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463D7D" w:rsidRPr="0098698E" w:rsidTr="00110997">
        <w:trPr>
          <w:trHeight w:val="1354"/>
        </w:trPr>
        <w:tc>
          <w:tcPr>
            <w:tcW w:w="3888" w:type="dxa"/>
          </w:tcPr>
          <w:p w:rsidR="00463D7D" w:rsidRPr="0098698E" w:rsidRDefault="00463D7D" w:rsidP="00110997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70411910"/>
          </w:p>
        </w:tc>
        <w:tc>
          <w:tcPr>
            <w:tcW w:w="1800" w:type="dxa"/>
          </w:tcPr>
          <w:p w:rsidR="00463D7D" w:rsidRPr="0098698E" w:rsidRDefault="00463D7D" w:rsidP="00110997">
            <w:pPr>
              <w:spacing w:line="360" w:lineRule="auto"/>
              <w:jc w:val="center"/>
              <w:rPr>
                <w:b/>
                <w:lang w:val="ro-RO"/>
              </w:rPr>
            </w:pPr>
            <w:r w:rsidRPr="0098698E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92532405" r:id="rId6"/>
              </w:object>
            </w:r>
          </w:p>
        </w:tc>
        <w:tc>
          <w:tcPr>
            <w:tcW w:w="3780" w:type="dxa"/>
          </w:tcPr>
          <w:p w:rsidR="00463D7D" w:rsidRPr="0098698E" w:rsidRDefault="00463D7D" w:rsidP="00110997">
            <w:pPr>
              <w:spacing w:line="360" w:lineRule="auto"/>
              <w:jc w:val="right"/>
              <w:rPr>
                <w:b/>
                <w:lang w:val="ro-RO"/>
              </w:rPr>
            </w:pPr>
            <w:r w:rsidRPr="0098698E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605</w:t>
            </w:r>
            <w:r w:rsidRPr="0098698E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8 septembrie 2021</w:t>
            </w:r>
          </w:p>
        </w:tc>
      </w:tr>
    </w:tbl>
    <w:p w:rsidR="00463D7D" w:rsidRPr="0098698E" w:rsidRDefault="00463D7D" w:rsidP="00463D7D">
      <w:pPr>
        <w:pStyle w:val="Caption"/>
        <w:rPr>
          <w:sz w:val="40"/>
          <w:szCs w:val="40"/>
          <w:lang w:val="ro-RO"/>
        </w:rPr>
      </w:pPr>
      <w:r w:rsidRPr="0098698E">
        <w:rPr>
          <w:sz w:val="40"/>
          <w:szCs w:val="40"/>
          <w:lang w:val="ro-RO"/>
        </w:rPr>
        <w:t>PARLAMENTUL ROMÂNIEI</w:t>
      </w:r>
    </w:p>
    <w:p w:rsidR="00463D7D" w:rsidRPr="0098698E" w:rsidRDefault="00463D7D" w:rsidP="00463D7D">
      <w:pPr>
        <w:pStyle w:val="Heading1"/>
        <w:rPr>
          <w:szCs w:val="40"/>
          <w:lang w:val="ro-RO"/>
        </w:rPr>
      </w:pPr>
      <w:r w:rsidRPr="0098698E">
        <w:rPr>
          <w:szCs w:val="40"/>
          <w:lang w:val="ro-RO"/>
        </w:rPr>
        <w:t>CAMERA DEPUTAŢILOR</w:t>
      </w:r>
    </w:p>
    <w:p w:rsidR="00463D7D" w:rsidRPr="00F50034" w:rsidRDefault="00463D7D" w:rsidP="00463D7D">
      <w:pPr>
        <w:pStyle w:val="Heading2"/>
        <w:rPr>
          <w:szCs w:val="28"/>
          <w:lang w:val="ro-RO"/>
        </w:rPr>
      </w:pPr>
      <w:r w:rsidRPr="00F50034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 xml:space="preserve">  </w:t>
      </w:r>
      <w:r w:rsidRPr="00F50034">
        <w:rPr>
          <w:szCs w:val="28"/>
          <w:lang w:val="ro-RO"/>
        </w:rPr>
        <w:t xml:space="preserve"> Bucureşti, </w:t>
      </w:r>
      <w:r>
        <w:rPr>
          <w:szCs w:val="28"/>
          <w:lang w:val="ro-RO"/>
        </w:rPr>
        <w:t>7 septembrie</w:t>
      </w:r>
      <w:r w:rsidRPr="00F50034">
        <w:rPr>
          <w:szCs w:val="28"/>
          <w:lang w:val="ro-RO"/>
        </w:rPr>
        <w:t xml:space="preserve"> 2021                   </w:t>
      </w:r>
    </w:p>
    <w:p w:rsidR="00463D7D" w:rsidRPr="00F50034" w:rsidRDefault="00463D7D" w:rsidP="00463D7D">
      <w:pPr>
        <w:pStyle w:val="Heading2"/>
        <w:rPr>
          <w:szCs w:val="28"/>
          <w:lang w:val="ro-RO"/>
        </w:rPr>
      </w:pPr>
      <w:r w:rsidRPr="00F50034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 w:rsidRPr="00F50034">
        <w:rPr>
          <w:b/>
          <w:szCs w:val="28"/>
          <w:lang w:val="ro-RO"/>
        </w:rPr>
        <w:t>P</w:t>
      </w:r>
      <w:r>
        <w:rPr>
          <w:b/>
          <w:szCs w:val="28"/>
          <w:lang w:val="ro-RO"/>
        </w:rPr>
        <w:t>L-X 294</w:t>
      </w:r>
      <w:r w:rsidRPr="00F50034">
        <w:rPr>
          <w:b/>
          <w:szCs w:val="28"/>
          <w:lang w:val="ro-RO"/>
        </w:rPr>
        <w:t>/2021</w:t>
      </w:r>
    </w:p>
    <w:p w:rsidR="00463D7D" w:rsidRDefault="00463D7D" w:rsidP="00463D7D">
      <w:pPr>
        <w:ind w:left="720" w:firstLine="720"/>
        <w:jc w:val="both"/>
        <w:rPr>
          <w:sz w:val="28"/>
          <w:szCs w:val="28"/>
          <w:lang w:val="ro-RO"/>
        </w:rPr>
      </w:pPr>
    </w:p>
    <w:p w:rsidR="00463D7D" w:rsidRDefault="00463D7D" w:rsidP="00463D7D">
      <w:pPr>
        <w:ind w:left="720" w:firstLine="720"/>
        <w:jc w:val="both"/>
        <w:rPr>
          <w:sz w:val="28"/>
          <w:szCs w:val="28"/>
          <w:lang w:val="ro-RO"/>
        </w:rPr>
      </w:pPr>
    </w:p>
    <w:p w:rsidR="00463D7D" w:rsidRDefault="00463D7D" w:rsidP="00463D7D">
      <w:pPr>
        <w:ind w:left="720" w:firstLine="720"/>
        <w:jc w:val="both"/>
        <w:rPr>
          <w:sz w:val="28"/>
          <w:szCs w:val="28"/>
          <w:lang w:val="ro-RO"/>
        </w:rPr>
      </w:pPr>
    </w:p>
    <w:p w:rsidR="00463D7D" w:rsidRPr="00F50034" w:rsidRDefault="00463D7D" w:rsidP="00463D7D">
      <w:pPr>
        <w:ind w:left="720" w:firstLine="720"/>
        <w:jc w:val="both"/>
        <w:rPr>
          <w:sz w:val="28"/>
          <w:szCs w:val="28"/>
          <w:lang w:val="ro-RO"/>
        </w:rPr>
      </w:pPr>
    </w:p>
    <w:p w:rsidR="00463D7D" w:rsidRPr="00F50034" w:rsidRDefault="00463D7D" w:rsidP="00463D7D">
      <w:pPr>
        <w:ind w:left="720" w:firstLine="720"/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Doamnei</w:t>
      </w:r>
      <w:r w:rsidRPr="00F50034">
        <w:rPr>
          <w:sz w:val="28"/>
          <w:szCs w:val="28"/>
          <w:lang w:val="ro-RO"/>
        </w:rPr>
        <w:t xml:space="preserve"> deputat</w:t>
      </w:r>
    </w:p>
    <w:p w:rsidR="00463D7D" w:rsidRPr="00F50034" w:rsidRDefault="00463D7D" w:rsidP="00463D7D">
      <w:pPr>
        <w:jc w:val="both"/>
        <w:rPr>
          <w:b/>
          <w:sz w:val="28"/>
          <w:szCs w:val="28"/>
          <w:lang w:val="ro-RO"/>
        </w:rPr>
      </w:pPr>
      <w:r w:rsidRPr="00F50034">
        <w:rPr>
          <w:b/>
          <w:sz w:val="28"/>
          <w:szCs w:val="28"/>
          <w:lang w:val="ro-RO"/>
        </w:rPr>
        <w:tab/>
      </w:r>
      <w:r w:rsidRPr="00F50034">
        <w:rPr>
          <w:b/>
          <w:sz w:val="28"/>
          <w:szCs w:val="28"/>
          <w:lang w:val="ro-RO"/>
        </w:rPr>
        <w:tab/>
      </w:r>
      <w:r w:rsidRPr="00F50034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Oana-Silvia ȚOIU</w:t>
      </w:r>
      <w:r w:rsidRPr="00F50034">
        <w:rPr>
          <w:b/>
          <w:sz w:val="28"/>
          <w:szCs w:val="28"/>
          <w:lang w:val="ro-RO"/>
        </w:rPr>
        <w:t>,</w:t>
      </w:r>
    </w:p>
    <w:p w:rsidR="00463D7D" w:rsidRDefault="00463D7D" w:rsidP="00463D7D">
      <w:pPr>
        <w:ind w:left="720" w:firstLine="720"/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>pentru muncă și protecție socială</w:t>
      </w:r>
    </w:p>
    <w:p w:rsidR="00463D7D" w:rsidRDefault="00463D7D" w:rsidP="00463D7D">
      <w:pPr>
        <w:ind w:left="720" w:firstLine="720"/>
        <w:jc w:val="both"/>
        <w:rPr>
          <w:sz w:val="28"/>
          <w:szCs w:val="28"/>
          <w:lang w:val="ro-RO"/>
        </w:rPr>
      </w:pPr>
    </w:p>
    <w:p w:rsidR="00463D7D" w:rsidRDefault="00463D7D" w:rsidP="00463D7D">
      <w:pPr>
        <w:ind w:left="720" w:firstLine="720"/>
        <w:jc w:val="both"/>
        <w:rPr>
          <w:sz w:val="28"/>
          <w:szCs w:val="28"/>
          <w:lang w:val="ro-RO"/>
        </w:rPr>
      </w:pPr>
    </w:p>
    <w:p w:rsidR="00463D7D" w:rsidRPr="00F50034" w:rsidRDefault="00463D7D" w:rsidP="00463D7D">
      <w:pPr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ab/>
      </w:r>
      <w:r w:rsidRPr="00F50034">
        <w:rPr>
          <w:sz w:val="28"/>
          <w:szCs w:val="28"/>
          <w:lang w:val="ro-RO"/>
        </w:rPr>
        <w:tab/>
      </w:r>
    </w:p>
    <w:p w:rsidR="00463D7D" w:rsidRPr="00F50034" w:rsidRDefault="00463D7D" w:rsidP="00463D7D">
      <w:pPr>
        <w:jc w:val="center"/>
        <w:rPr>
          <w:b/>
          <w:sz w:val="28"/>
          <w:szCs w:val="28"/>
          <w:lang w:val="ro-RO"/>
        </w:rPr>
      </w:pPr>
      <w:r w:rsidRPr="00F50034">
        <w:rPr>
          <w:b/>
          <w:sz w:val="28"/>
          <w:szCs w:val="28"/>
          <w:lang w:val="ro-RO"/>
        </w:rPr>
        <w:t>AVIZ</w:t>
      </w:r>
    </w:p>
    <w:p w:rsidR="00463D7D" w:rsidRPr="002018DB" w:rsidRDefault="00463D7D" w:rsidP="00463D7D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>Proiectului de Lege pentru completarea art.109 din Legea nr.263/2010 privind sistemul unitar de pensii publice</w:t>
      </w:r>
    </w:p>
    <w:p w:rsidR="00463D7D" w:rsidRDefault="00463D7D" w:rsidP="00463D7D">
      <w:pPr>
        <w:pStyle w:val="ListBullet"/>
        <w:numPr>
          <w:ilvl w:val="0"/>
          <w:numId w:val="0"/>
        </w:numPr>
        <w:jc w:val="both"/>
        <w:rPr>
          <w:szCs w:val="28"/>
          <w:lang w:val="ro-RO"/>
        </w:rPr>
      </w:pPr>
    </w:p>
    <w:p w:rsidR="00463D7D" w:rsidRDefault="00463D7D" w:rsidP="00463D7D">
      <w:pPr>
        <w:pStyle w:val="ListBullet"/>
        <w:numPr>
          <w:ilvl w:val="0"/>
          <w:numId w:val="0"/>
        </w:numPr>
        <w:jc w:val="both"/>
        <w:rPr>
          <w:szCs w:val="28"/>
          <w:lang w:val="ro-RO"/>
        </w:rPr>
      </w:pPr>
    </w:p>
    <w:p w:rsidR="00463D7D" w:rsidRDefault="00463D7D" w:rsidP="00463D7D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>În  conformitate  cu  prevederile  art.94</w:t>
      </w:r>
      <w:r>
        <w:rPr>
          <w:sz w:val="28"/>
          <w:szCs w:val="28"/>
          <w:lang w:val="ro-RO"/>
        </w:rPr>
        <w:t xml:space="preserve"> </w:t>
      </w:r>
      <w:r w:rsidRPr="00F50034">
        <w:rPr>
          <w:sz w:val="28"/>
          <w:szCs w:val="28"/>
          <w:lang w:val="ro-RO"/>
        </w:rPr>
        <w:t>din  Regulamentul Camerei   Deputaţilor,  Biroul   Permanent   a  trimis  Comisiei  pentru  drepturile omului,   culte şi problemele  minorităţilor  naţionale, cu adresa nr.</w:t>
      </w:r>
      <w:r>
        <w:rPr>
          <w:sz w:val="28"/>
          <w:szCs w:val="28"/>
          <w:lang w:val="ro-RO"/>
        </w:rPr>
        <w:t>PL-X 294</w:t>
      </w:r>
      <w:r w:rsidRPr="00F50034">
        <w:rPr>
          <w:sz w:val="28"/>
          <w:szCs w:val="28"/>
          <w:lang w:val="ro-RO"/>
        </w:rPr>
        <w:t xml:space="preserve">/2021  din  </w:t>
      </w:r>
      <w:r>
        <w:rPr>
          <w:sz w:val="28"/>
          <w:szCs w:val="28"/>
          <w:lang w:val="ro-RO"/>
        </w:rPr>
        <w:t>28 iunie</w:t>
      </w:r>
      <w:r w:rsidRPr="00F50034">
        <w:rPr>
          <w:sz w:val="28"/>
          <w:szCs w:val="28"/>
          <w:lang w:val="ro-RO"/>
        </w:rPr>
        <w:t xml:space="preserve"> 2021, spre dezbatere</w:t>
      </w:r>
      <w:r>
        <w:rPr>
          <w:sz w:val="28"/>
          <w:szCs w:val="28"/>
          <w:lang w:val="ro-RO"/>
        </w:rPr>
        <w:t xml:space="preserve"> </w:t>
      </w:r>
      <w:r w:rsidRPr="00F50034">
        <w:rPr>
          <w:sz w:val="28"/>
          <w:szCs w:val="28"/>
          <w:lang w:val="ro-RO"/>
        </w:rPr>
        <w:t xml:space="preserve">şi avizare,  </w:t>
      </w:r>
      <w:r>
        <w:rPr>
          <w:b/>
          <w:i/>
          <w:sz w:val="28"/>
          <w:szCs w:val="28"/>
          <w:lang w:val="ro-RO"/>
        </w:rPr>
        <w:t>Proiectul  de Lege pentru completarea art.109 din Legea nr.263/2010 privind sistemul unitar de pensii publice</w:t>
      </w:r>
      <w:r w:rsidRPr="00F50034">
        <w:rPr>
          <w:sz w:val="28"/>
          <w:szCs w:val="28"/>
          <w:lang w:val="ro-RO"/>
        </w:rPr>
        <w:t>,</w:t>
      </w:r>
      <w:r w:rsidRPr="00F50034">
        <w:rPr>
          <w:b/>
          <w:i/>
          <w:sz w:val="28"/>
          <w:szCs w:val="28"/>
          <w:lang w:val="ro-RO"/>
        </w:rPr>
        <w:t xml:space="preserve"> </w:t>
      </w:r>
      <w:r w:rsidRPr="00F50034">
        <w:rPr>
          <w:sz w:val="28"/>
          <w:szCs w:val="28"/>
          <w:lang w:val="ro-RO"/>
        </w:rPr>
        <w:t xml:space="preserve"> înregistrat cu  nr.4c-6/</w:t>
      </w:r>
      <w:r>
        <w:rPr>
          <w:sz w:val="28"/>
          <w:szCs w:val="28"/>
          <w:lang w:val="ro-RO"/>
        </w:rPr>
        <w:t>605</w:t>
      </w:r>
      <w:r w:rsidRPr="00F50034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30 iunie</w:t>
      </w:r>
      <w:r w:rsidRPr="00F50034">
        <w:rPr>
          <w:sz w:val="28"/>
          <w:szCs w:val="28"/>
          <w:lang w:val="ro-RO"/>
        </w:rPr>
        <w:t xml:space="preserve"> 2021.</w:t>
      </w:r>
    </w:p>
    <w:p w:rsidR="00463D7D" w:rsidRPr="00F50034" w:rsidRDefault="00463D7D" w:rsidP="00463D7D">
      <w:pPr>
        <w:ind w:left="720" w:firstLine="720"/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 xml:space="preserve">Camera Deputaţilor este </w:t>
      </w:r>
      <w:r w:rsidRPr="00F50034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F50034">
        <w:rPr>
          <w:sz w:val="28"/>
          <w:szCs w:val="28"/>
          <w:lang w:val="ro-RO"/>
        </w:rPr>
        <w:t>.</w:t>
      </w:r>
    </w:p>
    <w:p w:rsidR="00463D7D" w:rsidRDefault="00463D7D" w:rsidP="00463D7D">
      <w:pPr>
        <w:pStyle w:val="BodyText"/>
        <w:ind w:firstLine="1440"/>
        <w:jc w:val="both"/>
        <w:rPr>
          <w:b/>
          <w:bCs/>
          <w:szCs w:val="28"/>
          <w:lang w:val="ro-RO"/>
        </w:rPr>
      </w:pPr>
      <w:r w:rsidRPr="00F50034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 </w:t>
      </w:r>
      <w:r w:rsidRPr="00F50034">
        <w:rPr>
          <w:szCs w:val="28"/>
          <w:lang w:val="ro-RO"/>
        </w:rPr>
        <w:t xml:space="preserve"> şedinţa</w:t>
      </w:r>
      <w:r>
        <w:rPr>
          <w:szCs w:val="28"/>
          <w:lang w:val="ro-RO"/>
        </w:rPr>
        <w:t xml:space="preserve">  </w:t>
      </w:r>
      <w:r w:rsidRPr="00F50034">
        <w:rPr>
          <w:szCs w:val="28"/>
          <w:lang w:val="ro-RO"/>
        </w:rPr>
        <w:t xml:space="preserve"> din</w:t>
      </w:r>
      <w:r>
        <w:rPr>
          <w:szCs w:val="28"/>
          <w:lang w:val="ro-RO"/>
        </w:rPr>
        <w:t xml:space="preserve"> </w:t>
      </w:r>
      <w:r w:rsidRPr="00F50034">
        <w:rPr>
          <w:szCs w:val="28"/>
          <w:lang w:val="ro-RO"/>
        </w:rPr>
        <w:t xml:space="preserve"> </w:t>
      </w:r>
      <w:r>
        <w:rPr>
          <w:szCs w:val="28"/>
          <w:lang w:val="ro-RO"/>
        </w:rPr>
        <w:t>7 septembrie</w:t>
      </w:r>
      <w:r w:rsidRPr="00F50034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</w:t>
      </w:r>
      <w:r w:rsidRPr="00F50034">
        <w:rPr>
          <w:szCs w:val="28"/>
          <w:lang w:val="ro-RO"/>
        </w:rPr>
        <w:t>2021,</w:t>
      </w:r>
      <w:r>
        <w:rPr>
          <w:szCs w:val="28"/>
          <w:lang w:val="ro-RO"/>
        </w:rPr>
        <w:t xml:space="preserve"> organizată în sistem mixt (fizic și on-line),</w:t>
      </w:r>
      <w:r w:rsidRPr="00F50034">
        <w:rPr>
          <w:szCs w:val="28"/>
          <w:lang w:val="ro-RO"/>
        </w:rPr>
        <w:t xml:space="preserve"> membrii comisiei au examinat </w:t>
      </w:r>
      <w:r>
        <w:rPr>
          <w:szCs w:val="28"/>
          <w:lang w:val="ro-RO"/>
        </w:rPr>
        <w:t>inițiativa legislativă</w:t>
      </w:r>
      <w:r w:rsidRPr="00F50034">
        <w:rPr>
          <w:szCs w:val="28"/>
          <w:lang w:val="ro-RO"/>
        </w:rPr>
        <w:t xml:space="preserve"> în conformitate cu prevederile art.61 din Regulamentul Camerei Deputaţilor şi în urma  dezbaterilor  au  hotărât, </w:t>
      </w:r>
      <w:r w:rsidRPr="00F50034">
        <w:rPr>
          <w:bCs/>
          <w:szCs w:val="28"/>
          <w:lang w:val="ro-RO"/>
        </w:rPr>
        <w:t>cu</w:t>
      </w:r>
      <w:r w:rsidRPr="00F50034">
        <w:rPr>
          <w:b/>
          <w:bCs/>
          <w:szCs w:val="28"/>
          <w:lang w:val="ro-RO"/>
        </w:rPr>
        <w:t xml:space="preserve"> majoritate de voturi, </w:t>
      </w:r>
      <w:r w:rsidRPr="00F50034">
        <w:rPr>
          <w:bCs/>
          <w:szCs w:val="28"/>
          <w:lang w:val="ro-RO"/>
        </w:rPr>
        <w:t xml:space="preserve">să </w:t>
      </w:r>
      <w:r w:rsidRPr="00F50034">
        <w:rPr>
          <w:b/>
          <w:bCs/>
          <w:szCs w:val="28"/>
          <w:lang w:val="ro-RO"/>
        </w:rPr>
        <w:t xml:space="preserve"> </w:t>
      </w:r>
      <w:r w:rsidRPr="00F50034">
        <w:rPr>
          <w:bCs/>
          <w:szCs w:val="28"/>
          <w:lang w:val="ro-RO"/>
        </w:rPr>
        <w:t>îi acorde</w:t>
      </w:r>
      <w:r w:rsidRPr="00F50034">
        <w:rPr>
          <w:b/>
          <w:bCs/>
          <w:szCs w:val="28"/>
          <w:lang w:val="ro-RO"/>
        </w:rPr>
        <w:t xml:space="preserve"> aviz</w:t>
      </w:r>
      <w:r>
        <w:rPr>
          <w:b/>
          <w:bCs/>
          <w:szCs w:val="28"/>
          <w:lang w:val="ro-RO"/>
        </w:rPr>
        <w:t xml:space="preserve"> </w:t>
      </w:r>
      <w:r w:rsidR="00125B14">
        <w:rPr>
          <w:b/>
          <w:bCs/>
          <w:szCs w:val="28"/>
          <w:lang w:val="ro-RO"/>
        </w:rPr>
        <w:t>favorabil</w:t>
      </w:r>
      <w:bookmarkStart w:id="1" w:name="_GoBack"/>
      <w:bookmarkEnd w:id="1"/>
      <w:r w:rsidRPr="00D335B6">
        <w:rPr>
          <w:bCs/>
          <w:szCs w:val="28"/>
          <w:lang w:val="ro-RO"/>
        </w:rPr>
        <w:t>.</w:t>
      </w:r>
      <w:r>
        <w:rPr>
          <w:b/>
          <w:bCs/>
          <w:szCs w:val="28"/>
          <w:lang w:val="ro-RO"/>
        </w:rPr>
        <w:t xml:space="preserve"> </w:t>
      </w:r>
      <w:r w:rsidRPr="009B2354">
        <w:rPr>
          <w:b/>
          <w:bCs/>
          <w:szCs w:val="28"/>
          <w:lang w:val="ro-RO"/>
        </w:rPr>
        <w:t xml:space="preserve"> </w:t>
      </w:r>
    </w:p>
    <w:p w:rsidR="00463D7D" w:rsidRDefault="00463D7D" w:rsidP="00463D7D">
      <w:pPr>
        <w:pStyle w:val="BodyText"/>
        <w:ind w:firstLine="1440"/>
        <w:jc w:val="both"/>
        <w:rPr>
          <w:b/>
          <w:szCs w:val="28"/>
          <w:lang w:val="ro-RO"/>
        </w:rPr>
      </w:pPr>
      <w:r w:rsidRPr="00F50034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F50034">
        <w:rPr>
          <w:szCs w:val="28"/>
          <w:lang w:val="ro-RO"/>
        </w:rPr>
        <w:t xml:space="preserve"> face parte din categoria </w:t>
      </w:r>
      <w:r w:rsidRPr="00F50034">
        <w:rPr>
          <w:b/>
          <w:szCs w:val="28"/>
          <w:lang w:val="ro-RO"/>
        </w:rPr>
        <w:t>legilor</w:t>
      </w:r>
      <w:r w:rsidRPr="00F50034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F50034">
        <w:rPr>
          <w:b/>
          <w:szCs w:val="28"/>
          <w:lang w:val="ro-RO"/>
        </w:rPr>
        <w:t>.</w:t>
      </w:r>
    </w:p>
    <w:p w:rsidR="00463D7D" w:rsidRPr="00F50034" w:rsidRDefault="00463D7D" w:rsidP="00463D7D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463D7D" w:rsidRPr="00D3331E" w:rsidRDefault="00463D7D" w:rsidP="00463D7D">
      <w:pPr>
        <w:pStyle w:val="BodyText"/>
        <w:jc w:val="center"/>
        <w:rPr>
          <w:b/>
          <w:szCs w:val="28"/>
          <w:lang w:val="ro-RO"/>
        </w:rPr>
      </w:pPr>
      <w:r w:rsidRPr="00D3331E">
        <w:rPr>
          <w:b/>
          <w:szCs w:val="28"/>
          <w:lang w:val="ro-RO"/>
        </w:rPr>
        <w:t>PREŞEDINTE,</w:t>
      </w:r>
    </w:p>
    <w:p w:rsidR="00463D7D" w:rsidRPr="00D3331E" w:rsidRDefault="00463D7D" w:rsidP="00463D7D">
      <w:pPr>
        <w:pStyle w:val="BodyText"/>
        <w:jc w:val="center"/>
        <w:rPr>
          <w:b/>
          <w:szCs w:val="28"/>
          <w:lang w:val="ro-RO"/>
        </w:rPr>
      </w:pPr>
    </w:p>
    <w:p w:rsidR="00463D7D" w:rsidRPr="00D3331E" w:rsidRDefault="00463D7D" w:rsidP="00463D7D">
      <w:pPr>
        <w:pStyle w:val="BodyText"/>
        <w:jc w:val="center"/>
        <w:rPr>
          <w:b/>
          <w:szCs w:val="28"/>
          <w:lang w:val="ro-RO"/>
        </w:rPr>
      </w:pPr>
    </w:p>
    <w:p w:rsidR="00463D7D" w:rsidRPr="00D3331E" w:rsidRDefault="00463D7D" w:rsidP="00463D7D">
      <w:pPr>
        <w:pStyle w:val="BodyText"/>
        <w:jc w:val="center"/>
        <w:rPr>
          <w:b/>
          <w:szCs w:val="28"/>
          <w:lang w:val="ro-RO"/>
        </w:rPr>
      </w:pPr>
      <w:r w:rsidRPr="00D3331E">
        <w:rPr>
          <w:b/>
          <w:szCs w:val="28"/>
          <w:lang w:val="ro-RO"/>
        </w:rPr>
        <w:t>Deputat</w:t>
      </w:r>
    </w:p>
    <w:p w:rsidR="00463D7D" w:rsidRPr="00D3331E" w:rsidRDefault="00463D7D" w:rsidP="00463D7D">
      <w:pPr>
        <w:pStyle w:val="BodyText"/>
        <w:jc w:val="center"/>
        <w:rPr>
          <w:b/>
          <w:szCs w:val="28"/>
          <w:lang w:val="ro-RO"/>
        </w:rPr>
      </w:pPr>
      <w:r w:rsidRPr="00D3331E">
        <w:rPr>
          <w:b/>
          <w:szCs w:val="28"/>
          <w:lang w:val="ro-RO"/>
        </w:rPr>
        <w:t>Iusein IBRAM</w:t>
      </w:r>
    </w:p>
    <w:p w:rsidR="00463D7D" w:rsidRDefault="00463D7D" w:rsidP="00463D7D">
      <w:pPr>
        <w:pStyle w:val="BodyText"/>
        <w:jc w:val="center"/>
        <w:rPr>
          <w:b/>
          <w:sz w:val="24"/>
          <w:szCs w:val="24"/>
          <w:lang w:val="ro-RO"/>
        </w:rPr>
      </w:pPr>
    </w:p>
    <w:p w:rsidR="00463D7D" w:rsidRDefault="00463D7D" w:rsidP="00463D7D">
      <w:pPr>
        <w:pStyle w:val="BodyText"/>
        <w:jc w:val="center"/>
        <w:rPr>
          <w:b/>
          <w:sz w:val="24"/>
          <w:szCs w:val="24"/>
          <w:lang w:val="ro-RO"/>
        </w:rPr>
      </w:pPr>
    </w:p>
    <w:p w:rsidR="00463D7D" w:rsidRDefault="00463D7D" w:rsidP="00463D7D">
      <w:pPr>
        <w:pStyle w:val="BodyText"/>
        <w:spacing w:line="480" w:lineRule="auto"/>
        <w:rPr>
          <w:b/>
          <w:sz w:val="20"/>
          <w:lang w:val="ro-RO"/>
        </w:rPr>
      </w:pPr>
    </w:p>
    <w:p w:rsidR="00463D7D" w:rsidRDefault="00463D7D" w:rsidP="00463D7D">
      <w:pPr>
        <w:pStyle w:val="BodyText"/>
        <w:spacing w:line="480" w:lineRule="auto"/>
        <w:rPr>
          <w:b/>
          <w:sz w:val="20"/>
          <w:lang w:val="ro-RO"/>
        </w:rPr>
      </w:pPr>
    </w:p>
    <w:p w:rsidR="00C26AAD" w:rsidRDefault="00463D7D" w:rsidP="00463D7D">
      <w:pPr>
        <w:pStyle w:val="BodyText"/>
        <w:spacing w:line="720" w:lineRule="auto"/>
      </w:pPr>
      <w:r w:rsidRPr="0098698E">
        <w:rPr>
          <w:b/>
          <w:sz w:val="20"/>
          <w:lang w:val="ro-RO"/>
        </w:rPr>
        <w:t xml:space="preserve">Întocmit: </w:t>
      </w:r>
      <w:r w:rsidRPr="0098698E">
        <w:rPr>
          <w:sz w:val="20"/>
          <w:lang w:val="ro-RO"/>
        </w:rPr>
        <w:t>consilier  parlamentar  Elena Zorilă</w:t>
      </w:r>
      <w:bookmarkEnd w:id="0"/>
    </w:p>
    <w:sectPr w:rsidR="00C26AAD" w:rsidSect="008F2DCC">
      <w:pgSz w:w="11909" w:h="16834" w:code="9"/>
      <w:pgMar w:top="426" w:right="1136" w:bottom="29" w:left="1701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9FC4C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D7D"/>
    <w:rsid w:val="00125B14"/>
    <w:rsid w:val="002130B6"/>
    <w:rsid w:val="003B6110"/>
    <w:rsid w:val="00463D7D"/>
    <w:rsid w:val="005341AF"/>
    <w:rsid w:val="005E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13D85"/>
  <w15:chartTrackingRefBased/>
  <w15:docId w15:val="{EF8D5C06-3BD5-4A99-830C-BB34CE019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3D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63D7D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463D7D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63D7D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463D7D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463D7D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463D7D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463D7D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63D7D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2</cp:revision>
  <dcterms:created xsi:type="dcterms:W3CDTF">2021-09-03T09:05:00Z</dcterms:created>
  <dcterms:modified xsi:type="dcterms:W3CDTF">2021-09-07T12:07:00Z</dcterms:modified>
</cp:coreProperties>
</file>