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68" w:type="dxa"/>
        <w:tblLook w:val="01E0" w:firstRow="1" w:lastRow="1" w:firstColumn="1" w:lastColumn="1" w:noHBand="0" w:noVBand="0"/>
      </w:tblPr>
      <w:tblGrid>
        <w:gridCol w:w="3888"/>
        <w:gridCol w:w="1800"/>
        <w:gridCol w:w="3780"/>
      </w:tblGrid>
      <w:tr w:rsidR="0028341D" w:rsidRPr="0098698E" w:rsidTr="00855E48">
        <w:trPr>
          <w:trHeight w:val="1354"/>
        </w:trPr>
        <w:tc>
          <w:tcPr>
            <w:tcW w:w="3888" w:type="dxa"/>
          </w:tcPr>
          <w:p w:rsidR="0028341D" w:rsidRPr="0098698E" w:rsidRDefault="0028341D" w:rsidP="00855E48">
            <w:pPr>
              <w:spacing w:line="360" w:lineRule="auto"/>
              <w:jc w:val="center"/>
              <w:rPr>
                <w:b/>
                <w:lang w:val="ro-RO"/>
              </w:rPr>
            </w:pPr>
            <w:bookmarkStart w:id="0" w:name="_Hlk70411910"/>
          </w:p>
        </w:tc>
        <w:tc>
          <w:tcPr>
            <w:tcW w:w="1800" w:type="dxa"/>
          </w:tcPr>
          <w:p w:rsidR="0028341D" w:rsidRPr="0098698E" w:rsidRDefault="0028341D" w:rsidP="00855E48">
            <w:pPr>
              <w:spacing w:line="360" w:lineRule="auto"/>
              <w:jc w:val="center"/>
              <w:rPr>
                <w:b/>
                <w:lang w:val="ro-RO"/>
              </w:rPr>
            </w:pPr>
            <w:r w:rsidRPr="0098698E">
              <w:rPr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5pt;height:59.25pt" o:ole="" fillcolor="window">
                  <v:imagedata r:id="rId5" o:title=""/>
                </v:shape>
                <o:OLEObject Type="Embed" ProgID="Word.Picture.8" ShapeID="_x0000_i1025" DrawAspect="Content" ObjectID="_1695638351" r:id="rId6"/>
              </w:object>
            </w:r>
          </w:p>
        </w:tc>
        <w:tc>
          <w:tcPr>
            <w:tcW w:w="3780" w:type="dxa"/>
          </w:tcPr>
          <w:p w:rsidR="0028341D" w:rsidRPr="0098698E" w:rsidRDefault="0028341D" w:rsidP="00855E48">
            <w:pPr>
              <w:spacing w:line="360" w:lineRule="auto"/>
              <w:jc w:val="right"/>
              <w:rPr>
                <w:b/>
                <w:lang w:val="ro-RO"/>
              </w:rPr>
            </w:pPr>
            <w:r w:rsidRPr="0098698E">
              <w:rPr>
                <w:b/>
                <w:sz w:val="28"/>
                <w:szCs w:val="28"/>
                <w:lang w:val="ro-RO"/>
              </w:rPr>
              <w:t xml:space="preserve">  4c-6/</w:t>
            </w:r>
            <w:r>
              <w:rPr>
                <w:b/>
                <w:sz w:val="28"/>
                <w:szCs w:val="28"/>
                <w:lang w:val="ro-RO"/>
              </w:rPr>
              <w:t>905</w:t>
            </w:r>
            <w:r w:rsidRPr="0098698E">
              <w:rPr>
                <w:b/>
                <w:sz w:val="28"/>
                <w:szCs w:val="28"/>
                <w:lang w:val="ro-RO"/>
              </w:rPr>
              <w:t>/</w:t>
            </w:r>
            <w:r>
              <w:rPr>
                <w:b/>
                <w:sz w:val="28"/>
                <w:szCs w:val="28"/>
                <w:lang w:val="ro-RO"/>
              </w:rPr>
              <w:t>1</w:t>
            </w:r>
            <w:r w:rsidR="000E3F4D">
              <w:rPr>
                <w:b/>
                <w:sz w:val="28"/>
                <w:szCs w:val="28"/>
                <w:lang w:val="ro-RO"/>
              </w:rPr>
              <w:t>4</w:t>
            </w:r>
            <w:r>
              <w:rPr>
                <w:b/>
                <w:sz w:val="28"/>
                <w:szCs w:val="28"/>
                <w:lang w:val="ro-RO"/>
              </w:rPr>
              <w:t xml:space="preserve"> octombrie 2021</w:t>
            </w:r>
          </w:p>
        </w:tc>
      </w:tr>
    </w:tbl>
    <w:p w:rsidR="0028341D" w:rsidRPr="0098698E" w:rsidRDefault="0028341D" w:rsidP="0028341D">
      <w:pPr>
        <w:pStyle w:val="Caption"/>
        <w:rPr>
          <w:sz w:val="40"/>
          <w:szCs w:val="40"/>
          <w:lang w:val="ro-RO"/>
        </w:rPr>
      </w:pPr>
      <w:r w:rsidRPr="0098698E">
        <w:rPr>
          <w:sz w:val="40"/>
          <w:szCs w:val="40"/>
          <w:lang w:val="ro-RO"/>
        </w:rPr>
        <w:t>PARLAMENTUL ROMÂNIEI</w:t>
      </w:r>
    </w:p>
    <w:p w:rsidR="0028341D" w:rsidRPr="0098698E" w:rsidRDefault="0028341D" w:rsidP="0028341D">
      <w:pPr>
        <w:pStyle w:val="Heading1"/>
        <w:rPr>
          <w:szCs w:val="40"/>
          <w:lang w:val="ro-RO"/>
        </w:rPr>
      </w:pPr>
      <w:r w:rsidRPr="0098698E">
        <w:rPr>
          <w:szCs w:val="40"/>
          <w:lang w:val="ro-RO"/>
        </w:rPr>
        <w:t>CAMERA DEPUTAŢILOR</w:t>
      </w:r>
    </w:p>
    <w:p w:rsidR="0028341D" w:rsidRPr="00F50034" w:rsidRDefault="0028341D" w:rsidP="0028341D">
      <w:pPr>
        <w:pStyle w:val="Heading2"/>
        <w:rPr>
          <w:szCs w:val="28"/>
          <w:lang w:val="ro-RO"/>
        </w:rPr>
      </w:pPr>
      <w:r w:rsidRPr="00F50034">
        <w:rPr>
          <w:szCs w:val="28"/>
          <w:lang w:val="ro-RO"/>
        </w:rPr>
        <w:t xml:space="preserve">Comisia pentru drepturile omului, culte                </w:t>
      </w:r>
      <w:r>
        <w:rPr>
          <w:szCs w:val="28"/>
          <w:lang w:val="ro-RO"/>
        </w:rPr>
        <w:t xml:space="preserve"> </w:t>
      </w:r>
      <w:r>
        <w:rPr>
          <w:szCs w:val="28"/>
          <w:lang w:val="ro-RO"/>
        </w:rPr>
        <w:tab/>
      </w:r>
      <w:r w:rsidRPr="00F50034">
        <w:rPr>
          <w:szCs w:val="28"/>
          <w:lang w:val="ro-RO"/>
        </w:rPr>
        <w:t xml:space="preserve">Bucureşti, </w:t>
      </w:r>
      <w:r>
        <w:rPr>
          <w:szCs w:val="28"/>
          <w:lang w:val="ro-RO"/>
        </w:rPr>
        <w:t>13 octombrie</w:t>
      </w:r>
      <w:r w:rsidRPr="00F50034">
        <w:rPr>
          <w:szCs w:val="28"/>
          <w:lang w:val="ro-RO"/>
        </w:rPr>
        <w:t xml:space="preserve"> 2021                   </w:t>
      </w:r>
    </w:p>
    <w:p w:rsidR="0028341D" w:rsidRPr="00F50034" w:rsidRDefault="0028341D" w:rsidP="0028341D">
      <w:pPr>
        <w:pStyle w:val="Heading2"/>
        <w:rPr>
          <w:szCs w:val="28"/>
          <w:lang w:val="ro-RO"/>
        </w:rPr>
      </w:pPr>
      <w:r w:rsidRPr="00F50034">
        <w:rPr>
          <w:szCs w:val="28"/>
          <w:lang w:val="ro-RO"/>
        </w:rPr>
        <w:t xml:space="preserve">şi problemele minorităţilor naţionale                     </w:t>
      </w:r>
      <w:r>
        <w:rPr>
          <w:szCs w:val="28"/>
          <w:lang w:val="ro-RO"/>
        </w:rPr>
        <w:t xml:space="preserve"> </w:t>
      </w:r>
      <w:r>
        <w:rPr>
          <w:szCs w:val="28"/>
          <w:lang w:val="ro-RO"/>
        </w:rPr>
        <w:tab/>
      </w:r>
      <w:r w:rsidRPr="00F50034">
        <w:rPr>
          <w:b/>
          <w:szCs w:val="28"/>
          <w:lang w:val="ro-RO"/>
        </w:rPr>
        <w:t>P</w:t>
      </w:r>
      <w:r>
        <w:rPr>
          <w:b/>
          <w:szCs w:val="28"/>
          <w:lang w:val="ro-RO"/>
        </w:rPr>
        <w:t>L-X 419</w:t>
      </w:r>
      <w:r w:rsidRPr="00F50034">
        <w:rPr>
          <w:b/>
          <w:szCs w:val="28"/>
          <w:lang w:val="ro-RO"/>
        </w:rPr>
        <w:t>/2021</w:t>
      </w:r>
    </w:p>
    <w:p w:rsidR="0028341D" w:rsidRDefault="0028341D" w:rsidP="0028341D">
      <w:pPr>
        <w:ind w:left="720" w:firstLine="720"/>
        <w:jc w:val="both"/>
        <w:rPr>
          <w:sz w:val="28"/>
          <w:szCs w:val="28"/>
          <w:lang w:val="ro-RO"/>
        </w:rPr>
      </w:pPr>
    </w:p>
    <w:p w:rsidR="0028341D" w:rsidRDefault="0028341D" w:rsidP="0028341D">
      <w:pPr>
        <w:ind w:left="720" w:firstLine="720"/>
        <w:jc w:val="both"/>
        <w:rPr>
          <w:sz w:val="28"/>
          <w:szCs w:val="28"/>
          <w:lang w:val="ro-RO"/>
        </w:rPr>
      </w:pPr>
    </w:p>
    <w:p w:rsidR="0028341D" w:rsidRPr="00E16337" w:rsidRDefault="0028341D" w:rsidP="0028341D">
      <w:pPr>
        <w:ind w:left="720" w:firstLine="720"/>
        <w:jc w:val="both"/>
        <w:rPr>
          <w:sz w:val="28"/>
          <w:szCs w:val="28"/>
          <w:lang w:val="ro-RO"/>
        </w:rPr>
      </w:pPr>
    </w:p>
    <w:p w:rsidR="0028341D" w:rsidRPr="008F7BCB" w:rsidRDefault="0028341D" w:rsidP="0028341D">
      <w:pPr>
        <w:ind w:left="720" w:firstLine="720"/>
        <w:jc w:val="both"/>
        <w:rPr>
          <w:b/>
          <w:sz w:val="28"/>
          <w:szCs w:val="28"/>
          <w:lang w:val="ro-RO"/>
        </w:rPr>
      </w:pPr>
      <w:r w:rsidRPr="008F7BCB">
        <w:rPr>
          <w:sz w:val="28"/>
          <w:szCs w:val="28"/>
          <w:lang w:val="ro-RO"/>
        </w:rPr>
        <w:t>Doamnei deputat</w:t>
      </w:r>
    </w:p>
    <w:p w:rsidR="0028341D" w:rsidRPr="008F7BCB" w:rsidRDefault="0028341D" w:rsidP="0028341D">
      <w:pPr>
        <w:jc w:val="both"/>
        <w:rPr>
          <w:b/>
          <w:sz w:val="28"/>
          <w:szCs w:val="28"/>
          <w:lang w:val="ro-RO"/>
        </w:rPr>
      </w:pPr>
      <w:r w:rsidRPr="008F7BCB">
        <w:rPr>
          <w:b/>
          <w:sz w:val="28"/>
          <w:szCs w:val="28"/>
          <w:lang w:val="ro-RO"/>
        </w:rPr>
        <w:tab/>
      </w:r>
      <w:r w:rsidRPr="008F7BCB">
        <w:rPr>
          <w:b/>
          <w:sz w:val="28"/>
          <w:szCs w:val="28"/>
          <w:lang w:val="ro-RO"/>
        </w:rPr>
        <w:tab/>
      </w:r>
      <w:r w:rsidRPr="008F7BCB">
        <w:rPr>
          <w:b/>
          <w:sz w:val="28"/>
          <w:szCs w:val="28"/>
          <w:lang w:val="ro-RO"/>
        </w:rPr>
        <w:tab/>
        <w:t>Oana-Silvia ȚOIU,</w:t>
      </w:r>
    </w:p>
    <w:p w:rsidR="0028341D" w:rsidRPr="008F7BCB" w:rsidRDefault="0028341D" w:rsidP="0028341D">
      <w:pPr>
        <w:ind w:left="720" w:firstLine="720"/>
        <w:jc w:val="both"/>
        <w:rPr>
          <w:sz w:val="28"/>
          <w:szCs w:val="28"/>
          <w:lang w:val="ro-RO"/>
        </w:rPr>
      </w:pPr>
      <w:r w:rsidRPr="008F7BCB">
        <w:rPr>
          <w:sz w:val="28"/>
          <w:szCs w:val="28"/>
          <w:lang w:val="ro-RO"/>
        </w:rPr>
        <w:t>Preşedintele Comisiei pentru muncă și protecție socială</w:t>
      </w:r>
    </w:p>
    <w:p w:rsidR="0028341D" w:rsidRPr="00E16337" w:rsidRDefault="0028341D" w:rsidP="0028341D">
      <w:pPr>
        <w:ind w:left="720" w:firstLine="720"/>
        <w:jc w:val="both"/>
        <w:rPr>
          <w:sz w:val="28"/>
          <w:szCs w:val="28"/>
          <w:lang w:val="ro-RO"/>
        </w:rPr>
      </w:pPr>
    </w:p>
    <w:p w:rsidR="0028341D" w:rsidRPr="00CF5EC8" w:rsidRDefault="0028341D" w:rsidP="0028341D">
      <w:pPr>
        <w:ind w:left="720" w:firstLine="720"/>
        <w:jc w:val="both"/>
        <w:rPr>
          <w:sz w:val="28"/>
          <w:szCs w:val="28"/>
          <w:lang w:val="ro-RO"/>
        </w:rPr>
      </w:pPr>
    </w:p>
    <w:p w:rsidR="0028341D" w:rsidRPr="00CF5EC8" w:rsidRDefault="0028341D" w:rsidP="0028341D">
      <w:pPr>
        <w:jc w:val="both"/>
        <w:rPr>
          <w:sz w:val="28"/>
          <w:szCs w:val="28"/>
          <w:lang w:val="ro-RO"/>
        </w:rPr>
      </w:pPr>
      <w:r w:rsidRPr="00CF5EC8">
        <w:rPr>
          <w:sz w:val="28"/>
          <w:szCs w:val="28"/>
          <w:lang w:val="ro-RO"/>
        </w:rPr>
        <w:tab/>
      </w:r>
      <w:r w:rsidRPr="00CF5EC8">
        <w:rPr>
          <w:sz w:val="28"/>
          <w:szCs w:val="28"/>
          <w:lang w:val="ro-RO"/>
        </w:rPr>
        <w:tab/>
      </w:r>
    </w:p>
    <w:p w:rsidR="0028341D" w:rsidRPr="00CF5EC8" w:rsidRDefault="0028341D" w:rsidP="0028341D">
      <w:pPr>
        <w:jc w:val="center"/>
        <w:rPr>
          <w:b/>
          <w:sz w:val="28"/>
          <w:szCs w:val="28"/>
          <w:lang w:val="ro-RO"/>
        </w:rPr>
      </w:pPr>
      <w:r w:rsidRPr="00CF5EC8">
        <w:rPr>
          <w:b/>
          <w:sz w:val="28"/>
          <w:szCs w:val="28"/>
          <w:lang w:val="ro-RO"/>
        </w:rPr>
        <w:t>AVIZ</w:t>
      </w:r>
    </w:p>
    <w:p w:rsidR="0028341D" w:rsidRDefault="0028341D" w:rsidP="0028341D">
      <w:pPr>
        <w:pStyle w:val="ListBullet"/>
        <w:numPr>
          <w:ilvl w:val="0"/>
          <w:numId w:val="0"/>
        </w:numPr>
        <w:jc w:val="both"/>
        <w:rPr>
          <w:b/>
          <w:i/>
          <w:sz w:val="28"/>
          <w:szCs w:val="28"/>
          <w:lang w:val="ro-RO"/>
        </w:rPr>
      </w:pPr>
      <w:r w:rsidRPr="00CF5EC8">
        <w:rPr>
          <w:sz w:val="28"/>
          <w:szCs w:val="28"/>
          <w:lang w:val="ro-RO"/>
        </w:rPr>
        <w:t xml:space="preserve">asupra  </w:t>
      </w:r>
      <w:r>
        <w:rPr>
          <w:b/>
          <w:i/>
          <w:sz w:val="28"/>
          <w:szCs w:val="28"/>
          <w:lang w:val="ro-RO"/>
        </w:rPr>
        <w:t>proiectului de Lege privind aprobarea Ordonanței de urgență a Guvernului nr.94/2021 pentru modificarea Legii nr.263/2010 privind sistemul unitar de pensii publice</w:t>
      </w:r>
    </w:p>
    <w:p w:rsidR="0028341D" w:rsidRPr="00CF5EC8" w:rsidRDefault="0028341D" w:rsidP="0028341D">
      <w:pPr>
        <w:pStyle w:val="ListBullet"/>
        <w:numPr>
          <w:ilvl w:val="0"/>
          <w:numId w:val="0"/>
        </w:numPr>
        <w:jc w:val="both"/>
        <w:rPr>
          <w:b/>
          <w:i/>
          <w:sz w:val="28"/>
          <w:szCs w:val="28"/>
          <w:lang w:val="ro-RO"/>
        </w:rPr>
      </w:pPr>
    </w:p>
    <w:p w:rsidR="0028341D" w:rsidRPr="00CF5EC8" w:rsidRDefault="0028341D" w:rsidP="0028341D">
      <w:pPr>
        <w:pStyle w:val="ListBullet"/>
        <w:numPr>
          <w:ilvl w:val="0"/>
          <w:numId w:val="0"/>
        </w:numPr>
        <w:jc w:val="both"/>
        <w:rPr>
          <w:sz w:val="28"/>
          <w:szCs w:val="28"/>
          <w:lang w:val="ro-RO"/>
        </w:rPr>
      </w:pPr>
    </w:p>
    <w:p w:rsidR="0028341D" w:rsidRPr="00CF5EC8" w:rsidRDefault="0028341D" w:rsidP="0028341D">
      <w:pPr>
        <w:pStyle w:val="ListBullet"/>
        <w:numPr>
          <w:ilvl w:val="0"/>
          <w:numId w:val="0"/>
        </w:numPr>
        <w:ind w:firstLine="1440"/>
        <w:jc w:val="both"/>
        <w:rPr>
          <w:sz w:val="28"/>
          <w:szCs w:val="28"/>
          <w:lang w:val="ro-RO"/>
        </w:rPr>
      </w:pPr>
      <w:r w:rsidRPr="00CF5EC8">
        <w:rPr>
          <w:sz w:val="28"/>
          <w:szCs w:val="28"/>
          <w:lang w:val="ro-RO"/>
        </w:rPr>
        <w:t xml:space="preserve">În  conformitate  cu  prevederile  art.95 </w:t>
      </w:r>
      <w:r>
        <w:rPr>
          <w:sz w:val="28"/>
          <w:szCs w:val="28"/>
          <w:lang w:val="ro-RO"/>
        </w:rPr>
        <w:t xml:space="preserve">și 117 alin.(3) </w:t>
      </w:r>
      <w:r w:rsidRPr="00CF5EC8">
        <w:rPr>
          <w:sz w:val="28"/>
          <w:szCs w:val="28"/>
          <w:lang w:val="ro-RO"/>
        </w:rPr>
        <w:t xml:space="preserve"> din  Regulamentul Camerei   Deputaţilor,  Biroul   Permanent   a  trimis  Comisiei  pentru  drepturile omului,   culte şi problemele  minorităţilor  naţionale, cu adresa nr.P</w:t>
      </w:r>
      <w:r>
        <w:rPr>
          <w:sz w:val="28"/>
          <w:szCs w:val="28"/>
          <w:lang w:val="ro-RO"/>
        </w:rPr>
        <w:t>L-X</w:t>
      </w:r>
      <w:r w:rsidRPr="00CF5EC8">
        <w:rPr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o-RO"/>
        </w:rPr>
        <w:t>419</w:t>
      </w:r>
      <w:r w:rsidRPr="00CF5EC8">
        <w:rPr>
          <w:sz w:val="28"/>
          <w:szCs w:val="28"/>
          <w:lang w:val="ro-RO"/>
        </w:rPr>
        <w:t xml:space="preserve">/2021  din  </w:t>
      </w:r>
      <w:r>
        <w:rPr>
          <w:sz w:val="28"/>
          <w:szCs w:val="28"/>
          <w:lang w:val="ro-RO"/>
        </w:rPr>
        <w:t>4 octombrie</w:t>
      </w:r>
      <w:r w:rsidRPr="00CF5EC8">
        <w:rPr>
          <w:sz w:val="28"/>
          <w:szCs w:val="28"/>
          <w:lang w:val="ro-RO"/>
        </w:rPr>
        <w:t xml:space="preserve"> 2021, spre dezbatere şi avizare</w:t>
      </w:r>
      <w:r>
        <w:rPr>
          <w:sz w:val="28"/>
          <w:szCs w:val="28"/>
          <w:lang w:val="ro-RO"/>
        </w:rPr>
        <w:t xml:space="preserve"> în procedură de urgență</w:t>
      </w:r>
      <w:r w:rsidRPr="00CF5EC8">
        <w:rPr>
          <w:sz w:val="28"/>
          <w:szCs w:val="28"/>
          <w:lang w:val="ro-RO"/>
        </w:rPr>
        <w:t xml:space="preserve">,  </w:t>
      </w:r>
      <w:r>
        <w:rPr>
          <w:b/>
          <w:i/>
          <w:sz w:val="28"/>
          <w:szCs w:val="28"/>
          <w:lang w:val="ro-RO"/>
        </w:rPr>
        <w:t>proiectul de Lege privind aprobarea Ordonanței de urgență a Guvernului nr.94/2021 pentru modificarea Legii nr.263/2010 privind sistemul unitar de pensii publice,</w:t>
      </w:r>
      <w:r w:rsidRPr="00CF5EC8">
        <w:rPr>
          <w:b/>
          <w:i/>
          <w:sz w:val="28"/>
          <w:szCs w:val="28"/>
          <w:lang w:val="ro-RO"/>
        </w:rPr>
        <w:t xml:space="preserve"> </w:t>
      </w:r>
      <w:r w:rsidRPr="00CF5EC8">
        <w:rPr>
          <w:sz w:val="28"/>
          <w:szCs w:val="28"/>
          <w:lang w:val="ro-RO"/>
        </w:rPr>
        <w:t xml:space="preserve"> înregistrat cu  nr.4c-6/</w:t>
      </w:r>
      <w:r>
        <w:rPr>
          <w:sz w:val="28"/>
          <w:szCs w:val="28"/>
          <w:lang w:val="ro-RO"/>
        </w:rPr>
        <w:t>905</w:t>
      </w:r>
      <w:r w:rsidRPr="00CF5EC8">
        <w:rPr>
          <w:sz w:val="28"/>
          <w:szCs w:val="28"/>
          <w:lang w:val="ro-RO"/>
        </w:rPr>
        <w:t xml:space="preserve"> din </w:t>
      </w:r>
      <w:r>
        <w:rPr>
          <w:sz w:val="28"/>
          <w:szCs w:val="28"/>
          <w:lang w:val="ro-RO"/>
        </w:rPr>
        <w:t>5 octombrie</w:t>
      </w:r>
      <w:r w:rsidRPr="00CF5EC8">
        <w:rPr>
          <w:sz w:val="28"/>
          <w:szCs w:val="28"/>
          <w:lang w:val="ro-RO"/>
        </w:rPr>
        <w:t xml:space="preserve"> 2021.</w:t>
      </w:r>
    </w:p>
    <w:p w:rsidR="0028341D" w:rsidRPr="00CF5EC8" w:rsidRDefault="0028341D" w:rsidP="0028341D">
      <w:pPr>
        <w:ind w:left="720" w:firstLine="720"/>
        <w:jc w:val="both"/>
        <w:rPr>
          <w:sz w:val="28"/>
          <w:szCs w:val="28"/>
          <w:lang w:val="ro-RO"/>
        </w:rPr>
      </w:pPr>
      <w:r w:rsidRPr="00CF5EC8">
        <w:rPr>
          <w:sz w:val="28"/>
          <w:szCs w:val="28"/>
          <w:lang w:val="ro-RO"/>
        </w:rPr>
        <w:t xml:space="preserve">Camera Deputaţilor este </w:t>
      </w:r>
      <w:r w:rsidRPr="00CF5EC8">
        <w:rPr>
          <w:b/>
          <w:sz w:val="28"/>
          <w:szCs w:val="28"/>
          <w:lang w:val="ro-RO"/>
        </w:rPr>
        <w:t xml:space="preserve">Cameră </w:t>
      </w:r>
      <w:r>
        <w:rPr>
          <w:b/>
          <w:sz w:val="28"/>
          <w:szCs w:val="28"/>
          <w:lang w:val="ro-RO"/>
        </w:rPr>
        <w:t>decizională</w:t>
      </w:r>
      <w:r w:rsidRPr="00CF5EC8">
        <w:rPr>
          <w:sz w:val="28"/>
          <w:szCs w:val="28"/>
          <w:lang w:val="ro-RO"/>
        </w:rPr>
        <w:t>.</w:t>
      </w:r>
    </w:p>
    <w:p w:rsidR="0028341D" w:rsidRPr="00CF5EC8" w:rsidRDefault="0028341D" w:rsidP="0028341D">
      <w:pPr>
        <w:pStyle w:val="BodyText"/>
        <w:ind w:firstLine="1440"/>
        <w:jc w:val="both"/>
        <w:rPr>
          <w:b/>
          <w:bCs/>
          <w:szCs w:val="28"/>
          <w:lang w:val="ro-RO"/>
        </w:rPr>
      </w:pPr>
      <w:r w:rsidRPr="00CF5EC8">
        <w:rPr>
          <w:szCs w:val="28"/>
          <w:lang w:val="ro-RO"/>
        </w:rPr>
        <w:t xml:space="preserve">În   şedinţa   din  </w:t>
      </w:r>
      <w:r>
        <w:rPr>
          <w:szCs w:val="28"/>
          <w:lang w:val="ro-RO"/>
        </w:rPr>
        <w:t>13</w:t>
      </w:r>
      <w:r w:rsidRPr="00CF5EC8">
        <w:rPr>
          <w:szCs w:val="28"/>
          <w:lang w:val="ro-RO"/>
        </w:rPr>
        <w:t xml:space="preserve"> octombrie  2021, organizată în sistem mixt (fizic și on-line), membrii comisiei au examinat inițiativa legislativă în conformitate cu prevederile art.62 din Regulamentul Camerei Deputaţilor şi în urma  dezbaterilor  au  hotărât, </w:t>
      </w:r>
      <w:r w:rsidRPr="00CF5EC8">
        <w:rPr>
          <w:bCs/>
          <w:szCs w:val="28"/>
          <w:lang w:val="ro-RO"/>
        </w:rPr>
        <w:t>cu</w:t>
      </w:r>
      <w:r w:rsidRPr="00CF5EC8">
        <w:rPr>
          <w:b/>
          <w:bCs/>
          <w:szCs w:val="28"/>
          <w:lang w:val="ro-RO"/>
        </w:rPr>
        <w:t xml:space="preserve"> majoritate de voturi, </w:t>
      </w:r>
      <w:r w:rsidRPr="00CF5EC8">
        <w:rPr>
          <w:bCs/>
          <w:szCs w:val="28"/>
          <w:lang w:val="ro-RO"/>
        </w:rPr>
        <w:t xml:space="preserve">să </w:t>
      </w:r>
      <w:r w:rsidRPr="00CF5EC8">
        <w:rPr>
          <w:b/>
          <w:bCs/>
          <w:szCs w:val="28"/>
          <w:lang w:val="ro-RO"/>
        </w:rPr>
        <w:t xml:space="preserve"> </w:t>
      </w:r>
      <w:r w:rsidRPr="00CF5EC8">
        <w:rPr>
          <w:bCs/>
          <w:szCs w:val="28"/>
          <w:lang w:val="ro-RO"/>
        </w:rPr>
        <w:t>îi acorde</w:t>
      </w:r>
      <w:r w:rsidRPr="00CF5EC8">
        <w:rPr>
          <w:b/>
          <w:bCs/>
          <w:szCs w:val="28"/>
          <w:lang w:val="ro-RO"/>
        </w:rPr>
        <w:t xml:space="preserve"> aviz</w:t>
      </w:r>
      <w:r w:rsidR="000E3F4D">
        <w:rPr>
          <w:b/>
          <w:bCs/>
          <w:szCs w:val="28"/>
          <w:lang w:val="ro-RO"/>
        </w:rPr>
        <w:t xml:space="preserve"> favorabil, </w:t>
      </w:r>
      <w:r w:rsidR="000E3F4D">
        <w:rPr>
          <w:bCs/>
          <w:szCs w:val="28"/>
          <w:lang w:val="ro-RO"/>
        </w:rPr>
        <w:t>în forma adoptată de Senat</w:t>
      </w:r>
      <w:r w:rsidRPr="009F0D38">
        <w:rPr>
          <w:bCs/>
          <w:szCs w:val="28"/>
          <w:lang w:val="ro-RO"/>
        </w:rPr>
        <w:t>.</w:t>
      </w:r>
      <w:r w:rsidRPr="00CF5EC8">
        <w:rPr>
          <w:b/>
          <w:bCs/>
          <w:szCs w:val="28"/>
          <w:lang w:val="ro-RO"/>
        </w:rPr>
        <w:t xml:space="preserve">  </w:t>
      </w:r>
    </w:p>
    <w:p w:rsidR="0028341D" w:rsidRPr="00CF5EC8" w:rsidRDefault="0028341D" w:rsidP="0028341D">
      <w:pPr>
        <w:pStyle w:val="BodyText"/>
        <w:ind w:firstLine="1440"/>
        <w:jc w:val="both"/>
        <w:rPr>
          <w:b/>
          <w:szCs w:val="28"/>
          <w:lang w:val="ro-RO"/>
        </w:rPr>
      </w:pPr>
      <w:r w:rsidRPr="00CF5EC8">
        <w:rPr>
          <w:szCs w:val="28"/>
          <w:lang w:val="ro-RO"/>
        </w:rPr>
        <w:t xml:space="preserve">În raport de obiectul şi conţinutul său, </w:t>
      </w:r>
      <w:r>
        <w:rPr>
          <w:szCs w:val="28"/>
          <w:lang w:val="ro-RO"/>
        </w:rPr>
        <w:t>proiectul de lege</w:t>
      </w:r>
      <w:r w:rsidRPr="00CF5EC8">
        <w:rPr>
          <w:szCs w:val="28"/>
          <w:lang w:val="ro-RO"/>
        </w:rPr>
        <w:t xml:space="preserve"> face parte din categoria </w:t>
      </w:r>
      <w:r w:rsidRPr="00CF5EC8">
        <w:rPr>
          <w:b/>
          <w:szCs w:val="28"/>
          <w:lang w:val="ro-RO"/>
        </w:rPr>
        <w:t>legilor</w:t>
      </w:r>
      <w:r w:rsidRPr="00CF5EC8">
        <w:rPr>
          <w:szCs w:val="28"/>
          <w:lang w:val="ro-RO"/>
        </w:rPr>
        <w:t xml:space="preserve"> </w:t>
      </w:r>
      <w:r>
        <w:rPr>
          <w:b/>
          <w:szCs w:val="28"/>
          <w:lang w:val="ro-RO"/>
        </w:rPr>
        <w:t>organice</w:t>
      </w:r>
      <w:r w:rsidRPr="00CF5EC8">
        <w:rPr>
          <w:b/>
          <w:szCs w:val="28"/>
          <w:lang w:val="ro-RO"/>
        </w:rPr>
        <w:t>.</w:t>
      </w:r>
    </w:p>
    <w:p w:rsidR="0028341D" w:rsidRPr="00CF5EC8" w:rsidRDefault="0028341D" w:rsidP="0028341D">
      <w:pPr>
        <w:pStyle w:val="BodyText"/>
        <w:ind w:firstLine="1440"/>
        <w:jc w:val="both"/>
        <w:rPr>
          <w:b/>
          <w:szCs w:val="28"/>
          <w:lang w:val="ro-RO"/>
        </w:rPr>
      </w:pPr>
    </w:p>
    <w:p w:rsidR="0028341D" w:rsidRPr="00CF5EC8" w:rsidRDefault="0028341D" w:rsidP="0028341D">
      <w:pPr>
        <w:pStyle w:val="BodyText"/>
        <w:jc w:val="center"/>
        <w:rPr>
          <w:b/>
          <w:szCs w:val="28"/>
          <w:lang w:val="ro-RO"/>
        </w:rPr>
      </w:pPr>
      <w:r w:rsidRPr="00CF5EC8">
        <w:rPr>
          <w:b/>
          <w:szCs w:val="28"/>
          <w:lang w:val="ro-RO"/>
        </w:rPr>
        <w:t>PREŞEDINTE,</w:t>
      </w:r>
    </w:p>
    <w:p w:rsidR="0028341D" w:rsidRDefault="0028341D" w:rsidP="0028341D">
      <w:pPr>
        <w:pStyle w:val="BodyText"/>
        <w:jc w:val="center"/>
        <w:rPr>
          <w:b/>
          <w:szCs w:val="28"/>
          <w:lang w:val="ro-RO"/>
        </w:rPr>
      </w:pPr>
    </w:p>
    <w:p w:rsidR="0028341D" w:rsidRPr="00CF5EC8" w:rsidRDefault="0028341D" w:rsidP="0028341D">
      <w:pPr>
        <w:pStyle w:val="BodyText"/>
        <w:jc w:val="center"/>
        <w:rPr>
          <w:b/>
          <w:szCs w:val="28"/>
          <w:lang w:val="ro-RO"/>
        </w:rPr>
      </w:pPr>
    </w:p>
    <w:p w:rsidR="0028341D" w:rsidRPr="00CF5EC8" w:rsidRDefault="0028341D" w:rsidP="0028341D">
      <w:pPr>
        <w:pStyle w:val="BodyText"/>
        <w:jc w:val="center"/>
        <w:rPr>
          <w:b/>
          <w:szCs w:val="28"/>
          <w:lang w:val="ro-RO"/>
        </w:rPr>
      </w:pPr>
      <w:r w:rsidRPr="00CF5EC8">
        <w:rPr>
          <w:b/>
          <w:szCs w:val="28"/>
          <w:lang w:val="ro-RO"/>
        </w:rPr>
        <w:t>Deputat</w:t>
      </w:r>
    </w:p>
    <w:p w:rsidR="0028341D" w:rsidRPr="00CF5EC8" w:rsidRDefault="0028341D" w:rsidP="0028341D">
      <w:pPr>
        <w:pStyle w:val="BodyText"/>
        <w:jc w:val="center"/>
        <w:rPr>
          <w:b/>
          <w:szCs w:val="28"/>
          <w:lang w:val="ro-RO"/>
        </w:rPr>
      </w:pPr>
      <w:r w:rsidRPr="00CF5EC8">
        <w:rPr>
          <w:b/>
          <w:szCs w:val="28"/>
          <w:lang w:val="ro-RO"/>
        </w:rPr>
        <w:t>Iusein IBRAM</w:t>
      </w:r>
    </w:p>
    <w:p w:rsidR="0028341D" w:rsidRDefault="0028341D" w:rsidP="0028341D">
      <w:pPr>
        <w:pStyle w:val="BodyText"/>
        <w:spacing w:line="276" w:lineRule="auto"/>
        <w:jc w:val="center"/>
        <w:rPr>
          <w:b/>
          <w:sz w:val="24"/>
          <w:szCs w:val="24"/>
          <w:lang w:val="ro-RO"/>
        </w:rPr>
      </w:pPr>
    </w:p>
    <w:p w:rsidR="0028341D" w:rsidRDefault="0028341D" w:rsidP="0028341D">
      <w:pPr>
        <w:pStyle w:val="BodyText"/>
        <w:spacing w:line="276" w:lineRule="auto"/>
        <w:jc w:val="center"/>
        <w:rPr>
          <w:b/>
          <w:sz w:val="24"/>
          <w:szCs w:val="24"/>
          <w:lang w:val="ro-RO"/>
        </w:rPr>
      </w:pPr>
      <w:bookmarkStart w:id="1" w:name="_GoBack"/>
      <w:bookmarkEnd w:id="1"/>
    </w:p>
    <w:p w:rsidR="0028341D" w:rsidRDefault="0028341D" w:rsidP="0028341D">
      <w:pPr>
        <w:pStyle w:val="BodyText"/>
        <w:spacing w:line="276" w:lineRule="auto"/>
        <w:jc w:val="center"/>
        <w:rPr>
          <w:b/>
          <w:sz w:val="24"/>
          <w:szCs w:val="24"/>
          <w:lang w:val="ro-RO"/>
        </w:rPr>
      </w:pPr>
    </w:p>
    <w:p w:rsidR="0028341D" w:rsidRDefault="0028341D" w:rsidP="0028341D">
      <w:pPr>
        <w:pStyle w:val="BodyText"/>
        <w:jc w:val="center"/>
        <w:rPr>
          <w:b/>
          <w:sz w:val="24"/>
          <w:szCs w:val="24"/>
          <w:lang w:val="ro-RO"/>
        </w:rPr>
      </w:pPr>
    </w:p>
    <w:p w:rsidR="00C26AAD" w:rsidRDefault="0028341D" w:rsidP="0028341D">
      <w:pPr>
        <w:pStyle w:val="BodyText"/>
        <w:spacing w:line="720" w:lineRule="auto"/>
      </w:pPr>
      <w:r w:rsidRPr="0098698E">
        <w:rPr>
          <w:b/>
          <w:sz w:val="20"/>
          <w:lang w:val="ro-RO"/>
        </w:rPr>
        <w:t xml:space="preserve">Întocmit: </w:t>
      </w:r>
      <w:r w:rsidRPr="0098698E">
        <w:rPr>
          <w:sz w:val="20"/>
          <w:lang w:val="ro-RO"/>
        </w:rPr>
        <w:t>consilier  parlamentar  Elena Zorilă</w:t>
      </w:r>
      <w:bookmarkEnd w:id="0"/>
    </w:p>
    <w:sectPr w:rsidR="00C26AAD" w:rsidSect="00E16337">
      <w:pgSz w:w="11909" w:h="16834" w:code="9"/>
      <w:pgMar w:top="426" w:right="1136" w:bottom="29" w:left="1276" w:header="706" w:footer="70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D2BC17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41D"/>
    <w:rsid w:val="000E3F4D"/>
    <w:rsid w:val="002130B6"/>
    <w:rsid w:val="0028341D"/>
    <w:rsid w:val="003B6110"/>
    <w:rsid w:val="005341AF"/>
    <w:rsid w:val="005E3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125640"/>
  <w15:chartTrackingRefBased/>
  <w15:docId w15:val="{199AF890-0A3E-4E68-AB1A-8D42AF274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834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28341D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28341D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8341D"/>
    <w:rPr>
      <w:rFonts w:ascii="Times New Roman" w:eastAsia="Times New Roman" w:hAnsi="Times New Roman" w:cs="Times New Roman"/>
      <w:b/>
      <w:sz w:val="4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28341D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ListBullet">
    <w:name w:val="List Bullet"/>
    <w:basedOn w:val="Normal"/>
    <w:uiPriority w:val="99"/>
    <w:unhideWhenUsed/>
    <w:rsid w:val="0028341D"/>
    <w:pPr>
      <w:numPr>
        <w:numId w:val="1"/>
      </w:numPr>
      <w:contextualSpacing/>
    </w:pPr>
  </w:style>
  <w:style w:type="paragraph" w:styleId="Caption">
    <w:name w:val="caption"/>
    <w:basedOn w:val="Normal"/>
    <w:next w:val="Normal"/>
    <w:qFormat/>
    <w:rsid w:val="0028341D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28341D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28341D"/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247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Zorila</dc:creator>
  <cp:keywords/>
  <dc:description/>
  <cp:lastModifiedBy>Elena Zorila</cp:lastModifiedBy>
  <cp:revision>2</cp:revision>
  <dcterms:created xsi:type="dcterms:W3CDTF">2021-10-12T07:05:00Z</dcterms:created>
  <dcterms:modified xsi:type="dcterms:W3CDTF">2021-10-13T10:53:00Z</dcterms:modified>
</cp:coreProperties>
</file>