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C10452" w:rsidRPr="0098698E" w:rsidTr="00652EA7">
        <w:trPr>
          <w:trHeight w:val="1354"/>
        </w:trPr>
        <w:tc>
          <w:tcPr>
            <w:tcW w:w="3888" w:type="dxa"/>
          </w:tcPr>
          <w:p w:rsidR="00C10452" w:rsidRPr="0098698E" w:rsidRDefault="00C10452" w:rsidP="00652EA7">
            <w:pPr>
              <w:spacing w:line="360" w:lineRule="auto"/>
              <w:jc w:val="center"/>
              <w:rPr>
                <w:b/>
                <w:lang w:val="ro-RO"/>
              </w:rPr>
            </w:pPr>
            <w:bookmarkStart w:id="0" w:name="_Hlk70411910"/>
          </w:p>
        </w:tc>
        <w:tc>
          <w:tcPr>
            <w:tcW w:w="1800" w:type="dxa"/>
          </w:tcPr>
          <w:p w:rsidR="00C10452" w:rsidRPr="0098698E" w:rsidRDefault="00C10452" w:rsidP="00652EA7">
            <w:pPr>
              <w:spacing w:line="360" w:lineRule="auto"/>
              <w:jc w:val="center"/>
              <w:rPr>
                <w:b/>
                <w:lang w:val="ro-RO"/>
              </w:rPr>
            </w:pPr>
            <w:r w:rsidRPr="0098698E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697456524" r:id="rId6"/>
              </w:object>
            </w:r>
          </w:p>
        </w:tc>
        <w:tc>
          <w:tcPr>
            <w:tcW w:w="3780" w:type="dxa"/>
          </w:tcPr>
          <w:p w:rsidR="00C10452" w:rsidRPr="0098698E" w:rsidRDefault="00C10452" w:rsidP="00652EA7">
            <w:pPr>
              <w:spacing w:line="360" w:lineRule="auto"/>
              <w:jc w:val="right"/>
              <w:rPr>
                <w:b/>
                <w:lang w:val="ro-RO"/>
              </w:rPr>
            </w:pPr>
            <w:r w:rsidRPr="0098698E">
              <w:rPr>
                <w:b/>
                <w:sz w:val="28"/>
                <w:szCs w:val="28"/>
                <w:lang w:val="ro-RO"/>
              </w:rPr>
              <w:t xml:space="preserve">  4c-6/</w:t>
            </w:r>
            <w:r>
              <w:rPr>
                <w:b/>
                <w:sz w:val="28"/>
                <w:szCs w:val="28"/>
                <w:lang w:val="ro-RO"/>
              </w:rPr>
              <w:t>100</w:t>
            </w:r>
            <w:r>
              <w:rPr>
                <w:b/>
                <w:sz w:val="28"/>
                <w:szCs w:val="28"/>
                <w:lang w:val="ro-RO"/>
              </w:rPr>
              <w:t>3</w:t>
            </w:r>
            <w:r w:rsidRPr="0098698E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4 noiembrie 2021</w:t>
            </w:r>
          </w:p>
        </w:tc>
      </w:tr>
    </w:tbl>
    <w:p w:rsidR="00C10452" w:rsidRPr="0098698E" w:rsidRDefault="00C10452" w:rsidP="00C10452">
      <w:pPr>
        <w:pStyle w:val="Caption"/>
        <w:rPr>
          <w:sz w:val="40"/>
          <w:szCs w:val="40"/>
          <w:lang w:val="ro-RO"/>
        </w:rPr>
      </w:pPr>
      <w:r w:rsidRPr="0098698E">
        <w:rPr>
          <w:sz w:val="40"/>
          <w:szCs w:val="40"/>
          <w:lang w:val="ro-RO"/>
        </w:rPr>
        <w:t>PARLAMENTUL ROMÂNIEI</w:t>
      </w:r>
    </w:p>
    <w:p w:rsidR="00C10452" w:rsidRPr="0098698E" w:rsidRDefault="00C10452" w:rsidP="00C10452">
      <w:pPr>
        <w:pStyle w:val="Heading1"/>
        <w:rPr>
          <w:szCs w:val="40"/>
          <w:lang w:val="ro-RO"/>
        </w:rPr>
      </w:pPr>
      <w:r w:rsidRPr="0098698E">
        <w:rPr>
          <w:szCs w:val="40"/>
          <w:lang w:val="ro-RO"/>
        </w:rPr>
        <w:t>CAMERA DEPUTAŢILOR</w:t>
      </w:r>
    </w:p>
    <w:p w:rsidR="00C10452" w:rsidRPr="001B3FEB" w:rsidRDefault="00C10452" w:rsidP="00C10452">
      <w:pPr>
        <w:pStyle w:val="Heading2"/>
        <w:rPr>
          <w:sz w:val="24"/>
          <w:szCs w:val="24"/>
          <w:lang w:val="ro-RO"/>
        </w:rPr>
      </w:pPr>
      <w:r w:rsidRPr="001B3FEB">
        <w:rPr>
          <w:sz w:val="24"/>
          <w:szCs w:val="24"/>
          <w:lang w:val="ro-RO"/>
        </w:rPr>
        <w:t xml:space="preserve">Comisia pentru drepturile omului, culte                 </w:t>
      </w:r>
      <w:r w:rsidRPr="001B3FEB"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 w:rsidRPr="001B3FEB">
        <w:rPr>
          <w:sz w:val="24"/>
          <w:szCs w:val="24"/>
          <w:lang w:val="ro-RO"/>
        </w:rPr>
        <w:t xml:space="preserve">Bucureşti, </w:t>
      </w:r>
      <w:r>
        <w:rPr>
          <w:sz w:val="24"/>
          <w:szCs w:val="24"/>
          <w:lang w:val="ro-RO"/>
        </w:rPr>
        <w:t>3 noiembrie</w:t>
      </w:r>
      <w:r w:rsidRPr="001B3FEB">
        <w:rPr>
          <w:sz w:val="24"/>
          <w:szCs w:val="24"/>
          <w:lang w:val="ro-RO"/>
        </w:rPr>
        <w:t xml:space="preserve"> 2021                   </w:t>
      </w:r>
    </w:p>
    <w:p w:rsidR="00C10452" w:rsidRPr="001B3FEB" w:rsidRDefault="00C10452" w:rsidP="00C10452">
      <w:pPr>
        <w:pStyle w:val="Heading2"/>
        <w:rPr>
          <w:sz w:val="24"/>
          <w:szCs w:val="24"/>
          <w:lang w:val="ro-RO"/>
        </w:rPr>
      </w:pPr>
      <w:r w:rsidRPr="001B3FEB">
        <w:rPr>
          <w:sz w:val="24"/>
          <w:szCs w:val="24"/>
          <w:lang w:val="ro-RO"/>
        </w:rPr>
        <w:t xml:space="preserve">şi problemele minorităţilor naţionale                      </w:t>
      </w:r>
      <w:r w:rsidRPr="001B3FEB"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 w:rsidRPr="001B3FEB">
        <w:rPr>
          <w:b/>
          <w:sz w:val="24"/>
          <w:szCs w:val="24"/>
          <w:lang w:val="ro-RO"/>
        </w:rPr>
        <w:t>PL-X 5</w:t>
      </w:r>
      <w:r>
        <w:rPr>
          <w:b/>
          <w:sz w:val="24"/>
          <w:szCs w:val="24"/>
          <w:lang w:val="ro-RO"/>
        </w:rPr>
        <w:t>12</w:t>
      </w:r>
      <w:r w:rsidRPr="001B3FEB">
        <w:rPr>
          <w:b/>
          <w:sz w:val="24"/>
          <w:szCs w:val="24"/>
          <w:lang w:val="ro-RO"/>
        </w:rPr>
        <w:t>/2021</w:t>
      </w:r>
    </w:p>
    <w:p w:rsidR="00C10452" w:rsidRDefault="00C10452" w:rsidP="00C10452">
      <w:pPr>
        <w:ind w:left="720" w:firstLine="720"/>
        <w:jc w:val="both"/>
        <w:rPr>
          <w:sz w:val="28"/>
          <w:szCs w:val="28"/>
          <w:lang w:val="ro-RO"/>
        </w:rPr>
      </w:pPr>
    </w:p>
    <w:p w:rsidR="00C10452" w:rsidRDefault="00C10452" w:rsidP="00C10452">
      <w:pPr>
        <w:ind w:left="720" w:firstLine="720"/>
        <w:jc w:val="both"/>
        <w:rPr>
          <w:sz w:val="28"/>
          <w:szCs w:val="28"/>
          <w:lang w:val="ro-RO"/>
        </w:rPr>
      </w:pPr>
    </w:p>
    <w:p w:rsidR="00C10452" w:rsidRPr="00164B9A" w:rsidRDefault="00C10452" w:rsidP="00C10452">
      <w:pPr>
        <w:ind w:left="720" w:firstLine="720"/>
        <w:jc w:val="both"/>
        <w:rPr>
          <w:lang w:val="ro-RO"/>
        </w:rPr>
      </w:pPr>
      <w:r>
        <w:rPr>
          <w:lang w:val="ro-RO"/>
        </w:rPr>
        <w:t>Doamnei</w:t>
      </w:r>
      <w:r w:rsidRPr="00164B9A">
        <w:rPr>
          <w:lang w:val="ro-RO"/>
        </w:rPr>
        <w:t xml:space="preserve"> deputat</w:t>
      </w:r>
    </w:p>
    <w:p w:rsidR="00C10452" w:rsidRPr="00164B9A" w:rsidRDefault="00C10452" w:rsidP="00C10452">
      <w:pPr>
        <w:ind w:left="720" w:firstLine="720"/>
        <w:jc w:val="both"/>
        <w:rPr>
          <w:b/>
          <w:shd w:val="clear" w:color="auto" w:fill="F3F3F3"/>
        </w:rPr>
      </w:pPr>
      <w:r w:rsidRPr="00164B9A">
        <w:rPr>
          <w:lang w:val="ro-RO"/>
        </w:rPr>
        <w:tab/>
      </w:r>
      <w:r>
        <w:rPr>
          <w:b/>
        </w:rPr>
        <w:t>Simona</w:t>
      </w:r>
      <w:r>
        <w:rPr>
          <w:b/>
        </w:rPr>
        <w:t xml:space="preserve"> </w:t>
      </w:r>
      <w:r>
        <w:rPr>
          <w:b/>
        </w:rPr>
        <w:t>BUCURA-OPRESCU</w:t>
      </w:r>
      <w:r w:rsidRPr="00164B9A">
        <w:rPr>
          <w:b/>
          <w:shd w:val="clear" w:color="auto" w:fill="F3F3F3"/>
        </w:rPr>
        <w:t>,</w:t>
      </w:r>
    </w:p>
    <w:p w:rsidR="00C10452" w:rsidRPr="00164B9A" w:rsidRDefault="00C10452" w:rsidP="00C10452">
      <w:pPr>
        <w:ind w:left="720" w:firstLine="720"/>
        <w:jc w:val="both"/>
        <w:rPr>
          <w:lang w:val="ro-RO"/>
        </w:rPr>
      </w:pPr>
      <w:r w:rsidRPr="00164B9A">
        <w:rPr>
          <w:lang w:val="ro-RO"/>
        </w:rPr>
        <w:t xml:space="preserve">Președintele Comisiei </w:t>
      </w:r>
      <w:r>
        <w:rPr>
          <w:lang w:val="ro-RO"/>
        </w:rPr>
        <w:t>pentru administrație publică și amenajarea teritoriului</w:t>
      </w:r>
    </w:p>
    <w:p w:rsidR="00C10452" w:rsidRPr="00164B9A" w:rsidRDefault="00C10452" w:rsidP="00C10452">
      <w:pPr>
        <w:ind w:left="720" w:firstLine="720"/>
        <w:jc w:val="both"/>
        <w:rPr>
          <w:lang w:val="ro-RO"/>
        </w:rPr>
      </w:pPr>
    </w:p>
    <w:p w:rsidR="00C10452" w:rsidRPr="00164B9A" w:rsidRDefault="00C10452" w:rsidP="00C10452">
      <w:pPr>
        <w:ind w:left="720" w:firstLine="720"/>
        <w:jc w:val="both"/>
        <w:rPr>
          <w:b/>
          <w:lang w:val="ro-RO"/>
        </w:rPr>
      </w:pPr>
      <w:r>
        <w:rPr>
          <w:lang w:val="ro-RO"/>
        </w:rPr>
        <w:t>Doamnei</w:t>
      </w:r>
      <w:r w:rsidRPr="00164B9A">
        <w:rPr>
          <w:lang w:val="ro-RO"/>
        </w:rPr>
        <w:t xml:space="preserve"> deputat</w:t>
      </w:r>
    </w:p>
    <w:p w:rsidR="00C10452" w:rsidRPr="00164B9A" w:rsidRDefault="00C10452" w:rsidP="00C10452">
      <w:pPr>
        <w:jc w:val="both"/>
        <w:rPr>
          <w:b/>
          <w:lang w:val="ro-RO"/>
        </w:rPr>
      </w:pPr>
      <w:r w:rsidRPr="00164B9A">
        <w:rPr>
          <w:b/>
          <w:lang w:val="ro-RO"/>
        </w:rPr>
        <w:tab/>
      </w:r>
      <w:r w:rsidRPr="00164B9A">
        <w:rPr>
          <w:b/>
          <w:lang w:val="ro-RO"/>
        </w:rPr>
        <w:tab/>
      </w:r>
      <w:r w:rsidRPr="00164B9A">
        <w:rPr>
          <w:b/>
          <w:lang w:val="ro-RO"/>
        </w:rPr>
        <w:tab/>
      </w:r>
      <w:r>
        <w:rPr>
          <w:b/>
          <w:lang w:val="ro-RO"/>
        </w:rPr>
        <w:t>Oana-Silvia</w:t>
      </w:r>
      <w:r>
        <w:rPr>
          <w:b/>
          <w:lang w:val="ro-RO"/>
        </w:rPr>
        <w:t xml:space="preserve"> </w:t>
      </w:r>
      <w:r>
        <w:rPr>
          <w:b/>
          <w:lang w:val="ro-RO"/>
        </w:rPr>
        <w:t>ȚOIU</w:t>
      </w:r>
      <w:r w:rsidRPr="00164B9A">
        <w:rPr>
          <w:b/>
          <w:lang w:val="ro-RO"/>
        </w:rPr>
        <w:t>,</w:t>
      </w:r>
    </w:p>
    <w:p w:rsidR="00C10452" w:rsidRDefault="00C10452" w:rsidP="00C10452">
      <w:pPr>
        <w:ind w:left="720" w:firstLine="720"/>
        <w:jc w:val="both"/>
        <w:rPr>
          <w:lang w:val="ro-RO"/>
        </w:rPr>
      </w:pPr>
      <w:r w:rsidRPr="00164B9A">
        <w:rPr>
          <w:lang w:val="ro-RO"/>
        </w:rPr>
        <w:t xml:space="preserve">Preşedintele Comisiei pentru </w:t>
      </w:r>
      <w:r>
        <w:rPr>
          <w:lang w:val="ro-RO"/>
        </w:rPr>
        <w:t>muncă și protecție socială</w:t>
      </w:r>
    </w:p>
    <w:p w:rsidR="00C10452" w:rsidRDefault="00C10452" w:rsidP="00C10452">
      <w:pPr>
        <w:ind w:left="720" w:firstLine="720"/>
        <w:jc w:val="both"/>
        <w:rPr>
          <w:lang w:val="ro-RO"/>
        </w:rPr>
      </w:pPr>
    </w:p>
    <w:p w:rsidR="00C10452" w:rsidRPr="00164B9A" w:rsidRDefault="00C10452" w:rsidP="00C10452">
      <w:pPr>
        <w:ind w:left="720" w:firstLine="720"/>
        <w:jc w:val="both"/>
        <w:rPr>
          <w:lang w:val="ro-RO"/>
        </w:rPr>
      </w:pPr>
      <w:r w:rsidRPr="00164B9A">
        <w:rPr>
          <w:lang w:val="ro-RO"/>
        </w:rPr>
        <w:t>Domnului deputat</w:t>
      </w:r>
    </w:p>
    <w:p w:rsidR="00C10452" w:rsidRPr="00164B9A" w:rsidRDefault="00C10452" w:rsidP="00C10452">
      <w:pPr>
        <w:ind w:left="720" w:firstLine="720"/>
        <w:jc w:val="both"/>
        <w:rPr>
          <w:b/>
          <w:shd w:val="clear" w:color="auto" w:fill="F3F3F3"/>
        </w:rPr>
      </w:pPr>
      <w:r w:rsidRPr="00164B9A">
        <w:rPr>
          <w:lang w:val="ro-RO"/>
        </w:rPr>
        <w:tab/>
      </w:r>
      <w:proofErr w:type="spellStart"/>
      <w:r w:rsidRPr="00164B9A">
        <w:rPr>
          <w:b/>
        </w:rPr>
        <w:t>Sándor</w:t>
      </w:r>
      <w:proofErr w:type="spellEnd"/>
      <w:r w:rsidRPr="00164B9A">
        <w:rPr>
          <w:b/>
        </w:rPr>
        <w:t xml:space="preserve"> BENDE</w:t>
      </w:r>
      <w:r w:rsidRPr="00164B9A">
        <w:rPr>
          <w:b/>
          <w:shd w:val="clear" w:color="auto" w:fill="F3F3F3"/>
        </w:rPr>
        <w:t>,</w:t>
      </w:r>
    </w:p>
    <w:p w:rsidR="00C10452" w:rsidRPr="00164B9A" w:rsidRDefault="00C10452" w:rsidP="00C10452">
      <w:pPr>
        <w:ind w:left="720" w:firstLine="720"/>
        <w:jc w:val="both"/>
        <w:rPr>
          <w:lang w:val="ro-RO"/>
        </w:rPr>
      </w:pPr>
      <w:r w:rsidRPr="00164B9A">
        <w:rPr>
          <w:lang w:val="ro-RO"/>
        </w:rPr>
        <w:t>Președintele Comisiei pentru industrii și servicii</w:t>
      </w:r>
    </w:p>
    <w:p w:rsidR="00C10452" w:rsidRPr="00164B9A" w:rsidRDefault="00C10452" w:rsidP="00C10452">
      <w:pPr>
        <w:ind w:left="720" w:firstLine="720"/>
        <w:jc w:val="both"/>
        <w:rPr>
          <w:lang w:val="ro-RO"/>
        </w:rPr>
      </w:pPr>
    </w:p>
    <w:p w:rsidR="00C10452" w:rsidRDefault="00C10452" w:rsidP="00C10452">
      <w:pPr>
        <w:jc w:val="both"/>
        <w:rPr>
          <w:lang w:val="ro-RO"/>
        </w:rPr>
      </w:pPr>
      <w:r w:rsidRPr="00164B9A">
        <w:rPr>
          <w:lang w:val="ro-RO"/>
        </w:rPr>
        <w:tab/>
      </w:r>
      <w:r w:rsidRPr="00164B9A">
        <w:rPr>
          <w:lang w:val="ro-RO"/>
        </w:rPr>
        <w:tab/>
      </w:r>
    </w:p>
    <w:p w:rsidR="00C10452" w:rsidRPr="00164B9A" w:rsidRDefault="00C10452" w:rsidP="00C10452">
      <w:pPr>
        <w:jc w:val="both"/>
        <w:rPr>
          <w:lang w:val="ro-RO"/>
        </w:rPr>
      </w:pPr>
    </w:p>
    <w:p w:rsidR="00C10452" w:rsidRPr="00164B9A" w:rsidRDefault="00C10452" w:rsidP="00C10452">
      <w:pPr>
        <w:jc w:val="center"/>
        <w:rPr>
          <w:b/>
          <w:lang w:val="ro-RO"/>
        </w:rPr>
      </w:pPr>
      <w:r w:rsidRPr="00164B9A">
        <w:rPr>
          <w:b/>
          <w:lang w:val="ro-RO"/>
        </w:rPr>
        <w:t>AVIZ</w:t>
      </w:r>
    </w:p>
    <w:p w:rsidR="00C10452" w:rsidRPr="00164B9A" w:rsidRDefault="00C10452" w:rsidP="00C10452">
      <w:pPr>
        <w:pStyle w:val="ListBullet"/>
        <w:numPr>
          <w:ilvl w:val="0"/>
          <w:numId w:val="0"/>
        </w:numPr>
        <w:jc w:val="both"/>
        <w:rPr>
          <w:b/>
          <w:i/>
          <w:lang w:val="ro-RO"/>
        </w:rPr>
      </w:pPr>
      <w:r w:rsidRPr="00164B9A">
        <w:rPr>
          <w:lang w:val="ro-RO"/>
        </w:rPr>
        <w:t xml:space="preserve">asupra  </w:t>
      </w:r>
      <w:r w:rsidRPr="00164B9A">
        <w:rPr>
          <w:b/>
          <w:i/>
          <w:lang w:val="ro-RO"/>
        </w:rPr>
        <w:t xml:space="preserve">proiectului de Lege pentru aprobarea Ordonanței </w:t>
      </w:r>
      <w:r>
        <w:rPr>
          <w:b/>
          <w:i/>
          <w:lang w:val="ro-RO"/>
        </w:rPr>
        <w:t xml:space="preserve">de urgență a </w:t>
      </w:r>
      <w:r w:rsidRPr="00164B9A">
        <w:rPr>
          <w:b/>
          <w:i/>
          <w:lang w:val="ro-RO"/>
        </w:rPr>
        <w:t>Guvernului nr.</w:t>
      </w:r>
      <w:r>
        <w:rPr>
          <w:b/>
          <w:i/>
          <w:lang w:val="ro-RO"/>
        </w:rPr>
        <w:t>10</w:t>
      </w:r>
      <w:r>
        <w:rPr>
          <w:b/>
          <w:i/>
          <w:lang w:val="ro-RO"/>
        </w:rPr>
        <w:t>9</w:t>
      </w:r>
      <w:r w:rsidRPr="00164B9A">
        <w:rPr>
          <w:b/>
          <w:i/>
          <w:lang w:val="ro-RO"/>
        </w:rPr>
        <w:t xml:space="preserve">/2021 privind </w:t>
      </w:r>
      <w:r>
        <w:rPr>
          <w:b/>
          <w:i/>
          <w:lang w:val="ro-RO"/>
        </w:rPr>
        <w:t>echivalarea funcțiilor publice specifice cu funcțiile publice generale, la nivelul Autorității Naționale pentru Protecția Consumatorilor</w:t>
      </w:r>
    </w:p>
    <w:p w:rsidR="00C10452" w:rsidRPr="00164B9A" w:rsidRDefault="00C10452" w:rsidP="00C10452">
      <w:pPr>
        <w:pStyle w:val="ListBullet"/>
        <w:numPr>
          <w:ilvl w:val="0"/>
          <w:numId w:val="0"/>
        </w:numPr>
        <w:jc w:val="both"/>
        <w:rPr>
          <w:b/>
          <w:i/>
          <w:lang w:val="ro-RO"/>
        </w:rPr>
      </w:pPr>
    </w:p>
    <w:p w:rsidR="00C10452" w:rsidRPr="00164B9A" w:rsidRDefault="00C10452" w:rsidP="00C10452">
      <w:pPr>
        <w:pStyle w:val="ListBullet"/>
        <w:numPr>
          <w:ilvl w:val="0"/>
          <w:numId w:val="0"/>
        </w:numPr>
        <w:jc w:val="both"/>
        <w:rPr>
          <w:lang w:val="ro-RO"/>
        </w:rPr>
      </w:pPr>
    </w:p>
    <w:p w:rsidR="00C10452" w:rsidRPr="00164B9A" w:rsidRDefault="00C10452" w:rsidP="00C10452">
      <w:pPr>
        <w:pStyle w:val="ListBullet"/>
        <w:numPr>
          <w:ilvl w:val="0"/>
          <w:numId w:val="0"/>
        </w:numPr>
        <w:ind w:firstLine="1440"/>
        <w:jc w:val="both"/>
        <w:rPr>
          <w:lang w:val="ro-RO"/>
        </w:rPr>
      </w:pPr>
      <w:r w:rsidRPr="00164B9A">
        <w:rPr>
          <w:lang w:val="ro-RO"/>
        </w:rPr>
        <w:t>În  conformitate  cu  prevederile  art.95  și 117 alin.(3) din  Regulamentul Camerei   Deputaţilor,  Biroul   Permanent   a  trimis  Comisiei  pentru  drepturile omului,   culte şi problemele  minorităţilor  naţionale, cu adresa nr.PL-X 5</w:t>
      </w:r>
      <w:r>
        <w:rPr>
          <w:lang w:val="ro-RO"/>
        </w:rPr>
        <w:t>12</w:t>
      </w:r>
      <w:r w:rsidRPr="00164B9A">
        <w:rPr>
          <w:lang w:val="ro-RO"/>
        </w:rPr>
        <w:t xml:space="preserve">/2021  din  25 octombrie 2021, spre dezbatere şi avizare în procedură de urgență,  </w:t>
      </w:r>
      <w:r w:rsidRPr="00164B9A">
        <w:rPr>
          <w:b/>
          <w:i/>
          <w:lang w:val="ro-RO"/>
        </w:rPr>
        <w:t xml:space="preserve">proiectul de Lege pentru aprobarea Ordonanței </w:t>
      </w:r>
      <w:r>
        <w:rPr>
          <w:b/>
          <w:i/>
          <w:lang w:val="ro-RO"/>
        </w:rPr>
        <w:t xml:space="preserve">de urgență a </w:t>
      </w:r>
      <w:r w:rsidRPr="00164B9A">
        <w:rPr>
          <w:b/>
          <w:i/>
          <w:lang w:val="ro-RO"/>
        </w:rPr>
        <w:t>Guvernului nr.</w:t>
      </w:r>
      <w:r>
        <w:rPr>
          <w:b/>
          <w:i/>
          <w:lang w:val="ro-RO"/>
        </w:rPr>
        <w:t>109</w:t>
      </w:r>
      <w:r w:rsidRPr="00164B9A">
        <w:rPr>
          <w:b/>
          <w:i/>
          <w:lang w:val="ro-RO"/>
        </w:rPr>
        <w:t xml:space="preserve">/2021 privind </w:t>
      </w:r>
      <w:r>
        <w:rPr>
          <w:b/>
          <w:i/>
          <w:lang w:val="ro-RO"/>
        </w:rPr>
        <w:t>echivalarea funcțiilor publice specifice cu funcțiile publice generale, la nivelul Autorității Naționale pentru Protecția Consumatorilor</w:t>
      </w:r>
      <w:r w:rsidRPr="00164B9A">
        <w:rPr>
          <w:b/>
          <w:i/>
          <w:lang w:val="ro-RO"/>
        </w:rPr>
        <w:t xml:space="preserve">, </w:t>
      </w:r>
      <w:r w:rsidRPr="00164B9A">
        <w:rPr>
          <w:lang w:val="ro-RO"/>
        </w:rPr>
        <w:t xml:space="preserve"> înregistrat cu  nr.4c-6/</w:t>
      </w:r>
      <w:r>
        <w:rPr>
          <w:lang w:val="ro-RO"/>
        </w:rPr>
        <w:t>100</w:t>
      </w:r>
      <w:r>
        <w:rPr>
          <w:lang w:val="ro-RO"/>
        </w:rPr>
        <w:t>3</w:t>
      </w:r>
      <w:r w:rsidRPr="00164B9A">
        <w:rPr>
          <w:lang w:val="ro-RO"/>
        </w:rPr>
        <w:t xml:space="preserve"> din 26 octombrie 2021.</w:t>
      </w:r>
    </w:p>
    <w:p w:rsidR="00C10452" w:rsidRPr="00164B9A" w:rsidRDefault="00C10452" w:rsidP="00C10452">
      <w:pPr>
        <w:ind w:left="720" w:firstLine="720"/>
        <w:jc w:val="both"/>
        <w:rPr>
          <w:lang w:val="ro-RO"/>
        </w:rPr>
      </w:pPr>
      <w:r w:rsidRPr="00164B9A">
        <w:rPr>
          <w:lang w:val="ro-RO"/>
        </w:rPr>
        <w:t xml:space="preserve">Camera Deputaţilor este </w:t>
      </w:r>
      <w:r w:rsidRPr="00164B9A">
        <w:rPr>
          <w:b/>
          <w:lang w:val="ro-RO"/>
        </w:rPr>
        <w:t>Cameră decizională</w:t>
      </w:r>
      <w:r w:rsidRPr="00164B9A">
        <w:rPr>
          <w:lang w:val="ro-RO"/>
        </w:rPr>
        <w:t>.</w:t>
      </w:r>
    </w:p>
    <w:p w:rsidR="00C10452" w:rsidRPr="00164B9A" w:rsidRDefault="00C10452" w:rsidP="00C10452">
      <w:pPr>
        <w:pStyle w:val="BodyText"/>
        <w:ind w:firstLine="1440"/>
        <w:jc w:val="both"/>
        <w:rPr>
          <w:bCs/>
          <w:sz w:val="24"/>
          <w:szCs w:val="24"/>
          <w:lang w:val="ro-RO"/>
        </w:rPr>
      </w:pPr>
      <w:r w:rsidRPr="00164B9A">
        <w:rPr>
          <w:sz w:val="24"/>
          <w:szCs w:val="24"/>
          <w:lang w:val="ro-RO"/>
        </w:rPr>
        <w:t xml:space="preserve">În   şedinţa   din  </w:t>
      </w:r>
      <w:r>
        <w:rPr>
          <w:sz w:val="24"/>
          <w:szCs w:val="24"/>
          <w:lang w:val="ro-RO"/>
        </w:rPr>
        <w:t>3 noiembrie</w:t>
      </w:r>
      <w:r w:rsidRPr="00164B9A">
        <w:rPr>
          <w:sz w:val="24"/>
          <w:szCs w:val="24"/>
          <w:lang w:val="ro-RO"/>
        </w:rPr>
        <w:t xml:space="preserve">  2021, organizată în sistem mixt (fizic și on-line), membrii comisiei au examinat inițiativa legislativă în conformitate cu prevederile art.62 din Regulamentul Camerei Deputaţilor şi în urma  dezbaterilor  au  hotărât, </w:t>
      </w:r>
      <w:r w:rsidRPr="00164B9A">
        <w:rPr>
          <w:bCs/>
          <w:sz w:val="24"/>
          <w:szCs w:val="24"/>
          <w:lang w:val="ro-RO"/>
        </w:rPr>
        <w:t>cu</w:t>
      </w:r>
      <w:r w:rsidRPr="00164B9A">
        <w:rPr>
          <w:b/>
          <w:bCs/>
          <w:sz w:val="24"/>
          <w:szCs w:val="24"/>
          <w:lang w:val="ro-RO"/>
        </w:rPr>
        <w:t xml:space="preserve"> majoritate de voturi, </w:t>
      </w:r>
      <w:r w:rsidRPr="00164B9A">
        <w:rPr>
          <w:bCs/>
          <w:sz w:val="24"/>
          <w:szCs w:val="24"/>
          <w:lang w:val="ro-RO"/>
        </w:rPr>
        <w:t xml:space="preserve">să </w:t>
      </w:r>
      <w:r w:rsidRPr="00164B9A">
        <w:rPr>
          <w:b/>
          <w:bCs/>
          <w:sz w:val="24"/>
          <w:szCs w:val="24"/>
          <w:lang w:val="ro-RO"/>
        </w:rPr>
        <w:t xml:space="preserve"> </w:t>
      </w:r>
      <w:r w:rsidRPr="00164B9A">
        <w:rPr>
          <w:bCs/>
          <w:sz w:val="24"/>
          <w:szCs w:val="24"/>
          <w:lang w:val="ro-RO"/>
        </w:rPr>
        <w:t>îi acorde</w:t>
      </w:r>
      <w:r w:rsidRPr="00164B9A">
        <w:rPr>
          <w:b/>
          <w:bCs/>
          <w:sz w:val="24"/>
          <w:szCs w:val="24"/>
          <w:lang w:val="ro-RO"/>
        </w:rPr>
        <w:t xml:space="preserve"> aviz favorabil</w:t>
      </w:r>
      <w:r w:rsidRPr="00164B9A">
        <w:rPr>
          <w:bCs/>
          <w:sz w:val="24"/>
          <w:szCs w:val="24"/>
          <w:lang w:val="ro-RO"/>
        </w:rPr>
        <w:t xml:space="preserve">, în forma adoptată de Senat.  </w:t>
      </w:r>
    </w:p>
    <w:p w:rsidR="00C10452" w:rsidRPr="00164B9A" w:rsidRDefault="00C10452" w:rsidP="00C10452">
      <w:pPr>
        <w:pStyle w:val="BodyText"/>
        <w:ind w:firstLine="1440"/>
        <w:jc w:val="both"/>
        <w:rPr>
          <w:b/>
          <w:sz w:val="24"/>
          <w:szCs w:val="24"/>
          <w:lang w:val="ro-RO"/>
        </w:rPr>
      </w:pPr>
      <w:r w:rsidRPr="00164B9A">
        <w:rPr>
          <w:sz w:val="24"/>
          <w:szCs w:val="24"/>
          <w:lang w:val="ro-RO"/>
        </w:rPr>
        <w:t xml:space="preserve">În raport de obiectul şi conţinutul său, proiectul de lege face parte din categoria </w:t>
      </w:r>
      <w:r w:rsidRPr="00164B9A">
        <w:rPr>
          <w:b/>
          <w:sz w:val="24"/>
          <w:szCs w:val="24"/>
          <w:lang w:val="ro-RO"/>
        </w:rPr>
        <w:t>legilor</w:t>
      </w:r>
      <w:r w:rsidRPr="00164B9A">
        <w:rPr>
          <w:sz w:val="24"/>
          <w:szCs w:val="24"/>
          <w:lang w:val="ro-RO"/>
        </w:rPr>
        <w:t xml:space="preserve"> </w:t>
      </w:r>
      <w:r>
        <w:rPr>
          <w:b/>
          <w:sz w:val="24"/>
          <w:szCs w:val="24"/>
          <w:lang w:val="ro-RO"/>
        </w:rPr>
        <w:t>organice</w:t>
      </w:r>
      <w:r w:rsidRPr="00164B9A">
        <w:rPr>
          <w:b/>
          <w:sz w:val="24"/>
          <w:szCs w:val="24"/>
          <w:lang w:val="ro-RO"/>
        </w:rPr>
        <w:t>.</w:t>
      </w:r>
    </w:p>
    <w:p w:rsidR="00C10452" w:rsidRPr="00164B9A" w:rsidRDefault="00C10452" w:rsidP="00C10452">
      <w:pPr>
        <w:pStyle w:val="BodyText"/>
        <w:jc w:val="center"/>
        <w:rPr>
          <w:b/>
          <w:sz w:val="24"/>
          <w:szCs w:val="24"/>
          <w:lang w:val="ro-RO"/>
        </w:rPr>
      </w:pPr>
    </w:p>
    <w:p w:rsidR="00C10452" w:rsidRPr="00164B9A" w:rsidRDefault="00C10452" w:rsidP="00C10452">
      <w:pPr>
        <w:pStyle w:val="BodyText"/>
        <w:jc w:val="center"/>
        <w:rPr>
          <w:b/>
          <w:sz w:val="24"/>
          <w:szCs w:val="24"/>
          <w:lang w:val="ro-RO"/>
        </w:rPr>
      </w:pPr>
      <w:r w:rsidRPr="00164B9A">
        <w:rPr>
          <w:b/>
          <w:sz w:val="24"/>
          <w:szCs w:val="24"/>
          <w:lang w:val="ro-RO"/>
        </w:rPr>
        <w:t>PREŞEDINTE,</w:t>
      </w:r>
    </w:p>
    <w:p w:rsidR="00C10452" w:rsidRPr="00164B9A" w:rsidRDefault="00C10452" w:rsidP="00C10452">
      <w:pPr>
        <w:pStyle w:val="BodyText"/>
        <w:jc w:val="center"/>
        <w:rPr>
          <w:b/>
          <w:sz w:val="24"/>
          <w:szCs w:val="24"/>
          <w:lang w:val="ro-RO"/>
        </w:rPr>
      </w:pPr>
    </w:p>
    <w:p w:rsidR="00C10452" w:rsidRPr="00164B9A" w:rsidRDefault="00C10452" w:rsidP="00C10452">
      <w:pPr>
        <w:pStyle w:val="BodyText"/>
        <w:jc w:val="center"/>
        <w:rPr>
          <w:b/>
          <w:sz w:val="24"/>
          <w:szCs w:val="24"/>
          <w:lang w:val="ro-RO"/>
        </w:rPr>
      </w:pPr>
    </w:p>
    <w:p w:rsidR="00C10452" w:rsidRPr="00164B9A" w:rsidRDefault="00C10452" w:rsidP="00C10452">
      <w:pPr>
        <w:pStyle w:val="BodyText"/>
        <w:jc w:val="center"/>
        <w:rPr>
          <w:b/>
          <w:sz w:val="24"/>
          <w:szCs w:val="24"/>
          <w:lang w:val="ro-RO"/>
        </w:rPr>
      </w:pPr>
      <w:r w:rsidRPr="00164B9A">
        <w:rPr>
          <w:b/>
          <w:sz w:val="24"/>
          <w:szCs w:val="24"/>
          <w:lang w:val="ro-RO"/>
        </w:rPr>
        <w:t>Deputat</w:t>
      </w:r>
    </w:p>
    <w:p w:rsidR="00C10452" w:rsidRPr="00CF5EC8" w:rsidRDefault="00C10452" w:rsidP="00C10452">
      <w:pPr>
        <w:pStyle w:val="BodyText"/>
        <w:jc w:val="center"/>
        <w:rPr>
          <w:b/>
          <w:szCs w:val="28"/>
          <w:lang w:val="ro-RO"/>
        </w:rPr>
      </w:pPr>
      <w:r w:rsidRPr="00164B9A">
        <w:rPr>
          <w:b/>
          <w:sz w:val="24"/>
          <w:szCs w:val="24"/>
          <w:lang w:val="ro-RO"/>
        </w:rPr>
        <w:t>Iusein IBRAM</w:t>
      </w:r>
    </w:p>
    <w:p w:rsidR="00C10452" w:rsidRDefault="00C10452" w:rsidP="00C10452">
      <w:pPr>
        <w:pStyle w:val="BodyText"/>
        <w:spacing w:line="276" w:lineRule="auto"/>
        <w:jc w:val="center"/>
        <w:rPr>
          <w:b/>
          <w:sz w:val="24"/>
          <w:szCs w:val="24"/>
          <w:lang w:val="ro-RO"/>
        </w:rPr>
      </w:pPr>
    </w:p>
    <w:p w:rsidR="00C10452" w:rsidRDefault="00C10452" w:rsidP="00C10452">
      <w:pPr>
        <w:pStyle w:val="BodyText"/>
        <w:spacing w:line="276" w:lineRule="auto"/>
        <w:jc w:val="center"/>
        <w:rPr>
          <w:b/>
          <w:sz w:val="24"/>
          <w:szCs w:val="24"/>
          <w:lang w:val="ro-RO"/>
        </w:rPr>
      </w:pPr>
    </w:p>
    <w:p w:rsidR="00C10452" w:rsidRDefault="00C10452" w:rsidP="00C10452">
      <w:pPr>
        <w:pStyle w:val="BodyText"/>
        <w:spacing w:line="276" w:lineRule="auto"/>
        <w:jc w:val="center"/>
        <w:rPr>
          <w:b/>
          <w:sz w:val="24"/>
          <w:szCs w:val="24"/>
          <w:lang w:val="ro-RO"/>
        </w:rPr>
      </w:pPr>
    </w:p>
    <w:p w:rsidR="00C10452" w:rsidRDefault="00C10452" w:rsidP="00C10452">
      <w:pPr>
        <w:pStyle w:val="BodyText"/>
        <w:jc w:val="center"/>
        <w:rPr>
          <w:b/>
          <w:sz w:val="24"/>
          <w:szCs w:val="24"/>
          <w:lang w:val="ro-RO"/>
        </w:rPr>
      </w:pPr>
    </w:p>
    <w:p w:rsidR="00C26AAD" w:rsidRDefault="00C10452" w:rsidP="00C10452">
      <w:pPr>
        <w:pStyle w:val="BodyText"/>
        <w:spacing w:line="720" w:lineRule="auto"/>
      </w:pPr>
      <w:r w:rsidRPr="0098698E">
        <w:rPr>
          <w:b/>
          <w:sz w:val="20"/>
          <w:lang w:val="ro-RO"/>
        </w:rPr>
        <w:t xml:space="preserve">Întocmit: </w:t>
      </w:r>
      <w:r w:rsidRPr="0098698E">
        <w:rPr>
          <w:sz w:val="20"/>
          <w:lang w:val="ro-RO"/>
        </w:rPr>
        <w:t>consilier  parlamentar  Elena Zorilă</w:t>
      </w:r>
      <w:bookmarkStart w:id="1" w:name="_GoBack"/>
      <w:bookmarkEnd w:id="0"/>
      <w:bookmarkEnd w:id="1"/>
    </w:p>
    <w:sectPr w:rsidR="00C26AAD" w:rsidSect="00C10452">
      <w:pgSz w:w="11909" w:h="16834" w:code="9"/>
      <w:pgMar w:top="426" w:right="1277" w:bottom="29" w:left="1418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E03615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452"/>
    <w:rsid w:val="002130B6"/>
    <w:rsid w:val="003B6110"/>
    <w:rsid w:val="005341AF"/>
    <w:rsid w:val="005E3B1E"/>
    <w:rsid w:val="00C10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557AC"/>
  <w15:chartTrackingRefBased/>
  <w15:docId w15:val="{3BBDB86F-4EED-4828-839E-BA38233E3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104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C10452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C10452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10452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C10452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C10452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C10452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C10452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C10452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1</cp:revision>
  <dcterms:created xsi:type="dcterms:W3CDTF">2021-11-03T12:49:00Z</dcterms:created>
  <dcterms:modified xsi:type="dcterms:W3CDTF">2021-11-03T12:55:00Z</dcterms:modified>
</cp:coreProperties>
</file>