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183" w:type="dxa"/>
        <w:tblLook w:val="04A0" w:firstRow="1" w:lastRow="0" w:firstColumn="1" w:lastColumn="0" w:noHBand="0" w:noVBand="1"/>
      </w:tblPr>
      <w:tblGrid>
        <w:gridCol w:w="13183"/>
      </w:tblGrid>
      <w:tr w:rsidR="00383222" w:rsidRPr="00654D14" w:rsidTr="00383222">
        <w:trPr>
          <w:trHeight w:val="2123"/>
        </w:trPr>
        <w:tc>
          <w:tcPr>
            <w:tcW w:w="13183" w:type="dxa"/>
            <w:shd w:val="clear" w:color="auto" w:fill="auto"/>
            <w:vAlign w:val="center"/>
          </w:tcPr>
          <w:p w:rsidR="00383222" w:rsidRPr="00654D14" w:rsidRDefault="00383222" w:rsidP="00383222">
            <w:pPr>
              <w:jc w:val="center"/>
              <w:rPr>
                <w:b/>
                <w:sz w:val="48"/>
                <w:szCs w:val="48"/>
              </w:rPr>
            </w:pPr>
            <w:r w:rsidRPr="00654D14">
              <w:rPr>
                <w:rFonts w:ascii="Verdana" w:hAnsi="Verdana"/>
                <w:b/>
                <w:noProof/>
                <w:sz w:val="22"/>
                <w:lang w:val="en-US"/>
              </w:rPr>
              <w:drawing>
                <wp:inline distT="0" distB="0" distL="0" distR="0" wp14:anchorId="6F0AC7A3" wp14:editId="0B99A6BD">
                  <wp:extent cx="828675" cy="1000125"/>
                  <wp:effectExtent l="19050" t="0" r="9525" b="0"/>
                  <wp:docPr id="1"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383222" w:rsidRPr="00654D14" w:rsidRDefault="00383222" w:rsidP="00C82052">
            <w:pPr>
              <w:jc w:val="center"/>
              <w:rPr>
                <w:b/>
                <w:sz w:val="36"/>
                <w:szCs w:val="36"/>
              </w:rPr>
            </w:pPr>
            <w:r w:rsidRPr="00654D14">
              <w:rPr>
                <w:b/>
                <w:sz w:val="36"/>
                <w:szCs w:val="36"/>
              </w:rPr>
              <w:t>Parlamentul  României</w:t>
            </w:r>
          </w:p>
          <w:p w:rsidR="00383222" w:rsidRPr="00654D14" w:rsidRDefault="00383222" w:rsidP="00C82052">
            <w:pPr>
              <w:ind w:left="177" w:right="-114"/>
              <w:jc w:val="center"/>
              <w:rPr>
                <w:sz w:val="36"/>
                <w:szCs w:val="36"/>
              </w:rPr>
            </w:pPr>
            <w:r w:rsidRPr="00654D14">
              <w:rPr>
                <w:b/>
                <w:sz w:val="36"/>
                <w:szCs w:val="36"/>
              </w:rPr>
              <w:t>Camera Deputaţilor</w:t>
            </w:r>
          </w:p>
          <w:p w:rsidR="00383222" w:rsidRPr="00654D14" w:rsidRDefault="00383222" w:rsidP="00C82052">
            <w:pPr>
              <w:pStyle w:val="Heading2"/>
              <w:spacing w:before="120"/>
              <w:jc w:val="center"/>
              <w:rPr>
                <w:b/>
                <w:i/>
                <w:sz w:val="26"/>
                <w:szCs w:val="26"/>
              </w:rPr>
            </w:pPr>
            <w:r w:rsidRPr="00654D14">
              <w:rPr>
                <w:b/>
                <w:sz w:val="26"/>
                <w:szCs w:val="26"/>
                <w:lang w:val="ro-RO"/>
              </w:rPr>
              <w:t>Comisia pentru drepturile omului, culte şi problemele minorităţilor naţionale</w:t>
            </w:r>
          </w:p>
        </w:tc>
      </w:tr>
    </w:tbl>
    <w:p w:rsidR="001C4027" w:rsidRDefault="001C4027" w:rsidP="001C4027">
      <w:pPr>
        <w:rPr>
          <w:b/>
          <w:sz w:val="26"/>
          <w:szCs w:val="26"/>
        </w:rPr>
      </w:pPr>
    </w:p>
    <w:p w:rsidR="001C4027" w:rsidRPr="00654D14" w:rsidRDefault="001C4027" w:rsidP="001C4027">
      <w:pPr>
        <w:rPr>
          <w:b/>
          <w:sz w:val="26"/>
          <w:szCs w:val="26"/>
        </w:rPr>
      </w:pPr>
      <w:r w:rsidRPr="00654D14">
        <w:rPr>
          <w:b/>
          <w:sz w:val="26"/>
          <w:szCs w:val="26"/>
        </w:rPr>
        <w:t xml:space="preserve">Bucureşti,  </w:t>
      </w:r>
      <w:r w:rsidR="001A58BF">
        <w:rPr>
          <w:b/>
          <w:sz w:val="26"/>
          <w:szCs w:val="26"/>
        </w:rPr>
        <w:t xml:space="preserve"> </w:t>
      </w:r>
      <w:r>
        <w:rPr>
          <w:b/>
          <w:sz w:val="26"/>
          <w:szCs w:val="26"/>
        </w:rPr>
        <w:t xml:space="preserve"> aprilie 202</w:t>
      </w:r>
      <w:r w:rsidR="001A58BF">
        <w:rPr>
          <w:b/>
          <w:sz w:val="26"/>
          <w:szCs w:val="26"/>
        </w:rPr>
        <w:t>1</w:t>
      </w:r>
      <w:r w:rsidRPr="00654D14">
        <w:rPr>
          <w:b/>
          <w:sz w:val="26"/>
          <w:szCs w:val="26"/>
        </w:rPr>
        <w:t xml:space="preserve">                                                                                                                                 PLx.</w:t>
      </w:r>
      <w:r>
        <w:rPr>
          <w:b/>
          <w:sz w:val="26"/>
          <w:szCs w:val="26"/>
        </w:rPr>
        <w:t>45</w:t>
      </w:r>
      <w:r w:rsidRPr="00654D14">
        <w:rPr>
          <w:b/>
          <w:sz w:val="26"/>
          <w:szCs w:val="26"/>
        </w:rPr>
        <w:t>/20</w:t>
      </w:r>
      <w:r>
        <w:rPr>
          <w:b/>
          <w:sz w:val="26"/>
          <w:szCs w:val="26"/>
        </w:rPr>
        <w:t>20</w:t>
      </w:r>
      <w:r w:rsidRPr="00654D14">
        <w:rPr>
          <w:b/>
          <w:sz w:val="26"/>
          <w:szCs w:val="26"/>
        </w:rPr>
        <w:t xml:space="preserve">                                                                                               </w:t>
      </w:r>
    </w:p>
    <w:p w:rsidR="001C4027" w:rsidRPr="00654D14" w:rsidRDefault="001C4027" w:rsidP="001C4027">
      <w:pPr>
        <w:pStyle w:val="Heading2"/>
        <w:rPr>
          <w:b/>
          <w:i/>
          <w:sz w:val="26"/>
          <w:szCs w:val="26"/>
          <w:u w:val="single"/>
        </w:rPr>
      </w:pPr>
      <w:r w:rsidRPr="00654D14">
        <w:rPr>
          <w:b/>
          <w:sz w:val="26"/>
          <w:szCs w:val="26"/>
          <w:lang w:val="ro-RO"/>
        </w:rPr>
        <w:t>Nr. 4c-6/</w:t>
      </w:r>
      <w:r w:rsidR="002F70D5">
        <w:rPr>
          <w:b/>
          <w:sz w:val="26"/>
          <w:szCs w:val="26"/>
          <w:lang w:val="ro-RO"/>
        </w:rPr>
        <w:t>350</w:t>
      </w:r>
      <w:r w:rsidRPr="00654D14">
        <w:rPr>
          <w:sz w:val="26"/>
          <w:szCs w:val="26"/>
          <w:lang w:val="ro-RO"/>
        </w:rPr>
        <w:t xml:space="preserve">                                </w:t>
      </w:r>
      <w:r w:rsidRPr="00654D14">
        <w:rPr>
          <w:sz w:val="26"/>
          <w:szCs w:val="26"/>
          <w:lang w:val="ro-RO"/>
        </w:rPr>
        <w:tab/>
      </w:r>
      <w:r w:rsidRPr="00654D14">
        <w:rPr>
          <w:sz w:val="26"/>
          <w:szCs w:val="26"/>
          <w:lang w:val="ro-RO"/>
        </w:rPr>
        <w:tab/>
      </w:r>
      <w:r w:rsidRPr="00654D14">
        <w:rPr>
          <w:sz w:val="26"/>
          <w:szCs w:val="26"/>
          <w:lang w:val="ro-RO"/>
        </w:rPr>
        <w:tab/>
      </w:r>
      <w:r w:rsidRPr="00654D14">
        <w:rPr>
          <w:sz w:val="26"/>
          <w:szCs w:val="26"/>
          <w:lang w:val="ro-RO"/>
        </w:rPr>
        <w:tab/>
      </w:r>
      <w:r w:rsidRPr="00654D14">
        <w:rPr>
          <w:b/>
          <w:sz w:val="26"/>
          <w:szCs w:val="26"/>
        </w:rPr>
        <w:t xml:space="preserve">                  </w:t>
      </w:r>
      <w:r w:rsidRPr="00654D14">
        <w:rPr>
          <w:sz w:val="26"/>
          <w:szCs w:val="26"/>
        </w:rPr>
        <w:tab/>
        <w:t xml:space="preserve">                                           </w:t>
      </w:r>
      <w:r w:rsidRPr="00654D14">
        <w:rPr>
          <w:b/>
          <w:sz w:val="26"/>
          <w:szCs w:val="26"/>
        </w:rPr>
        <w:t xml:space="preserve">                                                                                                                                                                                                                                                                                                                        </w:t>
      </w:r>
    </w:p>
    <w:p w:rsidR="001C4027" w:rsidRPr="00654D14" w:rsidRDefault="001C4027" w:rsidP="001C4027">
      <w:pPr>
        <w:jc w:val="right"/>
        <w:rPr>
          <w:b/>
          <w:sz w:val="28"/>
          <w:szCs w:val="28"/>
        </w:rPr>
      </w:pPr>
    </w:p>
    <w:p w:rsidR="001C4027" w:rsidRPr="00654D14" w:rsidRDefault="001C4027" w:rsidP="001C4027">
      <w:pPr>
        <w:tabs>
          <w:tab w:val="left" w:pos="284"/>
        </w:tabs>
        <w:jc w:val="both"/>
      </w:pPr>
      <w:r w:rsidRPr="00654D14">
        <w:rPr>
          <w:sz w:val="28"/>
          <w:szCs w:val="28"/>
        </w:rPr>
        <w:tab/>
      </w:r>
      <w:r w:rsidRPr="00654D14">
        <w:rPr>
          <w:sz w:val="28"/>
          <w:szCs w:val="28"/>
        </w:rPr>
        <w:tab/>
      </w:r>
    </w:p>
    <w:p w:rsidR="001C4027" w:rsidRPr="00654D14" w:rsidRDefault="001C4027" w:rsidP="001C4027">
      <w:pPr>
        <w:jc w:val="center"/>
        <w:rPr>
          <w:b/>
          <w:sz w:val="28"/>
        </w:rPr>
      </w:pPr>
      <w:r w:rsidRPr="00654D14">
        <w:rPr>
          <w:b/>
          <w:sz w:val="32"/>
          <w:szCs w:val="32"/>
        </w:rPr>
        <w:t>BIROULUI  PERMANENT</w:t>
      </w:r>
      <w:r w:rsidRPr="00654D14">
        <w:rPr>
          <w:b/>
          <w:sz w:val="28"/>
        </w:rPr>
        <w:t xml:space="preserve"> </w:t>
      </w:r>
    </w:p>
    <w:p w:rsidR="001C4027" w:rsidRPr="00654D14" w:rsidRDefault="001C4027" w:rsidP="001C4027">
      <w:pPr>
        <w:jc w:val="center"/>
        <w:rPr>
          <w:b/>
          <w:sz w:val="32"/>
          <w:szCs w:val="32"/>
        </w:rPr>
      </w:pPr>
      <w:r w:rsidRPr="00654D14">
        <w:rPr>
          <w:b/>
          <w:sz w:val="32"/>
          <w:szCs w:val="32"/>
        </w:rPr>
        <w:t>AL</w:t>
      </w:r>
    </w:p>
    <w:p w:rsidR="001C4027" w:rsidRPr="00654D14" w:rsidRDefault="001C4027" w:rsidP="001C4027">
      <w:pPr>
        <w:pStyle w:val="Title"/>
        <w:rPr>
          <w:sz w:val="32"/>
          <w:szCs w:val="32"/>
        </w:rPr>
      </w:pPr>
      <w:r w:rsidRPr="00654D14">
        <w:rPr>
          <w:sz w:val="32"/>
          <w:szCs w:val="32"/>
        </w:rPr>
        <w:t>CAMEREI DEPUTAŢILOR</w:t>
      </w:r>
    </w:p>
    <w:p w:rsidR="001C4027" w:rsidRPr="00654D14" w:rsidRDefault="001C4027" w:rsidP="001C4027">
      <w:pPr>
        <w:pStyle w:val="Title"/>
        <w:rPr>
          <w:sz w:val="28"/>
          <w:szCs w:val="28"/>
        </w:rPr>
      </w:pPr>
    </w:p>
    <w:p w:rsidR="001C4027" w:rsidRPr="00654D14" w:rsidRDefault="001C4027" w:rsidP="001C4027">
      <w:pPr>
        <w:pStyle w:val="Title"/>
        <w:jc w:val="both"/>
        <w:rPr>
          <w:b w:val="0"/>
          <w:sz w:val="28"/>
          <w:szCs w:val="28"/>
        </w:rPr>
      </w:pPr>
      <w:r w:rsidRPr="00654D14">
        <w:rPr>
          <w:sz w:val="28"/>
          <w:szCs w:val="28"/>
        </w:rPr>
        <w:t xml:space="preserve">   </w:t>
      </w:r>
      <w:r w:rsidRPr="00654D14">
        <w:rPr>
          <w:b w:val="0"/>
          <w:sz w:val="28"/>
          <w:szCs w:val="28"/>
        </w:rPr>
        <w:t xml:space="preserve">          </w:t>
      </w:r>
    </w:p>
    <w:p w:rsidR="001C4027" w:rsidRPr="00654D14" w:rsidRDefault="001C4027" w:rsidP="001C4027">
      <w:pPr>
        <w:pStyle w:val="Title"/>
        <w:jc w:val="both"/>
        <w:rPr>
          <w:b w:val="0"/>
          <w:sz w:val="28"/>
          <w:szCs w:val="28"/>
        </w:rPr>
      </w:pPr>
    </w:p>
    <w:p w:rsidR="001C4027" w:rsidRPr="00D24547" w:rsidRDefault="001C4027" w:rsidP="001C4027">
      <w:pPr>
        <w:tabs>
          <w:tab w:val="left" w:pos="9500"/>
        </w:tabs>
        <w:jc w:val="both"/>
        <w:rPr>
          <w:b/>
          <w:color w:val="FF0000"/>
          <w:sz w:val="28"/>
        </w:rPr>
      </w:pPr>
      <w:r>
        <w:rPr>
          <w:sz w:val="28"/>
          <w:szCs w:val="28"/>
        </w:rPr>
        <w:t xml:space="preserve">           </w:t>
      </w:r>
      <w:r w:rsidRPr="00654D14">
        <w:rPr>
          <w:sz w:val="28"/>
          <w:szCs w:val="28"/>
        </w:rPr>
        <w:t>Vă înaintăm</w:t>
      </w:r>
      <w:r w:rsidR="003E6728">
        <w:rPr>
          <w:sz w:val="28"/>
          <w:szCs w:val="28"/>
        </w:rPr>
        <w:t>,</w:t>
      </w:r>
      <w:r w:rsidRPr="00654D14">
        <w:rPr>
          <w:sz w:val="28"/>
          <w:szCs w:val="28"/>
        </w:rPr>
        <w:t xml:space="preserve"> alăturat</w:t>
      </w:r>
      <w:r w:rsidR="003E6728">
        <w:rPr>
          <w:sz w:val="28"/>
          <w:szCs w:val="28"/>
        </w:rPr>
        <w:t>,</w:t>
      </w:r>
      <w:r w:rsidRPr="00654D14">
        <w:rPr>
          <w:sz w:val="28"/>
          <w:szCs w:val="28"/>
        </w:rPr>
        <w:t xml:space="preserve"> </w:t>
      </w:r>
      <w:r w:rsidRPr="00654D14">
        <w:rPr>
          <w:b/>
          <w:sz w:val="28"/>
          <w:szCs w:val="28"/>
        </w:rPr>
        <w:t>RAPORTUL</w:t>
      </w:r>
      <w:r w:rsidR="002F70D5">
        <w:rPr>
          <w:b/>
          <w:sz w:val="28"/>
          <w:szCs w:val="28"/>
        </w:rPr>
        <w:t xml:space="preserve"> </w:t>
      </w:r>
      <w:r>
        <w:rPr>
          <w:b/>
          <w:sz w:val="28"/>
          <w:szCs w:val="28"/>
        </w:rPr>
        <w:t>SUPLIMENTAR</w:t>
      </w:r>
      <w:r w:rsidRPr="00654D14">
        <w:rPr>
          <w:b/>
          <w:sz w:val="28"/>
          <w:szCs w:val="28"/>
        </w:rPr>
        <w:t xml:space="preserve"> </w:t>
      </w:r>
      <w:r w:rsidRPr="00654D14">
        <w:rPr>
          <w:sz w:val="28"/>
          <w:szCs w:val="28"/>
        </w:rPr>
        <w:t>asupra</w:t>
      </w:r>
      <w:r w:rsidRPr="00654D14">
        <w:rPr>
          <w:b/>
          <w:sz w:val="28"/>
          <w:szCs w:val="28"/>
        </w:rPr>
        <w:t xml:space="preserve"> </w:t>
      </w:r>
      <w:r w:rsidRPr="00654D14">
        <w:rPr>
          <w:b/>
          <w:bCs/>
          <w:i/>
          <w:sz w:val="28"/>
          <w:szCs w:val="28"/>
        </w:rPr>
        <w:t xml:space="preserve">proiectului de Lege </w:t>
      </w:r>
      <w:r w:rsidRPr="00172ABC">
        <w:rPr>
          <w:b/>
          <w:i/>
          <w:sz w:val="28"/>
          <w:szCs w:val="28"/>
        </w:rPr>
        <w:t>pentru instituirea Zilei Românităţii Balcanice</w:t>
      </w:r>
      <w:r w:rsidRPr="00810852">
        <w:rPr>
          <w:sz w:val="28"/>
          <w:szCs w:val="28"/>
        </w:rPr>
        <w:t>,</w:t>
      </w:r>
      <w:r w:rsidRPr="00654D14">
        <w:rPr>
          <w:b/>
          <w:sz w:val="28"/>
          <w:szCs w:val="28"/>
        </w:rPr>
        <w:t xml:space="preserve"> </w:t>
      </w:r>
      <w:r w:rsidR="002F70D5" w:rsidRPr="002F70D5">
        <w:rPr>
          <w:sz w:val="28"/>
          <w:szCs w:val="28"/>
        </w:rPr>
        <w:t>re</w:t>
      </w:r>
      <w:r>
        <w:rPr>
          <w:sz w:val="28"/>
          <w:szCs w:val="28"/>
        </w:rPr>
        <w:t>trimis spre dezbatere în fond Comisiei</w:t>
      </w:r>
      <w:r w:rsidRPr="00172ABC">
        <w:rPr>
          <w:sz w:val="28"/>
          <w:szCs w:val="28"/>
        </w:rPr>
        <w:t xml:space="preserve"> pentru drepturile omului, culte și problemele minorităților naționale</w:t>
      </w:r>
      <w:r>
        <w:rPr>
          <w:sz w:val="28"/>
          <w:szCs w:val="28"/>
        </w:rPr>
        <w:t>,</w:t>
      </w:r>
      <w:r w:rsidRPr="00172ABC">
        <w:rPr>
          <w:sz w:val="28"/>
          <w:szCs w:val="28"/>
        </w:rPr>
        <w:t xml:space="preserve"> cu  adresa  nr. PLx. </w:t>
      </w:r>
      <w:r>
        <w:rPr>
          <w:sz w:val="28"/>
          <w:szCs w:val="28"/>
        </w:rPr>
        <w:t xml:space="preserve">45/2020 din </w:t>
      </w:r>
      <w:r w:rsidR="002F70D5">
        <w:rPr>
          <w:sz w:val="28"/>
          <w:szCs w:val="28"/>
        </w:rPr>
        <w:t>23 martie 2021</w:t>
      </w:r>
      <w:r w:rsidRPr="00172ABC">
        <w:rPr>
          <w:sz w:val="28"/>
          <w:szCs w:val="28"/>
        </w:rPr>
        <w:t>, înregistrat cu nr.  4c-</w:t>
      </w:r>
      <w:r>
        <w:rPr>
          <w:sz w:val="28"/>
          <w:szCs w:val="28"/>
        </w:rPr>
        <w:t>6</w:t>
      </w:r>
      <w:r w:rsidRPr="00172ABC">
        <w:rPr>
          <w:sz w:val="28"/>
          <w:szCs w:val="28"/>
        </w:rPr>
        <w:t>/</w:t>
      </w:r>
      <w:r w:rsidR="002F70D5">
        <w:rPr>
          <w:sz w:val="28"/>
          <w:szCs w:val="28"/>
        </w:rPr>
        <w:t>350 din 29 martie 2021.</w:t>
      </w:r>
    </w:p>
    <w:p w:rsidR="001C4027" w:rsidRPr="00654D14" w:rsidRDefault="001C4027" w:rsidP="001C4027">
      <w:pPr>
        <w:pStyle w:val="Title"/>
        <w:jc w:val="both"/>
        <w:rPr>
          <w:b w:val="0"/>
        </w:rPr>
      </w:pPr>
      <w:r w:rsidRPr="00654D14">
        <w:rPr>
          <w:b w:val="0"/>
          <w:sz w:val="28"/>
        </w:rPr>
        <w:t xml:space="preserve">            În</w:t>
      </w:r>
      <w:r w:rsidRPr="00654D14">
        <w:rPr>
          <w:sz w:val="28"/>
        </w:rPr>
        <w:t xml:space="preserve"> </w:t>
      </w:r>
      <w:r w:rsidRPr="00654D14">
        <w:rPr>
          <w:b w:val="0"/>
          <w:sz w:val="28"/>
        </w:rPr>
        <w:t xml:space="preserve">raport de obiectul şi conţinutul său, proiectul de lege face parte din categoria legilor </w:t>
      </w:r>
      <w:r w:rsidRPr="00654D14">
        <w:rPr>
          <w:sz w:val="28"/>
        </w:rPr>
        <w:t>ordinare</w:t>
      </w:r>
      <w:r w:rsidRPr="00654D14">
        <w:rPr>
          <w:b w:val="0"/>
          <w:sz w:val="28"/>
        </w:rPr>
        <w:t>.</w:t>
      </w:r>
    </w:p>
    <w:p w:rsidR="001C4027" w:rsidRDefault="001C4027" w:rsidP="001C4027">
      <w:pPr>
        <w:pStyle w:val="Title"/>
      </w:pPr>
    </w:p>
    <w:p w:rsidR="001C4027" w:rsidRDefault="001C4027" w:rsidP="001C4027">
      <w:pPr>
        <w:pStyle w:val="Title"/>
      </w:pPr>
    </w:p>
    <w:p w:rsidR="001C4027" w:rsidRPr="00654D14" w:rsidRDefault="001C4027" w:rsidP="001C4027">
      <w:pPr>
        <w:jc w:val="center"/>
        <w:rPr>
          <w:b/>
          <w:sz w:val="28"/>
        </w:rPr>
      </w:pPr>
      <w:r w:rsidRPr="00654D14">
        <w:rPr>
          <w:b/>
          <w:sz w:val="28"/>
        </w:rPr>
        <w:t>PREŞEDINTE</w:t>
      </w:r>
    </w:p>
    <w:p w:rsidR="001C4027" w:rsidRPr="00654D14" w:rsidRDefault="001C4027" w:rsidP="001C4027">
      <w:pPr>
        <w:ind w:left="720" w:firstLine="720"/>
        <w:jc w:val="center"/>
        <w:rPr>
          <w:b/>
          <w:sz w:val="28"/>
        </w:rPr>
      </w:pPr>
    </w:p>
    <w:p w:rsidR="001C4027" w:rsidRPr="00654D14" w:rsidRDefault="001C4027" w:rsidP="001C4027">
      <w:pPr>
        <w:jc w:val="center"/>
        <w:rPr>
          <w:b/>
          <w:sz w:val="28"/>
        </w:rPr>
      </w:pPr>
      <w:r>
        <w:rPr>
          <w:b/>
          <w:sz w:val="28"/>
        </w:rPr>
        <w:t xml:space="preserve">Deputat </w:t>
      </w:r>
      <w:r w:rsidRPr="00654D14">
        <w:rPr>
          <w:b/>
          <w:sz w:val="28"/>
        </w:rPr>
        <w:t>Iusein IBRAM</w:t>
      </w:r>
    </w:p>
    <w:p w:rsidR="001C4027" w:rsidRPr="00654D14" w:rsidRDefault="001C4027" w:rsidP="001C4027">
      <w:r w:rsidRPr="00654D14">
        <w:tab/>
      </w:r>
      <w:r w:rsidRPr="00654D14">
        <w:tab/>
      </w:r>
      <w:r w:rsidRPr="00654D14">
        <w:tab/>
      </w:r>
      <w:r w:rsidRPr="00654D14">
        <w:tab/>
      </w:r>
      <w:r w:rsidRPr="00654D14">
        <w:tab/>
        <w:t xml:space="preserve">                                        </w:t>
      </w:r>
      <w:r w:rsidRPr="00654D14">
        <w:rPr>
          <w:b/>
          <w:sz w:val="28"/>
          <w:szCs w:val="28"/>
        </w:rPr>
        <w:t xml:space="preserve">                              </w:t>
      </w:r>
    </w:p>
    <w:p w:rsidR="001C4027" w:rsidRPr="00654D14" w:rsidRDefault="001C4027" w:rsidP="001C4027">
      <w:pPr>
        <w:rPr>
          <w:b/>
          <w:i/>
          <w:sz w:val="28"/>
          <w:szCs w:val="28"/>
          <w:u w:val="single"/>
        </w:rPr>
      </w:pPr>
      <w:r w:rsidRPr="00654D14">
        <w:t xml:space="preserve">                                     </w:t>
      </w:r>
      <w:r w:rsidRPr="00654D14">
        <w:rPr>
          <w:b/>
          <w:sz w:val="28"/>
          <w:szCs w:val="28"/>
        </w:rPr>
        <w:t xml:space="preserve">                                                                                                                                                                                                                                                                                                          </w:t>
      </w:r>
    </w:p>
    <w:tbl>
      <w:tblPr>
        <w:tblW w:w="13575" w:type="dxa"/>
        <w:tblLook w:val="04A0" w:firstRow="1" w:lastRow="0" w:firstColumn="1" w:lastColumn="0" w:noHBand="0" w:noVBand="1"/>
      </w:tblPr>
      <w:tblGrid>
        <w:gridCol w:w="3085"/>
        <w:gridCol w:w="7371"/>
        <w:gridCol w:w="3119"/>
      </w:tblGrid>
      <w:tr w:rsidR="001C4027" w:rsidRPr="00654D14" w:rsidTr="00C82052">
        <w:trPr>
          <w:trHeight w:val="2123"/>
        </w:trPr>
        <w:tc>
          <w:tcPr>
            <w:tcW w:w="3085" w:type="dxa"/>
            <w:shd w:val="clear" w:color="auto" w:fill="auto"/>
            <w:vAlign w:val="center"/>
          </w:tcPr>
          <w:p w:rsidR="001C4027" w:rsidRPr="00654D14" w:rsidRDefault="001C4027" w:rsidP="00C82052">
            <w:pPr>
              <w:jc w:val="center"/>
              <w:rPr>
                <w:rFonts w:ascii="Bookman" w:hAnsi="Bookman"/>
              </w:rPr>
            </w:pPr>
          </w:p>
        </w:tc>
        <w:tc>
          <w:tcPr>
            <w:tcW w:w="7371" w:type="dxa"/>
            <w:shd w:val="clear" w:color="auto" w:fill="auto"/>
            <w:vAlign w:val="center"/>
          </w:tcPr>
          <w:p w:rsidR="001C4027" w:rsidRPr="00654D14" w:rsidRDefault="001C4027" w:rsidP="00C82052">
            <w:pPr>
              <w:jc w:val="center"/>
              <w:rPr>
                <w:b/>
                <w:sz w:val="48"/>
                <w:szCs w:val="48"/>
              </w:rPr>
            </w:pPr>
            <w:r w:rsidRPr="00654D14">
              <w:rPr>
                <w:rFonts w:ascii="Verdana" w:hAnsi="Verdana"/>
                <w:b/>
                <w:noProof/>
                <w:sz w:val="22"/>
                <w:lang w:val="en-US"/>
              </w:rPr>
              <w:drawing>
                <wp:inline distT="0" distB="0" distL="0" distR="0" wp14:anchorId="585078A4" wp14:editId="22311CB9">
                  <wp:extent cx="828675" cy="1000125"/>
                  <wp:effectExtent l="19050" t="0" r="9525" b="0"/>
                  <wp:docPr id="17"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1C4027" w:rsidRPr="00654D14" w:rsidRDefault="001C4027" w:rsidP="00C82052">
            <w:pPr>
              <w:jc w:val="center"/>
              <w:rPr>
                <w:b/>
                <w:sz w:val="36"/>
                <w:szCs w:val="36"/>
              </w:rPr>
            </w:pPr>
            <w:r w:rsidRPr="00654D14">
              <w:rPr>
                <w:b/>
                <w:sz w:val="36"/>
                <w:szCs w:val="36"/>
              </w:rPr>
              <w:t>PARLAMENTUL  ROMÂNIEI</w:t>
            </w:r>
          </w:p>
          <w:p w:rsidR="001C4027" w:rsidRPr="00654D14" w:rsidRDefault="001C4027" w:rsidP="00C82052">
            <w:pPr>
              <w:ind w:left="177" w:right="-114"/>
              <w:jc w:val="center"/>
              <w:rPr>
                <w:sz w:val="36"/>
                <w:szCs w:val="36"/>
              </w:rPr>
            </w:pPr>
            <w:r w:rsidRPr="00654D14">
              <w:rPr>
                <w:b/>
                <w:sz w:val="36"/>
                <w:szCs w:val="36"/>
              </w:rPr>
              <w:t>CAMERA DEPUTAŢILOR</w:t>
            </w:r>
          </w:p>
          <w:p w:rsidR="001C4027" w:rsidRPr="00A04A65" w:rsidRDefault="001C4027" w:rsidP="00C82052">
            <w:pPr>
              <w:pStyle w:val="Heading2"/>
              <w:spacing w:before="120"/>
              <w:jc w:val="center"/>
              <w:rPr>
                <w:b/>
                <w:i/>
                <w:szCs w:val="28"/>
              </w:rPr>
            </w:pPr>
            <w:r w:rsidRPr="00A04A65">
              <w:rPr>
                <w:b/>
                <w:szCs w:val="28"/>
                <w:lang w:val="ro-RO"/>
              </w:rPr>
              <w:t>Comisia pentru drepturile omului, culte şi problemele minorităţilor naţionale</w:t>
            </w:r>
          </w:p>
        </w:tc>
        <w:tc>
          <w:tcPr>
            <w:tcW w:w="3119" w:type="dxa"/>
            <w:shd w:val="clear" w:color="auto" w:fill="auto"/>
            <w:vAlign w:val="center"/>
          </w:tcPr>
          <w:p w:rsidR="001C4027" w:rsidRPr="00654D14" w:rsidRDefault="001C4027" w:rsidP="00C82052">
            <w:pPr>
              <w:jc w:val="center"/>
              <w:rPr>
                <w:rFonts w:ascii="Bookman" w:hAnsi="Bookman"/>
              </w:rPr>
            </w:pPr>
          </w:p>
        </w:tc>
      </w:tr>
    </w:tbl>
    <w:p w:rsidR="001C4027" w:rsidRPr="00654D14" w:rsidRDefault="001C4027" w:rsidP="001C4027">
      <w:pPr>
        <w:rPr>
          <w:b/>
          <w:sz w:val="26"/>
          <w:szCs w:val="26"/>
        </w:rPr>
      </w:pPr>
      <w:r w:rsidRPr="00654D14">
        <w:rPr>
          <w:b/>
          <w:sz w:val="26"/>
          <w:szCs w:val="26"/>
        </w:rPr>
        <w:t xml:space="preserve">Bucureşti,  </w:t>
      </w:r>
      <w:r>
        <w:rPr>
          <w:b/>
          <w:sz w:val="26"/>
          <w:szCs w:val="26"/>
        </w:rPr>
        <w:t xml:space="preserve"> </w:t>
      </w:r>
      <w:bookmarkStart w:id="0" w:name="_GoBack"/>
      <w:bookmarkEnd w:id="0"/>
      <w:r>
        <w:rPr>
          <w:b/>
          <w:sz w:val="26"/>
          <w:szCs w:val="26"/>
        </w:rPr>
        <w:t>aprilie 202</w:t>
      </w:r>
      <w:r w:rsidR="00300352">
        <w:rPr>
          <w:b/>
          <w:sz w:val="26"/>
          <w:szCs w:val="26"/>
        </w:rPr>
        <w:t>1</w:t>
      </w:r>
      <w:r w:rsidRPr="00654D14">
        <w:rPr>
          <w:b/>
          <w:sz w:val="26"/>
          <w:szCs w:val="26"/>
        </w:rPr>
        <w:t xml:space="preserve">                                                                                                                                 PLx.</w:t>
      </w:r>
      <w:r>
        <w:rPr>
          <w:b/>
          <w:sz w:val="26"/>
          <w:szCs w:val="26"/>
        </w:rPr>
        <w:t>45</w:t>
      </w:r>
      <w:r w:rsidRPr="00654D14">
        <w:rPr>
          <w:b/>
          <w:sz w:val="26"/>
          <w:szCs w:val="26"/>
        </w:rPr>
        <w:t>/20</w:t>
      </w:r>
      <w:r>
        <w:rPr>
          <w:b/>
          <w:sz w:val="26"/>
          <w:szCs w:val="26"/>
        </w:rPr>
        <w:t>20</w:t>
      </w:r>
      <w:r w:rsidRPr="00654D14">
        <w:rPr>
          <w:b/>
          <w:sz w:val="26"/>
          <w:szCs w:val="26"/>
        </w:rPr>
        <w:t xml:space="preserve">                                                                                               </w:t>
      </w:r>
    </w:p>
    <w:p w:rsidR="001C4027" w:rsidRPr="00654D14" w:rsidRDefault="001C4027" w:rsidP="001C4027">
      <w:pPr>
        <w:pStyle w:val="Heading2"/>
        <w:rPr>
          <w:b/>
          <w:i/>
          <w:sz w:val="26"/>
          <w:szCs w:val="26"/>
          <w:u w:val="single"/>
        </w:rPr>
      </w:pPr>
      <w:r w:rsidRPr="00654D14">
        <w:rPr>
          <w:b/>
          <w:sz w:val="26"/>
          <w:szCs w:val="26"/>
          <w:lang w:val="ro-RO"/>
        </w:rPr>
        <w:t>Nr. 4c-6/</w:t>
      </w:r>
      <w:r w:rsidR="002F70D5">
        <w:rPr>
          <w:b/>
          <w:sz w:val="26"/>
          <w:szCs w:val="26"/>
          <w:lang w:val="ro-RO"/>
        </w:rPr>
        <w:t>350</w:t>
      </w:r>
      <w:r w:rsidRPr="00654D14">
        <w:rPr>
          <w:sz w:val="26"/>
          <w:szCs w:val="26"/>
          <w:lang w:val="ro-RO"/>
        </w:rPr>
        <w:t xml:space="preserve">                                </w:t>
      </w:r>
      <w:r w:rsidRPr="00654D14">
        <w:rPr>
          <w:sz w:val="26"/>
          <w:szCs w:val="26"/>
          <w:lang w:val="ro-RO"/>
        </w:rPr>
        <w:tab/>
      </w:r>
      <w:r w:rsidRPr="00654D14">
        <w:rPr>
          <w:sz w:val="26"/>
          <w:szCs w:val="26"/>
          <w:lang w:val="ro-RO"/>
        </w:rPr>
        <w:tab/>
      </w:r>
      <w:r w:rsidRPr="00654D14">
        <w:rPr>
          <w:sz w:val="26"/>
          <w:szCs w:val="26"/>
          <w:lang w:val="ro-RO"/>
        </w:rPr>
        <w:tab/>
      </w:r>
      <w:r w:rsidRPr="00654D14">
        <w:rPr>
          <w:sz w:val="26"/>
          <w:szCs w:val="26"/>
          <w:lang w:val="ro-RO"/>
        </w:rPr>
        <w:tab/>
      </w:r>
      <w:r w:rsidRPr="00654D14">
        <w:rPr>
          <w:b/>
          <w:sz w:val="26"/>
          <w:szCs w:val="26"/>
        </w:rPr>
        <w:t xml:space="preserve">                  </w:t>
      </w:r>
      <w:r w:rsidRPr="00654D14">
        <w:rPr>
          <w:sz w:val="26"/>
          <w:szCs w:val="26"/>
        </w:rPr>
        <w:tab/>
        <w:t xml:space="preserve">                                           </w:t>
      </w:r>
      <w:r w:rsidRPr="00654D14">
        <w:rPr>
          <w:b/>
          <w:sz w:val="26"/>
          <w:szCs w:val="26"/>
        </w:rPr>
        <w:t xml:space="preserve">                                                                                                                                                                                                                                                                                                                        </w:t>
      </w:r>
    </w:p>
    <w:p w:rsidR="001C4027" w:rsidRPr="00654D14" w:rsidRDefault="001C4027" w:rsidP="001C4027">
      <w:pPr>
        <w:tabs>
          <w:tab w:val="left" w:pos="284"/>
        </w:tabs>
        <w:jc w:val="both"/>
        <w:rPr>
          <w:b/>
          <w:sz w:val="28"/>
        </w:rPr>
      </w:pPr>
      <w:r w:rsidRPr="00654D14">
        <w:rPr>
          <w:sz w:val="28"/>
          <w:szCs w:val="28"/>
        </w:rPr>
        <w:tab/>
      </w:r>
      <w:r w:rsidRPr="00654D14">
        <w:rPr>
          <w:sz w:val="28"/>
          <w:szCs w:val="28"/>
        </w:rPr>
        <w:tab/>
      </w:r>
      <w:r w:rsidRPr="00654D14">
        <w:rPr>
          <w:b/>
          <w:sz w:val="28"/>
          <w:szCs w:val="28"/>
        </w:rPr>
        <w:t xml:space="preserve">                                                                                                                                                                                              </w:t>
      </w:r>
    </w:p>
    <w:p w:rsidR="001C4027" w:rsidRPr="00A04A65" w:rsidRDefault="001C4027" w:rsidP="001C4027">
      <w:pPr>
        <w:jc w:val="center"/>
        <w:rPr>
          <w:b/>
          <w:sz w:val="32"/>
          <w:szCs w:val="32"/>
        </w:rPr>
      </w:pPr>
      <w:r w:rsidRPr="00654D14">
        <w:rPr>
          <w:b/>
          <w:sz w:val="28"/>
          <w:szCs w:val="28"/>
        </w:rPr>
        <w:t xml:space="preserve">     </w:t>
      </w:r>
      <w:r w:rsidRPr="00A04A65">
        <w:rPr>
          <w:b/>
          <w:sz w:val="32"/>
          <w:szCs w:val="32"/>
        </w:rPr>
        <w:t xml:space="preserve">RAPORT </w:t>
      </w:r>
      <w:r>
        <w:rPr>
          <w:b/>
          <w:sz w:val="32"/>
          <w:szCs w:val="32"/>
        </w:rPr>
        <w:t>SUPLIMENTAR</w:t>
      </w:r>
    </w:p>
    <w:p w:rsidR="001C4027" w:rsidRPr="00654D14" w:rsidRDefault="001C4027" w:rsidP="001C4027">
      <w:pPr>
        <w:jc w:val="center"/>
        <w:rPr>
          <w:b/>
          <w:sz w:val="28"/>
          <w:szCs w:val="28"/>
        </w:rPr>
      </w:pPr>
    </w:p>
    <w:p w:rsidR="001C4027" w:rsidRDefault="001C4027" w:rsidP="001C4027">
      <w:pPr>
        <w:tabs>
          <w:tab w:val="left" w:pos="9500"/>
        </w:tabs>
        <w:jc w:val="center"/>
        <w:rPr>
          <w:b/>
          <w:i/>
          <w:sz w:val="28"/>
          <w:szCs w:val="28"/>
        </w:rPr>
      </w:pPr>
      <w:r w:rsidRPr="00654D14">
        <w:rPr>
          <w:b/>
          <w:sz w:val="28"/>
          <w:szCs w:val="28"/>
        </w:rPr>
        <w:t>asupra</w:t>
      </w:r>
      <w:r w:rsidRPr="00654D14">
        <w:rPr>
          <w:i/>
          <w:sz w:val="28"/>
          <w:szCs w:val="28"/>
        </w:rPr>
        <w:t xml:space="preserve"> </w:t>
      </w:r>
      <w:r w:rsidRPr="00654D14">
        <w:rPr>
          <w:b/>
          <w:bCs/>
          <w:i/>
          <w:sz w:val="28"/>
          <w:szCs w:val="28"/>
        </w:rPr>
        <w:t xml:space="preserve">proiectului de Lege </w:t>
      </w:r>
      <w:r w:rsidRPr="00172ABC">
        <w:rPr>
          <w:b/>
          <w:i/>
          <w:sz w:val="28"/>
          <w:szCs w:val="28"/>
        </w:rPr>
        <w:t>pentru instituirea Zilei Românităţii Balcanice</w:t>
      </w:r>
    </w:p>
    <w:p w:rsidR="001C4027" w:rsidRPr="00654D14" w:rsidRDefault="001C4027" w:rsidP="001C4027">
      <w:pPr>
        <w:tabs>
          <w:tab w:val="left" w:pos="9500"/>
        </w:tabs>
        <w:jc w:val="center"/>
        <w:rPr>
          <w:b/>
          <w:i/>
          <w:sz w:val="28"/>
          <w:szCs w:val="28"/>
        </w:rPr>
      </w:pPr>
    </w:p>
    <w:p w:rsidR="001C4027" w:rsidRPr="00654D14" w:rsidRDefault="001C4027" w:rsidP="001C4027">
      <w:pPr>
        <w:tabs>
          <w:tab w:val="left" w:pos="9500"/>
        </w:tabs>
        <w:jc w:val="both"/>
        <w:rPr>
          <w:b/>
          <w:sz w:val="28"/>
          <w:szCs w:val="28"/>
        </w:rPr>
      </w:pPr>
    </w:p>
    <w:p w:rsidR="001C4027" w:rsidRDefault="001C4027" w:rsidP="001C4027">
      <w:pPr>
        <w:ind w:firstLine="567"/>
        <w:jc w:val="both"/>
        <w:rPr>
          <w:sz w:val="28"/>
          <w:szCs w:val="28"/>
        </w:rPr>
      </w:pPr>
      <w:r w:rsidRPr="00654D14">
        <w:rPr>
          <w:b/>
          <w:sz w:val="28"/>
          <w:szCs w:val="28"/>
        </w:rPr>
        <w:tab/>
      </w:r>
      <w:r w:rsidRPr="00654D14">
        <w:rPr>
          <w:sz w:val="28"/>
          <w:szCs w:val="28"/>
        </w:rPr>
        <w:t>În conformitate cu prevederile art. 9</w:t>
      </w:r>
      <w:r>
        <w:rPr>
          <w:sz w:val="28"/>
          <w:szCs w:val="28"/>
        </w:rPr>
        <w:t>4</w:t>
      </w:r>
      <w:r w:rsidRPr="00654D14">
        <w:rPr>
          <w:sz w:val="28"/>
          <w:szCs w:val="28"/>
        </w:rPr>
        <w:t xml:space="preserve"> din Regulamentul Camerei Deputaţilor,</w:t>
      </w:r>
      <w:r>
        <w:rPr>
          <w:sz w:val="28"/>
          <w:szCs w:val="28"/>
        </w:rPr>
        <w:t xml:space="preserve"> </w:t>
      </w:r>
      <w:r w:rsidRPr="00654D14">
        <w:rPr>
          <w:sz w:val="28"/>
          <w:szCs w:val="28"/>
        </w:rPr>
        <w:t>Comisia pentru  drepturile  omului, culte  şi  problemele  minorităţilor  naţionale  a fost sesizată, cu adresa nr. PLx.</w:t>
      </w:r>
      <w:r>
        <w:rPr>
          <w:sz w:val="28"/>
          <w:szCs w:val="28"/>
        </w:rPr>
        <w:t>45</w:t>
      </w:r>
      <w:r w:rsidRPr="00654D14">
        <w:rPr>
          <w:sz w:val="28"/>
          <w:szCs w:val="28"/>
        </w:rPr>
        <w:t>/20</w:t>
      </w:r>
      <w:r>
        <w:rPr>
          <w:sz w:val="28"/>
          <w:szCs w:val="28"/>
        </w:rPr>
        <w:t>20</w:t>
      </w:r>
      <w:r w:rsidRPr="00654D14">
        <w:rPr>
          <w:sz w:val="28"/>
          <w:szCs w:val="28"/>
        </w:rPr>
        <w:t xml:space="preserve"> din </w:t>
      </w:r>
      <w:r>
        <w:rPr>
          <w:sz w:val="28"/>
          <w:szCs w:val="28"/>
        </w:rPr>
        <w:t>17 februarie 2020</w:t>
      </w:r>
      <w:r w:rsidRPr="00654D14">
        <w:rPr>
          <w:sz w:val="28"/>
          <w:szCs w:val="28"/>
        </w:rPr>
        <w:t xml:space="preserve">, spre dezbatere în fond, cu </w:t>
      </w:r>
      <w:r w:rsidRPr="00654D14">
        <w:rPr>
          <w:b/>
          <w:i/>
          <w:sz w:val="28"/>
          <w:szCs w:val="28"/>
        </w:rPr>
        <w:t>proiectul de</w:t>
      </w:r>
      <w:r w:rsidRPr="00654D14">
        <w:rPr>
          <w:sz w:val="28"/>
          <w:szCs w:val="28"/>
        </w:rPr>
        <w:t xml:space="preserve"> </w:t>
      </w:r>
      <w:r w:rsidRPr="00654D14">
        <w:rPr>
          <w:b/>
          <w:i/>
          <w:sz w:val="28"/>
          <w:szCs w:val="28"/>
        </w:rPr>
        <w:t xml:space="preserve">Lege </w:t>
      </w:r>
      <w:r w:rsidRPr="00172ABC">
        <w:rPr>
          <w:b/>
          <w:i/>
          <w:sz w:val="28"/>
          <w:szCs w:val="28"/>
        </w:rPr>
        <w:t>pentru instituirea Zilei Românităţii Balcanice</w:t>
      </w:r>
      <w:r w:rsidRPr="00654D14">
        <w:rPr>
          <w:sz w:val="28"/>
          <w:szCs w:val="28"/>
        </w:rPr>
        <w:t>, înregistrat sub nr.4c-6/</w:t>
      </w:r>
      <w:r>
        <w:rPr>
          <w:sz w:val="28"/>
          <w:szCs w:val="28"/>
        </w:rPr>
        <w:t>72</w:t>
      </w:r>
      <w:r w:rsidRPr="00654D14">
        <w:rPr>
          <w:sz w:val="28"/>
          <w:szCs w:val="28"/>
        </w:rPr>
        <w:t xml:space="preserve"> din </w:t>
      </w:r>
      <w:r>
        <w:rPr>
          <w:sz w:val="28"/>
          <w:szCs w:val="28"/>
        </w:rPr>
        <w:t>18 februarie 2020</w:t>
      </w:r>
      <w:r w:rsidRPr="00654D14">
        <w:rPr>
          <w:sz w:val="28"/>
          <w:szCs w:val="28"/>
        </w:rPr>
        <w:t>.</w:t>
      </w:r>
    </w:p>
    <w:p w:rsidR="001C4027" w:rsidRPr="00654D14" w:rsidRDefault="001C4027" w:rsidP="001C4027">
      <w:pPr>
        <w:ind w:firstLine="567"/>
        <w:jc w:val="both"/>
        <w:rPr>
          <w:b/>
          <w:sz w:val="28"/>
          <w:szCs w:val="28"/>
        </w:rPr>
      </w:pPr>
      <w:r w:rsidRPr="00654D14">
        <w:rPr>
          <w:b/>
          <w:sz w:val="28"/>
        </w:rPr>
        <w:t>Senatul, în calitate de primă Cameră sesizată</w:t>
      </w:r>
      <w:r w:rsidRPr="00654D14">
        <w:rPr>
          <w:sz w:val="28"/>
        </w:rPr>
        <w:t xml:space="preserve">, a adoptat proiectul de lege, în ședința din </w:t>
      </w:r>
      <w:r>
        <w:rPr>
          <w:sz w:val="28"/>
        </w:rPr>
        <w:t>10 februarie 2020</w:t>
      </w:r>
      <w:r w:rsidRPr="00654D14">
        <w:rPr>
          <w:sz w:val="28"/>
        </w:rPr>
        <w:t>, în condițiile art.75 alin.(2) teza a III-a din Constituția României</w:t>
      </w:r>
      <w:r>
        <w:rPr>
          <w:sz w:val="28"/>
        </w:rPr>
        <w:t>, republicată</w:t>
      </w:r>
      <w:r w:rsidRPr="00654D14">
        <w:rPr>
          <w:sz w:val="28"/>
        </w:rPr>
        <w:t xml:space="preserve">. </w:t>
      </w:r>
    </w:p>
    <w:p w:rsidR="001C4027" w:rsidRPr="00654D14" w:rsidRDefault="001C4027" w:rsidP="001C4027">
      <w:pPr>
        <w:ind w:firstLine="567"/>
        <w:jc w:val="both"/>
        <w:rPr>
          <w:sz w:val="28"/>
          <w:szCs w:val="28"/>
        </w:rPr>
      </w:pPr>
      <w:r w:rsidRPr="00654D14">
        <w:rPr>
          <w:b/>
          <w:sz w:val="28"/>
          <w:szCs w:val="28"/>
        </w:rPr>
        <w:t>Camera Deputaţilor este Cameră decizională</w:t>
      </w:r>
      <w:r w:rsidRPr="00654D14">
        <w:rPr>
          <w:sz w:val="28"/>
          <w:szCs w:val="28"/>
        </w:rPr>
        <w:t>, potrivit prevederilor art. 9</w:t>
      </w:r>
      <w:r w:rsidR="003E6728">
        <w:rPr>
          <w:sz w:val="28"/>
          <w:szCs w:val="28"/>
        </w:rPr>
        <w:t>1</w:t>
      </w:r>
      <w:r w:rsidRPr="00654D14">
        <w:rPr>
          <w:sz w:val="28"/>
          <w:szCs w:val="28"/>
        </w:rPr>
        <w:t xml:space="preserve"> alin. (9) pct. 1 din Regulamentul Camerei Deputaţilor, cu referire la prevederile art. 75 din Constituţia României.</w:t>
      </w:r>
    </w:p>
    <w:p w:rsidR="001C4027" w:rsidRPr="00654D14" w:rsidRDefault="001C4027" w:rsidP="001C4027">
      <w:pPr>
        <w:ind w:firstLine="567"/>
        <w:jc w:val="both"/>
        <w:rPr>
          <w:sz w:val="28"/>
          <w:szCs w:val="28"/>
        </w:rPr>
      </w:pPr>
      <w:r w:rsidRPr="00654D14">
        <w:rPr>
          <w:b/>
          <w:sz w:val="28"/>
          <w:szCs w:val="28"/>
        </w:rPr>
        <w:t>Consiliul Legislativ</w:t>
      </w:r>
      <w:r w:rsidRPr="00654D14">
        <w:rPr>
          <w:sz w:val="28"/>
          <w:szCs w:val="28"/>
        </w:rPr>
        <w:t xml:space="preserve"> a avizat favorabil iniţiativa legislativă, conform avizului nr. </w:t>
      </w:r>
      <w:r>
        <w:rPr>
          <w:sz w:val="28"/>
          <w:szCs w:val="28"/>
        </w:rPr>
        <w:t>894</w:t>
      </w:r>
      <w:r w:rsidRPr="00654D14">
        <w:rPr>
          <w:sz w:val="28"/>
          <w:szCs w:val="28"/>
        </w:rPr>
        <w:t>/</w:t>
      </w:r>
      <w:r>
        <w:rPr>
          <w:sz w:val="28"/>
          <w:szCs w:val="28"/>
        </w:rPr>
        <w:t>24</w:t>
      </w:r>
      <w:r w:rsidRPr="00654D14">
        <w:rPr>
          <w:sz w:val="28"/>
          <w:szCs w:val="28"/>
        </w:rPr>
        <w:t>.</w:t>
      </w:r>
      <w:r>
        <w:rPr>
          <w:sz w:val="28"/>
          <w:szCs w:val="28"/>
        </w:rPr>
        <w:t>10</w:t>
      </w:r>
      <w:r w:rsidRPr="00654D14">
        <w:rPr>
          <w:sz w:val="28"/>
          <w:szCs w:val="28"/>
        </w:rPr>
        <w:t>.2019.</w:t>
      </w:r>
    </w:p>
    <w:p w:rsidR="001C4027" w:rsidRPr="00654D14" w:rsidRDefault="001C4027" w:rsidP="001C4027">
      <w:pPr>
        <w:ind w:firstLine="567"/>
        <w:jc w:val="both"/>
        <w:rPr>
          <w:sz w:val="28"/>
          <w:szCs w:val="28"/>
        </w:rPr>
      </w:pPr>
      <w:r w:rsidRPr="00654D14">
        <w:rPr>
          <w:b/>
          <w:sz w:val="28"/>
          <w:szCs w:val="28"/>
        </w:rPr>
        <w:t>Consiliul Economic și Social</w:t>
      </w:r>
      <w:r w:rsidRPr="00654D14">
        <w:rPr>
          <w:sz w:val="28"/>
          <w:szCs w:val="28"/>
        </w:rPr>
        <w:t xml:space="preserve"> a avizat nefavorabil iniţiativa legislativă, conform avizului nr. </w:t>
      </w:r>
      <w:r>
        <w:rPr>
          <w:sz w:val="28"/>
          <w:szCs w:val="28"/>
        </w:rPr>
        <w:t>5238</w:t>
      </w:r>
      <w:r w:rsidRPr="00654D14">
        <w:rPr>
          <w:sz w:val="28"/>
          <w:szCs w:val="28"/>
        </w:rPr>
        <w:t>/</w:t>
      </w:r>
      <w:r>
        <w:rPr>
          <w:sz w:val="28"/>
          <w:szCs w:val="28"/>
        </w:rPr>
        <w:t>10</w:t>
      </w:r>
      <w:r w:rsidRPr="00654D14">
        <w:rPr>
          <w:sz w:val="28"/>
          <w:szCs w:val="28"/>
        </w:rPr>
        <w:t>.</w:t>
      </w:r>
      <w:r>
        <w:rPr>
          <w:sz w:val="28"/>
          <w:szCs w:val="28"/>
        </w:rPr>
        <w:t>10</w:t>
      </w:r>
      <w:r w:rsidRPr="00654D14">
        <w:rPr>
          <w:sz w:val="28"/>
          <w:szCs w:val="28"/>
        </w:rPr>
        <w:t>.20</w:t>
      </w:r>
      <w:r>
        <w:rPr>
          <w:sz w:val="28"/>
          <w:szCs w:val="28"/>
        </w:rPr>
        <w:t>19</w:t>
      </w:r>
      <w:r w:rsidRPr="00654D14">
        <w:rPr>
          <w:sz w:val="28"/>
          <w:szCs w:val="28"/>
        </w:rPr>
        <w:t>.</w:t>
      </w:r>
    </w:p>
    <w:p w:rsidR="001C4027" w:rsidRDefault="001C4027" w:rsidP="001C4027">
      <w:pPr>
        <w:ind w:firstLine="567"/>
        <w:jc w:val="both"/>
        <w:rPr>
          <w:sz w:val="28"/>
          <w:szCs w:val="28"/>
        </w:rPr>
      </w:pPr>
      <w:r w:rsidRPr="00654D14">
        <w:rPr>
          <w:b/>
          <w:sz w:val="28"/>
          <w:szCs w:val="28"/>
        </w:rPr>
        <w:t xml:space="preserve">Comisia </w:t>
      </w:r>
      <w:r>
        <w:rPr>
          <w:b/>
          <w:sz w:val="28"/>
          <w:szCs w:val="28"/>
        </w:rPr>
        <w:t>juridică, de disciplină și imunități</w:t>
      </w:r>
      <w:r w:rsidRPr="00654D14">
        <w:rPr>
          <w:sz w:val="28"/>
          <w:szCs w:val="28"/>
        </w:rPr>
        <w:t xml:space="preserve"> a avizat </w:t>
      </w:r>
      <w:r>
        <w:rPr>
          <w:sz w:val="28"/>
          <w:szCs w:val="28"/>
        </w:rPr>
        <w:t>negativ</w:t>
      </w:r>
      <w:r w:rsidRPr="00654D14">
        <w:rPr>
          <w:sz w:val="28"/>
          <w:szCs w:val="28"/>
        </w:rPr>
        <w:t xml:space="preserve"> proiectul de lege, conform avizului nr.</w:t>
      </w:r>
      <w:r>
        <w:rPr>
          <w:sz w:val="28"/>
          <w:szCs w:val="28"/>
        </w:rPr>
        <w:t xml:space="preserve"> PL-x 45/2020 din 9 martie 2020</w:t>
      </w:r>
      <w:r w:rsidRPr="00654D14">
        <w:rPr>
          <w:sz w:val="28"/>
          <w:szCs w:val="28"/>
        </w:rPr>
        <w:t>.</w:t>
      </w:r>
    </w:p>
    <w:p w:rsidR="001C4027" w:rsidRDefault="001C4027" w:rsidP="001C4027">
      <w:pPr>
        <w:spacing w:line="276" w:lineRule="auto"/>
        <w:ind w:firstLine="567"/>
        <w:jc w:val="both"/>
        <w:rPr>
          <w:sz w:val="28"/>
          <w:szCs w:val="28"/>
        </w:rPr>
      </w:pPr>
      <w:r w:rsidRPr="00654D14">
        <w:rPr>
          <w:sz w:val="28"/>
          <w:szCs w:val="28"/>
        </w:rPr>
        <w:t xml:space="preserve">Proiectul de lege supus dezbaterii are ca </w:t>
      </w:r>
      <w:r w:rsidRPr="00654D14">
        <w:rPr>
          <w:b/>
          <w:sz w:val="28"/>
          <w:szCs w:val="28"/>
        </w:rPr>
        <w:t>obiect de reglementare</w:t>
      </w:r>
      <w:r w:rsidRPr="00654D14">
        <w:rPr>
          <w:sz w:val="28"/>
          <w:szCs w:val="28"/>
        </w:rPr>
        <w:t xml:space="preserve"> </w:t>
      </w:r>
      <w:r w:rsidRPr="00172ABC">
        <w:rPr>
          <w:sz w:val="28"/>
          <w:szCs w:val="28"/>
        </w:rPr>
        <w:t xml:space="preserve">instituirea </w:t>
      </w:r>
      <w:r w:rsidR="004641AE">
        <w:rPr>
          <w:sz w:val="28"/>
          <w:szCs w:val="28"/>
        </w:rPr>
        <w:t>Z</w:t>
      </w:r>
      <w:r w:rsidRPr="00172ABC">
        <w:rPr>
          <w:sz w:val="28"/>
          <w:szCs w:val="28"/>
        </w:rPr>
        <w:t>ilei Românităţii Balcanice</w:t>
      </w:r>
      <w:r w:rsidR="001A58BF">
        <w:rPr>
          <w:sz w:val="28"/>
          <w:szCs w:val="28"/>
        </w:rPr>
        <w:t xml:space="preserve">, </w:t>
      </w:r>
      <w:r w:rsidR="004641AE">
        <w:rPr>
          <w:sz w:val="28"/>
          <w:szCs w:val="28"/>
        </w:rPr>
        <w:t>în ziua de</w:t>
      </w:r>
      <w:r w:rsidR="004641AE" w:rsidRPr="00172ABC">
        <w:rPr>
          <w:sz w:val="28"/>
          <w:szCs w:val="28"/>
        </w:rPr>
        <w:t xml:space="preserve"> 10 mai</w:t>
      </w:r>
      <w:r w:rsidR="004641AE">
        <w:rPr>
          <w:sz w:val="28"/>
          <w:szCs w:val="28"/>
        </w:rPr>
        <w:t>,</w:t>
      </w:r>
      <w:r w:rsidR="004641AE" w:rsidRPr="00172ABC">
        <w:rPr>
          <w:sz w:val="28"/>
          <w:szCs w:val="28"/>
        </w:rPr>
        <w:t xml:space="preserve"> </w:t>
      </w:r>
      <w:r w:rsidR="001A58BF">
        <w:rPr>
          <w:sz w:val="28"/>
          <w:szCs w:val="28"/>
        </w:rPr>
        <w:t xml:space="preserve">pentru </w:t>
      </w:r>
      <w:r w:rsidR="001A58BF" w:rsidRPr="00172ABC">
        <w:rPr>
          <w:sz w:val="28"/>
          <w:szCs w:val="28"/>
        </w:rPr>
        <w:t xml:space="preserve">„aducerea în centrul atenţiei publice a necesităţii de solidaritate naţională şi cultural-identitară cu </w:t>
      </w:r>
      <w:r w:rsidR="001A58BF" w:rsidRPr="00172ABC">
        <w:rPr>
          <w:sz w:val="28"/>
          <w:szCs w:val="28"/>
        </w:rPr>
        <w:lastRenderedPageBreak/>
        <w:t>minorităţile meglenoromână şi aromână înrudite din Balcani”</w:t>
      </w:r>
      <w:r w:rsidR="001A58BF">
        <w:rPr>
          <w:sz w:val="28"/>
          <w:szCs w:val="28"/>
        </w:rPr>
        <w:t xml:space="preserve"> și pentru continuarea unei tradiții naționale „într-o nouă etapă istorică”, având în vedere că, potrivit</w:t>
      </w:r>
      <w:r w:rsidRPr="00172ABC">
        <w:rPr>
          <w:sz w:val="28"/>
          <w:szCs w:val="28"/>
        </w:rPr>
        <w:t xml:space="preserve"> expunerii de motive </w:t>
      </w:r>
      <w:r w:rsidR="001A58BF">
        <w:rPr>
          <w:sz w:val="28"/>
          <w:szCs w:val="28"/>
        </w:rPr>
        <w:t>între anii 1906 și 1948 data de 10 mai a fost sărbătorită în țara noastră ca Ziua Românilor din Balcani</w:t>
      </w:r>
      <w:r w:rsidRPr="00654D14">
        <w:rPr>
          <w:sz w:val="28"/>
          <w:szCs w:val="28"/>
        </w:rPr>
        <w:t xml:space="preserve">. </w:t>
      </w:r>
    </w:p>
    <w:p w:rsidR="00760D2F" w:rsidRDefault="00760D2F" w:rsidP="001C4027">
      <w:pPr>
        <w:spacing w:line="276" w:lineRule="auto"/>
        <w:ind w:firstLine="567"/>
        <w:jc w:val="both"/>
        <w:rPr>
          <w:sz w:val="28"/>
          <w:szCs w:val="28"/>
        </w:rPr>
      </w:pPr>
      <w:r w:rsidRPr="00760D2F">
        <w:rPr>
          <w:sz w:val="28"/>
          <w:szCs w:val="28"/>
        </w:rPr>
        <w:t>Pentru această inițiativă legislativă s-a întocmit raportul nr.4c-</w:t>
      </w:r>
      <w:r>
        <w:rPr>
          <w:sz w:val="28"/>
          <w:szCs w:val="28"/>
        </w:rPr>
        <w:t>6</w:t>
      </w:r>
      <w:r w:rsidRPr="00760D2F">
        <w:rPr>
          <w:sz w:val="28"/>
          <w:szCs w:val="28"/>
        </w:rPr>
        <w:t>/</w:t>
      </w:r>
      <w:r>
        <w:rPr>
          <w:sz w:val="28"/>
          <w:szCs w:val="28"/>
        </w:rPr>
        <w:t>72</w:t>
      </w:r>
      <w:r w:rsidRPr="00760D2F">
        <w:rPr>
          <w:sz w:val="28"/>
          <w:szCs w:val="28"/>
        </w:rPr>
        <w:t>/</w:t>
      </w:r>
      <w:r>
        <w:rPr>
          <w:sz w:val="28"/>
          <w:szCs w:val="28"/>
        </w:rPr>
        <w:t>22</w:t>
      </w:r>
      <w:r w:rsidRPr="00760D2F">
        <w:rPr>
          <w:sz w:val="28"/>
          <w:szCs w:val="28"/>
        </w:rPr>
        <w:t>.0</w:t>
      </w:r>
      <w:r>
        <w:rPr>
          <w:sz w:val="28"/>
          <w:szCs w:val="28"/>
        </w:rPr>
        <w:t>4</w:t>
      </w:r>
      <w:r w:rsidRPr="00760D2F">
        <w:rPr>
          <w:sz w:val="28"/>
          <w:szCs w:val="28"/>
        </w:rPr>
        <w:t>.20</w:t>
      </w:r>
      <w:r>
        <w:rPr>
          <w:sz w:val="28"/>
          <w:szCs w:val="28"/>
        </w:rPr>
        <w:t>20</w:t>
      </w:r>
      <w:r w:rsidRPr="00760D2F">
        <w:rPr>
          <w:sz w:val="28"/>
          <w:szCs w:val="28"/>
        </w:rPr>
        <w:t xml:space="preserve">, prin care s-a propus </w:t>
      </w:r>
      <w:r>
        <w:rPr>
          <w:sz w:val="28"/>
          <w:szCs w:val="28"/>
        </w:rPr>
        <w:t>respingerea</w:t>
      </w:r>
      <w:r w:rsidRPr="00760D2F">
        <w:rPr>
          <w:sz w:val="28"/>
          <w:szCs w:val="28"/>
        </w:rPr>
        <w:t xml:space="preserve"> proiectului de lege.</w:t>
      </w:r>
    </w:p>
    <w:p w:rsidR="00DE0ED8" w:rsidRPr="00003123" w:rsidRDefault="00DE0ED8" w:rsidP="00DE0ED8">
      <w:pPr>
        <w:ind w:firstLine="567"/>
        <w:jc w:val="both"/>
        <w:rPr>
          <w:bCs/>
          <w:i/>
          <w:sz w:val="28"/>
          <w:szCs w:val="28"/>
        </w:rPr>
      </w:pPr>
      <w:r w:rsidRPr="00003123">
        <w:rPr>
          <w:bCs/>
          <w:i/>
          <w:sz w:val="28"/>
          <w:szCs w:val="28"/>
        </w:rPr>
        <w:t xml:space="preserve">În ședința din 23 martie 2021, Plenul Camerei Deputaților a retrimis inițiativa legislativă în vederea examinării și depunerii unui nou raport, cu adresa nr.PLx.45/2019 din  </w:t>
      </w:r>
      <w:r w:rsidR="002F70D5" w:rsidRPr="00003123">
        <w:rPr>
          <w:bCs/>
          <w:i/>
          <w:sz w:val="28"/>
          <w:szCs w:val="28"/>
        </w:rPr>
        <w:t>23 martie</w:t>
      </w:r>
      <w:r w:rsidRPr="00003123">
        <w:rPr>
          <w:bCs/>
          <w:i/>
          <w:sz w:val="28"/>
          <w:szCs w:val="28"/>
        </w:rPr>
        <w:t xml:space="preserve"> 2021, înregistrată cu nr.4c-6/</w:t>
      </w:r>
      <w:r w:rsidR="002F70D5" w:rsidRPr="00003123">
        <w:rPr>
          <w:bCs/>
          <w:i/>
          <w:sz w:val="28"/>
          <w:szCs w:val="28"/>
        </w:rPr>
        <w:t>350 din 29 martie</w:t>
      </w:r>
      <w:r w:rsidRPr="00003123">
        <w:rPr>
          <w:bCs/>
          <w:i/>
          <w:sz w:val="28"/>
          <w:szCs w:val="28"/>
        </w:rPr>
        <w:t xml:space="preserve">    2021.</w:t>
      </w:r>
    </w:p>
    <w:p w:rsidR="00DE0ED8" w:rsidRPr="00654D14" w:rsidRDefault="00DE0ED8" w:rsidP="001C4027">
      <w:pPr>
        <w:spacing w:line="276" w:lineRule="auto"/>
        <w:ind w:firstLine="567"/>
        <w:jc w:val="both"/>
        <w:rPr>
          <w:sz w:val="28"/>
          <w:szCs w:val="28"/>
        </w:rPr>
      </w:pPr>
    </w:p>
    <w:p w:rsidR="001C4027" w:rsidRPr="00810852" w:rsidRDefault="002F70D5" w:rsidP="001C4027">
      <w:pPr>
        <w:ind w:firstLine="567"/>
        <w:jc w:val="both"/>
        <w:rPr>
          <w:sz w:val="28"/>
          <w:szCs w:val="28"/>
        </w:rPr>
      </w:pPr>
      <w:r w:rsidRPr="002F70D5">
        <w:rPr>
          <w:sz w:val="28"/>
          <w:szCs w:val="28"/>
        </w:rPr>
        <w:t xml:space="preserve">În conformitate cu prevederile art. 61 din Regulamentul Camerei Deputaţilor, membrii Comisiei pentru drepturile omului, culte şi problemele minorităţilor naţionale au examinat proiectul de lege în şedinţa </w:t>
      </w:r>
      <w:r w:rsidR="005E23EC" w:rsidRPr="005E23EC">
        <w:rPr>
          <w:sz w:val="28"/>
          <w:szCs w:val="28"/>
        </w:rPr>
        <w:t>organizată în sistem mixt (fizic/online)</w:t>
      </w:r>
      <w:r w:rsidR="005E23EC">
        <w:rPr>
          <w:sz w:val="28"/>
          <w:szCs w:val="28"/>
        </w:rPr>
        <w:t xml:space="preserve"> </w:t>
      </w:r>
      <w:r w:rsidRPr="002F70D5">
        <w:rPr>
          <w:sz w:val="28"/>
          <w:szCs w:val="28"/>
        </w:rPr>
        <w:t xml:space="preserve">din data de </w:t>
      </w:r>
      <w:r w:rsidR="004641AE">
        <w:rPr>
          <w:sz w:val="28"/>
          <w:szCs w:val="28"/>
        </w:rPr>
        <w:t>7 aprilie</w:t>
      </w:r>
      <w:r w:rsidRPr="002F70D5">
        <w:rPr>
          <w:sz w:val="28"/>
          <w:szCs w:val="28"/>
        </w:rPr>
        <w:t xml:space="preserve"> 2021</w:t>
      </w:r>
      <w:r>
        <w:rPr>
          <w:sz w:val="28"/>
          <w:szCs w:val="28"/>
        </w:rPr>
        <w:t>, la dezbateri deputații fiin</w:t>
      </w:r>
      <w:r w:rsidR="001C4027">
        <w:rPr>
          <w:sz w:val="28"/>
          <w:szCs w:val="28"/>
        </w:rPr>
        <w:t xml:space="preserve">d prezenți </w:t>
      </w:r>
      <w:r>
        <w:rPr>
          <w:sz w:val="28"/>
          <w:szCs w:val="28"/>
        </w:rPr>
        <w:t>conform listei de prezență</w:t>
      </w:r>
      <w:r w:rsidR="001C4027" w:rsidRPr="00810852">
        <w:rPr>
          <w:sz w:val="28"/>
          <w:szCs w:val="28"/>
        </w:rPr>
        <w:t>.</w:t>
      </w:r>
    </w:p>
    <w:p w:rsidR="001C4027" w:rsidRPr="00654D14" w:rsidRDefault="001C4027" w:rsidP="001C4027">
      <w:pPr>
        <w:ind w:firstLine="567"/>
        <w:jc w:val="both"/>
        <w:rPr>
          <w:sz w:val="28"/>
          <w:szCs w:val="28"/>
        </w:rPr>
      </w:pPr>
      <w:r w:rsidRPr="00D67DF0">
        <w:rPr>
          <w:sz w:val="28"/>
          <w:szCs w:val="28"/>
        </w:rPr>
        <w:t xml:space="preserve">În urma dezbaterilor şi a opiniilor </w:t>
      </w:r>
      <w:r w:rsidRPr="00810852">
        <w:rPr>
          <w:sz w:val="28"/>
          <w:szCs w:val="28"/>
        </w:rPr>
        <w:t xml:space="preserve">exprimate, membrii </w:t>
      </w:r>
      <w:r>
        <w:rPr>
          <w:sz w:val="28"/>
          <w:szCs w:val="28"/>
        </w:rPr>
        <w:t>Comisiei</w:t>
      </w:r>
      <w:r w:rsidRPr="00810852">
        <w:rPr>
          <w:sz w:val="28"/>
          <w:szCs w:val="28"/>
        </w:rPr>
        <w:t xml:space="preserve"> pentru drepturile omului, culte şi problemele minorităţilor naţionale au hotărât</w:t>
      </w:r>
      <w:r>
        <w:rPr>
          <w:sz w:val="28"/>
          <w:szCs w:val="28"/>
        </w:rPr>
        <w:t>, cu majoritate de  voturi</w:t>
      </w:r>
      <w:r w:rsidR="005E23EC">
        <w:rPr>
          <w:sz w:val="28"/>
          <w:szCs w:val="28"/>
        </w:rPr>
        <w:t xml:space="preserve"> (patru abțineri)</w:t>
      </w:r>
      <w:r>
        <w:rPr>
          <w:sz w:val="28"/>
          <w:szCs w:val="28"/>
        </w:rPr>
        <w:t>,</w:t>
      </w:r>
      <w:r w:rsidRPr="00810852">
        <w:rPr>
          <w:sz w:val="28"/>
          <w:szCs w:val="28"/>
        </w:rPr>
        <w:t xml:space="preserve"> să propună plenului Camerei Deputaţilor un </w:t>
      </w:r>
      <w:r w:rsidRPr="00003123">
        <w:rPr>
          <w:b/>
          <w:sz w:val="28"/>
          <w:szCs w:val="28"/>
        </w:rPr>
        <w:t xml:space="preserve">raport </w:t>
      </w:r>
      <w:r w:rsidR="0040714B" w:rsidRPr="00003123">
        <w:rPr>
          <w:b/>
          <w:sz w:val="28"/>
          <w:szCs w:val="28"/>
        </w:rPr>
        <w:t xml:space="preserve">suplimentar </w:t>
      </w:r>
      <w:r w:rsidRPr="00003123">
        <w:rPr>
          <w:b/>
          <w:sz w:val="28"/>
          <w:szCs w:val="28"/>
        </w:rPr>
        <w:t xml:space="preserve">de </w:t>
      </w:r>
      <w:r w:rsidR="00300352" w:rsidRPr="00003123">
        <w:rPr>
          <w:b/>
          <w:sz w:val="28"/>
          <w:szCs w:val="28"/>
        </w:rPr>
        <w:t>adoptare</w:t>
      </w:r>
      <w:r>
        <w:rPr>
          <w:b/>
          <w:i/>
          <w:sz w:val="28"/>
          <w:szCs w:val="28"/>
        </w:rPr>
        <w:t xml:space="preserve"> </w:t>
      </w:r>
      <w:r w:rsidRPr="00810852">
        <w:rPr>
          <w:sz w:val="28"/>
          <w:szCs w:val="28"/>
        </w:rPr>
        <w:t xml:space="preserve">a </w:t>
      </w:r>
      <w:r w:rsidRPr="00654D14">
        <w:rPr>
          <w:b/>
          <w:bCs/>
          <w:i/>
          <w:sz w:val="28"/>
          <w:szCs w:val="28"/>
        </w:rPr>
        <w:t xml:space="preserve">proiectului de Lege </w:t>
      </w:r>
      <w:r w:rsidRPr="009545DC">
        <w:rPr>
          <w:b/>
          <w:i/>
          <w:sz w:val="28"/>
          <w:szCs w:val="28"/>
        </w:rPr>
        <w:t>pentru instituirea Zilei Românităţii Balcanice</w:t>
      </w:r>
      <w:r w:rsidR="00DE0ED8">
        <w:rPr>
          <w:b/>
          <w:i/>
          <w:sz w:val="28"/>
          <w:szCs w:val="28"/>
        </w:rPr>
        <w:t xml:space="preserve">, </w:t>
      </w:r>
      <w:r w:rsidR="001A58BF">
        <w:rPr>
          <w:sz w:val="28"/>
          <w:szCs w:val="28"/>
        </w:rPr>
        <w:t>cu amendamente admise</w:t>
      </w:r>
      <w:r w:rsidR="00422A30">
        <w:rPr>
          <w:sz w:val="28"/>
          <w:szCs w:val="28"/>
        </w:rPr>
        <w:t>,</w:t>
      </w:r>
      <w:r w:rsidR="001A58BF">
        <w:rPr>
          <w:sz w:val="28"/>
          <w:szCs w:val="28"/>
        </w:rPr>
        <w:t xml:space="preserve"> prezent</w:t>
      </w:r>
      <w:r w:rsidR="0040714B">
        <w:rPr>
          <w:sz w:val="28"/>
          <w:szCs w:val="28"/>
        </w:rPr>
        <w:t>ate în Anexa care face parte integrantă din prezentul raport</w:t>
      </w:r>
      <w:r w:rsidRPr="00810852">
        <w:rPr>
          <w:sz w:val="28"/>
          <w:szCs w:val="28"/>
        </w:rPr>
        <w:t>.</w:t>
      </w:r>
    </w:p>
    <w:p w:rsidR="001C4027" w:rsidRPr="00654D14" w:rsidRDefault="001C4027" w:rsidP="001C4027">
      <w:pPr>
        <w:ind w:firstLine="567"/>
        <w:jc w:val="both"/>
        <w:rPr>
          <w:b/>
          <w:sz w:val="28"/>
          <w:szCs w:val="28"/>
        </w:rPr>
      </w:pPr>
      <w:r w:rsidRPr="00654D14">
        <w:rPr>
          <w:sz w:val="28"/>
          <w:szCs w:val="28"/>
        </w:rPr>
        <w:t xml:space="preserve">În raport cu obiectul şi conţinutul său, proiectul de lege face parte din categoria </w:t>
      </w:r>
      <w:r w:rsidRPr="00654D14">
        <w:rPr>
          <w:b/>
          <w:sz w:val="28"/>
          <w:szCs w:val="28"/>
        </w:rPr>
        <w:t>legilor ordinare.</w:t>
      </w:r>
    </w:p>
    <w:p w:rsidR="001C4027" w:rsidRDefault="001C4027" w:rsidP="001C4027">
      <w:pPr>
        <w:tabs>
          <w:tab w:val="left" w:pos="9500"/>
        </w:tabs>
        <w:ind w:firstLine="567"/>
        <w:jc w:val="both"/>
        <w:rPr>
          <w:sz w:val="28"/>
          <w:szCs w:val="28"/>
        </w:rPr>
      </w:pPr>
    </w:p>
    <w:p w:rsidR="001C4027" w:rsidRDefault="001C4027" w:rsidP="001C4027">
      <w:pPr>
        <w:tabs>
          <w:tab w:val="left" w:pos="9500"/>
        </w:tabs>
        <w:ind w:firstLine="567"/>
        <w:jc w:val="both"/>
        <w:rPr>
          <w:sz w:val="28"/>
          <w:szCs w:val="28"/>
        </w:rPr>
      </w:pPr>
    </w:p>
    <w:p w:rsidR="001C4027" w:rsidRDefault="001C4027" w:rsidP="001C4027">
      <w:pPr>
        <w:tabs>
          <w:tab w:val="left" w:pos="9500"/>
        </w:tabs>
        <w:ind w:firstLine="567"/>
        <w:jc w:val="both"/>
        <w:rPr>
          <w:sz w:val="28"/>
          <w:szCs w:val="28"/>
        </w:rPr>
      </w:pPr>
    </w:p>
    <w:p w:rsidR="001C4027" w:rsidRDefault="001C4027" w:rsidP="001C4027">
      <w:pPr>
        <w:tabs>
          <w:tab w:val="left" w:pos="9500"/>
        </w:tabs>
        <w:ind w:firstLine="567"/>
        <w:jc w:val="both"/>
        <w:rPr>
          <w:sz w:val="28"/>
          <w:szCs w:val="28"/>
        </w:rPr>
      </w:pPr>
    </w:p>
    <w:p w:rsidR="001C4027" w:rsidRPr="00654D14" w:rsidRDefault="001C4027" w:rsidP="001C4027">
      <w:pPr>
        <w:jc w:val="both"/>
        <w:rPr>
          <w:b/>
          <w:sz w:val="28"/>
          <w:szCs w:val="28"/>
        </w:rPr>
      </w:pPr>
      <w:r w:rsidRPr="00654D14">
        <w:rPr>
          <w:b/>
          <w:sz w:val="28"/>
          <w:szCs w:val="28"/>
        </w:rPr>
        <w:t xml:space="preserve">                      PREŞEDINTE,                                                                                                SECRETAR,</w:t>
      </w:r>
    </w:p>
    <w:p w:rsidR="001C4027" w:rsidRPr="00654D14" w:rsidRDefault="001C4027" w:rsidP="001C4027">
      <w:pPr>
        <w:spacing w:line="360" w:lineRule="auto"/>
        <w:jc w:val="both"/>
        <w:rPr>
          <w:b/>
          <w:bCs/>
          <w:sz w:val="28"/>
          <w:szCs w:val="28"/>
        </w:rPr>
      </w:pPr>
      <w:r w:rsidRPr="00654D14">
        <w:rPr>
          <w:b/>
          <w:sz w:val="28"/>
          <w:szCs w:val="28"/>
        </w:rPr>
        <w:t xml:space="preserve">                            </w:t>
      </w:r>
    </w:p>
    <w:p w:rsidR="001C4027" w:rsidRPr="00654D14" w:rsidRDefault="001C4027" w:rsidP="001C4027">
      <w:pPr>
        <w:spacing w:line="360" w:lineRule="auto"/>
        <w:jc w:val="both"/>
        <w:rPr>
          <w:b/>
          <w:bCs/>
          <w:sz w:val="28"/>
          <w:szCs w:val="28"/>
        </w:rPr>
      </w:pPr>
      <w:r w:rsidRPr="00654D14">
        <w:rPr>
          <w:b/>
          <w:bCs/>
          <w:sz w:val="28"/>
          <w:szCs w:val="28"/>
        </w:rPr>
        <w:t xml:space="preserve">             Deputat </w:t>
      </w:r>
      <w:r w:rsidRPr="00654D14">
        <w:rPr>
          <w:b/>
          <w:sz w:val="28"/>
          <w:szCs w:val="28"/>
        </w:rPr>
        <w:t xml:space="preserve"> Iusein IBRAM                                        </w:t>
      </w:r>
      <w:r w:rsidRPr="00654D14">
        <w:rPr>
          <w:b/>
          <w:bCs/>
          <w:sz w:val="28"/>
          <w:szCs w:val="28"/>
        </w:rPr>
        <w:t xml:space="preserve">                                   Deputat </w:t>
      </w:r>
      <w:r w:rsidR="0040714B">
        <w:rPr>
          <w:b/>
          <w:bCs/>
          <w:sz w:val="28"/>
          <w:szCs w:val="28"/>
        </w:rPr>
        <w:t>Daniel Flo</w:t>
      </w:r>
      <w:r w:rsidR="00300352">
        <w:rPr>
          <w:b/>
          <w:bCs/>
          <w:sz w:val="28"/>
          <w:szCs w:val="28"/>
        </w:rPr>
        <w:t>r</w:t>
      </w:r>
      <w:r w:rsidR="0040714B">
        <w:rPr>
          <w:b/>
          <w:bCs/>
          <w:sz w:val="28"/>
          <w:szCs w:val="28"/>
        </w:rPr>
        <w:t>in GHIȚĂ</w:t>
      </w:r>
    </w:p>
    <w:p w:rsidR="001C4027" w:rsidRPr="00654D14" w:rsidRDefault="001C4027" w:rsidP="001C4027">
      <w:pPr>
        <w:rPr>
          <w:b/>
          <w:sz w:val="28"/>
          <w:szCs w:val="28"/>
        </w:rPr>
      </w:pPr>
    </w:p>
    <w:p w:rsidR="001C4027" w:rsidRDefault="001C4027" w:rsidP="001C4027">
      <w:pPr>
        <w:rPr>
          <w:lang w:val="it-IT"/>
        </w:rPr>
      </w:pPr>
    </w:p>
    <w:p w:rsidR="003026DA" w:rsidRDefault="003026DA" w:rsidP="001C4027">
      <w:pPr>
        <w:rPr>
          <w:lang w:val="it-IT"/>
        </w:rPr>
      </w:pPr>
    </w:p>
    <w:p w:rsidR="003026DA" w:rsidRDefault="003026DA" w:rsidP="001C4027">
      <w:pPr>
        <w:rPr>
          <w:lang w:val="it-IT"/>
        </w:rPr>
      </w:pPr>
    </w:p>
    <w:p w:rsidR="003026DA" w:rsidRDefault="003026DA" w:rsidP="001C4027">
      <w:pPr>
        <w:rPr>
          <w:lang w:val="it-IT"/>
        </w:rPr>
      </w:pPr>
    </w:p>
    <w:p w:rsidR="003026DA" w:rsidRDefault="003026DA" w:rsidP="001C4027">
      <w:pPr>
        <w:rPr>
          <w:lang w:val="it-IT"/>
        </w:rPr>
      </w:pPr>
    </w:p>
    <w:p w:rsidR="00CE6225" w:rsidRDefault="001C4027" w:rsidP="001C4027">
      <w:pPr>
        <w:rPr>
          <w:lang w:val="it-IT"/>
        </w:rPr>
      </w:pPr>
      <w:r w:rsidRPr="00654D14">
        <w:rPr>
          <w:lang w:val="it-IT"/>
        </w:rPr>
        <w:t xml:space="preserve">Întocmit, </w:t>
      </w:r>
    </w:p>
    <w:p w:rsidR="001C4027" w:rsidRDefault="001C4027" w:rsidP="001C4027">
      <w:r w:rsidRPr="00654D14">
        <w:rPr>
          <w:lang w:val="it-IT"/>
        </w:rPr>
        <w:t>consilier parlamentar  Onesia Babeş</w:t>
      </w:r>
    </w:p>
    <w:p w:rsidR="001C4027" w:rsidRDefault="001C4027" w:rsidP="00425298">
      <w:pPr>
        <w:jc w:val="right"/>
        <w:rPr>
          <w:b/>
          <w:sz w:val="28"/>
          <w:szCs w:val="28"/>
        </w:rPr>
      </w:pPr>
      <w:r>
        <w:rPr>
          <w:lang w:val="it-IT"/>
        </w:rPr>
        <w:lastRenderedPageBreak/>
        <w:t xml:space="preserve">                                                                                                                  </w:t>
      </w:r>
      <w:r>
        <w:rPr>
          <w:b/>
          <w:sz w:val="28"/>
          <w:szCs w:val="28"/>
        </w:rPr>
        <w:t xml:space="preserve">Anexă </w:t>
      </w:r>
    </w:p>
    <w:p w:rsidR="001C4027" w:rsidRDefault="001C4027" w:rsidP="001C4027">
      <w:pPr>
        <w:ind w:firstLine="720"/>
        <w:jc w:val="center"/>
        <w:rPr>
          <w:sz w:val="28"/>
          <w:szCs w:val="28"/>
        </w:rPr>
      </w:pPr>
      <w:r>
        <w:rPr>
          <w:b/>
          <w:sz w:val="28"/>
          <w:szCs w:val="28"/>
        </w:rPr>
        <w:t>Amendamente admise</w:t>
      </w:r>
    </w:p>
    <w:p w:rsidR="001C4027" w:rsidRPr="009B6E19" w:rsidRDefault="00CE6225" w:rsidP="001C4027">
      <w:pPr>
        <w:tabs>
          <w:tab w:val="left" w:pos="9500"/>
        </w:tabs>
        <w:ind w:left="-567"/>
        <w:jc w:val="right"/>
        <w:rPr>
          <w:b/>
          <w:sz w:val="28"/>
          <w:szCs w:val="28"/>
          <w:lang w:val="en-US"/>
        </w:rPr>
      </w:pPr>
      <w:r>
        <w:rPr>
          <w:b/>
          <w:sz w:val="28"/>
          <w:szCs w:val="28"/>
        </w:rPr>
        <w:t xml:space="preserve">  </w:t>
      </w:r>
      <w:r w:rsidR="001C4027" w:rsidRPr="009B6E19">
        <w:rPr>
          <w:b/>
          <w:sz w:val="28"/>
          <w:szCs w:val="28"/>
        </w:rPr>
        <w:t xml:space="preserve">PL x </w:t>
      </w:r>
      <w:r w:rsidR="001C4027">
        <w:rPr>
          <w:b/>
          <w:sz w:val="28"/>
          <w:szCs w:val="28"/>
        </w:rPr>
        <w:t>45</w:t>
      </w:r>
      <w:r w:rsidR="001C4027" w:rsidRPr="009B6E19">
        <w:rPr>
          <w:b/>
          <w:sz w:val="28"/>
          <w:szCs w:val="28"/>
        </w:rPr>
        <w:t>/20</w:t>
      </w:r>
      <w:r w:rsidR="001C4027">
        <w:rPr>
          <w:b/>
          <w:sz w:val="28"/>
          <w:szCs w:val="28"/>
        </w:rPr>
        <w:t>20</w:t>
      </w:r>
    </w:p>
    <w:p w:rsidR="001C4027" w:rsidRDefault="001C4027" w:rsidP="001C4027">
      <w:pPr>
        <w:ind w:left="142" w:right="425" w:firstLine="1440"/>
        <w:jc w:val="both"/>
        <w:rPr>
          <w:sz w:val="28"/>
          <w:szCs w:val="28"/>
        </w:rPr>
      </w:pPr>
    </w:p>
    <w:tbl>
      <w:tblPr>
        <w:tblW w:w="1414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5"/>
        <w:gridCol w:w="5528"/>
        <w:gridCol w:w="2804"/>
      </w:tblGrid>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rPr>
                <w:b/>
                <w:sz w:val="24"/>
                <w:szCs w:val="24"/>
              </w:rPr>
            </w:pPr>
            <w:r>
              <w:rPr>
                <w:b/>
              </w:rPr>
              <w:t>Nr. crt.</w:t>
            </w:r>
          </w:p>
        </w:tc>
        <w:tc>
          <w:tcPr>
            <w:tcW w:w="5245" w:type="dxa"/>
            <w:tcBorders>
              <w:top w:val="single" w:sz="4" w:space="0" w:color="auto"/>
              <w:left w:val="single" w:sz="4" w:space="0" w:color="auto"/>
              <w:bottom w:val="single" w:sz="4" w:space="0" w:color="auto"/>
              <w:right w:val="single" w:sz="4" w:space="0" w:color="auto"/>
            </w:tcBorders>
            <w:hideMark/>
          </w:tcPr>
          <w:p w:rsidR="001C4027" w:rsidRDefault="001C4027" w:rsidP="00C82052">
            <w:pPr>
              <w:pStyle w:val="Heading2"/>
              <w:spacing w:before="120"/>
              <w:rPr>
                <w:b/>
                <w:szCs w:val="28"/>
                <w:lang w:val="ro-RO"/>
              </w:rPr>
            </w:pPr>
            <w:r>
              <w:rPr>
                <w:b/>
                <w:szCs w:val="28"/>
              </w:rPr>
              <w:t xml:space="preserve">Text </w:t>
            </w:r>
            <w:proofErr w:type="spellStart"/>
            <w:r>
              <w:rPr>
                <w:b/>
                <w:szCs w:val="28"/>
              </w:rPr>
              <w:t>adoptat</w:t>
            </w:r>
            <w:proofErr w:type="spellEnd"/>
            <w:r>
              <w:rPr>
                <w:b/>
                <w:szCs w:val="28"/>
              </w:rPr>
              <w:t xml:space="preserve"> de </w:t>
            </w:r>
            <w:proofErr w:type="spellStart"/>
            <w:r>
              <w:rPr>
                <w:b/>
                <w:szCs w:val="28"/>
              </w:rPr>
              <w:t>Senat</w:t>
            </w:r>
            <w:proofErr w:type="spellEnd"/>
          </w:p>
        </w:tc>
        <w:tc>
          <w:tcPr>
            <w:tcW w:w="5528" w:type="dxa"/>
            <w:tcBorders>
              <w:top w:val="single" w:sz="4" w:space="0" w:color="auto"/>
              <w:left w:val="single" w:sz="4" w:space="0" w:color="auto"/>
              <w:bottom w:val="single" w:sz="4" w:space="0" w:color="auto"/>
              <w:right w:val="single" w:sz="4" w:space="0" w:color="auto"/>
            </w:tcBorders>
            <w:hideMark/>
          </w:tcPr>
          <w:p w:rsidR="001C4027" w:rsidRDefault="001C4027" w:rsidP="00C82052">
            <w:pPr>
              <w:pStyle w:val="Heading2"/>
              <w:jc w:val="both"/>
              <w:rPr>
                <w:b/>
                <w:szCs w:val="28"/>
                <w:lang w:val="fr-CA"/>
              </w:rPr>
            </w:pPr>
            <w:r>
              <w:rPr>
                <w:b/>
                <w:szCs w:val="28"/>
                <w:lang w:val="fr-CA"/>
              </w:rPr>
              <w:t xml:space="preserve">                 </w:t>
            </w:r>
            <w:proofErr w:type="spellStart"/>
            <w:r>
              <w:rPr>
                <w:b/>
                <w:szCs w:val="28"/>
                <w:lang w:val="fr-CA"/>
              </w:rPr>
              <w:t>Text</w:t>
            </w:r>
            <w:proofErr w:type="spellEnd"/>
            <w:r>
              <w:rPr>
                <w:b/>
                <w:szCs w:val="28"/>
                <w:lang w:val="fr-CA"/>
              </w:rPr>
              <w:t xml:space="preserve"> </w:t>
            </w:r>
            <w:proofErr w:type="spellStart"/>
            <w:r>
              <w:rPr>
                <w:b/>
                <w:szCs w:val="28"/>
                <w:lang w:val="fr-CA"/>
              </w:rPr>
              <w:t>propus</w:t>
            </w:r>
            <w:proofErr w:type="spellEnd"/>
            <w:r>
              <w:rPr>
                <w:b/>
                <w:szCs w:val="28"/>
                <w:lang w:val="fr-CA"/>
              </w:rPr>
              <w:t xml:space="preserve"> de </w:t>
            </w:r>
            <w:proofErr w:type="spellStart"/>
            <w:r>
              <w:rPr>
                <w:b/>
                <w:szCs w:val="28"/>
                <w:lang w:val="fr-CA"/>
              </w:rPr>
              <w:t>comisie</w:t>
            </w:r>
            <w:proofErr w:type="spellEnd"/>
          </w:p>
          <w:p w:rsidR="001C4027" w:rsidRDefault="001C4027" w:rsidP="00C82052">
            <w:pPr>
              <w:jc w:val="center"/>
              <w:rPr>
                <w:b/>
                <w:sz w:val="28"/>
                <w:szCs w:val="28"/>
              </w:rPr>
            </w:pPr>
            <w:r>
              <w:rPr>
                <w:b/>
                <w:sz w:val="28"/>
                <w:szCs w:val="28"/>
                <w:lang w:val="fr-CA"/>
              </w:rPr>
              <w:t>(</w:t>
            </w:r>
            <w:proofErr w:type="spellStart"/>
            <w:r>
              <w:rPr>
                <w:b/>
                <w:sz w:val="28"/>
                <w:szCs w:val="28"/>
                <w:lang w:val="fr-CA"/>
              </w:rPr>
              <w:t>autorul</w:t>
            </w:r>
            <w:proofErr w:type="spellEnd"/>
            <w:r>
              <w:rPr>
                <w:b/>
                <w:sz w:val="28"/>
                <w:szCs w:val="28"/>
                <w:lang w:val="fr-CA"/>
              </w:rPr>
              <w:t xml:space="preserve"> </w:t>
            </w:r>
            <w:proofErr w:type="spellStart"/>
            <w:r>
              <w:rPr>
                <w:b/>
                <w:sz w:val="28"/>
                <w:szCs w:val="28"/>
                <w:lang w:val="fr-CA"/>
              </w:rPr>
              <w:t>amendamentului</w:t>
            </w:r>
            <w:proofErr w:type="spellEnd"/>
            <w:r>
              <w:rPr>
                <w:b/>
                <w:sz w:val="28"/>
                <w:szCs w:val="28"/>
                <w:lang w:val="fr-CA"/>
              </w:rPr>
              <w:t>)</w:t>
            </w:r>
          </w:p>
        </w:tc>
        <w:tc>
          <w:tcPr>
            <w:tcW w:w="2804" w:type="dxa"/>
            <w:tcBorders>
              <w:top w:val="single" w:sz="4" w:space="0" w:color="auto"/>
              <w:left w:val="single" w:sz="4" w:space="0" w:color="auto"/>
              <w:bottom w:val="single" w:sz="4" w:space="0" w:color="auto"/>
              <w:right w:val="single" w:sz="4" w:space="0" w:color="auto"/>
            </w:tcBorders>
            <w:hideMark/>
          </w:tcPr>
          <w:p w:rsidR="001C4027" w:rsidRPr="008F505A" w:rsidRDefault="001C4027" w:rsidP="00C82052">
            <w:pPr>
              <w:jc w:val="center"/>
              <w:rPr>
                <w:b/>
                <w:sz w:val="28"/>
                <w:szCs w:val="28"/>
                <w:lang w:val="pt-BR"/>
              </w:rPr>
            </w:pPr>
            <w:r w:rsidRPr="008F505A">
              <w:rPr>
                <w:b/>
                <w:sz w:val="28"/>
                <w:szCs w:val="28"/>
                <w:lang w:val="pt-BR"/>
              </w:rPr>
              <w:t xml:space="preserve">Motivarea </w:t>
            </w:r>
          </w:p>
          <w:p w:rsidR="001C4027" w:rsidRDefault="001C4027" w:rsidP="00C82052">
            <w:pPr>
              <w:jc w:val="center"/>
              <w:rPr>
                <w:b/>
                <w:sz w:val="28"/>
                <w:szCs w:val="28"/>
              </w:rPr>
            </w:pPr>
            <w:r w:rsidRPr="008F505A">
              <w:rPr>
                <w:b/>
                <w:sz w:val="28"/>
                <w:szCs w:val="28"/>
                <w:lang w:val="pt-BR"/>
              </w:rPr>
              <w:t>amendamentului</w:t>
            </w:r>
          </w:p>
        </w:tc>
      </w:tr>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rPr>
                <w:b/>
                <w:sz w:val="24"/>
                <w:szCs w:val="24"/>
              </w:rPr>
            </w:pPr>
            <w:r>
              <w:rPr>
                <w:b/>
              </w:rPr>
              <w:t xml:space="preserve"> 0</w:t>
            </w:r>
          </w:p>
        </w:tc>
        <w:tc>
          <w:tcPr>
            <w:tcW w:w="5245" w:type="dxa"/>
            <w:tcBorders>
              <w:top w:val="single" w:sz="4" w:space="0" w:color="auto"/>
              <w:left w:val="single" w:sz="4" w:space="0" w:color="auto"/>
              <w:bottom w:val="single" w:sz="4" w:space="0" w:color="auto"/>
              <w:right w:val="single" w:sz="4" w:space="0" w:color="auto"/>
            </w:tcBorders>
            <w:hideMark/>
          </w:tcPr>
          <w:p w:rsidR="001C4027" w:rsidRDefault="00CE6225" w:rsidP="00C82052">
            <w:pPr>
              <w:jc w:val="center"/>
              <w:rPr>
                <w:b/>
              </w:rPr>
            </w:pPr>
            <w:r>
              <w:rPr>
                <w:b/>
              </w:rPr>
              <w:t>1</w:t>
            </w:r>
          </w:p>
        </w:tc>
        <w:tc>
          <w:tcPr>
            <w:tcW w:w="5528" w:type="dxa"/>
            <w:tcBorders>
              <w:top w:val="single" w:sz="4" w:space="0" w:color="auto"/>
              <w:left w:val="single" w:sz="4" w:space="0" w:color="auto"/>
              <w:bottom w:val="single" w:sz="4" w:space="0" w:color="auto"/>
              <w:right w:val="single" w:sz="4" w:space="0" w:color="auto"/>
            </w:tcBorders>
            <w:hideMark/>
          </w:tcPr>
          <w:p w:rsidR="001C4027" w:rsidRDefault="00CE6225" w:rsidP="00C82052">
            <w:pPr>
              <w:jc w:val="center"/>
              <w:rPr>
                <w:b/>
              </w:rPr>
            </w:pPr>
            <w:r>
              <w:rPr>
                <w:b/>
              </w:rPr>
              <w:t>2</w:t>
            </w:r>
          </w:p>
        </w:tc>
        <w:tc>
          <w:tcPr>
            <w:tcW w:w="2804" w:type="dxa"/>
            <w:tcBorders>
              <w:top w:val="single" w:sz="4" w:space="0" w:color="auto"/>
              <w:left w:val="single" w:sz="4" w:space="0" w:color="auto"/>
              <w:bottom w:val="single" w:sz="4" w:space="0" w:color="auto"/>
              <w:right w:val="single" w:sz="4" w:space="0" w:color="auto"/>
            </w:tcBorders>
            <w:hideMark/>
          </w:tcPr>
          <w:p w:rsidR="001C4027" w:rsidRDefault="00CE6225" w:rsidP="00C82052">
            <w:pPr>
              <w:jc w:val="center"/>
              <w:rPr>
                <w:b/>
              </w:rPr>
            </w:pPr>
            <w:r>
              <w:rPr>
                <w:b/>
              </w:rPr>
              <w:t>3</w:t>
            </w:r>
          </w:p>
        </w:tc>
      </w:tr>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pPr>
            <w:r>
              <w:t>1.</w:t>
            </w:r>
          </w:p>
        </w:tc>
        <w:tc>
          <w:tcPr>
            <w:tcW w:w="5245" w:type="dxa"/>
            <w:tcBorders>
              <w:top w:val="single" w:sz="4" w:space="0" w:color="auto"/>
              <w:left w:val="single" w:sz="4" w:space="0" w:color="auto"/>
              <w:bottom w:val="single" w:sz="4" w:space="0" w:color="auto"/>
              <w:right w:val="single" w:sz="4" w:space="0" w:color="auto"/>
            </w:tcBorders>
          </w:tcPr>
          <w:p w:rsidR="001C4027" w:rsidRPr="00DD0D00" w:rsidRDefault="001C4027" w:rsidP="00C82052">
            <w:pPr>
              <w:jc w:val="center"/>
              <w:rPr>
                <w:sz w:val="28"/>
                <w:szCs w:val="28"/>
              </w:rPr>
            </w:pPr>
            <w:r w:rsidRPr="00DD0D00">
              <w:rPr>
                <w:sz w:val="28"/>
                <w:szCs w:val="28"/>
              </w:rPr>
              <w:t>Lege</w:t>
            </w:r>
          </w:p>
          <w:p w:rsidR="001C4027" w:rsidRDefault="001C4027" w:rsidP="001C4027">
            <w:pPr>
              <w:tabs>
                <w:tab w:val="left" w:pos="9500"/>
              </w:tabs>
              <w:jc w:val="both"/>
            </w:pPr>
            <w:r>
              <w:rPr>
                <w:sz w:val="28"/>
                <w:szCs w:val="28"/>
              </w:rPr>
              <w:t xml:space="preserve">pentru </w:t>
            </w:r>
            <w:r w:rsidRPr="001C4027">
              <w:rPr>
                <w:sz w:val="28"/>
                <w:szCs w:val="28"/>
              </w:rPr>
              <w:t>instituirea Zilei Românităţii Balcanice</w:t>
            </w:r>
          </w:p>
        </w:tc>
        <w:tc>
          <w:tcPr>
            <w:tcW w:w="5528" w:type="dxa"/>
            <w:tcBorders>
              <w:top w:val="single" w:sz="4" w:space="0" w:color="auto"/>
              <w:left w:val="single" w:sz="4" w:space="0" w:color="auto"/>
              <w:bottom w:val="single" w:sz="4" w:space="0" w:color="auto"/>
              <w:right w:val="single" w:sz="4" w:space="0" w:color="auto"/>
            </w:tcBorders>
          </w:tcPr>
          <w:p w:rsidR="001C4027" w:rsidRDefault="001C4027" w:rsidP="001C4027">
            <w:pPr>
              <w:jc w:val="both"/>
              <w:rPr>
                <w:i/>
                <w:sz w:val="28"/>
                <w:szCs w:val="28"/>
              </w:rPr>
            </w:pPr>
            <w:r>
              <w:rPr>
                <w:sz w:val="28"/>
                <w:szCs w:val="28"/>
              </w:rPr>
              <w:t>Nemodificat.</w:t>
            </w:r>
          </w:p>
          <w:p w:rsidR="001C4027" w:rsidRDefault="001C4027" w:rsidP="00C82052">
            <w:pPr>
              <w:jc w:val="center"/>
              <w:rPr>
                <w:i/>
                <w:sz w:val="28"/>
                <w:szCs w:val="28"/>
              </w:rPr>
            </w:pPr>
          </w:p>
          <w:p w:rsidR="001C4027" w:rsidRPr="001C4027" w:rsidRDefault="001C4027" w:rsidP="001C4027">
            <w:pPr>
              <w:jc w:val="both"/>
              <w:rPr>
                <w:sz w:val="24"/>
                <w:szCs w:val="24"/>
              </w:rPr>
            </w:pPr>
          </w:p>
        </w:tc>
        <w:tc>
          <w:tcPr>
            <w:tcW w:w="2804" w:type="dxa"/>
            <w:tcBorders>
              <w:top w:val="single" w:sz="4" w:space="0" w:color="auto"/>
              <w:left w:val="single" w:sz="4" w:space="0" w:color="auto"/>
              <w:bottom w:val="single" w:sz="4" w:space="0" w:color="auto"/>
              <w:right w:val="single" w:sz="4" w:space="0" w:color="auto"/>
            </w:tcBorders>
            <w:hideMark/>
          </w:tcPr>
          <w:p w:rsidR="001C4027" w:rsidRPr="008F505A" w:rsidRDefault="001C4027" w:rsidP="00C82052">
            <w:pPr>
              <w:jc w:val="both"/>
              <w:rPr>
                <w:sz w:val="24"/>
                <w:szCs w:val="24"/>
              </w:rPr>
            </w:pPr>
          </w:p>
        </w:tc>
      </w:tr>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pPr>
            <w:r>
              <w:t>2.</w:t>
            </w:r>
          </w:p>
        </w:tc>
        <w:tc>
          <w:tcPr>
            <w:tcW w:w="5245" w:type="dxa"/>
            <w:tcBorders>
              <w:top w:val="single" w:sz="4" w:space="0" w:color="auto"/>
              <w:left w:val="single" w:sz="4" w:space="0" w:color="auto"/>
              <w:bottom w:val="single" w:sz="4" w:space="0" w:color="auto"/>
              <w:right w:val="single" w:sz="4" w:space="0" w:color="auto"/>
            </w:tcBorders>
            <w:hideMark/>
          </w:tcPr>
          <w:p w:rsidR="001C4027" w:rsidRDefault="001C4027" w:rsidP="001C4027">
            <w:pPr>
              <w:jc w:val="both"/>
              <w:rPr>
                <w:sz w:val="28"/>
                <w:szCs w:val="28"/>
              </w:rPr>
            </w:pPr>
            <w:r>
              <w:rPr>
                <w:sz w:val="28"/>
                <w:szCs w:val="28"/>
              </w:rPr>
              <w:t xml:space="preserve">Art. 1. – Se instituie </w:t>
            </w:r>
            <w:r w:rsidRPr="001C4027">
              <w:rPr>
                <w:b/>
                <w:sz w:val="28"/>
                <w:szCs w:val="28"/>
              </w:rPr>
              <w:t xml:space="preserve">ziua </w:t>
            </w:r>
            <w:r w:rsidRPr="00425298">
              <w:rPr>
                <w:sz w:val="28"/>
                <w:szCs w:val="28"/>
              </w:rPr>
              <w:t>de 10 mai</w:t>
            </w:r>
            <w:r w:rsidRPr="001C4027">
              <w:rPr>
                <w:sz w:val="28"/>
                <w:szCs w:val="28"/>
              </w:rPr>
              <w:t xml:space="preserve"> </w:t>
            </w:r>
            <w:r w:rsidRPr="00425298">
              <w:rPr>
                <w:sz w:val="28"/>
                <w:szCs w:val="28"/>
              </w:rPr>
              <w:t>-</w:t>
            </w:r>
            <w:r w:rsidRPr="001C4027">
              <w:rPr>
                <w:sz w:val="28"/>
                <w:szCs w:val="28"/>
              </w:rPr>
              <w:t xml:space="preserve"> Ziua Românității Balcanice.</w:t>
            </w:r>
          </w:p>
        </w:tc>
        <w:tc>
          <w:tcPr>
            <w:tcW w:w="5528" w:type="dxa"/>
            <w:tcBorders>
              <w:top w:val="single" w:sz="4" w:space="0" w:color="auto"/>
              <w:left w:val="single" w:sz="4" w:space="0" w:color="auto"/>
              <w:bottom w:val="single" w:sz="4" w:space="0" w:color="auto"/>
              <w:right w:val="single" w:sz="4" w:space="0" w:color="auto"/>
            </w:tcBorders>
          </w:tcPr>
          <w:p w:rsidR="001C4027" w:rsidRPr="007B0BE7" w:rsidRDefault="001C4027" w:rsidP="00C82052">
            <w:pPr>
              <w:jc w:val="both"/>
              <w:rPr>
                <w:sz w:val="28"/>
                <w:szCs w:val="28"/>
              </w:rPr>
            </w:pPr>
            <w:r w:rsidRPr="007B0BE7">
              <w:rPr>
                <w:sz w:val="28"/>
                <w:szCs w:val="28"/>
              </w:rPr>
              <w:t xml:space="preserve">Art. 1. – Se instituie Ziua Românității Balcanice, </w:t>
            </w:r>
            <w:r w:rsidRPr="007B0BE7">
              <w:rPr>
                <w:b/>
                <w:sz w:val="28"/>
                <w:szCs w:val="28"/>
              </w:rPr>
              <w:t xml:space="preserve">care se sărbătorește în data </w:t>
            </w:r>
            <w:r w:rsidRPr="00425298">
              <w:rPr>
                <w:sz w:val="28"/>
                <w:szCs w:val="28"/>
              </w:rPr>
              <w:t>de 10 mai</w:t>
            </w:r>
            <w:r w:rsidRPr="007B0BE7">
              <w:rPr>
                <w:b/>
                <w:sz w:val="28"/>
                <w:szCs w:val="28"/>
              </w:rPr>
              <w:t xml:space="preserve"> a fiecărui an.</w:t>
            </w:r>
          </w:p>
          <w:p w:rsidR="001C4027" w:rsidRPr="007B0BE7" w:rsidRDefault="001C4027" w:rsidP="00C82052">
            <w:pPr>
              <w:jc w:val="both"/>
              <w:rPr>
                <w:sz w:val="28"/>
                <w:szCs w:val="28"/>
              </w:rPr>
            </w:pPr>
          </w:p>
          <w:p w:rsidR="001C4027" w:rsidRPr="007B0BE7" w:rsidRDefault="001C4027" w:rsidP="002D5F80">
            <w:pPr>
              <w:jc w:val="both"/>
              <w:rPr>
                <w:sz w:val="28"/>
                <w:szCs w:val="28"/>
              </w:rPr>
            </w:pPr>
            <w:r w:rsidRPr="007B0BE7">
              <w:rPr>
                <w:bCs/>
                <w:sz w:val="28"/>
                <w:szCs w:val="28"/>
                <w:lang w:val="en-US"/>
              </w:rPr>
              <w:t xml:space="preserve">Autor: </w:t>
            </w:r>
            <w:proofErr w:type="spellStart"/>
            <w:r w:rsidRPr="007B0BE7">
              <w:rPr>
                <w:bCs/>
                <w:sz w:val="28"/>
                <w:szCs w:val="28"/>
                <w:lang w:val="en-US"/>
              </w:rPr>
              <w:t>deputat</w:t>
            </w:r>
            <w:proofErr w:type="spellEnd"/>
            <w:r w:rsidRPr="007B0BE7">
              <w:rPr>
                <w:bCs/>
                <w:sz w:val="28"/>
                <w:szCs w:val="28"/>
                <w:lang w:val="en-US"/>
              </w:rPr>
              <w:t xml:space="preserve"> </w:t>
            </w:r>
            <w:proofErr w:type="spellStart"/>
            <w:r w:rsidRPr="007B0BE7">
              <w:rPr>
                <w:bCs/>
                <w:sz w:val="28"/>
                <w:szCs w:val="28"/>
                <w:lang w:val="en-US"/>
              </w:rPr>
              <w:t>Za</w:t>
            </w:r>
            <w:r w:rsidR="00CE6225">
              <w:rPr>
                <w:bCs/>
                <w:sz w:val="28"/>
                <w:szCs w:val="28"/>
                <w:lang w:val="en-US"/>
              </w:rPr>
              <w:t>m</w:t>
            </w:r>
            <w:r w:rsidRPr="007B0BE7">
              <w:rPr>
                <w:bCs/>
                <w:sz w:val="28"/>
                <w:szCs w:val="28"/>
                <w:lang w:val="en-US"/>
              </w:rPr>
              <w:t>fir</w:t>
            </w:r>
            <w:proofErr w:type="spellEnd"/>
            <w:r w:rsidRPr="007B0BE7">
              <w:rPr>
                <w:bCs/>
                <w:sz w:val="28"/>
                <w:szCs w:val="28"/>
                <w:lang w:val="en-US"/>
              </w:rPr>
              <w:t xml:space="preserve"> C</w:t>
            </w:r>
            <w:r w:rsidRPr="007B0BE7">
              <w:rPr>
                <w:bCs/>
                <w:sz w:val="28"/>
                <w:szCs w:val="28"/>
              </w:rPr>
              <w:t>ătălin Manea</w:t>
            </w:r>
            <w:r w:rsidRPr="007B0BE7">
              <w:rPr>
                <w:bCs/>
                <w:sz w:val="28"/>
                <w:szCs w:val="28"/>
                <w:lang w:val="en-US"/>
              </w:rPr>
              <w:t xml:space="preserve"> </w:t>
            </w:r>
            <w:r w:rsidR="007B0BE7" w:rsidRPr="007B0BE7">
              <w:rPr>
                <w:bCs/>
                <w:sz w:val="28"/>
                <w:szCs w:val="28"/>
                <w:lang w:val="en-US"/>
              </w:rPr>
              <w:t>-</w:t>
            </w:r>
            <w:r w:rsidRPr="007B0BE7">
              <w:rPr>
                <w:bCs/>
                <w:sz w:val="28"/>
                <w:szCs w:val="28"/>
                <w:lang w:val="en-US"/>
              </w:rPr>
              <w:t xml:space="preserve"> </w:t>
            </w:r>
            <w:proofErr w:type="spellStart"/>
            <w:r w:rsidRPr="007B0BE7">
              <w:rPr>
                <w:bCs/>
                <w:sz w:val="28"/>
                <w:szCs w:val="28"/>
                <w:lang w:val="en-US"/>
              </w:rPr>
              <w:t>Grupul</w:t>
            </w:r>
            <w:proofErr w:type="spellEnd"/>
            <w:r w:rsidRPr="007B0BE7">
              <w:rPr>
                <w:bCs/>
                <w:sz w:val="28"/>
                <w:szCs w:val="28"/>
                <w:lang w:val="en-US"/>
              </w:rPr>
              <w:t xml:space="preserve"> </w:t>
            </w:r>
            <w:proofErr w:type="spellStart"/>
            <w:r w:rsidRPr="007B0BE7">
              <w:rPr>
                <w:bCs/>
                <w:sz w:val="28"/>
                <w:szCs w:val="28"/>
                <w:lang w:val="en-US"/>
              </w:rPr>
              <w:t>Parlamentar</w:t>
            </w:r>
            <w:proofErr w:type="spellEnd"/>
            <w:r w:rsidRPr="007B0BE7">
              <w:rPr>
                <w:bCs/>
                <w:sz w:val="28"/>
                <w:szCs w:val="28"/>
                <w:lang w:val="en-US"/>
              </w:rPr>
              <w:t xml:space="preserve"> </w:t>
            </w:r>
            <w:r w:rsidR="002F70D5">
              <w:rPr>
                <w:bCs/>
                <w:sz w:val="28"/>
                <w:szCs w:val="28"/>
                <w:lang w:val="en-US"/>
              </w:rPr>
              <w:t xml:space="preserve">al </w:t>
            </w:r>
            <w:proofErr w:type="spellStart"/>
            <w:r w:rsidRPr="007B0BE7">
              <w:rPr>
                <w:bCs/>
                <w:sz w:val="28"/>
                <w:szCs w:val="28"/>
                <w:lang w:val="en-US"/>
              </w:rPr>
              <w:t>Minorităților</w:t>
            </w:r>
            <w:proofErr w:type="spellEnd"/>
            <w:r w:rsidRPr="007B0BE7">
              <w:rPr>
                <w:bCs/>
                <w:sz w:val="28"/>
                <w:szCs w:val="28"/>
                <w:lang w:val="en-US"/>
              </w:rPr>
              <w:t xml:space="preserve"> </w:t>
            </w:r>
            <w:proofErr w:type="spellStart"/>
            <w:r w:rsidR="002D5F80">
              <w:rPr>
                <w:bCs/>
                <w:sz w:val="28"/>
                <w:szCs w:val="28"/>
                <w:lang w:val="en-US"/>
              </w:rPr>
              <w:t>N</w:t>
            </w:r>
            <w:r w:rsidRPr="007B0BE7">
              <w:rPr>
                <w:bCs/>
                <w:sz w:val="28"/>
                <w:szCs w:val="28"/>
                <w:lang w:val="en-US"/>
              </w:rPr>
              <w:t>aționale</w:t>
            </w:r>
            <w:proofErr w:type="spellEnd"/>
          </w:p>
        </w:tc>
        <w:tc>
          <w:tcPr>
            <w:tcW w:w="2804" w:type="dxa"/>
            <w:tcBorders>
              <w:top w:val="single" w:sz="4" w:space="0" w:color="auto"/>
              <w:left w:val="single" w:sz="4" w:space="0" w:color="auto"/>
              <w:bottom w:val="single" w:sz="4" w:space="0" w:color="auto"/>
              <w:right w:val="single" w:sz="4" w:space="0" w:color="auto"/>
            </w:tcBorders>
            <w:hideMark/>
          </w:tcPr>
          <w:p w:rsidR="001C4027" w:rsidRPr="007B0BE7" w:rsidRDefault="001C4027" w:rsidP="002F70D5">
            <w:pPr>
              <w:jc w:val="both"/>
              <w:rPr>
                <w:sz w:val="28"/>
                <w:szCs w:val="28"/>
              </w:rPr>
            </w:pPr>
            <w:r w:rsidRPr="007B0BE7">
              <w:rPr>
                <w:sz w:val="28"/>
                <w:szCs w:val="28"/>
              </w:rPr>
              <w:t>Pentru o reglementare corectă</w:t>
            </w:r>
            <w:r w:rsidR="002F70D5">
              <w:rPr>
                <w:sz w:val="28"/>
                <w:szCs w:val="28"/>
              </w:rPr>
              <w:t xml:space="preserve"> și pentru corelare cu titlul legii.</w:t>
            </w:r>
          </w:p>
        </w:tc>
      </w:tr>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rPr>
                <w:lang w:val="en-US"/>
              </w:rPr>
            </w:pPr>
            <w:r>
              <w:t>3.</w:t>
            </w:r>
          </w:p>
        </w:tc>
        <w:tc>
          <w:tcPr>
            <w:tcW w:w="5245" w:type="dxa"/>
            <w:tcBorders>
              <w:top w:val="single" w:sz="4" w:space="0" w:color="auto"/>
              <w:left w:val="single" w:sz="4" w:space="0" w:color="auto"/>
              <w:bottom w:val="single" w:sz="4" w:space="0" w:color="auto"/>
              <w:right w:val="single" w:sz="4" w:space="0" w:color="auto"/>
            </w:tcBorders>
            <w:hideMark/>
          </w:tcPr>
          <w:p w:rsidR="001C4027" w:rsidRDefault="001C4027" w:rsidP="001C4027">
            <w:pPr>
              <w:jc w:val="both"/>
              <w:rPr>
                <w:sz w:val="28"/>
                <w:szCs w:val="28"/>
              </w:rPr>
            </w:pPr>
            <w:r>
              <w:rPr>
                <w:sz w:val="28"/>
                <w:szCs w:val="28"/>
              </w:rPr>
              <w:t>Art. 2. - Ziua Românității Balcanice poate fi marcată de către autoritățile administrației publice centrale și locale și de celelalte instituții ale sta</w:t>
            </w:r>
            <w:r w:rsidR="00582A0E">
              <w:rPr>
                <w:sz w:val="28"/>
                <w:szCs w:val="28"/>
              </w:rPr>
              <w:t>t</w:t>
            </w:r>
            <w:r>
              <w:rPr>
                <w:sz w:val="28"/>
                <w:szCs w:val="28"/>
              </w:rPr>
              <w:t>ului, de către societatea civilă și persoane fizice și juridice de drept public ori privat, de către reprezentanțele României în străinătate, prin organizarea și/sau pa</w:t>
            </w:r>
            <w:r w:rsidR="00582A0E">
              <w:rPr>
                <w:sz w:val="28"/>
                <w:szCs w:val="28"/>
              </w:rPr>
              <w:t>r</w:t>
            </w:r>
            <w:r>
              <w:rPr>
                <w:sz w:val="28"/>
                <w:szCs w:val="28"/>
              </w:rPr>
              <w:t>ticiparea, în țară sau peste hotare, la programe și manifestări sociale, educative, cultural artistice, științifice</w:t>
            </w:r>
            <w:r w:rsidRPr="000E689A">
              <w:rPr>
                <w:b/>
                <w:sz w:val="28"/>
                <w:szCs w:val="28"/>
              </w:rPr>
              <w:t>,</w:t>
            </w:r>
            <w:r>
              <w:rPr>
                <w:sz w:val="28"/>
                <w:szCs w:val="28"/>
              </w:rPr>
              <w:t xml:space="preserve"> etc. dedicate acestei sărbători. </w:t>
            </w:r>
          </w:p>
        </w:tc>
        <w:tc>
          <w:tcPr>
            <w:tcW w:w="5528" w:type="dxa"/>
            <w:tcBorders>
              <w:top w:val="single" w:sz="4" w:space="0" w:color="auto"/>
              <w:left w:val="single" w:sz="4" w:space="0" w:color="auto"/>
              <w:bottom w:val="single" w:sz="4" w:space="0" w:color="auto"/>
              <w:right w:val="single" w:sz="4" w:space="0" w:color="auto"/>
            </w:tcBorders>
            <w:hideMark/>
          </w:tcPr>
          <w:p w:rsidR="001C4027" w:rsidRDefault="002F70D5" w:rsidP="00C82052">
            <w:pPr>
              <w:jc w:val="both"/>
              <w:rPr>
                <w:sz w:val="28"/>
                <w:szCs w:val="28"/>
              </w:rPr>
            </w:pPr>
            <w:r>
              <w:rPr>
                <w:sz w:val="28"/>
                <w:szCs w:val="28"/>
              </w:rPr>
              <w:t xml:space="preserve">Art. 2. - Ziua Românității Balcanice poate fi marcată de către autoritățile administrației publice centrale și locale și de celelalte instituții ale statului, de către societatea civilă și persoane fizice și juridice de drept public ori privat, </w:t>
            </w:r>
            <w:r w:rsidRPr="002F70D5">
              <w:rPr>
                <w:b/>
                <w:sz w:val="28"/>
                <w:szCs w:val="28"/>
              </w:rPr>
              <w:t>precum și</w:t>
            </w:r>
            <w:r>
              <w:rPr>
                <w:sz w:val="28"/>
                <w:szCs w:val="28"/>
              </w:rPr>
              <w:t xml:space="preserve"> de către reprezentanțele României în străinătate, prin organizarea și/sau participarea, în țară sau peste hotare, la programe și manifestări sociale, educative, cultural artistice, științifice</w:t>
            </w:r>
            <w:r w:rsidR="000E689A">
              <w:rPr>
                <w:sz w:val="28"/>
                <w:szCs w:val="28"/>
              </w:rPr>
              <w:t xml:space="preserve"> </w:t>
            </w:r>
            <w:r>
              <w:rPr>
                <w:sz w:val="28"/>
                <w:szCs w:val="28"/>
              </w:rPr>
              <w:t xml:space="preserve"> etc. dedicate acestei sărbători.</w:t>
            </w:r>
          </w:p>
          <w:p w:rsidR="004641AE" w:rsidRDefault="004641AE" w:rsidP="00C82052">
            <w:pPr>
              <w:jc w:val="both"/>
              <w:rPr>
                <w:sz w:val="28"/>
                <w:szCs w:val="28"/>
              </w:rPr>
            </w:pPr>
          </w:p>
          <w:p w:rsidR="004641AE" w:rsidRDefault="004641AE" w:rsidP="00C82052">
            <w:pPr>
              <w:jc w:val="both"/>
              <w:rPr>
                <w:sz w:val="28"/>
                <w:szCs w:val="28"/>
              </w:rPr>
            </w:pPr>
            <w:r w:rsidRPr="007B0BE7">
              <w:rPr>
                <w:bCs/>
                <w:sz w:val="28"/>
                <w:szCs w:val="28"/>
                <w:lang w:val="en-US"/>
              </w:rPr>
              <w:t xml:space="preserve">Autor: </w:t>
            </w:r>
            <w:proofErr w:type="spellStart"/>
            <w:r w:rsidRPr="007B0BE7">
              <w:rPr>
                <w:bCs/>
                <w:sz w:val="28"/>
                <w:szCs w:val="28"/>
                <w:lang w:val="en-US"/>
              </w:rPr>
              <w:t>deputat</w:t>
            </w:r>
            <w:proofErr w:type="spellEnd"/>
            <w:r w:rsidRPr="007B0BE7">
              <w:rPr>
                <w:bCs/>
                <w:sz w:val="28"/>
                <w:szCs w:val="28"/>
                <w:lang w:val="en-US"/>
              </w:rPr>
              <w:t xml:space="preserve"> </w:t>
            </w:r>
            <w:proofErr w:type="spellStart"/>
            <w:r w:rsidRPr="007B0BE7">
              <w:rPr>
                <w:bCs/>
                <w:sz w:val="28"/>
                <w:szCs w:val="28"/>
                <w:lang w:val="en-US"/>
              </w:rPr>
              <w:t>Za</w:t>
            </w:r>
            <w:r>
              <w:rPr>
                <w:bCs/>
                <w:sz w:val="28"/>
                <w:szCs w:val="28"/>
                <w:lang w:val="en-US"/>
              </w:rPr>
              <w:t>m</w:t>
            </w:r>
            <w:r w:rsidRPr="007B0BE7">
              <w:rPr>
                <w:bCs/>
                <w:sz w:val="28"/>
                <w:szCs w:val="28"/>
                <w:lang w:val="en-US"/>
              </w:rPr>
              <w:t>fir</w:t>
            </w:r>
            <w:proofErr w:type="spellEnd"/>
            <w:r w:rsidRPr="007B0BE7">
              <w:rPr>
                <w:bCs/>
                <w:sz w:val="28"/>
                <w:szCs w:val="28"/>
                <w:lang w:val="en-US"/>
              </w:rPr>
              <w:t xml:space="preserve"> C</w:t>
            </w:r>
            <w:r w:rsidRPr="007B0BE7">
              <w:rPr>
                <w:bCs/>
                <w:sz w:val="28"/>
                <w:szCs w:val="28"/>
              </w:rPr>
              <w:t>ătălin Manea</w:t>
            </w:r>
            <w:r w:rsidRPr="007B0BE7">
              <w:rPr>
                <w:bCs/>
                <w:sz w:val="28"/>
                <w:szCs w:val="28"/>
                <w:lang w:val="en-US"/>
              </w:rPr>
              <w:t xml:space="preserve"> - </w:t>
            </w:r>
            <w:proofErr w:type="spellStart"/>
            <w:r w:rsidRPr="007B0BE7">
              <w:rPr>
                <w:bCs/>
                <w:sz w:val="28"/>
                <w:szCs w:val="28"/>
                <w:lang w:val="en-US"/>
              </w:rPr>
              <w:t>Grupul</w:t>
            </w:r>
            <w:proofErr w:type="spellEnd"/>
            <w:r w:rsidRPr="007B0BE7">
              <w:rPr>
                <w:bCs/>
                <w:sz w:val="28"/>
                <w:szCs w:val="28"/>
                <w:lang w:val="en-US"/>
              </w:rPr>
              <w:t xml:space="preserve"> </w:t>
            </w:r>
            <w:proofErr w:type="spellStart"/>
            <w:r w:rsidRPr="007B0BE7">
              <w:rPr>
                <w:bCs/>
                <w:sz w:val="28"/>
                <w:szCs w:val="28"/>
                <w:lang w:val="en-US"/>
              </w:rPr>
              <w:t>Parlamentar</w:t>
            </w:r>
            <w:proofErr w:type="spellEnd"/>
            <w:r w:rsidRPr="007B0BE7">
              <w:rPr>
                <w:bCs/>
                <w:sz w:val="28"/>
                <w:szCs w:val="28"/>
                <w:lang w:val="en-US"/>
              </w:rPr>
              <w:t xml:space="preserve"> </w:t>
            </w:r>
            <w:r>
              <w:rPr>
                <w:bCs/>
                <w:sz w:val="28"/>
                <w:szCs w:val="28"/>
                <w:lang w:val="en-US"/>
              </w:rPr>
              <w:t xml:space="preserve">al </w:t>
            </w:r>
            <w:proofErr w:type="spellStart"/>
            <w:r w:rsidRPr="007B0BE7">
              <w:rPr>
                <w:bCs/>
                <w:sz w:val="28"/>
                <w:szCs w:val="28"/>
                <w:lang w:val="en-US"/>
              </w:rPr>
              <w:t>Minorităților</w:t>
            </w:r>
            <w:proofErr w:type="spellEnd"/>
            <w:r w:rsidRPr="007B0BE7">
              <w:rPr>
                <w:bCs/>
                <w:sz w:val="28"/>
                <w:szCs w:val="28"/>
                <w:lang w:val="en-US"/>
              </w:rPr>
              <w:t xml:space="preserve"> </w:t>
            </w:r>
            <w:proofErr w:type="spellStart"/>
            <w:r>
              <w:rPr>
                <w:bCs/>
                <w:sz w:val="28"/>
                <w:szCs w:val="28"/>
                <w:lang w:val="en-US"/>
              </w:rPr>
              <w:t>N</w:t>
            </w:r>
            <w:r w:rsidRPr="007B0BE7">
              <w:rPr>
                <w:bCs/>
                <w:sz w:val="28"/>
                <w:szCs w:val="28"/>
                <w:lang w:val="en-US"/>
              </w:rPr>
              <w:t>aționale</w:t>
            </w:r>
            <w:proofErr w:type="spellEnd"/>
          </w:p>
        </w:tc>
        <w:tc>
          <w:tcPr>
            <w:tcW w:w="2804" w:type="dxa"/>
            <w:tcBorders>
              <w:top w:val="single" w:sz="4" w:space="0" w:color="auto"/>
              <w:left w:val="single" w:sz="4" w:space="0" w:color="auto"/>
              <w:bottom w:val="single" w:sz="4" w:space="0" w:color="auto"/>
              <w:right w:val="single" w:sz="4" w:space="0" w:color="auto"/>
            </w:tcBorders>
          </w:tcPr>
          <w:p w:rsidR="001C4027" w:rsidRDefault="004641AE" w:rsidP="00C82052">
            <w:pPr>
              <w:jc w:val="both"/>
              <w:rPr>
                <w:sz w:val="24"/>
                <w:szCs w:val="24"/>
              </w:rPr>
            </w:pPr>
            <w:r>
              <w:rPr>
                <w:sz w:val="28"/>
                <w:szCs w:val="28"/>
              </w:rPr>
              <w:t>Pentru o reglementare corectă.</w:t>
            </w:r>
          </w:p>
        </w:tc>
      </w:tr>
      <w:tr w:rsidR="001C4027" w:rsidTr="00425298">
        <w:tc>
          <w:tcPr>
            <w:tcW w:w="567" w:type="dxa"/>
            <w:tcBorders>
              <w:top w:val="single" w:sz="4" w:space="0" w:color="auto"/>
              <w:left w:val="single" w:sz="4" w:space="0" w:color="auto"/>
              <w:bottom w:val="single" w:sz="4" w:space="0" w:color="auto"/>
              <w:right w:val="single" w:sz="4" w:space="0" w:color="auto"/>
            </w:tcBorders>
            <w:hideMark/>
          </w:tcPr>
          <w:p w:rsidR="001C4027" w:rsidRDefault="001C4027" w:rsidP="00C82052">
            <w:pPr>
              <w:jc w:val="both"/>
              <w:rPr>
                <w:lang w:val="en-US"/>
              </w:rPr>
            </w:pPr>
            <w:r>
              <w:t>4.</w:t>
            </w:r>
          </w:p>
        </w:tc>
        <w:tc>
          <w:tcPr>
            <w:tcW w:w="5245" w:type="dxa"/>
            <w:tcBorders>
              <w:top w:val="single" w:sz="4" w:space="0" w:color="auto"/>
              <w:left w:val="single" w:sz="4" w:space="0" w:color="auto"/>
              <w:bottom w:val="single" w:sz="4" w:space="0" w:color="auto"/>
              <w:right w:val="single" w:sz="4" w:space="0" w:color="auto"/>
            </w:tcBorders>
          </w:tcPr>
          <w:p w:rsidR="001C4027" w:rsidRDefault="001C4027" w:rsidP="00582A0E">
            <w:pPr>
              <w:jc w:val="both"/>
              <w:rPr>
                <w:sz w:val="28"/>
                <w:szCs w:val="28"/>
              </w:rPr>
            </w:pPr>
            <w:r>
              <w:rPr>
                <w:sz w:val="28"/>
                <w:szCs w:val="28"/>
              </w:rPr>
              <w:t xml:space="preserve">Art. 3. – </w:t>
            </w:r>
            <w:r w:rsidR="00582A0E" w:rsidRPr="007B0BE7">
              <w:rPr>
                <w:b/>
                <w:sz w:val="28"/>
                <w:szCs w:val="28"/>
              </w:rPr>
              <w:t>A</w:t>
            </w:r>
            <w:r w:rsidR="00582A0E">
              <w:rPr>
                <w:sz w:val="28"/>
                <w:szCs w:val="28"/>
              </w:rPr>
              <w:t>utoritățile administrației publice centrale și locale</w:t>
            </w:r>
            <w:r>
              <w:rPr>
                <w:sz w:val="28"/>
                <w:szCs w:val="28"/>
              </w:rPr>
              <w:t xml:space="preserve"> </w:t>
            </w:r>
            <w:r w:rsidR="00582A0E">
              <w:rPr>
                <w:sz w:val="28"/>
                <w:szCs w:val="28"/>
              </w:rPr>
              <w:t xml:space="preserve">pot sprijini material și </w:t>
            </w:r>
            <w:r w:rsidR="00582A0E">
              <w:rPr>
                <w:sz w:val="28"/>
                <w:szCs w:val="28"/>
              </w:rPr>
              <w:lastRenderedPageBreak/>
              <w:t>logistic organizarea și desfășurarea manifestărilor prevăzute la art.2.</w:t>
            </w:r>
            <w:r>
              <w:rPr>
                <w:sz w:val="28"/>
                <w:szCs w:val="28"/>
              </w:rPr>
              <w:t xml:space="preserve"> </w:t>
            </w:r>
          </w:p>
        </w:tc>
        <w:tc>
          <w:tcPr>
            <w:tcW w:w="5528" w:type="dxa"/>
            <w:tcBorders>
              <w:top w:val="single" w:sz="4" w:space="0" w:color="auto"/>
              <w:left w:val="single" w:sz="4" w:space="0" w:color="auto"/>
              <w:bottom w:val="single" w:sz="4" w:space="0" w:color="auto"/>
              <w:right w:val="single" w:sz="4" w:space="0" w:color="auto"/>
            </w:tcBorders>
          </w:tcPr>
          <w:p w:rsidR="001C4027" w:rsidRDefault="001C4027" w:rsidP="00C82052">
            <w:pPr>
              <w:jc w:val="both"/>
              <w:rPr>
                <w:sz w:val="28"/>
                <w:szCs w:val="28"/>
              </w:rPr>
            </w:pPr>
            <w:r>
              <w:rPr>
                <w:sz w:val="28"/>
                <w:szCs w:val="28"/>
              </w:rPr>
              <w:lastRenderedPageBreak/>
              <w:t xml:space="preserve"> </w:t>
            </w:r>
            <w:r w:rsidR="007B0BE7" w:rsidRPr="007B0BE7">
              <w:rPr>
                <w:sz w:val="28"/>
                <w:szCs w:val="28"/>
              </w:rPr>
              <w:t xml:space="preserve">Art. 3. – </w:t>
            </w:r>
            <w:r w:rsidR="007B0BE7">
              <w:rPr>
                <w:sz w:val="28"/>
                <w:szCs w:val="28"/>
              </w:rPr>
              <w:t xml:space="preserve">(1) </w:t>
            </w:r>
            <w:r w:rsidR="007B0BE7" w:rsidRPr="007B0BE7">
              <w:rPr>
                <w:b/>
                <w:sz w:val="28"/>
                <w:szCs w:val="28"/>
              </w:rPr>
              <w:t>Departamentul pentru Românii de Pretutindeni</w:t>
            </w:r>
            <w:r w:rsidR="007B0BE7" w:rsidRPr="007B0BE7">
              <w:rPr>
                <w:sz w:val="28"/>
                <w:szCs w:val="28"/>
              </w:rPr>
              <w:t>,</w:t>
            </w:r>
            <w:r w:rsidR="007B0BE7">
              <w:rPr>
                <w:sz w:val="28"/>
                <w:szCs w:val="28"/>
              </w:rPr>
              <w:t xml:space="preserve"> </w:t>
            </w:r>
            <w:r w:rsidR="007B0BE7" w:rsidRPr="007B0BE7">
              <w:rPr>
                <w:b/>
                <w:sz w:val="28"/>
                <w:szCs w:val="28"/>
              </w:rPr>
              <w:t>a</w:t>
            </w:r>
            <w:r w:rsidR="007B0BE7" w:rsidRPr="007B0BE7">
              <w:rPr>
                <w:sz w:val="28"/>
                <w:szCs w:val="28"/>
              </w:rPr>
              <w:t>utoritățile administrației publice centrale și locale</w:t>
            </w:r>
            <w:r w:rsidR="00425298" w:rsidRPr="00425298">
              <w:rPr>
                <w:b/>
                <w:sz w:val="28"/>
                <w:szCs w:val="28"/>
              </w:rPr>
              <w:t>,</w:t>
            </w:r>
            <w:r w:rsidR="00425298">
              <w:rPr>
                <w:sz w:val="28"/>
                <w:szCs w:val="28"/>
              </w:rPr>
              <w:t xml:space="preserve"> </w:t>
            </w:r>
            <w:r w:rsidR="00425298" w:rsidRPr="00425298">
              <w:rPr>
                <w:b/>
                <w:sz w:val="28"/>
                <w:szCs w:val="28"/>
              </w:rPr>
              <w:t xml:space="preserve">precum și </w:t>
            </w:r>
            <w:r w:rsidR="00425298">
              <w:rPr>
                <w:b/>
                <w:sz w:val="28"/>
                <w:szCs w:val="28"/>
              </w:rPr>
              <w:lastRenderedPageBreak/>
              <w:t>o</w:t>
            </w:r>
            <w:r w:rsidR="00425298" w:rsidRPr="007B0BE7">
              <w:rPr>
                <w:b/>
                <w:sz w:val="28"/>
                <w:szCs w:val="28"/>
              </w:rPr>
              <w:t>rganizaţiile neguvernamentale interesate</w:t>
            </w:r>
            <w:r w:rsidR="00422A30">
              <w:rPr>
                <w:b/>
                <w:sz w:val="28"/>
                <w:szCs w:val="28"/>
              </w:rPr>
              <w:t>,</w:t>
            </w:r>
            <w:r w:rsidR="007B0BE7" w:rsidRPr="007B0BE7">
              <w:rPr>
                <w:sz w:val="28"/>
                <w:szCs w:val="28"/>
              </w:rPr>
              <w:t xml:space="preserve"> pot sprijini material și logistic organizarea și desfășurarea manifestărilor prevăzute la art.2. </w:t>
            </w:r>
          </w:p>
          <w:p w:rsidR="007B0BE7" w:rsidRDefault="007B0BE7" w:rsidP="00C82052">
            <w:pPr>
              <w:jc w:val="both"/>
              <w:rPr>
                <w:sz w:val="28"/>
                <w:szCs w:val="28"/>
              </w:rPr>
            </w:pPr>
          </w:p>
          <w:p w:rsidR="001C4027" w:rsidRPr="007B0BE7" w:rsidRDefault="007B0BE7" w:rsidP="00C82052">
            <w:pPr>
              <w:jc w:val="both"/>
              <w:rPr>
                <w:sz w:val="28"/>
                <w:szCs w:val="28"/>
              </w:rPr>
            </w:pPr>
            <w:r w:rsidRPr="007B0BE7">
              <w:rPr>
                <w:bCs/>
                <w:sz w:val="28"/>
                <w:szCs w:val="28"/>
                <w:lang w:val="en-US"/>
              </w:rPr>
              <w:t xml:space="preserve">Autor: </w:t>
            </w:r>
            <w:proofErr w:type="spellStart"/>
            <w:r w:rsidRPr="007B0BE7">
              <w:rPr>
                <w:bCs/>
                <w:sz w:val="28"/>
                <w:szCs w:val="28"/>
                <w:lang w:val="en-US"/>
              </w:rPr>
              <w:t>deputat</w:t>
            </w:r>
            <w:proofErr w:type="spellEnd"/>
            <w:r w:rsidRPr="007B0BE7">
              <w:rPr>
                <w:bCs/>
                <w:sz w:val="28"/>
                <w:szCs w:val="28"/>
                <w:lang w:val="en-US"/>
              </w:rPr>
              <w:t xml:space="preserve"> </w:t>
            </w:r>
            <w:proofErr w:type="spellStart"/>
            <w:r w:rsidRPr="007B0BE7">
              <w:rPr>
                <w:bCs/>
                <w:sz w:val="28"/>
                <w:szCs w:val="28"/>
                <w:lang w:val="en-US"/>
              </w:rPr>
              <w:t>Za</w:t>
            </w:r>
            <w:r w:rsidR="00CE6225">
              <w:rPr>
                <w:bCs/>
                <w:sz w:val="28"/>
                <w:szCs w:val="28"/>
                <w:lang w:val="en-US"/>
              </w:rPr>
              <w:t>m</w:t>
            </w:r>
            <w:r w:rsidRPr="007B0BE7">
              <w:rPr>
                <w:bCs/>
                <w:sz w:val="28"/>
                <w:szCs w:val="28"/>
                <w:lang w:val="en-US"/>
              </w:rPr>
              <w:t>fir</w:t>
            </w:r>
            <w:proofErr w:type="spellEnd"/>
            <w:r w:rsidRPr="007B0BE7">
              <w:rPr>
                <w:bCs/>
                <w:sz w:val="28"/>
                <w:szCs w:val="28"/>
                <w:lang w:val="en-US"/>
              </w:rPr>
              <w:t xml:space="preserve"> C</w:t>
            </w:r>
            <w:r w:rsidRPr="007B0BE7">
              <w:rPr>
                <w:bCs/>
                <w:sz w:val="28"/>
                <w:szCs w:val="28"/>
              </w:rPr>
              <w:t>ătălin Manea -</w:t>
            </w:r>
            <w:r w:rsidRPr="007B0BE7">
              <w:rPr>
                <w:bCs/>
                <w:sz w:val="28"/>
                <w:szCs w:val="28"/>
                <w:lang w:val="en-US"/>
              </w:rPr>
              <w:t xml:space="preserve">  </w:t>
            </w:r>
            <w:proofErr w:type="spellStart"/>
            <w:r w:rsidRPr="007B0BE7">
              <w:rPr>
                <w:bCs/>
                <w:sz w:val="28"/>
                <w:szCs w:val="28"/>
                <w:lang w:val="en-US"/>
              </w:rPr>
              <w:t>Grupul</w:t>
            </w:r>
            <w:proofErr w:type="spellEnd"/>
            <w:r w:rsidRPr="007B0BE7">
              <w:rPr>
                <w:bCs/>
                <w:sz w:val="28"/>
                <w:szCs w:val="28"/>
                <w:lang w:val="en-US"/>
              </w:rPr>
              <w:t xml:space="preserve"> </w:t>
            </w:r>
            <w:proofErr w:type="spellStart"/>
            <w:r w:rsidRPr="007B0BE7">
              <w:rPr>
                <w:bCs/>
                <w:sz w:val="28"/>
                <w:szCs w:val="28"/>
                <w:lang w:val="en-US"/>
              </w:rPr>
              <w:t>Parlamentar</w:t>
            </w:r>
            <w:proofErr w:type="spellEnd"/>
            <w:r w:rsidRPr="007B0BE7">
              <w:rPr>
                <w:bCs/>
                <w:sz w:val="28"/>
                <w:szCs w:val="28"/>
                <w:lang w:val="en-US"/>
              </w:rPr>
              <w:t xml:space="preserve"> </w:t>
            </w:r>
            <w:proofErr w:type="spellStart"/>
            <w:r w:rsidRPr="007B0BE7">
              <w:rPr>
                <w:bCs/>
                <w:sz w:val="28"/>
                <w:szCs w:val="28"/>
                <w:lang w:val="en-US"/>
              </w:rPr>
              <w:t>Minorităților</w:t>
            </w:r>
            <w:proofErr w:type="spellEnd"/>
            <w:r w:rsidRPr="007B0BE7">
              <w:rPr>
                <w:bCs/>
                <w:sz w:val="28"/>
                <w:szCs w:val="28"/>
                <w:lang w:val="en-US"/>
              </w:rPr>
              <w:t xml:space="preserve"> </w:t>
            </w:r>
            <w:proofErr w:type="spellStart"/>
            <w:r w:rsidR="002D5F80">
              <w:rPr>
                <w:bCs/>
                <w:sz w:val="28"/>
                <w:szCs w:val="28"/>
                <w:lang w:val="en-US"/>
              </w:rPr>
              <w:t>N</w:t>
            </w:r>
            <w:r w:rsidRPr="007B0BE7">
              <w:rPr>
                <w:bCs/>
                <w:sz w:val="28"/>
                <w:szCs w:val="28"/>
                <w:lang w:val="en-US"/>
              </w:rPr>
              <w:t>aționale</w:t>
            </w:r>
            <w:proofErr w:type="spellEnd"/>
          </w:p>
          <w:p w:rsidR="001C4027" w:rsidRDefault="001C4027" w:rsidP="00582A0E">
            <w:pPr>
              <w:jc w:val="both"/>
              <w:rPr>
                <w:sz w:val="28"/>
                <w:szCs w:val="28"/>
              </w:rPr>
            </w:pPr>
          </w:p>
        </w:tc>
        <w:tc>
          <w:tcPr>
            <w:tcW w:w="2804" w:type="dxa"/>
            <w:tcBorders>
              <w:top w:val="single" w:sz="4" w:space="0" w:color="auto"/>
              <w:left w:val="single" w:sz="4" w:space="0" w:color="auto"/>
              <w:bottom w:val="single" w:sz="4" w:space="0" w:color="auto"/>
              <w:right w:val="single" w:sz="4" w:space="0" w:color="auto"/>
            </w:tcBorders>
          </w:tcPr>
          <w:p w:rsidR="001C4027" w:rsidRPr="007B0BE7" w:rsidRDefault="004641AE" w:rsidP="004641AE">
            <w:pPr>
              <w:rPr>
                <w:sz w:val="28"/>
                <w:szCs w:val="28"/>
              </w:rPr>
            </w:pPr>
            <w:r>
              <w:rPr>
                <w:sz w:val="28"/>
                <w:szCs w:val="28"/>
              </w:rPr>
              <w:lastRenderedPageBreak/>
              <w:t>Pentru precizia reglementării.</w:t>
            </w:r>
          </w:p>
        </w:tc>
      </w:tr>
      <w:tr w:rsidR="00582A0E" w:rsidTr="00425298">
        <w:tc>
          <w:tcPr>
            <w:tcW w:w="567" w:type="dxa"/>
            <w:tcBorders>
              <w:top w:val="single" w:sz="4" w:space="0" w:color="auto"/>
              <w:left w:val="single" w:sz="4" w:space="0" w:color="auto"/>
              <w:bottom w:val="single" w:sz="4" w:space="0" w:color="auto"/>
              <w:right w:val="single" w:sz="4" w:space="0" w:color="auto"/>
            </w:tcBorders>
          </w:tcPr>
          <w:p w:rsidR="00582A0E" w:rsidRDefault="00CE6225" w:rsidP="00C82052">
            <w:pPr>
              <w:jc w:val="both"/>
            </w:pPr>
            <w:r>
              <w:t>5.</w:t>
            </w:r>
          </w:p>
        </w:tc>
        <w:tc>
          <w:tcPr>
            <w:tcW w:w="5245" w:type="dxa"/>
            <w:tcBorders>
              <w:top w:val="single" w:sz="4" w:space="0" w:color="auto"/>
              <w:left w:val="single" w:sz="4" w:space="0" w:color="auto"/>
              <w:bottom w:val="single" w:sz="4" w:space="0" w:color="auto"/>
              <w:right w:val="single" w:sz="4" w:space="0" w:color="auto"/>
            </w:tcBorders>
          </w:tcPr>
          <w:p w:rsidR="00582A0E" w:rsidRDefault="00582A0E" w:rsidP="00582A0E">
            <w:pPr>
              <w:jc w:val="both"/>
              <w:rPr>
                <w:sz w:val="28"/>
                <w:szCs w:val="28"/>
              </w:rPr>
            </w:pPr>
            <w:r>
              <w:rPr>
                <w:sz w:val="28"/>
                <w:szCs w:val="28"/>
              </w:rPr>
              <w:t>Art.4. - Societatea Română de Televiziune şi Societatea Română de Radiodifuziune, în calitate de servicii publice, pot include în programele lor, cu prioritate, emisiuni culturale și informative ori aspecte de la manifestările dedicate acestei sărbători în țară și peste hotare.</w:t>
            </w:r>
          </w:p>
        </w:tc>
        <w:tc>
          <w:tcPr>
            <w:tcW w:w="5528" w:type="dxa"/>
            <w:tcBorders>
              <w:top w:val="single" w:sz="4" w:space="0" w:color="auto"/>
              <w:left w:val="single" w:sz="4" w:space="0" w:color="auto"/>
              <w:bottom w:val="single" w:sz="4" w:space="0" w:color="auto"/>
              <w:right w:val="single" w:sz="4" w:space="0" w:color="auto"/>
            </w:tcBorders>
          </w:tcPr>
          <w:p w:rsidR="00582A0E" w:rsidRDefault="007B0BE7" w:rsidP="00C82052">
            <w:pPr>
              <w:jc w:val="both"/>
              <w:rPr>
                <w:sz w:val="28"/>
                <w:szCs w:val="28"/>
              </w:rPr>
            </w:pPr>
            <w:r>
              <w:rPr>
                <w:sz w:val="28"/>
                <w:szCs w:val="28"/>
              </w:rPr>
              <w:t>Nemodificat.</w:t>
            </w:r>
          </w:p>
        </w:tc>
        <w:tc>
          <w:tcPr>
            <w:tcW w:w="2804" w:type="dxa"/>
            <w:tcBorders>
              <w:top w:val="single" w:sz="4" w:space="0" w:color="auto"/>
              <w:left w:val="single" w:sz="4" w:space="0" w:color="auto"/>
              <w:bottom w:val="single" w:sz="4" w:space="0" w:color="auto"/>
              <w:right w:val="single" w:sz="4" w:space="0" w:color="auto"/>
            </w:tcBorders>
          </w:tcPr>
          <w:p w:rsidR="00582A0E" w:rsidRPr="008F505A" w:rsidRDefault="00582A0E" w:rsidP="00C82052">
            <w:pPr>
              <w:jc w:val="both"/>
              <w:rPr>
                <w:sz w:val="24"/>
                <w:szCs w:val="24"/>
              </w:rPr>
            </w:pPr>
          </w:p>
        </w:tc>
      </w:tr>
    </w:tbl>
    <w:p w:rsidR="001C4027" w:rsidRPr="004F7364" w:rsidRDefault="001C4027" w:rsidP="001C4027">
      <w:pPr>
        <w:rPr>
          <w:color w:val="FF0000"/>
          <w:lang w:val="it-IT"/>
        </w:rPr>
      </w:pPr>
    </w:p>
    <w:p w:rsidR="001C4027" w:rsidRDefault="001C4027"/>
    <w:sectPr w:rsidR="001C4027" w:rsidSect="00383222">
      <w:footerReference w:type="default" r:id="rId7"/>
      <w:pgSz w:w="15840" w:h="12240" w:orient="landscape"/>
      <w:pgMar w:top="851" w:right="1239" w:bottom="709" w:left="1440" w:header="720" w:footer="4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DBB" w:rsidRDefault="00021DBB" w:rsidP="00CE6225">
      <w:r>
        <w:separator/>
      </w:r>
    </w:p>
  </w:endnote>
  <w:endnote w:type="continuationSeparator" w:id="0">
    <w:p w:rsidR="00021DBB" w:rsidRDefault="00021DBB" w:rsidP="00CE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174256"/>
      <w:docPartObj>
        <w:docPartGallery w:val="Page Numbers (Bottom of Page)"/>
        <w:docPartUnique/>
      </w:docPartObj>
    </w:sdtPr>
    <w:sdtEndPr>
      <w:rPr>
        <w:noProof/>
      </w:rPr>
    </w:sdtEndPr>
    <w:sdtContent>
      <w:p w:rsidR="00CE6225" w:rsidRDefault="00CE6225">
        <w:pPr>
          <w:pStyle w:val="Footer"/>
          <w:jc w:val="right"/>
        </w:pPr>
        <w:r>
          <w:fldChar w:fldCharType="begin"/>
        </w:r>
        <w:r>
          <w:instrText xml:space="preserve"> PAGE   \* MERGEFORMAT </w:instrText>
        </w:r>
        <w:r>
          <w:fldChar w:fldCharType="separate"/>
        </w:r>
        <w:r w:rsidR="00003123">
          <w:rPr>
            <w:noProof/>
          </w:rPr>
          <w:t>5</w:t>
        </w:r>
        <w:r>
          <w:rPr>
            <w:noProof/>
          </w:rPr>
          <w:fldChar w:fldCharType="end"/>
        </w:r>
      </w:p>
    </w:sdtContent>
  </w:sdt>
  <w:p w:rsidR="00CE6225" w:rsidRDefault="00CE6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DBB" w:rsidRDefault="00021DBB" w:rsidP="00CE6225">
      <w:r>
        <w:separator/>
      </w:r>
    </w:p>
  </w:footnote>
  <w:footnote w:type="continuationSeparator" w:id="0">
    <w:p w:rsidR="00021DBB" w:rsidRDefault="00021DBB" w:rsidP="00CE62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027"/>
    <w:rsid w:val="00003123"/>
    <w:rsid w:val="00021DBB"/>
    <w:rsid w:val="0007750F"/>
    <w:rsid w:val="000E689A"/>
    <w:rsid w:val="001A58BF"/>
    <w:rsid w:val="001C4027"/>
    <w:rsid w:val="001E6F87"/>
    <w:rsid w:val="002A712D"/>
    <w:rsid w:val="002D5F80"/>
    <w:rsid w:val="002F13E7"/>
    <w:rsid w:val="002F70D5"/>
    <w:rsid w:val="00300352"/>
    <w:rsid w:val="003026DA"/>
    <w:rsid w:val="00383222"/>
    <w:rsid w:val="003B28BE"/>
    <w:rsid w:val="003E6728"/>
    <w:rsid w:val="0040714B"/>
    <w:rsid w:val="00422A30"/>
    <w:rsid w:val="00425298"/>
    <w:rsid w:val="004641AE"/>
    <w:rsid w:val="00482290"/>
    <w:rsid w:val="004A567B"/>
    <w:rsid w:val="00582A0E"/>
    <w:rsid w:val="005E23EC"/>
    <w:rsid w:val="00760D2F"/>
    <w:rsid w:val="007B0BE7"/>
    <w:rsid w:val="00A5336E"/>
    <w:rsid w:val="00CE6225"/>
    <w:rsid w:val="00D56905"/>
    <w:rsid w:val="00D73CD4"/>
    <w:rsid w:val="00DE0ED8"/>
    <w:rsid w:val="00E03C78"/>
    <w:rsid w:val="00E86AB6"/>
    <w:rsid w:val="00F22C5A"/>
    <w:rsid w:val="00FB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7C114"/>
  <w15:chartTrackingRefBased/>
  <w15:docId w15:val="{093DCE64-4849-4C5C-BF08-7CADAC1AF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4027"/>
    <w:pPr>
      <w:spacing w:after="0" w:line="240" w:lineRule="auto"/>
    </w:pPr>
    <w:rPr>
      <w:rFonts w:ascii="Times New Roman" w:eastAsia="Times New Roman" w:hAnsi="Times New Roman" w:cs="Times New Roman"/>
      <w:sz w:val="20"/>
      <w:szCs w:val="20"/>
      <w:lang w:val="ro-RO"/>
    </w:rPr>
  </w:style>
  <w:style w:type="paragraph" w:styleId="Heading2">
    <w:name w:val="heading 2"/>
    <w:basedOn w:val="Normal"/>
    <w:next w:val="Normal"/>
    <w:link w:val="Heading2Char"/>
    <w:qFormat/>
    <w:rsid w:val="001C4027"/>
    <w:pPr>
      <w:keepNext/>
      <w:outlineLvl w:val="1"/>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C4027"/>
    <w:rPr>
      <w:rFonts w:ascii="Times New Roman" w:eastAsia="Times New Roman" w:hAnsi="Times New Roman" w:cs="Times New Roman"/>
      <w:sz w:val="28"/>
      <w:szCs w:val="20"/>
    </w:rPr>
  </w:style>
  <w:style w:type="paragraph" w:styleId="Title">
    <w:name w:val="Title"/>
    <w:basedOn w:val="Normal"/>
    <w:link w:val="TitleChar"/>
    <w:qFormat/>
    <w:rsid w:val="001C4027"/>
    <w:pPr>
      <w:jc w:val="center"/>
    </w:pPr>
    <w:rPr>
      <w:b/>
      <w:sz w:val="40"/>
    </w:rPr>
  </w:style>
  <w:style w:type="character" w:customStyle="1" w:styleId="TitleChar">
    <w:name w:val="Title Char"/>
    <w:basedOn w:val="DefaultParagraphFont"/>
    <w:link w:val="Title"/>
    <w:rsid w:val="001C4027"/>
    <w:rPr>
      <w:rFonts w:ascii="Times New Roman" w:eastAsia="Times New Roman" w:hAnsi="Times New Roman" w:cs="Times New Roman"/>
      <w:b/>
      <w:sz w:val="40"/>
      <w:szCs w:val="20"/>
      <w:lang w:val="ro-RO"/>
    </w:rPr>
  </w:style>
  <w:style w:type="paragraph" w:styleId="BalloonText">
    <w:name w:val="Balloon Text"/>
    <w:basedOn w:val="Normal"/>
    <w:link w:val="BalloonTextChar"/>
    <w:uiPriority w:val="99"/>
    <w:semiHidden/>
    <w:unhideWhenUsed/>
    <w:rsid w:val="00CE62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225"/>
    <w:rPr>
      <w:rFonts w:ascii="Segoe UI" w:eastAsia="Times New Roman" w:hAnsi="Segoe UI" w:cs="Segoe UI"/>
      <w:sz w:val="18"/>
      <w:szCs w:val="18"/>
      <w:lang w:val="ro-RO"/>
    </w:rPr>
  </w:style>
  <w:style w:type="paragraph" w:styleId="Header">
    <w:name w:val="header"/>
    <w:basedOn w:val="Normal"/>
    <w:link w:val="HeaderChar"/>
    <w:uiPriority w:val="99"/>
    <w:unhideWhenUsed/>
    <w:rsid w:val="00CE6225"/>
    <w:pPr>
      <w:tabs>
        <w:tab w:val="center" w:pos="4680"/>
        <w:tab w:val="right" w:pos="9360"/>
      </w:tabs>
    </w:pPr>
  </w:style>
  <w:style w:type="character" w:customStyle="1" w:styleId="HeaderChar">
    <w:name w:val="Header Char"/>
    <w:basedOn w:val="DefaultParagraphFont"/>
    <w:link w:val="Header"/>
    <w:uiPriority w:val="99"/>
    <w:rsid w:val="00CE6225"/>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CE6225"/>
    <w:pPr>
      <w:tabs>
        <w:tab w:val="center" w:pos="4680"/>
        <w:tab w:val="right" w:pos="9360"/>
      </w:tabs>
    </w:pPr>
  </w:style>
  <w:style w:type="character" w:customStyle="1" w:styleId="FooterChar">
    <w:name w:val="Footer Char"/>
    <w:basedOn w:val="DefaultParagraphFont"/>
    <w:link w:val="Footer"/>
    <w:uiPriority w:val="99"/>
    <w:rsid w:val="00CE6225"/>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Elena Zorila</cp:lastModifiedBy>
  <cp:revision>3</cp:revision>
  <cp:lastPrinted>2021-04-13T08:57:00Z</cp:lastPrinted>
  <dcterms:created xsi:type="dcterms:W3CDTF">2021-04-08T06:28:00Z</dcterms:created>
  <dcterms:modified xsi:type="dcterms:W3CDTF">2021-04-13T08:57:00Z</dcterms:modified>
</cp:coreProperties>
</file>