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1EB" w:rsidRPr="008E608B" w:rsidRDefault="00C771EB" w:rsidP="00C771EB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119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9 martie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2</w:t>
      </w:r>
    </w:p>
    <w:p w:rsidR="00C771EB" w:rsidRPr="008E608B" w:rsidRDefault="00C771EB" w:rsidP="00C771EB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08256224" r:id="rId5"/>
        </w:object>
      </w:r>
    </w:p>
    <w:p w:rsidR="00C771EB" w:rsidRPr="008E608B" w:rsidRDefault="00C771EB" w:rsidP="00C771EB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C771EB" w:rsidRPr="008E608B" w:rsidRDefault="00C771EB" w:rsidP="00C771EB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C771EB" w:rsidRPr="008B30D5" w:rsidRDefault="00C771EB" w:rsidP="00C771EB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 xml:space="preserve">8 martie </w:t>
      </w:r>
      <w:r w:rsidRPr="008B30D5">
        <w:rPr>
          <w:b/>
          <w:szCs w:val="28"/>
          <w:lang w:val="ro-RO"/>
        </w:rPr>
        <w:t>202</w:t>
      </w:r>
      <w:r>
        <w:rPr>
          <w:b/>
          <w:szCs w:val="28"/>
          <w:lang w:val="ro-RO"/>
        </w:rPr>
        <w:t>2</w:t>
      </w:r>
      <w:r w:rsidRPr="008B30D5">
        <w:rPr>
          <w:b/>
          <w:szCs w:val="28"/>
          <w:lang w:val="ro-RO"/>
        </w:rPr>
        <w:t xml:space="preserve">                   </w:t>
      </w:r>
    </w:p>
    <w:p w:rsidR="00C771EB" w:rsidRPr="008B30D5" w:rsidRDefault="00C771EB" w:rsidP="00C771EB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  PL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74</w:t>
      </w:r>
      <w:r w:rsidRPr="008B30D5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2</w:t>
      </w:r>
    </w:p>
    <w:p w:rsidR="00C771EB" w:rsidRPr="00C771EB" w:rsidRDefault="00C771EB" w:rsidP="00C771EB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C771EB" w:rsidRPr="00096F5A" w:rsidRDefault="00C771EB" w:rsidP="00C771EB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C771EB" w:rsidRDefault="00C771EB" w:rsidP="00C771EB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Adrian SOLOMON,</w:t>
      </w:r>
    </w:p>
    <w:p w:rsidR="00C771EB" w:rsidRDefault="00C771EB" w:rsidP="00C771EB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muncă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protecție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socială</w:t>
      </w:r>
      <w:proofErr w:type="spellEnd"/>
      <w:r>
        <w:rPr>
          <w:lang w:val="ro-RO"/>
        </w:rPr>
        <w:t xml:space="preserve">    </w:t>
      </w:r>
    </w:p>
    <w:p w:rsidR="00C771EB" w:rsidRDefault="00C771EB" w:rsidP="00C771EB">
      <w:pPr>
        <w:jc w:val="both"/>
        <w:rPr>
          <w:lang w:val="ro-RO"/>
        </w:rPr>
      </w:pPr>
      <w:r>
        <w:rPr>
          <w:lang w:val="ro-RO"/>
        </w:rPr>
        <w:t xml:space="preserve">            </w:t>
      </w:r>
    </w:p>
    <w:p w:rsidR="00C771EB" w:rsidRPr="00096F5A" w:rsidRDefault="00C771EB" w:rsidP="00C771EB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C771EB" w:rsidRDefault="00C771EB" w:rsidP="00C771EB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Bogdan-Iulian HUȚUCĂ,</w:t>
      </w:r>
    </w:p>
    <w:p w:rsidR="00C771EB" w:rsidRPr="00BF25F3" w:rsidRDefault="00C771EB" w:rsidP="00C771EB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buget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finanțe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bănci</w:t>
      </w:r>
      <w:proofErr w:type="spellEnd"/>
      <w:r>
        <w:rPr>
          <w:lang w:val="ro-RO"/>
        </w:rPr>
        <w:t xml:space="preserve">            </w:t>
      </w:r>
    </w:p>
    <w:p w:rsidR="00C771EB" w:rsidRPr="00434765" w:rsidRDefault="00C771EB" w:rsidP="00C771EB">
      <w:pPr>
        <w:jc w:val="both"/>
        <w:rPr>
          <w:lang w:val="ro-RO"/>
        </w:rPr>
      </w:pPr>
      <w:r>
        <w:rPr>
          <w:lang w:val="ro-RO"/>
        </w:rPr>
        <w:t xml:space="preserve">        </w:t>
      </w:r>
    </w:p>
    <w:p w:rsidR="00C771EB" w:rsidRDefault="00C771EB" w:rsidP="00C771EB">
      <w:pPr>
        <w:ind w:left="2880" w:firstLine="720"/>
        <w:rPr>
          <w:b/>
          <w:lang w:val="ro-RO"/>
        </w:rPr>
      </w:pPr>
    </w:p>
    <w:p w:rsidR="00C771EB" w:rsidRPr="00136FC3" w:rsidRDefault="00C771EB" w:rsidP="00C771EB">
      <w:pPr>
        <w:ind w:left="2880" w:firstLine="720"/>
        <w:rPr>
          <w:b/>
          <w:lang w:val="ro-RO"/>
        </w:rPr>
      </w:pPr>
      <w:r w:rsidRPr="00136FC3">
        <w:rPr>
          <w:b/>
          <w:lang w:val="ro-RO"/>
        </w:rPr>
        <w:t xml:space="preserve">           AVIZ</w:t>
      </w:r>
    </w:p>
    <w:p w:rsidR="00C771EB" w:rsidRPr="00136FC3" w:rsidRDefault="00C771EB" w:rsidP="00C771EB">
      <w:pPr>
        <w:ind w:right="39"/>
        <w:jc w:val="center"/>
        <w:rPr>
          <w:lang w:val="ro-RO"/>
        </w:rPr>
      </w:pPr>
      <w:r w:rsidRPr="00136FC3">
        <w:rPr>
          <w:lang w:val="ro-RO"/>
        </w:rPr>
        <w:t xml:space="preserve">asupra  </w:t>
      </w:r>
      <w:proofErr w:type="spellStart"/>
      <w:r w:rsidRPr="00C771EB">
        <w:rPr>
          <w:b/>
          <w:i/>
          <w:color w:val="2A2A2A"/>
          <w:shd w:val="clear" w:color="auto" w:fill="FFFFFF"/>
        </w:rPr>
        <w:t>proiectului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C771EB">
        <w:rPr>
          <w:b/>
          <w:i/>
          <w:color w:val="2A2A2A"/>
          <w:shd w:val="clear" w:color="auto" w:fill="FFFFFF"/>
        </w:rPr>
        <w:t>Lege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pentru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aprobarea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Ordonanţei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C771EB">
        <w:rPr>
          <w:b/>
          <w:i/>
          <w:color w:val="2A2A2A"/>
          <w:shd w:val="clear" w:color="auto" w:fill="FFFFFF"/>
        </w:rPr>
        <w:t>urgenţã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C771EB">
        <w:rPr>
          <w:b/>
          <w:i/>
          <w:color w:val="2A2A2A"/>
          <w:shd w:val="clear" w:color="auto" w:fill="FFFFFF"/>
        </w:rPr>
        <w:t>Guvernului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nr.2/2022 </w:t>
      </w:r>
      <w:proofErr w:type="spellStart"/>
      <w:r w:rsidRPr="00C771EB">
        <w:rPr>
          <w:b/>
          <w:i/>
          <w:color w:val="2A2A2A"/>
          <w:shd w:val="clear" w:color="auto" w:fill="FFFFFF"/>
        </w:rPr>
        <w:t>privind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stabilirea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unor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măsuri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C771EB">
        <w:rPr>
          <w:b/>
          <w:i/>
          <w:color w:val="2A2A2A"/>
          <w:shd w:val="clear" w:color="auto" w:fill="FFFFFF"/>
        </w:rPr>
        <w:t>protecţie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socială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C771EB">
        <w:rPr>
          <w:b/>
          <w:i/>
          <w:color w:val="2A2A2A"/>
          <w:shd w:val="clear" w:color="auto" w:fill="FFFFFF"/>
        </w:rPr>
        <w:t>angajaţilor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şi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C771EB">
        <w:rPr>
          <w:b/>
          <w:i/>
          <w:color w:val="2A2A2A"/>
          <w:shd w:val="clear" w:color="auto" w:fill="FFFFFF"/>
        </w:rPr>
        <w:t>altor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categorii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profesionale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în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contextul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interzicerii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C771EB">
        <w:rPr>
          <w:b/>
          <w:i/>
          <w:color w:val="2A2A2A"/>
          <w:shd w:val="clear" w:color="auto" w:fill="FFFFFF"/>
        </w:rPr>
        <w:t>suspendării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ori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limitării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activităţilor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economice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, determinate de </w:t>
      </w:r>
      <w:proofErr w:type="spellStart"/>
      <w:r w:rsidRPr="00C771EB">
        <w:rPr>
          <w:b/>
          <w:i/>
          <w:color w:val="2A2A2A"/>
          <w:shd w:val="clear" w:color="auto" w:fill="FFFFFF"/>
        </w:rPr>
        <w:t>situaţia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epidemiologică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generată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C771EB">
        <w:rPr>
          <w:b/>
          <w:i/>
          <w:color w:val="2A2A2A"/>
          <w:shd w:val="clear" w:color="auto" w:fill="FFFFFF"/>
        </w:rPr>
        <w:t>răspândirea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coronavirusului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SARS-COV-2 </w:t>
      </w:r>
      <w:proofErr w:type="spellStart"/>
      <w:r w:rsidRPr="00C771EB">
        <w:rPr>
          <w:b/>
          <w:i/>
          <w:color w:val="2A2A2A"/>
          <w:shd w:val="clear" w:color="auto" w:fill="FFFFFF"/>
        </w:rPr>
        <w:t>precum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şi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pentru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modificarea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şi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completarea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unor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acte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normative</w:t>
      </w:r>
    </w:p>
    <w:p w:rsidR="00C771EB" w:rsidRPr="00136FC3" w:rsidRDefault="00C771EB" w:rsidP="00C771EB">
      <w:pPr>
        <w:spacing w:line="276" w:lineRule="auto"/>
        <w:ind w:firstLine="360"/>
        <w:jc w:val="both"/>
        <w:rPr>
          <w:lang w:val="ro-RO"/>
        </w:rPr>
      </w:pPr>
      <w:r w:rsidRPr="00136FC3">
        <w:rPr>
          <w:lang w:val="ro-RO"/>
        </w:rPr>
        <w:t xml:space="preserve">           </w:t>
      </w:r>
      <w:bookmarkStart w:id="0" w:name="_GoBack"/>
      <w:bookmarkEnd w:id="0"/>
    </w:p>
    <w:p w:rsidR="00C771EB" w:rsidRPr="003B31C9" w:rsidRDefault="00C771EB" w:rsidP="00C771EB">
      <w:pPr>
        <w:ind w:right="39"/>
        <w:jc w:val="both"/>
        <w:rPr>
          <w:b/>
          <w:color w:val="2A2A2A"/>
          <w:sz w:val="28"/>
          <w:szCs w:val="28"/>
        </w:rPr>
      </w:pPr>
      <w:r w:rsidRPr="00136FC3">
        <w:rPr>
          <w:lang w:val="ro-RO"/>
        </w:rPr>
        <w:t xml:space="preserve">          </w:t>
      </w:r>
      <w:r>
        <w:rPr>
          <w:lang w:val="ro-RO"/>
        </w:rPr>
        <w:t xml:space="preserve"> </w:t>
      </w:r>
      <w:proofErr w:type="spellStart"/>
      <w:r w:rsidRPr="00136FC3">
        <w:t>În</w:t>
      </w:r>
      <w:proofErr w:type="spellEnd"/>
      <w:r w:rsidRPr="00136FC3">
        <w:t xml:space="preserve"> </w:t>
      </w:r>
      <w:proofErr w:type="spellStart"/>
      <w:r w:rsidRPr="00136FC3">
        <w:t>conformitate</w:t>
      </w:r>
      <w:proofErr w:type="spellEnd"/>
      <w:r w:rsidRPr="00136FC3">
        <w:t xml:space="preserve"> cu </w:t>
      </w:r>
      <w:proofErr w:type="spellStart"/>
      <w:r w:rsidRPr="00136FC3">
        <w:t>prevederile</w:t>
      </w:r>
      <w:proofErr w:type="spellEnd"/>
      <w:r w:rsidRPr="00136FC3">
        <w:t xml:space="preserve"> art.95 </w:t>
      </w:r>
      <w:proofErr w:type="spellStart"/>
      <w:r>
        <w:t>și</w:t>
      </w:r>
      <w:proofErr w:type="spellEnd"/>
      <w:r>
        <w:t xml:space="preserve"> 117 </w:t>
      </w:r>
      <w:proofErr w:type="spellStart"/>
      <w:r>
        <w:t>alin</w:t>
      </w:r>
      <w:proofErr w:type="spellEnd"/>
      <w:r>
        <w:t xml:space="preserve">. (3) </w:t>
      </w:r>
      <w:r w:rsidRPr="00136FC3">
        <w:t xml:space="preserve">din </w:t>
      </w:r>
      <w:proofErr w:type="spellStart"/>
      <w:r w:rsidRPr="00136FC3">
        <w:t>Regulamentul</w:t>
      </w:r>
      <w:proofErr w:type="spellEnd"/>
      <w:r w:rsidRPr="00136FC3">
        <w:t xml:space="preserve"> </w:t>
      </w:r>
      <w:proofErr w:type="spellStart"/>
      <w:r w:rsidRPr="00136FC3">
        <w:t>Camerei</w:t>
      </w:r>
      <w:proofErr w:type="spellEnd"/>
      <w:r w:rsidRPr="00136FC3">
        <w:t xml:space="preserve"> </w:t>
      </w:r>
      <w:proofErr w:type="spellStart"/>
      <w:r w:rsidRPr="00136FC3">
        <w:t>Deputaţilor</w:t>
      </w:r>
      <w:proofErr w:type="spellEnd"/>
      <w:r w:rsidRPr="00136FC3">
        <w:t xml:space="preserve">, </w:t>
      </w:r>
      <w:proofErr w:type="spellStart"/>
      <w:r w:rsidRPr="00136FC3">
        <w:t>Biroul</w:t>
      </w:r>
      <w:proofErr w:type="spellEnd"/>
      <w:r w:rsidRPr="00136FC3">
        <w:t xml:space="preserve"> Permanent a </w:t>
      </w:r>
      <w:proofErr w:type="spellStart"/>
      <w:r w:rsidRPr="00136FC3">
        <w:t>trimis</w:t>
      </w:r>
      <w:proofErr w:type="spellEnd"/>
      <w:r w:rsidRPr="00136FC3">
        <w:t xml:space="preserve"> </w:t>
      </w:r>
      <w:proofErr w:type="spellStart"/>
      <w:r w:rsidRPr="00136FC3">
        <w:t>Comisiei</w:t>
      </w:r>
      <w:proofErr w:type="spellEnd"/>
      <w:r w:rsidRPr="00136FC3">
        <w:t xml:space="preserve"> </w:t>
      </w:r>
      <w:proofErr w:type="spellStart"/>
      <w:r w:rsidRPr="00136FC3">
        <w:t>pentru</w:t>
      </w:r>
      <w:proofErr w:type="spellEnd"/>
      <w:r w:rsidRPr="00136FC3">
        <w:t xml:space="preserve"> </w:t>
      </w:r>
      <w:proofErr w:type="spellStart"/>
      <w:r w:rsidRPr="00136FC3">
        <w:t>drepturile</w:t>
      </w:r>
      <w:proofErr w:type="spellEnd"/>
      <w:r w:rsidRPr="00136FC3">
        <w:t xml:space="preserve"> </w:t>
      </w:r>
      <w:proofErr w:type="spellStart"/>
      <w:r>
        <w:t>omului</w:t>
      </w:r>
      <w:proofErr w:type="spellEnd"/>
      <w:r>
        <w:t xml:space="preserve">, </w:t>
      </w:r>
      <w:proofErr w:type="spellStart"/>
      <w:r>
        <w:t>culte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 w:rsidRPr="00136FC3">
        <w:t>problemele</w:t>
      </w:r>
      <w:proofErr w:type="spellEnd"/>
      <w:r w:rsidRPr="00136FC3">
        <w:t xml:space="preserve"> </w:t>
      </w:r>
      <w:proofErr w:type="spellStart"/>
      <w:r w:rsidRPr="00136FC3">
        <w:t>minorităţilor</w:t>
      </w:r>
      <w:proofErr w:type="spellEnd"/>
      <w:r w:rsidRPr="00136FC3">
        <w:t xml:space="preserve"> </w:t>
      </w:r>
      <w:proofErr w:type="spellStart"/>
      <w:r w:rsidRPr="00136FC3">
        <w:t>naţionale</w:t>
      </w:r>
      <w:proofErr w:type="spellEnd"/>
      <w:r w:rsidRPr="00136FC3">
        <w:t xml:space="preserve">, cu </w:t>
      </w:r>
      <w:proofErr w:type="spellStart"/>
      <w:r w:rsidRPr="00136FC3">
        <w:t>adresa</w:t>
      </w:r>
      <w:proofErr w:type="spellEnd"/>
      <w:r w:rsidRPr="00136FC3">
        <w:t xml:space="preserve"> </w:t>
      </w:r>
      <w:proofErr w:type="spellStart"/>
      <w:r w:rsidRPr="00136FC3">
        <w:t>nr</w:t>
      </w:r>
      <w:proofErr w:type="spellEnd"/>
      <w:r w:rsidRPr="00136FC3">
        <w:t xml:space="preserve">. PL-x </w:t>
      </w:r>
      <w:r>
        <w:rPr>
          <w:lang w:val="ro-RO"/>
        </w:rPr>
        <w:t>74</w:t>
      </w:r>
      <w:r w:rsidRPr="00136FC3">
        <w:rPr>
          <w:lang w:val="ro-RO"/>
        </w:rPr>
        <w:t>/</w:t>
      </w:r>
      <w:r w:rsidRPr="00136FC3">
        <w:rPr>
          <w:color w:val="000000" w:themeColor="text1"/>
        </w:rPr>
        <w:t>202</w:t>
      </w:r>
      <w:r>
        <w:rPr>
          <w:color w:val="000000" w:themeColor="text1"/>
        </w:rPr>
        <w:t>2</w:t>
      </w:r>
      <w:r w:rsidRPr="00136FC3">
        <w:rPr>
          <w:color w:val="000000" w:themeColor="text1"/>
        </w:rPr>
        <w:t xml:space="preserve"> din </w:t>
      </w:r>
      <w:r>
        <w:rPr>
          <w:color w:val="000000" w:themeColor="text1"/>
        </w:rPr>
        <w:t xml:space="preserve">28 </w:t>
      </w:r>
      <w:proofErr w:type="spellStart"/>
      <w:r>
        <w:rPr>
          <w:color w:val="000000" w:themeColor="text1"/>
        </w:rPr>
        <w:t>februarie</w:t>
      </w:r>
      <w:proofErr w:type="spellEnd"/>
      <w:r w:rsidRPr="00136FC3">
        <w:rPr>
          <w:color w:val="000000" w:themeColor="text1"/>
          <w:lang w:val="ro-RO"/>
        </w:rPr>
        <w:t xml:space="preserve"> 202</w:t>
      </w:r>
      <w:r>
        <w:rPr>
          <w:color w:val="000000" w:themeColor="text1"/>
          <w:lang w:val="ro-RO"/>
        </w:rPr>
        <w:t>2</w:t>
      </w:r>
      <w:r w:rsidRPr="00136FC3">
        <w:rPr>
          <w:color w:val="000000" w:themeColor="text1"/>
        </w:rPr>
        <w:t xml:space="preserve">, </w:t>
      </w:r>
      <w:proofErr w:type="spellStart"/>
      <w:r w:rsidRPr="00136FC3">
        <w:rPr>
          <w:color w:val="000000" w:themeColor="text1"/>
        </w:rPr>
        <w:t>spre</w:t>
      </w:r>
      <w:proofErr w:type="spellEnd"/>
      <w:r w:rsidRPr="00136FC3">
        <w:rPr>
          <w:color w:val="000000" w:themeColor="text1"/>
        </w:rPr>
        <w:t xml:space="preserve"> </w:t>
      </w:r>
      <w:proofErr w:type="spellStart"/>
      <w:r w:rsidRPr="00136FC3">
        <w:rPr>
          <w:color w:val="000000" w:themeColor="text1"/>
        </w:rPr>
        <w:t>d</w:t>
      </w:r>
      <w:r w:rsidRPr="00136FC3">
        <w:t>ezbatere</w:t>
      </w:r>
      <w:proofErr w:type="spellEnd"/>
      <w:r w:rsidRPr="00136FC3">
        <w:t xml:space="preserve"> </w:t>
      </w:r>
      <w:proofErr w:type="spellStart"/>
      <w:r w:rsidRPr="00136FC3">
        <w:t>şi</w:t>
      </w:r>
      <w:proofErr w:type="spellEnd"/>
      <w:r w:rsidRPr="00136FC3">
        <w:t xml:space="preserve"> </w:t>
      </w:r>
      <w:proofErr w:type="spellStart"/>
      <w:r w:rsidRPr="00136FC3">
        <w:t>avizare</w:t>
      </w:r>
      <w:proofErr w:type="spellEnd"/>
      <w:r w:rsidRPr="00136FC3">
        <w:t>,</w:t>
      </w:r>
      <w:r w:rsidRPr="00136FC3">
        <w:rPr>
          <w:color w:val="2A2A2A"/>
          <w:shd w:val="clear" w:color="auto" w:fill="FFFFFF"/>
        </w:rPr>
        <w:t xml:space="preserve"> </w:t>
      </w:r>
      <w:proofErr w:type="spellStart"/>
      <w:r w:rsidRPr="00E709D5">
        <w:rPr>
          <w:color w:val="000000" w:themeColor="text1"/>
          <w:shd w:val="clear" w:color="auto" w:fill="FFFFFF"/>
        </w:rPr>
        <w:t>în</w:t>
      </w:r>
      <w:proofErr w:type="spellEnd"/>
      <w:r w:rsidRPr="00E709D5">
        <w:rPr>
          <w:color w:val="000000" w:themeColor="text1"/>
          <w:shd w:val="clear" w:color="auto" w:fill="FFFFFF"/>
        </w:rPr>
        <w:t xml:space="preserve"> </w:t>
      </w:r>
      <w:proofErr w:type="spellStart"/>
      <w:r w:rsidRPr="00E709D5">
        <w:rPr>
          <w:color w:val="000000" w:themeColor="text1"/>
          <w:shd w:val="clear" w:color="auto" w:fill="FFFFFF"/>
        </w:rPr>
        <w:t>procedură</w:t>
      </w:r>
      <w:proofErr w:type="spellEnd"/>
      <w:r w:rsidRPr="00E709D5">
        <w:rPr>
          <w:color w:val="000000" w:themeColor="text1"/>
          <w:shd w:val="clear" w:color="auto" w:fill="FFFFFF"/>
        </w:rPr>
        <w:t xml:space="preserve"> de </w:t>
      </w:r>
      <w:proofErr w:type="spellStart"/>
      <w:r w:rsidRPr="00E709D5">
        <w:rPr>
          <w:color w:val="000000" w:themeColor="text1"/>
          <w:shd w:val="clear" w:color="auto" w:fill="FFFFFF"/>
        </w:rPr>
        <w:t>urgență</w:t>
      </w:r>
      <w:proofErr w:type="spellEnd"/>
      <w:r>
        <w:rPr>
          <w:color w:val="2A2A2A"/>
          <w:shd w:val="clear" w:color="auto" w:fill="FFFFFF"/>
        </w:rPr>
        <w:t xml:space="preserve">, </w:t>
      </w:r>
      <w:proofErr w:type="spellStart"/>
      <w:r w:rsidRPr="00343111">
        <w:rPr>
          <w:b/>
          <w:i/>
          <w:color w:val="2A2A2A"/>
          <w:shd w:val="clear" w:color="auto" w:fill="FFFFFF"/>
        </w:rPr>
        <w:t>proiectul</w:t>
      </w:r>
      <w:proofErr w:type="spellEnd"/>
      <w:r w:rsidRPr="0034311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C771EB">
        <w:rPr>
          <w:b/>
          <w:i/>
          <w:color w:val="2A2A2A"/>
          <w:shd w:val="clear" w:color="auto" w:fill="FFFFFF"/>
        </w:rPr>
        <w:t>Lege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pentru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aprobarea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Ordonanţei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C771EB">
        <w:rPr>
          <w:b/>
          <w:i/>
          <w:color w:val="2A2A2A"/>
          <w:shd w:val="clear" w:color="auto" w:fill="FFFFFF"/>
        </w:rPr>
        <w:t>urgenţã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C771EB">
        <w:rPr>
          <w:b/>
          <w:i/>
          <w:color w:val="2A2A2A"/>
          <w:shd w:val="clear" w:color="auto" w:fill="FFFFFF"/>
        </w:rPr>
        <w:t>Guvernului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nr.2/2022 </w:t>
      </w:r>
      <w:proofErr w:type="spellStart"/>
      <w:r w:rsidRPr="00C771EB">
        <w:rPr>
          <w:b/>
          <w:i/>
          <w:color w:val="2A2A2A"/>
          <w:shd w:val="clear" w:color="auto" w:fill="FFFFFF"/>
        </w:rPr>
        <w:t>privind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stabilirea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unor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măsuri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C771EB">
        <w:rPr>
          <w:b/>
          <w:i/>
          <w:color w:val="2A2A2A"/>
          <w:shd w:val="clear" w:color="auto" w:fill="FFFFFF"/>
        </w:rPr>
        <w:t>protecţie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socială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C771EB">
        <w:rPr>
          <w:b/>
          <w:i/>
          <w:color w:val="2A2A2A"/>
          <w:shd w:val="clear" w:color="auto" w:fill="FFFFFF"/>
        </w:rPr>
        <w:t>angajaţilor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şi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C771EB">
        <w:rPr>
          <w:b/>
          <w:i/>
          <w:color w:val="2A2A2A"/>
          <w:shd w:val="clear" w:color="auto" w:fill="FFFFFF"/>
        </w:rPr>
        <w:t>altor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categorii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profesionale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în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contextul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interzicerii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C771EB">
        <w:rPr>
          <w:b/>
          <w:i/>
          <w:color w:val="2A2A2A"/>
          <w:shd w:val="clear" w:color="auto" w:fill="FFFFFF"/>
        </w:rPr>
        <w:t>suspendării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ori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limitării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activităţilor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economice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, determinate de </w:t>
      </w:r>
      <w:proofErr w:type="spellStart"/>
      <w:r w:rsidRPr="00C771EB">
        <w:rPr>
          <w:b/>
          <w:i/>
          <w:color w:val="2A2A2A"/>
          <w:shd w:val="clear" w:color="auto" w:fill="FFFFFF"/>
        </w:rPr>
        <w:t>situaţia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epidemiologică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generată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C771EB">
        <w:rPr>
          <w:b/>
          <w:i/>
          <w:color w:val="2A2A2A"/>
          <w:shd w:val="clear" w:color="auto" w:fill="FFFFFF"/>
        </w:rPr>
        <w:t>răspândirea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coronavirusului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SARS-COV-2 </w:t>
      </w:r>
      <w:proofErr w:type="spellStart"/>
      <w:r w:rsidRPr="00C771EB">
        <w:rPr>
          <w:b/>
          <w:i/>
          <w:color w:val="2A2A2A"/>
          <w:shd w:val="clear" w:color="auto" w:fill="FFFFFF"/>
        </w:rPr>
        <w:t>precum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şi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pentru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modificarea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şi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completarea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unor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C771EB">
        <w:rPr>
          <w:b/>
          <w:i/>
          <w:color w:val="2A2A2A"/>
          <w:shd w:val="clear" w:color="auto" w:fill="FFFFFF"/>
        </w:rPr>
        <w:t>acte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normative</w:t>
      </w:r>
      <w:r w:rsidRPr="00136FC3">
        <w:rPr>
          <w:b/>
          <w:i/>
          <w:color w:val="2A2A2A"/>
          <w:shd w:val="clear" w:color="auto" w:fill="FFFFFF"/>
        </w:rPr>
        <w:t>,</w:t>
      </w:r>
      <w:r w:rsidRPr="00136FC3">
        <w:t xml:space="preserve"> </w:t>
      </w:r>
      <w:proofErr w:type="spellStart"/>
      <w:r w:rsidRPr="00136FC3">
        <w:t>înregistrat</w:t>
      </w:r>
      <w:proofErr w:type="spellEnd"/>
      <w:r w:rsidRPr="00136FC3">
        <w:t xml:space="preserve"> cu </w:t>
      </w:r>
      <w:proofErr w:type="spellStart"/>
      <w:r w:rsidRPr="00136FC3">
        <w:t>nr</w:t>
      </w:r>
      <w:proofErr w:type="spellEnd"/>
      <w:r w:rsidRPr="00136FC3">
        <w:t>. 4c-6</w:t>
      </w:r>
      <w:r w:rsidRPr="00136FC3">
        <w:rPr>
          <w:color w:val="000000"/>
        </w:rPr>
        <w:t>/</w:t>
      </w:r>
      <w:r>
        <w:rPr>
          <w:color w:val="000000" w:themeColor="text1"/>
        </w:rPr>
        <w:t>119</w:t>
      </w:r>
      <w:r w:rsidRPr="00136FC3">
        <w:rPr>
          <w:color w:val="000000" w:themeColor="text1"/>
        </w:rPr>
        <w:t>/</w:t>
      </w:r>
      <w:r>
        <w:rPr>
          <w:color w:val="000000" w:themeColor="text1"/>
        </w:rPr>
        <w:t xml:space="preserve">1 </w:t>
      </w:r>
      <w:proofErr w:type="spellStart"/>
      <w:r>
        <w:rPr>
          <w:color w:val="000000" w:themeColor="text1"/>
        </w:rPr>
        <w:t>martie</w:t>
      </w:r>
      <w:proofErr w:type="spellEnd"/>
      <w:r w:rsidRPr="00136FC3">
        <w:rPr>
          <w:color w:val="000000" w:themeColor="text1"/>
        </w:rPr>
        <w:t xml:space="preserve"> 2022.</w:t>
      </w:r>
    </w:p>
    <w:p w:rsidR="00C771EB" w:rsidRPr="00136FC3" w:rsidRDefault="00C771EB" w:rsidP="00C771EB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Pr="00136FC3">
        <w:rPr>
          <w:sz w:val="24"/>
          <w:szCs w:val="24"/>
          <w:lang w:val="ro-RO"/>
        </w:rPr>
        <w:t xml:space="preserve">Camera </w:t>
      </w:r>
      <w:proofErr w:type="spellStart"/>
      <w:r w:rsidRPr="00136FC3">
        <w:rPr>
          <w:sz w:val="24"/>
          <w:szCs w:val="24"/>
          <w:lang w:val="ro-RO"/>
        </w:rPr>
        <w:t>Deputaţilor</w:t>
      </w:r>
      <w:proofErr w:type="spellEnd"/>
      <w:r w:rsidRPr="00136FC3">
        <w:rPr>
          <w:sz w:val="24"/>
          <w:szCs w:val="24"/>
          <w:lang w:val="ro-RO"/>
        </w:rPr>
        <w:t xml:space="preserve"> este </w:t>
      </w:r>
      <w:r w:rsidRPr="00136FC3">
        <w:rPr>
          <w:b/>
          <w:sz w:val="24"/>
          <w:szCs w:val="24"/>
          <w:lang w:val="ro-RO"/>
        </w:rPr>
        <w:t xml:space="preserve">Cameră </w:t>
      </w:r>
      <w:r>
        <w:rPr>
          <w:b/>
          <w:sz w:val="24"/>
          <w:szCs w:val="24"/>
          <w:lang w:val="ro-RO"/>
        </w:rPr>
        <w:t>decizională</w:t>
      </w:r>
      <w:r w:rsidRPr="00136FC3">
        <w:rPr>
          <w:sz w:val="24"/>
          <w:szCs w:val="24"/>
          <w:lang w:val="ro-RO"/>
        </w:rPr>
        <w:t>.</w:t>
      </w:r>
    </w:p>
    <w:p w:rsidR="00C771EB" w:rsidRPr="00136FC3" w:rsidRDefault="00C771EB" w:rsidP="00C771EB">
      <w:pPr>
        <w:pStyle w:val="Heading2"/>
        <w:spacing w:line="276" w:lineRule="auto"/>
        <w:jc w:val="both"/>
        <w:rPr>
          <w:b/>
          <w:color w:val="FF0000"/>
          <w:sz w:val="24"/>
          <w:szCs w:val="24"/>
          <w:u w:val="single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Pr="00136FC3">
        <w:rPr>
          <w:sz w:val="24"/>
          <w:szCs w:val="24"/>
          <w:lang w:val="ro-RO"/>
        </w:rPr>
        <w:t xml:space="preserve">În ședința din </w:t>
      </w:r>
      <w:r>
        <w:rPr>
          <w:sz w:val="24"/>
          <w:szCs w:val="24"/>
          <w:lang w:val="ro-RO"/>
        </w:rPr>
        <w:t>8 martie</w:t>
      </w:r>
      <w:r w:rsidRPr="00136FC3">
        <w:rPr>
          <w:sz w:val="24"/>
          <w:szCs w:val="24"/>
          <w:lang w:val="ro-RO"/>
        </w:rPr>
        <w:t xml:space="preserve">  2022, organizată în sistem mixt (fizic și on-line), membrii comisiei au examinat </w:t>
      </w:r>
      <w:proofErr w:type="spellStart"/>
      <w:r w:rsidRPr="00136FC3">
        <w:rPr>
          <w:sz w:val="24"/>
          <w:szCs w:val="24"/>
          <w:lang w:val="ro-RO"/>
        </w:rPr>
        <w:t>iniţiativa</w:t>
      </w:r>
      <w:proofErr w:type="spellEnd"/>
      <w:r w:rsidRPr="00136FC3">
        <w:rPr>
          <w:sz w:val="24"/>
          <w:szCs w:val="24"/>
          <w:lang w:val="ro-RO"/>
        </w:rPr>
        <w:t xml:space="preserve"> legislativă, în conformitate cu prevederile art.62 din Regulamentul Camerei </w:t>
      </w:r>
      <w:proofErr w:type="spellStart"/>
      <w:r w:rsidRPr="00136FC3">
        <w:rPr>
          <w:sz w:val="24"/>
          <w:szCs w:val="24"/>
          <w:lang w:val="ro-RO"/>
        </w:rPr>
        <w:t>Deputaţilor</w:t>
      </w:r>
      <w:proofErr w:type="spellEnd"/>
      <w:r w:rsidRPr="00136FC3">
        <w:rPr>
          <w:sz w:val="24"/>
          <w:szCs w:val="24"/>
          <w:lang w:val="ro-RO"/>
        </w:rPr>
        <w:t xml:space="preserve">,  </w:t>
      </w:r>
      <w:proofErr w:type="spellStart"/>
      <w:r w:rsidRPr="00136FC3">
        <w:rPr>
          <w:sz w:val="24"/>
          <w:szCs w:val="24"/>
          <w:lang w:val="ro-RO"/>
        </w:rPr>
        <w:t>şi</w:t>
      </w:r>
      <w:proofErr w:type="spellEnd"/>
      <w:r w:rsidRPr="00136FC3">
        <w:rPr>
          <w:sz w:val="24"/>
          <w:szCs w:val="24"/>
          <w:lang w:val="ro-RO"/>
        </w:rPr>
        <w:t xml:space="preserve"> în urma dezbaterilor au hotărât, </w:t>
      </w:r>
      <w:r w:rsidRPr="00136FC3">
        <w:rPr>
          <w:color w:val="000000" w:themeColor="text1"/>
          <w:sz w:val="24"/>
          <w:szCs w:val="24"/>
          <w:lang w:val="ro-RO"/>
        </w:rPr>
        <w:t xml:space="preserve">cu </w:t>
      </w:r>
      <w:r w:rsidRPr="00136FC3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136FC3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136FC3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136FC3">
        <w:rPr>
          <w:b/>
          <w:bCs/>
          <w:color w:val="000000" w:themeColor="text1"/>
          <w:sz w:val="24"/>
          <w:szCs w:val="24"/>
          <w:u w:val="single"/>
          <w:lang w:val="ro-RO"/>
        </w:rPr>
        <w:t>îi acorde aviz</w:t>
      </w:r>
      <w:r>
        <w:rPr>
          <w:b/>
          <w:bCs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78021D">
        <w:rPr>
          <w:b/>
          <w:bCs/>
          <w:color w:val="000000" w:themeColor="text1"/>
          <w:sz w:val="24"/>
          <w:szCs w:val="24"/>
          <w:u w:val="single"/>
          <w:lang w:val="ro-RO"/>
        </w:rPr>
        <w:t>favorabil</w:t>
      </w:r>
      <w:r w:rsidRPr="00136FC3">
        <w:rPr>
          <w:b/>
          <w:bCs/>
          <w:color w:val="000000" w:themeColor="text1"/>
          <w:sz w:val="24"/>
          <w:szCs w:val="24"/>
          <w:u w:val="single"/>
          <w:lang w:val="ro-RO"/>
        </w:rPr>
        <w:t>.</w:t>
      </w:r>
    </w:p>
    <w:p w:rsidR="00C771EB" w:rsidRPr="00DD39C5" w:rsidRDefault="00C771EB" w:rsidP="00C771EB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Pr="00136FC3">
        <w:rPr>
          <w:sz w:val="24"/>
          <w:szCs w:val="24"/>
          <w:lang w:val="ro-RO"/>
        </w:rPr>
        <w:t xml:space="preserve">În raport de obiectul </w:t>
      </w:r>
      <w:proofErr w:type="spellStart"/>
      <w:r w:rsidRPr="00136FC3">
        <w:rPr>
          <w:sz w:val="24"/>
          <w:szCs w:val="24"/>
          <w:lang w:val="ro-RO"/>
        </w:rPr>
        <w:t>şi</w:t>
      </w:r>
      <w:proofErr w:type="spellEnd"/>
      <w:r w:rsidRPr="00136FC3">
        <w:rPr>
          <w:sz w:val="24"/>
          <w:szCs w:val="24"/>
          <w:lang w:val="ro-RO"/>
        </w:rPr>
        <w:t xml:space="preserve"> </w:t>
      </w:r>
      <w:proofErr w:type="spellStart"/>
      <w:r w:rsidRPr="00136FC3">
        <w:rPr>
          <w:sz w:val="24"/>
          <w:szCs w:val="24"/>
          <w:lang w:val="ro-RO"/>
        </w:rPr>
        <w:t>conţinutul</w:t>
      </w:r>
      <w:proofErr w:type="spellEnd"/>
      <w:r w:rsidRPr="00136FC3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 xml:space="preserve">proiectul de lege </w:t>
      </w:r>
      <w:r w:rsidRPr="00136FC3">
        <w:rPr>
          <w:sz w:val="24"/>
          <w:szCs w:val="24"/>
          <w:lang w:val="ro-RO"/>
        </w:rPr>
        <w:t xml:space="preserve">face parte din categoria legilor </w:t>
      </w:r>
      <w:r w:rsidRPr="00136FC3">
        <w:rPr>
          <w:b/>
          <w:color w:val="000000"/>
          <w:sz w:val="24"/>
          <w:szCs w:val="24"/>
          <w:lang w:val="ro-RO"/>
        </w:rPr>
        <w:t>ordinare</w:t>
      </w:r>
      <w:r>
        <w:rPr>
          <w:b/>
          <w:color w:val="000000"/>
          <w:sz w:val="24"/>
          <w:szCs w:val="24"/>
          <w:lang w:val="ro-RO"/>
        </w:rPr>
        <w:t>.</w:t>
      </w:r>
    </w:p>
    <w:p w:rsidR="00C771EB" w:rsidRDefault="00C771EB" w:rsidP="00C771EB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</w:t>
      </w:r>
    </w:p>
    <w:p w:rsidR="00C771EB" w:rsidRPr="008B30D5" w:rsidRDefault="00C771EB" w:rsidP="00C771EB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</w:t>
      </w:r>
      <w:r w:rsidRPr="008B30D5">
        <w:rPr>
          <w:b/>
          <w:szCs w:val="28"/>
          <w:lang w:val="ro-RO"/>
        </w:rPr>
        <w:t>PREŞEDINTE,</w:t>
      </w:r>
    </w:p>
    <w:p w:rsidR="00C771EB" w:rsidRPr="008B30D5" w:rsidRDefault="00C771EB" w:rsidP="00C771EB">
      <w:pPr>
        <w:pStyle w:val="BodyText"/>
        <w:jc w:val="center"/>
        <w:rPr>
          <w:b/>
          <w:szCs w:val="28"/>
          <w:lang w:val="ro-RO"/>
        </w:rPr>
      </w:pPr>
    </w:p>
    <w:p w:rsidR="00C771EB" w:rsidRPr="008B30D5" w:rsidRDefault="00C771EB" w:rsidP="00C771EB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</w:t>
      </w:r>
      <w:r>
        <w:rPr>
          <w:b/>
          <w:szCs w:val="28"/>
          <w:lang w:val="ro-RO"/>
        </w:rPr>
        <w:t xml:space="preserve">       </w:t>
      </w:r>
      <w:r w:rsidRPr="008B30D5">
        <w:rPr>
          <w:b/>
          <w:szCs w:val="28"/>
          <w:lang w:val="ro-RO"/>
        </w:rPr>
        <w:t>Deputat</w:t>
      </w:r>
    </w:p>
    <w:p w:rsidR="00C771EB" w:rsidRPr="008B30D5" w:rsidRDefault="00C771EB" w:rsidP="00C771EB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C771EB" w:rsidRDefault="00C771EB" w:rsidP="00C771EB">
      <w:pPr>
        <w:pStyle w:val="BodyText"/>
        <w:rPr>
          <w:b/>
          <w:sz w:val="16"/>
          <w:szCs w:val="16"/>
          <w:lang w:val="ro-RO"/>
        </w:rPr>
      </w:pPr>
    </w:p>
    <w:p w:rsidR="00C771EB" w:rsidRDefault="00C771EB" w:rsidP="00C771EB">
      <w:pPr>
        <w:pStyle w:val="BodyText"/>
        <w:rPr>
          <w:b/>
          <w:sz w:val="16"/>
          <w:szCs w:val="16"/>
          <w:lang w:val="ro-RO"/>
        </w:rPr>
      </w:pPr>
    </w:p>
    <w:p w:rsidR="00C771EB" w:rsidRDefault="00C771EB" w:rsidP="00C771EB">
      <w:pPr>
        <w:pStyle w:val="BodyText"/>
        <w:rPr>
          <w:b/>
          <w:sz w:val="16"/>
          <w:szCs w:val="16"/>
          <w:lang w:val="ro-RO"/>
        </w:rPr>
      </w:pPr>
    </w:p>
    <w:p w:rsidR="00C771EB" w:rsidRDefault="00C771EB" w:rsidP="00C771EB">
      <w:pPr>
        <w:pStyle w:val="BodyText"/>
        <w:rPr>
          <w:b/>
          <w:sz w:val="16"/>
          <w:szCs w:val="16"/>
          <w:lang w:val="ro-RO"/>
        </w:rPr>
      </w:pPr>
    </w:p>
    <w:p w:rsidR="00C771EB" w:rsidRPr="008E608B" w:rsidRDefault="00C771EB" w:rsidP="00C771EB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C771EB" w:rsidRPr="008E608B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1EB"/>
    <w:rsid w:val="005B0213"/>
    <w:rsid w:val="0078021D"/>
    <w:rsid w:val="00C771EB"/>
    <w:rsid w:val="00E7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7B0007-E647-4124-8F55-F8E97E2E3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1E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771E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C771E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71EB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C771EB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C771E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C771E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771EB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9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9D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4</cp:revision>
  <cp:lastPrinted>2022-03-08T12:50:00Z</cp:lastPrinted>
  <dcterms:created xsi:type="dcterms:W3CDTF">2022-03-07T09:50:00Z</dcterms:created>
  <dcterms:modified xsi:type="dcterms:W3CDTF">2022-03-08T12:51:00Z</dcterms:modified>
</cp:coreProperties>
</file>