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419C" w:rsidRPr="00CA5CE3" w:rsidRDefault="001A419C" w:rsidP="001A419C">
      <w:pPr>
        <w:spacing w:after="0" w:line="360" w:lineRule="auto"/>
        <w:jc w:val="right"/>
        <w:rPr>
          <w:rFonts w:ascii="Times New Roman" w:eastAsia="Calibri" w:hAnsi="Times New Roman" w:cs="Times New Roman"/>
          <w:sz w:val="24"/>
          <w:szCs w:val="24"/>
          <w:lang w:val="ro-RO"/>
        </w:rPr>
      </w:pPr>
      <w:bookmarkStart w:id="0" w:name="_GoBack"/>
      <w:bookmarkEnd w:id="0"/>
      <w:r w:rsidRPr="00CA5CE3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           4c-6/259/ 5 aprilie 2023</w:t>
      </w:r>
    </w:p>
    <w:p w:rsidR="001A419C" w:rsidRPr="00CA5CE3" w:rsidRDefault="001A419C" w:rsidP="001A419C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CA5CE3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3A5010BE" wp14:editId="2C9F0F4F">
            <wp:extent cx="828675" cy="1000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419C" w:rsidRPr="00CA5CE3" w:rsidRDefault="001A419C" w:rsidP="001A419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CA5CE3">
        <w:rPr>
          <w:rFonts w:ascii="Times New Roman" w:eastAsia="Calibri" w:hAnsi="Times New Roman" w:cs="Times New Roman"/>
          <w:b/>
          <w:sz w:val="24"/>
          <w:szCs w:val="24"/>
          <w:lang w:val="ro-RO"/>
        </w:rPr>
        <w:t>PARLAMENTUL ROMÂNIEI</w:t>
      </w:r>
    </w:p>
    <w:p w:rsidR="001A419C" w:rsidRPr="00CA5CE3" w:rsidRDefault="001A419C" w:rsidP="001A419C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CA5CE3">
        <w:rPr>
          <w:rFonts w:ascii="Times New Roman" w:eastAsia="Calibri" w:hAnsi="Times New Roman" w:cs="Times New Roman"/>
          <w:b/>
          <w:sz w:val="24"/>
          <w:szCs w:val="24"/>
          <w:lang w:val="ro-RO"/>
        </w:rPr>
        <w:t>CAMERA DEPUTAŢILOR</w:t>
      </w:r>
    </w:p>
    <w:p w:rsidR="001A419C" w:rsidRPr="00CA5CE3" w:rsidRDefault="001A419C" w:rsidP="001A419C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1A419C" w:rsidRPr="00CA5CE3" w:rsidRDefault="001A419C" w:rsidP="001A419C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CA5CE3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Comisia pentru drepturile omului, culte                   </w:t>
      </w:r>
      <w:r w:rsidR="00CA5CE3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                   </w:t>
      </w:r>
      <w:r w:rsidRPr="00CA5CE3">
        <w:rPr>
          <w:rFonts w:ascii="Times New Roman" w:eastAsia="Calibri" w:hAnsi="Times New Roman" w:cs="Times New Roman"/>
          <w:b/>
          <w:sz w:val="24"/>
          <w:szCs w:val="24"/>
          <w:lang w:val="ro-RO"/>
        </w:rPr>
        <w:t>Bucureşti, 4 aprilie 2023</w:t>
      </w:r>
    </w:p>
    <w:p w:rsidR="001A419C" w:rsidRPr="00CA5CE3" w:rsidRDefault="001A419C" w:rsidP="001A419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ro-RO"/>
        </w:rPr>
      </w:pPr>
      <w:r w:rsidRPr="00CA5CE3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şi problemele minorităţilor naţionale                                         </w:t>
      </w:r>
      <w:r w:rsidR="00CA5CE3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                   </w:t>
      </w:r>
      <w:r w:rsidRPr="00CA5CE3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PLx. 216/2023                         </w:t>
      </w:r>
      <w:r w:rsidRPr="00CA5CE3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CA5CE3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</w:p>
    <w:p w:rsidR="001A419C" w:rsidRPr="00CA5CE3" w:rsidRDefault="001A419C" w:rsidP="001A419C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CA5CE3" w:rsidRPr="00CA5CE3" w:rsidRDefault="00CA5CE3" w:rsidP="00CA5CE3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  <w:lang w:val="fr-FR"/>
        </w:rPr>
      </w:pPr>
      <w:proofErr w:type="spellStart"/>
      <w:r w:rsidRPr="00CA5CE3">
        <w:rPr>
          <w:rFonts w:ascii="Times New Roman" w:eastAsia="Calibri" w:hAnsi="Times New Roman" w:cs="Times New Roman"/>
          <w:sz w:val="24"/>
          <w:szCs w:val="24"/>
          <w:lang w:val="fr-FR"/>
        </w:rPr>
        <w:t>Doamnei</w:t>
      </w:r>
      <w:proofErr w:type="spellEnd"/>
      <w:r w:rsidRPr="00CA5CE3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A5CE3">
        <w:rPr>
          <w:rFonts w:ascii="Times New Roman" w:eastAsia="Calibri" w:hAnsi="Times New Roman" w:cs="Times New Roman"/>
          <w:sz w:val="24"/>
          <w:szCs w:val="24"/>
          <w:lang w:val="fr-FR"/>
        </w:rPr>
        <w:t>deputat</w:t>
      </w:r>
      <w:proofErr w:type="spellEnd"/>
      <w:r w:rsidRPr="00CA5CE3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</w:p>
    <w:p w:rsidR="00CA5CE3" w:rsidRPr="00CA5CE3" w:rsidRDefault="00CA5CE3" w:rsidP="00CA5CE3">
      <w:pPr>
        <w:spacing w:after="0" w:line="240" w:lineRule="auto"/>
        <w:ind w:left="720" w:firstLine="720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r w:rsidRPr="00CA5CE3">
        <w:rPr>
          <w:rFonts w:ascii="Times New Roman" w:eastAsia="Calibri" w:hAnsi="Times New Roman" w:cs="Times New Roman"/>
          <w:b/>
          <w:sz w:val="24"/>
          <w:szCs w:val="24"/>
          <w:lang w:val="fr-FR"/>
        </w:rPr>
        <w:t>Simona BUCURA-OPRESCU,</w:t>
      </w:r>
    </w:p>
    <w:p w:rsidR="00CA5CE3" w:rsidRPr="00CA5CE3" w:rsidRDefault="00CA5CE3" w:rsidP="00CA5CE3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  <w:lang w:val="fr-FR"/>
        </w:rPr>
      </w:pPr>
      <w:proofErr w:type="spellStart"/>
      <w:r w:rsidRPr="00CA5CE3">
        <w:rPr>
          <w:rFonts w:ascii="Times New Roman" w:eastAsia="Calibri" w:hAnsi="Times New Roman" w:cs="Times New Roman"/>
          <w:sz w:val="24"/>
          <w:szCs w:val="24"/>
          <w:lang w:val="fr-FR"/>
        </w:rPr>
        <w:t>Comisia</w:t>
      </w:r>
      <w:proofErr w:type="spellEnd"/>
      <w:r w:rsidRPr="00CA5CE3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A5CE3">
        <w:rPr>
          <w:rFonts w:ascii="Times New Roman" w:eastAsia="Calibri" w:hAnsi="Times New Roman" w:cs="Times New Roman"/>
          <w:sz w:val="24"/>
          <w:szCs w:val="24"/>
          <w:lang w:val="fr-FR"/>
        </w:rPr>
        <w:t>pentru</w:t>
      </w:r>
      <w:proofErr w:type="spellEnd"/>
      <w:r w:rsidRPr="00CA5CE3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A5CE3">
        <w:rPr>
          <w:rFonts w:ascii="Times New Roman" w:eastAsia="Calibri" w:hAnsi="Times New Roman" w:cs="Times New Roman"/>
          <w:sz w:val="24"/>
          <w:szCs w:val="24"/>
          <w:lang w:val="fr-FR"/>
        </w:rPr>
        <w:t>administraţie</w:t>
      </w:r>
      <w:proofErr w:type="spellEnd"/>
      <w:r w:rsidRPr="00CA5CE3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A5CE3">
        <w:rPr>
          <w:rFonts w:ascii="Times New Roman" w:eastAsia="Calibri" w:hAnsi="Times New Roman" w:cs="Times New Roman"/>
          <w:sz w:val="24"/>
          <w:szCs w:val="24"/>
          <w:lang w:val="fr-FR"/>
        </w:rPr>
        <w:t>publică</w:t>
      </w:r>
      <w:proofErr w:type="spellEnd"/>
      <w:r w:rsidRPr="00CA5CE3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A5CE3">
        <w:rPr>
          <w:rFonts w:ascii="Times New Roman" w:eastAsia="Calibri" w:hAnsi="Times New Roman" w:cs="Times New Roman"/>
          <w:sz w:val="24"/>
          <w:szCs w:val="24"/>
          <w:lang w:val="fr-FR"/>
        </w:rPr>
        <w:t>şi</w:t>
      </w:r>
      <w:proofErr w:type="spellEnd"/>
      <w:r w:rsidRPr="00CA5CE3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A5CE3">
        <w:rPr>
          <w:rFonts w:ascii="Times New Roman" w:eastAsia="Calibri" w:hAnsi="Times New Roman" w:cs="Times New Roman"/>
          <w:sz w:val="24"/>
          <w:szCs w:val="24"/>
          <w:lang w:val="fr-FR"/>
        </w:rPr>
        <w:t>amenajarea</w:t>
      </w:r>
      <w:proofErr w:type="spellEnd"/>
      <w:r w:rsidRPr="00CA5CE3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A5CE3">
        <w:rPr>
          <w:rFonts w:ascii="Times New Roman" w:eastAsia="Calibri" w:hAnsi="Times New Roman" w:cs="Times New Roman"/>
          <w:sz w:val="24"/>
          <w:szCs w:val="24"/>
          <w:lang w:val="fr-FR"/>
        </w:rPr>
        <w:t>teritoriului</w:t>
      </w:r>
      <w:proofErr w:type="spellEnd"/>
    </w:p>
    <w:p w:rsidR="00CA5CE3" w:rsidRPr="00CA5CE3" w:rsidRDefault="00CA5CE3" w:rsidP="00CA5CE3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  <w:lang w:val="fr-FR"/>
        </w:rPr>
      </w:pPr>
    </w:p>
    <w:p w:rsidR="00CA5CE3" w:rsidRPr="00CA5CE3" w:rsidRDefault="00CA5CE3" w:rsidP="00CA5CE3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  <w:lang w:val="fr-FR"/>
        </w:rPr>
      </w:pPr>
      <w:proofErr w:type="spellStart"/>
      <w:r w:rsidRPr="00CA5CE3">
        <w:rPr>
          <w:rFonts w:ascii="Times New Roman" w:eastAsia="Calibri" w:hAnsi="Times New Roman" w:cs="Times New Roman"/>
          <w:sz w:val="24"/>
          <w:szCs w:val="24"/>
          <w:lang w:val="fr-FR"/>
        </w:rPr>
        <w:t>Domnului</w:t>
      </w:r>
      <w:proofErr w:type="spellEnd"/>
      <w:r w:rsidRPr="00CA5CE3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A5CE3">
        <w:rPr>
          <w:rFonts w:ascii="Times New Roman" w:eastAsia="Calibri" w:hAnsi="Times New Roman" w:cs="Times New Roman"/>
          <w:sz w:val="24"/>
          <w:szCs w:val="24"/>
          <w:lang w:val="fr-FR"/>
        </w:rPr>
        <w:t>deputat</w:t>
      </w:r>
      <w:proofErr w:type="spellEnd"/>
      <w:r w:rsidRPr="00CA5CE3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                                            </w:t>
      </w:r>
    </w:p>
    <w:p w:rsidR="00CA5CE3" w:rsidRPr="00CA5CE3" w:rsidRDefault="00CA5CE3" w:rsidP="00CA5CE3">
      <w:pPr>
        <w:spacing w:after="0" w:line="240" w:lineRule="auto"/>
        <w:ind w:left="720" w:firstLine="720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  <w:proofErr w:type="spellStart"/>
      <w:r w:rsidRPr="00CA5CE3">
        <w:rPr>
          <w:rFonts w:ascii="Times New Roman" w:eastAsia="Calibri" w:hAnsi="Times New Roman" w:cs="Times New Roman"/>
          <w:b/>
          <w:sz w:val="24"/>
          <w:szCs w:val="24"/>
          <w:lang w:val="fr-FR"/>
        </w:rPr>
        <w:t>Iulian</w:t>
      </w:r>
      <w:proofErr w:type="spellEnd"/>
      <w:r w:rsidRPr="00CA5CE3">
        <w:rPr>
          <w:rFonts w:ascii="Times New Roman" w:eastAsia="Calibri" w:hAnsi="Times New Roman" w:cs="Times New Roman"/>
          <w:b/>
          <w:sz w:val="24"/>
          <w:szCs w:val="24"/>
          <w:lang w:val="fr-FR"/>
        </w:rPr>
        <w:t xml:space="preserve"> BULAI</w:t>
      </w:r>
    </w:p>
    <w:p w:rsidR="00CA5CE3" w:rsidRPr="00CA5CE3" w:rsidRDefault="00CA5CE3" w:rsidP="00CA5CE3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  <w:lang w:val="fr-FR"/>
        </w:rPr>
      </w:pPr>
      <w:proofErr w:type="spellStart"/>
      <w:r w:rsidRPr="00CA5CE3">
        <w:rPr>
          <w:rFonts w:ascii="Times New Roman" w:eastAsia="Calibri" w:hAnsi="Times New Roman" w:cs="Times New Roman"/>
          <w:sz w:val="24"/>
          <w:szCs w:val="24"/>
          <w:lang w:val="fr-FR"/>
        </w:rPr>
        <w:t>Preşedintele</w:t>
      </w:r>
      <w:proofErr w:type="spellEnd"/>
      <w:r w:rsidRPr="00CA5CE3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A5CE3">
        <w:rPr>
          <w:rFonts w:ascii="Times New Roman" w:eastAsia="Calibri" w:hAnsi="Times New Roman" w:cs="Times New Roman"/>
          <w:sz w:val="24"/>
          <w:szCs w:val="24"/>
          <w:lang w:val="fr-FR"/>
        </w:rPr>
        <w:t>Comisiei</w:t>
      </w:r>
      <w:proofErr w:type="spellEnd"/>
      <w:r w:rsidRPr="00CA5CE3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A5CE3">
        <w:rPr>
          <w:rFonts w:ascii="Times New Roman" w:eastAsia="Calibri" w:hAnsi="Times New Roman" w:cs="Times New Roman"/>
          <w:sz w:val="24"/>
          <w:szCs w:val="24"/>
          <w:lang w:val="fr-FR"/>
        </w:rPr>
        <w:t>pentru</w:t>
      </w:r>
      <w:proofErr w:type="spellEnd"/>
      <w:r w:rsidRPr="00CA5CE3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A5CE3">
        <w:rPr>
          <w:rFonts w:ascii="Times New Roman" w:eastAsia="Calibri" w:hAnsi="Times New Roman" w:cs="Times New Roman"/>
          <w:sz w:val="24"/>
          <w:szCs w:val="24"/>
          <w:lang w:val="fr-FR"/>
        </w:rPr>
        <w:t>cultură</w:t>
      </w:r>
      <w:proofErr w:type="spellEnd"/>
      <w:r w:rsidRPr="00CA5CE3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CA5CE3">
        <w:rPr>
          <w:rFonts w:ascii="Times New Roman" w:eastAsia="Calibri" w:hAnsi="Times New Roman" w:cs="Times New Roman"/>
          <w:sz w:val="24"/>
          <w:szCs w:val="24"/>
          <w:lang w:val="fr-FR"/>
        </w:rPr>
        <w:t>arte</w:t>
      </w:r>
      <w:proofErr w:type="spellEnd"/>
      <w:r w:rsidRPr="00CA5CE3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CA5CE3">
        <w:rPr>
          <w:rFonts w:ascii="Times New Roman" w:eastAsia="Calibri" w:hAnsi="Times New Roman" w:cs="Times New Roman"/>
          <w:sz w:val="24"/>
          <w:szCs w:val="24"/>
          <w:lang w:val="fr-FR"/>
        </w:rPr>
        <w:t>mijloace</w:t>
      </w:r>
      <w:proofErr w:type="spellEnd"/>
      <w:r w:rsidRPr="00CA5CE3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CA5CE3">
        <w:rPr>
          <w:rFonts w:ascii="Times New Roman" w:eastAsia="Calibri" w:hAnsi="Times New Roman" w:cs="Times New Roman"/>
          <w:sz w:val="24"/>
          <w:szCs w:val="24"/>
          <w:lang w:val="fr-FR"/>
        </w:rPr>
        <w:t>informare</w:t>
      </w:r>
      <w:proofErr w:type="spellEnd"/>
      <w:r w:rsidRPr="00CA5CE3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A5CE3">
        <w:rPr>
          <w:rFonts w:ascii="Times New Roman" w:eastAsia="Calibri" w:hAnsi="Times New Roman" w:cs="Times New Roman"/>
          <w:sz w:val="24"/>
          <w:szCs w:val="24"/>
          <w:lang w:val="fr-FR"/>
        </w:rPr>
        <w:t>în</w:t>
      </w:r>
      <w:proofErr w:type="spellEnd"/>
      <w:r w:rsidRPr="00CA5CE3">
        <w:rPr>
          <w:rFonts w:ascii="Times New Roman" w:eastAsia="Calibri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A5CE3">
        <w:rPr>
          <w:rFonts w:ascii="Times New Roman" w:eastAsia="Calibri" w:hAnsi="Times New Roman" w:cs="Times New Roman"/>
          <w:sz w:val="24"/>
          <w:szCs w:val="24"/>
          <w:lang w:val="fr-FR"/>
        </w:rPr>
        <w:t>masă</w:t>
      </w:r>
      <w:proofErr w:type="spellEnd"/>
    </w:p>
    <w:p w:rsidR="001A419C" w:rsidRPr="00CA5CE3" w:rsidRDefault="001A419C" w:rsidP="001A419C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  <w:lang w:val="fr-FR"/>
        </w:rPr>
      </w:pPr>
    </w:p>
    <w:p w:rsidR="001A419C" w:rsidRPr="00CA5CE3" w:rsidRDefault="001A419C" w:rsidP="00CA5CE3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CA5CE3">
        <w:rPr>
          <w:rFonts w:ascii="Times New Roman" w:eastAsia="Calibri" w:hAnsi="Times New Roman" w:cs="Times New Roman"/>
          <w:b/>
          <w:sz w:val="24"/>
          <w:szCs w:val="24"/>
          <w:lang w:val="ro-RO"/>
        </w:rPr>
        <w:t>AVIZ</w:t>
      </w:r>
    </w:p>
    <w:p w:rsidR="001A419C" w:rsidRPr="00CA5CE3" w:rsidRDefault="001A419C" w:rsidP="00CA5C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1A419C" w:rsidRPr="00CA5CE3" w:rsidRDefault="001A419C" w:rsidP="00CA5CE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CA5CE3">
        <w:rPr>
          <w:rFonts w:ascii="Times New Roman" w:eastAsia="Calibri" w:hAnsi="Times New Roman" w:cs="Times New Roman"/>
          <w:sz w:val="24"/>
          <w:szCs w:val="24"/>
          <w:lang w:val="ro-RO"/>
        </w:rPr>
        <w:t>asupra</w:t>
      </w:r>
      <w:r w:rsidRPr="00CA5CE3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</w:t>
      </w:r>
      <w:r w:rsidRPr="00CA5CE3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>proiectului de Lege pentru instituirea anului 2024 ca "Anul Avram Iancu"</w:t>
      </w:r>
    </w:p>
    <w:p w:rsidR="001A419C" w:rsidRPr="00CA5CE3" w:rsidRDefault="001A419C" w:rsidP="00CA5CE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1A419C" w:rsidRPr="00CA5CE3" w:rsidRDefault="001A419C" w:rsidP="001A41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CA5CE3">
        <w:rPr>
          <w:rFonts w:ascii="Times New Roman" w:eastAsia="Calibri" w:hAnsi="Times New Roman" w:cs="Times New Roman"/>
          <w:sz w:val="24"/>
          <w:szCs w:val="24"/>
          <w:lang w:val="ro-RO"/>
        </w:rPr>
        <w:t>În  conformitate  cu  prevederile  art. 95 din  Regulamentul Camerei  Deputaţilor,  Biroul  Permanent   a  trimis  Comisiei  pentru  drepturile omului,  culte şi problemele  minorităţilor  naţionale,  cu adresa nr. PLx. 216/2023 din 27 martie 2023,  spre dezbatere şi avizare,</w:t>
      </w:r>
      <w:r w:rsidRPr="00CA5CE3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 proiectul de</w:t>
      </w:r>
      <w:r w:rsidR="00CA5CE3" w:rsidRPr="00CA5CE3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 Lege </w:t>
      </w:r>
      <w:r w:rsidRPr="00CA5CE3">
        <w:rPr>
          <w:rFonts w:ascii="Times New Roman" w:eastAsia="Calibri" w:hAnsi="Times New Roman" w:cs="Times New Roman"/>
          <w:b/>
          <w:i/>
          <w:sz w:val="24"/>
          <w:szCs w:val="24"/>
          <w:lang w:val="ro-RO"/>
        </w:rPr>
        <w:t xml:space="preserve">pentru instituirea anului 2024 ca "Anul Avram Iancu", </w:t>
      </w:r>
      <w:r w:rsidRPr="00CA5CE3">
        <w:rPr>
          <w:rFonts w:ascii="Times New Roman" w:eastAsia="Calibri" w:hAnsi="Times New Roman" w:cs="Times New Roman"/>
          <w:sz w:val="24"/>
          <w:szCs w:val="24"/>
          <w:lang w:val="ro-RO"/>
        </w:rPr>
        <w:t>înregistrat cu  nr.4c-6/259 din 28 martie 2023.</w:t>
      </w:r>
    </w:p>
    <w:p w:rsidR="001A419C" w:rsidRPr="00CA5CE3" w:rsidRDefault="001A419C" w:rsidP="001A419C">
      <w:pPr>
        <w:spacing w:after="0" w:line="240" w:lineRule="auto"/>
        <w:ind w:left="720" w:hanging="11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1A419C" w:rsidRPr="00CA5CE3" w:rsidRDefault="001A419C" w:rsidP="001A419C">
      <w:pPr>
        <w:spacing w:after="0" w:line="240" w:lineRule="auto"/>
        <w:ind w:left="720" w:hanging="11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CA5CE3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Camera Deputaţilor este </w:t>
      </w:r>
      <w:r w:rsidRPr="00CA5CE3">
        <w:rPr>
          <w:rFonts w:ascii="Times New Roman" w:eastAsia="Calibri" w:hAnsi="Times New Roman" w:cs="Times New Roman"/>
          <w:b/>
          <w:sz w:val="24"/>
          <w:szCs w:val="24"/>
          <w:lang w:val="ro-RO"/>
        </w:rPr>
        <w:t>Cameră decizională.</w:t>
      </w:r>
      <w:r w:rsidRPr="00CA5CE3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</w:p>
    <w:p w:rsidR="001A419C" w:rsidRPr="00CA5CE3" w:rsidRDefault="001A419C" w:rsidP="001A419C">
      <w:pPr>
        <w:spacing w:after="0" w:line="240" w:lineRule="auto"/>
        <w:ind w:hanging="11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CA5CE3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CA5CE3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</w:p>
    <w:p w:rsidR="001A419C" w:rsidRPr="00CA5CE3" w:rsidRDefault="001A419C" w:rsidP="001A41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val="ro-RO"/>
        </w:rPr>
      </w:pPr>
      <w:r w:rsidRPr="00CA5CE3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În şedinţa din 4 martie 2023, membrii comisiei au examinat inițiativa legislativă, în conformitate cu prevederile art.62 din Regulamentul Camerei Deputaţilor, şi în urma  dezbaterilor  au  hotărât, </w:t>
      </w:r>
      <w:r w:rsidRPr="00CA5CE3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>cu majoritate de voturi</w:t>
      </w:r>
      <w:r w:rsidRPr="00CA5CE3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, să  îi acorde </w:t>
      </w:r>
      <w:r w:rsidRPr="00CA5CE3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>aviz favorabil</w:t>
      </w:r>
      <w:r w:rsidRPr="00CA5CE3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. </w:t>
      </w:r>
    </w:p>
    <w:p w:rsidR="001A419C" w:rsidRPr="00CA5CE3" w:rsidRDefault="001A419C" w:rsidP="001A419C">
      <w:pPr>
        <w:spacing w:after="0" w:line="240" w:lineRule="auto"/>
        <w:ind w:hanging="11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CA5CE3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Pr="00CA5CE3">
        <w:rPr>
          <w:rFonts w:ascii="Times New Roman" w:eastAsia="Calibri" w:hAnsi="Times New Roman" w:cs="Times New Roman"/>
          <w:sz w:val="24"/>
          <w:szCs w:val="24"/>
          <w:lang w:val="ro-RO"/>
        </w:rPr>
        <w:tab/>
        <w:t xml:space="preserve">În raport de obiectul şi conţinutul său, proiectul de lege face parte din categoria </w:t>
      </w:r>
      <w:r w:rsidRPr="00CA5CE3">
        <w:rPr>
          <w:rFonts w:ascii="Times New Roman" w:eastAsia="Calibri" w:hAnsi="Times New Roman" w:cs="Times New Roman"/>
          <w:b/>
          <w:sz w:val="24"/>
          <w:szCs w:val="24"/>
          <w:lang w:val="ro-RO"/>
        </w:rPr>
        <w:t>legilor</w:t>
      </w:r>
      <w:r w:rsidRPr="00CA5CE3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="00B10C1E" w:rsidRPr="00CA5CE3">
        <w:rPr>
          <w:rFonts w:ascii="Times New Roman" w:eastAsia="Calibri" w:hAnsi="Times New Roman" w:cs="Times New Roman"/>
          <w:b/>
          <w:sz w:val="24"/>
          <w:szCs w:val="24"/>
          <w:lang w:val="ro-RO"/>
        </w:rPr>
        <w:t>ordinare.</w:t>
      </w:r>
    </w:p>
    <w:p w:rsidR="001A419C" w:rsidRPr="00CA5CE3" w:rsidRDefault="001A419C" w:rsidP="001A419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1A419C" w:rsidRPr="00CA5CE3" w:rsidRDefault="001A419C" w:rsidP="001A419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1A419C" w:rsidRPr="00CA5CE3" w:rsidRDefault="001A419C" w:rsidP="001A419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CA5CE3">
        <w:rPr>
          <w:rFonts w:ascii="Times New Roman" w:eastAsia="Calibri" w:hAnsi="Times New Roman" w:cs="Times New Roman"/>
          <w:b/>
          <w:sz w:val="24"/>
          <w:szCs w:val="24"/>
          <w:lang w:val="ro-RO"/>
        </w:rPr>
        <w:t>PREŞEDINTE,</w:t>
      </w:r>
    </w:p>
    <w:p w:rsidR="001A419C" w:rsidRPr="00CA5CE3" w:rsidRDefault="001A419C" w:rsidP="001A419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1A419C" w:rsidRPr="00CA5CE3" w:rsidRDefault="001A419C" w:rsidP="001A419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CA5CE3">
        <w:rPr>
          <w:rFonts w:ascii="Times New Roman" w:eastAsia="Calibri" w:hAnsi="Times New Roman" w:cs="Times New Roman"/>
          <w:b/>
          <w:sz w:val="24"/>
          <w:szCs w:val="24"/>
          <w:lang w:val="ro-RO"/>
        </w:rPr>
        <w:t>Deputat</w:t>
      </w:r>
    </w:p>
    <w:p w:rsidR="001A419C" w:rsidRPr="00CA5CE3" w:rsidRDefault="001A419C" w:rsidP="001A419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CA5CE3">
        <w:rPr>
          <w:rFonts w:ascii="Times New Roman" w:eastAsia="Calibri" w:hAnsi="Times New Roman" w:cs="Times New Roman"/>
          <w:b/>
          <w:sz w:val="24"/>
          <w:szCs w:val="24"/>
          <w:lang w:val="ro-RO"/>
        </w:rPr>
        <w:t>Iusein IBRAM</w:t>
      </w:r>
    </w:p>
    <w:p w:rsidR="001A419C" w:rsidRPr="00CA5CE3" w:rsidRDefault="001A419C" w:rsidP="001A419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1A419C" w:rsidRPr="00CA5CE3" w:rsidRDefault="001A419C" w:rsidP="001A419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1A419C" w:rsidRPr="00CA5CE3" w:rsidRDefault="001A419C" w:rsidP="001A419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1A419C" w:rsidRPr="00CA5CE3" w:rsidRDefault="001A419C" w:rsidP="001A419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1A419C" w:rsidRPr="00CA5CE3" w:rsidRDefault="001A419C" w:rsidP="001A419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1A419C" w:rsidRPr="00CA5CE3" w:rsidRDefault="001A419C" w:rsidP="001A419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1A419C" w:rsidRPr="00CA5CE3" w:rsidRDefault="001A419C" w:rsidP="001A419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1A419C" w:rsidRPr="00CA5CE3" w:rsidRDefault="001A419C" w:rsidP="001A419C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val="ro-RO"/>
        </w:rPr>
      </w:pPr>
    </w:p>
    <w:p w:rsidR="001A419C" w:rsidRPr="00CA5CE3" w:rsidRDefault="001A419C" w:rsidP="001A419C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val="ro-RO"/>
        </w:rPr>
      </w:pPr>
      <w:r w:rsidRPr="00CA5CE3">
        <w:rPr>
          <w:rFonts w:ascii="Times New Roman" w:eastAsia="Calibri" w:hAnsi="Times New Roman" w:cs="Times New Roman"/>
          <w:b/>
          <w:sz w:val="20"/>
          <w:szCs w:val="20"/>
          <w:lang w:val="ro-RO"/>
        </w:rPr>
        <w:t xml:space="preserve">Întocmit: </w:t>
      </w:r>
      <w:r w:rsidRPr="00CA5CE3">
        <w:rPr>
          <w:rFonts w:ascii="Times New Roman" w:eastAsia="Calibri" w:hAnsi="Times New Roman" w:cs="Times New Roman"/>
          <w:sz w:val="20"/>
          <w:szCs w:val="20"/>
          <w:lang w:val="ro-RO"/>
        </w:rPr>
        <w:t>Expert parlamentar Adriana Câmpeanu</w:t>
      </w:r>
    </w:p>
    <w:sectPr w:rsidR="001A419C" w:rsidRPr="00CA5CE3" w:rsidSect="00CA5CE3">
      <w:pgSz w:w="11909" w:h="16834" w:code="9"/>
      <w:pgMar w:top="630" w:right="1289" w:bottom="72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19C"/>
    <w:rsid w:val="001A419C"/>
    <w:rsid w:val="007E2A5C"/>
    <w:rsid w:val="008634CF"/>
    <w:rsid w:val="00AA004F"/>
    <w:rsid w:val="00B10C1E"/>
    <w:rsid w:val="00CA5CE3"/>
    <w:rsid w:val="00D14325"/>
    <w:rsid w:val="00EC3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0BD13E-27F8-4E3E-93F8-C736655A6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419C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29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Campeanu</dc:creator>
  <cp:keywords/>
  <dc:description/>
  <cp:lastModifiedBy>Elena Zorila</cp:lastModifiedBy>
  <cp:revision>2</cp:revision>
  <dcterms:created xsi:type="dcterms:W3CDTF">2023-04-06T07:59:00Z</dcterms:created>
  <dcterms:modified xsi:type="dcterms:W3CDTF">2023-04-06T07:59:00Z</dcterms:modified>
</cp:coreProperties>
</file>