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7E1C62" w:rsidRPr="007E1C62" w:rsidTr="0062331C">
        <w:trPr>
          <w:trHeight w:val="1354"/>
        </w:trPr>
        <w:tc>
          <w:tcPr>
            <w:tcW w:w="3888" w:type="dxa"/>
          </w:tcPr>
          <w:p w:rsidR="00C2322F" w:rsidRPr="007E1C62" w:rsidRDefault="00C2322F" w:rsidP="0062331C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213936757"/>
            <w:bookmarkStart w:id="1" w:name="_Hlk222995506"/>
            <w:r w:rsidRPr="007E1C62">
              <w:tab/>
            </w:r>
            <w:r w:rsidRPr="007E1C62">
              <w:tab/>
            </w:r>
            <w:bookmarkStart w:id="2" w:name="_Hlk160108872"/>
            <w:r w:rsidRPr="007E1C62">
              <w:rPr>
                <w:lang w:val="ro-RO"/>
              </w:rPr>
              <w:t xml:space="preserve"> </w:t>
            </w:r>
            <w:bookmarkStart w:id="3" w:name="_Hlk158628204"/>
            <w:bookmarkEnd w:id="2"/>
          </w:p>
        </w:tc>
        <w:tc>
          <w:tcPr>
            <w:tcW w:w="1800" w:type="dxa"/>
          </w:tcPr>
          <w:p w:rsidR="00C2322F" w:rsidRPr="007E1C62" w:rsidRDefault="00C2322F" w:rsidP="0062331C">
            <w:pPr>
              <w:spacing w:line="360" w:lineRule="auto"/>
              <w:jc w:val="center"/>
              <w:rPr>
                <w:b/>
                <w:lang w:val="ro-RO"/>
              </w:rPr>
            </w:pPr>
            <w:r w:rsidRPr="007E1C62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43123169" r:id="rId5"/>
              </w:object>
            </w:r>
          </w:p>
        </w:tc>
        <w:tc>
          <w:tcPr>
            <w:tcW w:w="3780" w:type="dxa"/>
          </w:tcPr>
          <w:p w:rsidR="00C2322F" w:rsidRPr="007E1C62" w:rsidRDefault="00045FEB" w:rsidP="0062331C">
            <w:pPr>
              <w:spacing w:line="360" w:lineRule="auto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 xml:space="preserve">                 </w:t>
            </w:r>
            <w:r w:rsidR="00BB4118">
              <w:rPr>
                <w:b/>
                <w:sz w:val="26"/>
                <w:szCs w:val="26"/>
                <w:lang w:val="ro-RO"/>
              </w:rPr>
              <w:t>7c-6/498</w:t>
            </w:r>
            <w:r w:rsidR="002C1281">
              <w:rPr>
                <w:b/>
                <w:sz w:val="26"/>
                <w:szCs w:val="26"/>
                <w:lang w:val="ro-RO"/>
              </w:rPr>
              <w:t>/17</w:t>
            </w:r>
            <w:r>
              <w:rPr>
                <w:b/>
                <w:sz w:val="26"/>
                <w:szCs w:val="26"/>
                <w:lang w:val="ro-RO"/>
              </w:rPr>
              <w:t xml:space="preserve"> iunie</w:t>
            </w:r>
            <w:r w:rsidR="00C2322F" w:rsidRPr="007E1C62">
              <w:rPr>
                <w:b/>
                <w:sz w:val="26"/>
                <w:szCs w:val="26"/>
                <w:lang w:val="ro-RO"/>
              </w:rPr>
              <w:t xml:space="preserve"> 2026</w:t>
            </w:r>
          </w:p>
        </w:tc>
      </w:tr>
    </w:tbl>
    <w:p w:rsidR="00C2322F" w:rsidRPr="007E1C62" w:rsidRDefault="00C2322F" w:rsidP="00C2322F">
      <w:pPr>
        <w:pStyle w:val="Caption"/>
        <w:rPr>
          <w:sz w:val="36"/>
          <w:szCs w:val="36"/>
          <w:lang w:val="ro-RO"/>
        </w:rPr>
      </w:pPr>
      <w:r w:rsidRPr="007E1C62">
        <w:rPr>
          <w:sz w:val="36"/>
          <w:szCs w:val="36"/>
          <w:lang w:val="ro-RO"/>
        </w:rPr>
        <w:t>PARLAMENTUL ROMÂNIEI</w:t>
      </w:r>
    </w:p>
    <w:p w:rsidR="00C2322F" w:rsidRPr="007E1C62" w:rsidRDefault="00C2322F" w:rsidP="00C2322F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</w:pPr>
      <w:r w:rsidRPr="007E1C62"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  <w:t>CAMERA DEPUTAŢILOR</w:t>
      </w:r>
    </w:p>
    <w:p w:rsidR="00C2322F" w:rsidRPr="007E1C62" w:rsidRDefault="00C2322F" w:rsidP="00C2322F">
      <w:pPr>
        <w:pStyle w:val="Heading2"/>
        <w:spacing w:before="0" w:after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>Comisia pentru drepturile omului, culte</w:t>
      </w:r>
      <w:r w:rsidR="00A732BF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</w:t>
      </w:r>
      <w:r w:rsidR="00A732BF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  </w:t>
      </w:r>
      <w:r w:rsidR="00A732BF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</w:t>
      </w:r>
      <w:proofErr w:type="spellStart"/>
      <w:r w:rsidR="00A732BF">
        <w:rPr>
          <w:rFonts w:ascii="Times New Roman" w:hAnsi="Times New Roman" w:cs="Times New Roman"/>
          <w:color w:val="auto"/>
          <w:sz w:val="28"/>
          <w:szCs w:val="28"/>
          <w:lang w:val="ro-RO"/>
        </w:rPr>
        <w:t>Bucureşti</w:t>
      </w:r>
      <w:proofErr w:type="spellEnd"/>
      <w:r w:rsidR="00A732BF">
        <w:rPr>
          <w:rFonts w:ascii="Times New Roman" w:hAnsi="Times New Roman" w:cs="Times New Roman"/>
          <w:color w:val="auto"/>
          <w:sz w:val="28"/>
          <w:szCs w:val="28"/>
          <w:lang w:val="ro-RO"/>
        </w:rPr>
        <w:t>, 16</w:t>
      </w:r>
      <w:r w:rsidR="00045FEB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iunie</w:t>
      </w:r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2026                </w:t>
      </w:r>
    </w:p>
    <w:p w:rsidR="00C2322F" w:rsidRPr="007E1C62" w:rsidRDefault="00C2322F" w:rsidP="00C2322F">
      <w:pPr>
        <w:pStyle w:val="Heading2"/>
        <w:spacing w:before="0" w:after="0"/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</w:pPr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şi problemele </w:t>
      </w:r>
      <w:proofErr w:type="spellStart"/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>minorităţilor</w:t>
      </w:r>
      <w:proofErr w:type="spellEnd"/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proofErr w:type="spellStart"/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>naţionale</w:t>
      </w:r>
      <w:proofErr w:type="spellEnd"/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           </w:t>
      </w:r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</w:t>
      </w:r>
      <w:proofErr w:type="spellStart"/>
      <w:r w:rsidR="00BB4118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Pl</w:t>
      </w:r>
      <w:proofErr w:type="spellEnd"/>
      <w:r w:rsidR="00BB4118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-x 454</w:t>
      </w:r>
      <w:r w:rsidRPr="007E1C62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/2026</w:t>
      </w:r>
    </w:p>
    <w:p w:rsidR="00C2322F" w:rsidRPr="007E1C62" w:rsidRDefault="00C2322F" w:rsidP="00C2322F">
      <w:pPr>
        <w:ind w:left="720" w:firstLine="720"/>
        <w:rPr>
          <w:sz w:val="28"/>
          <w:szCs w:val="28"/>
          <w:lang w:val="ro-RO"/>
        </w:rPr>
      </w:pPr>
    </w:p>
    <w:p w:rsidR="004F0017" w:rsidRPr="004F0017" w:rsidRDefault="004F0017" w:rsidP="004F0017">
      <w:pPr>
        <w:ind w:left="142" w:hanging="142"/>
        <w:rPr>
          <w:sz w:val="28"/>
          <w:szCs w:val="28"/>
          <w:lang w:val="ro-RO"/>
        </w:rPr>
      </w:pPr>
      <w:r w:rsidRPr="004F0017">
        <w:rPr>
          <w:sz w:val="28"/>
          <w:szCs w:val="28"/>
          <w:lang w:val="ro-RO"/>
        </w:rPr>
        <w:t xml:space="preserve">                   </w:t>
      </w:r>
    </w:p>
    <w:p w:rsidR="007C3C67" w:rsidRPr="007C3C67" w:rsidRDefault="007C3C67" w:rsidP="007C3C67">
      <w:pPr>
        <w:ind w:left="142" w:hanging="142"/>
        <w:jc w:val="both"/>
        <w:rPr>
          <w:rFonts w:eastAsia="Calibri"/>
          <w:sz w:val="28"/>
          <w:szCs w:val="28"/>
          <w:lang w:val="ro-RO"/>
        </w:rPr>
      </w:pPr>
      <w:r w:rsidRPr="007C3C67">
        <w:rPr>
          <w:rFonts w:eastAsia="Calibri"/>
          <w:b/>
          <w:sz w:val="28"/>
          <w:szCs w:val="28"/>
          <w:lang w:val="ro-RO"/>
        </w:rPr>
        <w:t xml:space="preserve">     </w:t>
      </w:r>
      <w:r w:rsidRPr="007C3C67">
        <w:rPr>
          <w:rFonts w:eastAsia="Calibri"/>
          <w:sz w:val="28"/>
          <w:szCs w:val="28"/>
          <w:lang w:val="ro-RO"/>
        </w:rPr>
        <w:t xml:space="preserve"> Domnului deputat</w:t>
      </w:r>
    </w:p>
    <w:p w:rsidR="007C3C67" w:rsidRPr="007C3C67" w:rsidRDefault="007C3C67" w:rsidP="007C3C67">
      <w:pPr>
        <w:ind w:left="142" w:hanging="142"/>
        <w:jc w:val="both"/>
        <w:rPr>
          <w:rFonts w:eastAsia="Calibri"/>
          <w:sz w:val="28"/>
          <w:szCs w:val="28"/>
          <w:lang w:val="ro-RO"/>
        </w:rPr>
      </w:pPr>
      <w:r w:rsidRPr="007C3C67">
        <w:rPr>
          <w:rFonts w:eastAsia="Calibri"/>
          <w:sz w:val="28"/>
          <w:szCs w:val="28"/>
          <w:lang w:val="ro-RO"/>
        </w:rPr>
        <w:t xml:space="preserve">     </w:t>
      </w:r>
      <w:r>
        <w:rPr>
          <w:rFonts w:eastAsia="Calibri"/>
          <w:sz w:val="28"/>
          <w:szCs w:val="28"/>
          <w:lang w:val="ro-RO"/>
        </w:rPr>
        <w:t xml:space="preserve">        </w:t>
      </w:r>
      <w:r w:rsidRPr="007C3C67">
        <w:rPr>
          <w:rFonts w:eastAsia="Calibri"/>
          <w:sz w:val="28"/>
          <w:szCs w:val="28"/>
          <w:lang w:val="ro-RO"/>
        </w:rPr>
        <w:t xml:space="preserve"> </w:t>
      </w:r>
      <w:r w:rsidRPr="007C3C67">
        <w:rPr>
          <w:rFonts w:eastAsia="Calibri"/>
          <w:b/>
          <w:sz w:val="28"/>
          <w:szCs w:val="28"/>
          <w:lang w:val="ro-RO"/>
        </w:rPr>
        <w:t>Liviu-Bogdan CIUCĂ</w:t>
      </w:r>
      <w:r w:rsidRPr="007C3C67">
        <w:rPr>
          <w:rFonts w:eastAsia="Calibri"/>
          <w:sz w:val="28"/>
          <w:szCs w:val="28"/>
          <w:lang w:val="ro-RO"/>
        </w:rPr>
        <w:t>,</w:t>
      </w:r>
    </w:p>
    <w:p w:rsidR="007C3C67" w:rsidRPr="007C3C67" w:rsidRDefault="007C3C67" w:rsidP="007C3C67">
      <w:pPr>
        <w:ind w:left="142" w:hanging="142"/>
        <w:jc w:val="both"/>
        <w:rPr>
          <w:rFonts w:eastAsia="Calibri"/>
          <w:sz w:val="28"/>
          <w:szCs w:val="28"/>
          <w:lang w:val="ro-RO"/>
        </w:rPr>
      </w:pPr>
      <w:r w:rsidRPr="007C3C67">
        <w:rPr>
          <w:rFonts w:eastAsia="Calibri"/>
          <w:sz w:val="28"/>
          <w:szCs w:val="28"/>
          <w:lang w:val="ro-RO"/>
        </w:rPr>
        <w:tab/>
        <w:t xml:space="preserve">    Președintele Comisiei juridice de disciplină și imunității </w:t>
      </w:r>
    </w:p>
    <w:p w:rsidR="004E476E" w:rsidRPr="00FD36FA" w:rsidRDefault="004E476E" w:rsidP="000D0B7F">
      <w:pPr>
        <w:rPr>
          <w:b/>
          <w:sz w:val="28"/>
          <w:szCs w:val="28"/>
          <w:lang w:val="ro-RO"/>
        </w:rPr>
      </w:pPr>
    </w:p>
    <w:p w:rsidR="00C2322F" w:rsidRDefault="00C2322F" w:rsidP="00C2322F">
      <w:pPr>
        <w:jc w:val="center"/>
        <w:rPr>
          <w:b/>
          <w:sz w:val="28"/>
          <w:szCs w:val="28"/>
          <w:lang w:val="ro-RO"/>
        </w:rPr>
      </w:pPr>
      <w:r w:rsidRPr="007D6305">
        <w:rPr>
          <w:b/>
          <w:sz w:val="28"/>
          <w:szCs w:val="28"/>
          <w:lang w:val="ro-RO"/>
        </w:rPr>
        <w:t>AVIZ</w:t>
      </w:r>
    </w:p>
    <w:p w:rsidR="0015721A" w:rsidRPr="007D6305" w:rsidRDefault="0015721A" w:rsidP="00C2322F">
      <w:pPr>
        <w:jc w:val="center"/>
        <w:rPr>
          <w:b/>
          <w:sz w:val="28"/>
          <w:szCs w:val="28"/>
          <w:lang w:val="ro-RO"/>
        </w:rPr>
      </w:pPr>
    </w:p>
    <w:p w:rsidR="004915DA" w:rsidRDefault="004915DA" w:rsidP="00440E51">
      <w:pPr>
        <w:pStyle w:val="Heading4"/>
        <w:spacing w:before="0" w:line="270" w:lineRule="atLeast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o-RO"/>
        </w:rPr>
        <w:t>a</w:t>
      </w:r>
      <w:r w:rsidR="00C2322F" w:rsidRPr="0074580C">
        <w:rPr>
          <w:rFonts w:ascii="Times New Roman" w:hAnsi="Times New Roman" w:cs="Times New Roman"/>
          <w:color w:val="auto"/>
          <w:sz w:val="28"/>
          <w:szCs w:val="28"/>
          <w:lang w:val="ro-RO"/>
        </w:rPr>
        <w:t>supra</w:t>
      </w:r>
      <w:r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proofErr w:type="spellStart"/>
      <w:r w:rsidR="00BB4118">
        <w:rPr>
          <w:rFonts w:ascii="Times New Roman" w:hAnsi="Times New Roman" w:cs="Times New Roman"/>
          <w:b/>
          <w:color w:val="auto"/>
          <w:sz w:val="28"/>
          <w:szCs w:val="28"/>
        </w:rPr>
        <w:t>Propunereii</w:t>
      </w:r>
      <w:proofErr w:type="spellEnd"/>
      <w:r w:rsidR="00BB411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legislative</w:t>
      </w:r>
      <w:r w:rsidRPr="004915DA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4915DA">
        <w:rPr>
          <w:rFonts w:ascii="Times New Roman" w:hAnsi="Times New Roman" w:cs="Times New Roman"/>
          <w:b/>
          <w:color w:val="auto"/>
          <w:sz w:val="28"/>
          <w:szCs w:val="28"/>
        </w:rPr>
        <w:t>pentru</w:t>
      </w:r>
      <w:proofErr w:type="spellEnd"/>
      <w:r w:rsidRPr="004915DA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4915DA">
        <w:rPr>
          <w:rFonts w:ascii="Times New Roman" w:hAnsi="Times New Roman" w:cs="Times New Roman"/>
          <w:b/>
          <w:color w:val="auto"/>
          <w:sz w:val="28"/>
          <w:szCs w:val="28"/>
        </w:rPr>
        <w:t>completarea</w:t>
      </w:r>
      <w:proofErr w:type="spellEnd"/>
      <w:r w:rsidRPr="004915DA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4915DA">
        <w:rPr>
          <w:rFonts w:ascii="Times New Roman" w:hAnsi="Times New Roman" w:cs="Times New Roman"/>
          <w:b/>
          <w:color w:val="auto"/>
          <w:sz w:val="28"/>
          <w:szCs w:val="28"/>
        </w:rPr>
        <w:t>Legii</w:t>
      </w:r>
      <w:proofErr w:type="spellEnd"/>
      <w:r w:rsidRPr="004915DA">
        <w:rPr>
          <w:rFonts w:ascii="Times New Roman" w:hAnsi="Times New Roman" w:cs="Times New Roman"/>
          <w:b/>
          <w:color w:val="auto"/>
          <w:sz w:val="28"/>
          <w:szCs w:val="28"/>
        </w:rPr>
        <w:t xml:space="preserve"> nr.312/2005 </w:t>
      </w:r>
      <w:proofErr w:type="spellStart"/>
      <w:r w:rsidRPr="004915DA">
        <w:rPr>
          <w:rFonts w:ascii="Times New Roman" w:hAnsi="Times New Roman" w:cs="Times New Roman"/>
          <w:b/>
          <w:color w:val="auto"/>
          <w:sz w:val="28"/>
          <w:szCs w:val="28"/>
        </w:rPr>
        <w:t>privind</w:t>
      </w:r>
      <w:proofErr w:type="spellEnd"/>
      <w:r w:rsidRPr="004915DA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4915DA">
        <w:rPr>
          <w:rFonts w:ascii="Times New Roman" w:hAnsi="Times New Roman" w:cs="Times New Roman"/>
          <w:b/>
          <w:color w:val="auto"/>
          <w:sz w:val="28"/>
          <w:szCs w:val="28"/>
        </w:rPr>
        <w:t>dobândirea</w:t>
      </w:r>
      <w:proofErr w:type="spellEnd"/>
      <w:r w:rsidRPr="004915DA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4915DA">
        <w:rPr>
          <w:rFonts w:ascii="Times New Roman" w:hAnsi="Times New Roman" w:cs="Times New Roman"/>
          <w:b/>
          <w:color w:val="auto"/>
          <w:sz w:val="28"/>
          <w:szCs w:val="28"/>
        </w:rPr>
        <w:t>dreptului</w:t>
      </w:r>
      <w:proofErr w:type="spellEnd"/>
      <w:r w:rsidRPr="004915DA">
        <w:rPr>
          <w:rFonts w:ascii="Times New Roman" w:hAnsi="Times New Roman" w:cs="Times New Roman"/>
          <w:b/>
          <w:color w:val="auto"/>
          <w:sz w:val="28"/>
          <w:szCs w:val="28"/>
        </w:rPr>
        <w:t xml:space="preserve"> de </w:t>
      </w:r>
      <w:proofErr w:type="spellStart"/>
      <w:r w:rsidRPr="004915DA">
        <w:rPr>
          <w:rFonts w:ascii="Times New Roman" w:hAnsi="Times New Roman" w:cs="Times New Roman"/>
          <w:b/>
          <w:color w:val="auto"/>
          <w:sz w:val="28"/>
          <w:szCs w:val="28"/>
        </w:rPr>
        <w:t>proprietate</w:t>
      </w:r>
      <w:proofErr w:type="spellEnd"/>
      <w:r w:rsidRPr="004915DA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4915DA">
        <w:rPr>
          <w:rFonts w:ascii="Times New Roman" w:hAnsi="Times New Roman" w:cs="Times New Roman"/>
          <w:b/>
          <w:color w:val="auto"/>
          <w:sz w:val="28"/>
          <w:szCs w:val="28"/>
        </w:rPr>
        <w:t>privată</w:t>
      </w:r>
      <w:proofErr w:type="spellEnd"/>
      <w:r w:rsidRPr="004915DA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4915DA">
        <w:rPr>
          <w:rFonts w:ascii="Times New Roman" w:hAnsi="Times New Roman" w:cs="Times New Roman"/>
          <w:b/>
          <w:color w:val="auto"/>
          <w:sz w:val="28"/>
          <w:szCs w:val="28"/>
        </w:rPr>
        <w:t>asupra</w:t>
      </w:r>
      <w:proofErr w:type="spellEnd"/>
      <w:r w:rsidRPr="004915DA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4915DA">
        <w:rPr>
          <w:rFonts w:ascii="Times New Roman" w:hAnsi="Times New Roman" w:cs="Times New Roman"/>
          <w:b/>
          <w:color w:val="auto"/>
          <w:sz w:val="28"/>
          <w:szCs w:val="28"/>
        </w:rPr>
        <w:t>terenurilor</w:t>
      </w:r>
      <w:proofErr w:type="spellEnd"/>
      <w:r w:rsidRPr="004915DA">
        <w:rPr>
          <w:rFonts w:ascii="Times New Roman" w:hAnsi="Times New Roman" w:cs="Times New Roman"/>
          <w:b/>
          <w:color w:val="auto"/>
          <w:sz w:val="28"/>
          <w:szCs w:val="28"/>
        </w:rPr>
        <w:t xml:space="preserve"> de </w:t>
      </w:r>
      <w:proofErr w:type="spellStart"/>
      <w:r w:rsidRPr="004915DA">
        <w:rPr>
          <w:rFonts w:ascii="Times New Roman" w:hAnsi="Times New Roman" w:cs="Times New Roman"/>
          <w:b/>
          <w:color w:val="auto"/>
          <w:sz w:val="28"/>
          <w:szCs w:val="28"/>
        </w:rPr>
        <w:t>către</w:t>
      </w:r>
      <w:proofErr w:type="spellEnd"/>
      <w:r w:rsidRPr="004915DA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4915DA">
        <w:rPr>
          <w:rFonts w:ascii="Times New Roman" w:hAnsi="Times New Roman" w:cs="Times New Roman"/>
          <w:b/>
          <w:color w:val="auto"/>
          <w:sz w:val="28"/>
          <w:szCs w:val="28"/>
        </w:rPr>
        <w:t>cetăţenii</w:t>
      </w:r>
      <w:proofErr w:type="spellEnd"/>
      <w:r w:rsidRPr="004915DA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4915DA">
        <w:rPr>
          <w:rFonts w:ascii="Times New Roman" w:hAnsi="Times New Roman" w:cs="Times New Roman"/>
          <w:b/>
          <w:color w:val="auto"/>
          <w:sz w:val="28"/>
          <w:szCs w:val="28"/>
        </w:rPr>
        <w:t>străini</w:t>
      </w:r>
      <w:proofErr w:type="spellEnd"/>
      <w:r w:rsidRPr="004915DA">
        <w:rPr>
          <w:rFonts w:ascii="Times New Roman" w:hAnsi="Times New Roman" w:cs="Times New Roman"/>
          <w:b/>
          <w:color w:val="auto"/>
          <w:sz w:val="28"/>
          <w:szCs w:val="28"/>
        </w:rPr>
        <w:t xml:space="preserve"> şi </w:t>
      </w:r>
      <w:proofErr w:type="spellStart"/>
      <w:r w:rsidRPr="004915DA">
        <w:rPr>
          <w:rFonts w:ascii="Times New Roman" w:hAnsi="Times New Roman" w:cs="Times New Roman"/>
          <w:b/>
          <w:color w:val="auto"/>
          <w:sz w:val="28"/>
          <w:szCs w:val="28"/>
        </w:rPr>
        <w:t>apatrizi</w:t>
      </w:r>
      <w:proofErr w:type="spellEnd"/>
      <w:r w:rsidRPr="004915DA">
        <w:rPr>
          <w:rFonts w:ascii="Times New Roman" w:hAnsi="Times New Roman" w:cs="Times New Roman"/>
          <w:b/>
          <w:color w:val="auto"/>
          <w:sz w:val="28"/>
          <w:szCs w:val="28"/>
        </w:rPr>
        <w:t xml:space="preserve">, </w:t>
      </w:r>
      <w:proofErr w:type="spellStart"/>
      <w:r w:rsidRPr="004915DA">
        <w:rPr>
          <w:rFonts w:ascii="Times New Roman" w:hAnsi="Times New Roman" w:cs="Times New Roman"/>
          <w:b/>
          <w:color w:val="auto"/>
          <w:sz w:val="28"/>
          <w:szCs w:val="28"/>
        </w:rPr>
        <w:t>precum</w:t>
      </w:r>
      <w:proofErr w:type="spellEnd"/>
      <w:r w:rsidRPr="004915DA">
        <w:rPr>
          <w:rFonts w:ascii="Times New Roman" w:hAnsi="Times New Roman" w:cs="Times New Roman"/>
          <w:b/>
          <w:color w:val="auto"/>
          <w:sz w:val="28"/>
          <w:szCs w:val="28"/>
        </w:rPr>
        <w:t xml:space="preserve"> şi de </w:t>
      </w:r>
      <w:proofErr w:type="spellStart"/>
      <w:r w:rsidRPr="004915DA">
        <w:rPr>
          <w:rFonts w:ascii="Times New Roman" w:hAnsi="Times New Roman" w:cs="Times New Roman"/>
          <w:b/>
          <w:color w:val="auto"/>
          <w:sz w:val="28"/>
          <w:szCs w:val="28"/>
        </w:rPr>
        <w:t>către</w:t>
      </w:r>
      <w:proofErr w:type="spellEnd"/>
      <w:r w:rsidRPr="004915DA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4915DA">
        <w:rPr>
          <w:rFonts w:ascii="Times New Roman" w:hAnsi="Times New Roman" w:cs="Times New Roman"/>
          <w:b/>
          <w:color w:val="auto"/>
          <w:sz w:val="28"/>
          <w:szCs w:val="28"/>
        </w:rPr>
        <w:t>persoanele</w:t>
      </w:r>
      <w:proofErr w:type="spellEnd"/>
      <w:r w:rsidRPr="004915DA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4915DA">
        <w:rPr>
          <w:rFonts w:ascii="Times New Roman" w:hAnsi="Times New Roman" w:cs="Times New Roman"/>
          <w:b/>
          <w:color w:val="auto"/>
          <w:sz w:val="28"/>
          <w:szCs w:val="28"/>
        </w:rPr>
        <w:t>juridice</w:t>
      </w:r>
      <w:proofErr w:type="spellEnd"/>
      <w:r w:rsidRPr="004915DA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4915DA">
        <w:rPr>
          <w:rFonts w:ascii="Times New Roman" w:hAnsi="Times New Roman" w:cs="Times New Roman"/>
          <w:b/>
          <w:color w:val="auto"/>
          <w:sz w:val="28"/>
          <w:szCs w:val="28"/>
        </w:rPr>
        <w:t>străine</w:t>
      </w:r>
      <w:proofErr w:type="spellEnd"/>
    </w:p>
    <w:p w:rsidR="00A84E98" w:rsidRPr="00A84E98" w:rsidRDefault="00A84E98" w:rsidP="00A84E98"/>
    <w:p w:rsidR="00C2322F" w:rsidRPr="00BB4118" w:rsidRDefault="00C3570E" w:rsidP="00BB4118">
      <w:pPr>
        <w:pStyle w:val="Heading4"/>
        <w:spacing w:line="270" w:lineRule="atLeast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2B3298">
        <w:rPr>
          <w:rFonts w:ascii="Times New Roman" w:eastAsia="Calibri" w:hAnsi="Times New Roman" w:cs="Times New Roman"/>
          <w:i w:val="0"/>
          <w:color w:val="auto"/>
          <w:lang w:val="ro-RO"/>
        </w:rPr>
        <w:t xml:space="preserve">     </w:t>
      </w:r>
      <w:r w:rsidR="0095594C" w:rsidRPr="002B3298">
        <w:rPr>
          <w:rFonts w:ascii="Times New Roman" w:eastAsia="Calibri" w:hAnsi="Times New Roman" w:cs="Times New Roman"/>
          <w:i w:val="0"/>
          <w:color w:val="auto"/>
          <w:lang w:val="ro-RO"/>
        </w:rPr>
        <w:t xml:space="preserve">   </w:t>
      </w:r>
      <w:r w:rsidR="0095594C" w:rsidRPr="00AA2CC3">
        <w:rPr>
          <w:rFonts w:ascii="Times New Roman" w:eastAsia="Calibri" w:hAnsi="Times New Roman" w:cs="Times New Roman"/>
          <w:i w:val="0"/>
          <w:color w:val="auto"/>
          <w:sz w:val="28"/>
          <w:szCs w:val="28"/>
          <w:lang w:val="ro-RO"/>
        </w:rPr>
        <w:t xml:space="preserve">În  conformitate  cu  prevederile  art.95 </w:t>
      </w:r>
      <w:r w:rsidR="00C2322F" w:rsidRPr="00AA2CC3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 xml:space="preserve">din  Regulamentul Camerei   </w:t>
      </w:r>
      <w:proofErr w:type="spellStart"/>
      <w:r w:rsidR="00C2322F" w:rsidRPr="00AA2CC3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>Deputaţilor</w:t>
      </w:r>
      <w:proofErr w:type="spellEnd"/>
      <w:r w:rsidR="00C2322F" w:rsidRPr="00AA2CC3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 xml:space="preserve">,  Biroul   Permanent   a  trimis  Comisiei  pentru  drepturile omului, culte şi  problemele  minorităţilor   </w:t>
      </w:r>
      <w:r w:rsidR="00F05EF1" w:rsidRPr="00AA2CC3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>n</w:t>
      </w:r>
      <w:r w:rsidR="003D5147" w:rsidRPr="00AA2CC3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>aţionale, cu adresa nr.</w:t>
      </w:r>
      <w:r w:rsidR="00D446AD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 xml:space="preserve"> </w:t>
      </w:r>
      <w:proofErr w:type="spellStart"/>
      <w:r w:rsidR="00D446AD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>Pl</w:t>
      </w:r>
      <w:proofErr w:type="spellEnd"/>
      <w:r w:rsidR="00D446AD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>-x 454/2026 din 08</w:t>
      </w:r>
      <w:r w:rsidR="00F05EF1" w:rsidRPr="00AA2CC3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 xml:space="preserve"> </w:t>
      </w:r>
      <w:r w:rsidR="003D5147" w:rsidRPr="00AA2CC3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>iunie</w:t>
      </w:r>
      <w:r w:rsidR="00C2322F" w:rsidRPr="00AA2CC3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 xml:space="preserve"> 2026,  spre dezbatere şi avizare</w:t>
      </w:r>
      <w:r w:rsidR="00C2322F" w:rsidRPr="00AA2CC3">
        <w:rPr>
          <w:rFonts w:ascii="Times New Roman" w:hAnsi="Times New Roman" w:cs="Times New Roman"/>
          <w:sz w:val="28"/>
          <w:szCs w:val="28"/>
          <w:lang w:val="ro-RO"/>
        </w:rPr>
        <w:t>,</w:t>
      </w:r>
      <w:r w:rsidR="004915DA" w:rsidRPr="004915DA">
        <w:t xml:space="preserve"> </w:t>
      </w:r>
      <w:r w:rsidR="004915DA" w:rsidRPr="004915DA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 xml:space="preserve">Propunerea legislativă pentru completarea Legii nr.312/2005 privind dobândirea dreptului de proprietate privată asupra terenurilor de către </w:t>
      </w:r>
      <w:proofErr w:type="spellStart"/>
      <w:r w:rsidR="004915DA" w:rsidRPr="004915DA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cetăţenii</w:t>
      </w:r>
      <w:proofErr w:type="spellEnd"/>
      <w:r w:rsidR="004915DA" w:rsidRPr="004915DA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 xml:space="preserve"> străini şi apatrizi, precum şi de către persoanele juridice străine</w:t>
      </w:r>
      <w:r w:rsidR="00295BDE" w:rsidRPr="00AA2CC3">
        <w:rPr>
          <w:rFonts w:ascii="Times New Roman" w:hAnsi="Times New Roman" w:cs="Times New Roman"/>
          <w:b/>
          <w:color w:val="auto"/>
          <w:sz w:val="28"/>
          <w:szCs w:val="28"/>
        </w:rPr>
        <w:t xml:space="preserve">, </w:t>
      </w:r>
      <w:r w:rsidR="006423F6" w:rsidRPr="00AA2CC3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>înregistrat</w:t>
      </w:r>
      <w:r w:rsidR="00BB4118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>ă</w:t>
      </w:r>
      <w:r w:rsidR="00C2322F" w:rsidRPr="00AA2CC3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 xml:space="preserve"> cu nr.7c-6/</w:t>
      </w:r>
      <w:r w:rsidR="00BB4118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>498</w:t>
      </w:r>
      <w:r w:rsidR="00C2322F" w:rsidRPr="00AA2CC3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 xml:space="preserve"> din </w:t>
      </w:r>
      <w:r w:rsidR="003D5147" w:rsidRPr="00AA2CC3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>0</w:t>
      </w:r>
      <w:r w:rsidR="00E33DCB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>9</w:t>
      </w:r>
      <w:r w:rsidR="003D5147" w:rsidRPr="00AA2CC3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 xml:space="preserve"> iunie</w:t>
      </w:r>
      <w:r w:rsidR="00C2322F" w:rsidRPr="00AA2CC3">
        <w:rPr>
          <w:rFonts w:ascii="Times New Roman" w:hAnsi="Times New Roman" w:cs="Times New Roman"/>
          <w:i w:val="0"/>
          <w:color w:val="auto"/>
          <w:sz w:val="28"/>
          <w:szCs w:val="28"/>
          <w:lang w:val="ro-RO"/>
        </w:rPr>
        <w:t xml:space="preserve"> 2026.</w:t>
      </w:r>
    </w:p>
    <w:p w:rsidR="00C2322F" w:rsidRPr="00AA2CC3" w:rsidRDefault="00AC6262" w:rsidP="00AC6262">
      <w:pPr>
        <w:jc w:val="both"/>
        <w:rPr>
          <w:sz w:val="28"/>
          <w:szCs w:val="28"/>
          <w:lang w:val="ro-RO"/>
        </w:rPr>
      </w:pPr>
      <w:bookmarkStart w:id="4" w:name="_Hlk227590519"/>
      <w:r>
        <w:rPr>
          <w:sz w:val="28"/>
          <w:szCs w:val="28"/>
          <w:lang w:val="ro-RO"/>
        </w:rPr>
        <w:t xml:space="preserve">       </w:t>
      </w:r>
      <w:r w:rsidR="00C2322F" w:rsidRPr="00AA2CC3">
        <w:rPr>
          <w:sz w:val="28"/>
          <w:szCs w:val="28"/>
          <w:lang w:val="ro-RO"/>
        </w:rPr>
        <w:t xml:space="preserve">Camera </w:t>
      </w:r>
      <w:proofErr w:type="spellStart"/>
      <w:r w:rsidR="00C2322F" w:rsidRPr="00AA2CC3">
        <w:rPr>
          <w:sz w:val="28"/>
          <w:szCs w:val="28"/>
          <w:lang w:val="ro-RO"/>
        </w:rPr>
        <w:t>Deputaţilor</w:t>
      </w:r>
      <w:proofErr w:type="spellEnd"/>
      <w:r w:rsidR="00C2322F" w:rsidRPr="00AA2CC3">
        <w:rPr>
          <w:sz w:val="28"/>
          <w:szCs w:val="28"/>
          <w:lang w:val="ro-RO"/>
        </w:rPr>
        <w:t xml:space="preserve"> este </w:t>
      </w:r>
      <w:r w:rsidR="00AE3DEF" w:rsidRPr="00AA2CC3">
        <w:rPr>
          <w:sz w:val="28"/>
          <w:szCs w:val="28"/>
          <w:lang w:val="ro-RO"/>
        </w:rPr>
        <w:t xml:space="preserve"> </w:t>
      </w:r>
      <w:r w:rsidR="00C2322F" w:rsidRPr="00AA2CC3">
        <w:rPr>
          <w:b/>
          <w:sz w:val="28"/>
          <w:szCs w:val="28"/>
          <w:lang w:val="ro-RO"/>
        </w:rPr>
        <w:t xml:space="preserve">Cameră </w:t>
      </w:r>
      <w:r w:rsidR="0053644B" w:rsidRPr="00AA2CC3">
        <w:rPr>
          <w:b/>
          <w:sz w:val="28"/>
          <w:szCs w:val="28"/>
          <w:lang w:val="ro-RO"/>
        </w:rPr>
        <w:t>decizională</w:t>
      </w:r>
      <w:r w:rsidR="00C2322F" w:rsidRPr="00AA2CC3">
        <w:rPr>
          <w:sz w:val="28"/>
          <w:szCs w:val="28"/>
          <w:lang w:val="ro-RO"/>
        </w:rPr>
        <w:t>.</w:t>
      </w:r>
    </w:p>
    <w:bookmarkEnd w:id="4"/>
    <w:p w:rsidR="00C2322F" w:rsidRPr="00AA2CC3" w:rsidRDefault="00AC6262" w:rsidP="00AC6262">
      <w:pPr>
        <w:pStyle w:val="BodyText"/>
        <w:jc w:val="both"/>
        <w:rPr>
          <w:b/>
          <w:bCs/>
          <w:szCs w:val="28"/>
          <w:lang w:val="ro-RO"/>
        </w:rPr>
      </w:pPr>
      <w:r>
        <w:rPr>
          <w:szCs w:val="28"/>
          <w:lang w:val="ro-RO"/>
        </w:rPr>
        <w:t xml:space="preserve">       </w:t>
      </w:r>
      <w:r w:rsidR="003D5147" w:rsidRPr="00AA2CC3">
        <w:rPr>
          <w:szCs w:val="28"/>
          <w:lang w:val="ro-RO"/>
        </w:rPr>
        <w:t xml:space="preserve">În </w:t>
      </w:r>
      <w:proofErr w:type="spellStart"/>
      <w:r w:rsidR="003D5147" w:rsidRPr="00AA2CC3">
        <w:rPr>
          <w:szCs w:val="28"/>
          <w:lang w:val="ro-RO"/>
        </w:rPr>
        <w:t>şedinţa</w:t>
      </w:r>
      <w:proofErr w:type="spellEnd"/>
      <w:r w:rsidR="003D5147" w:rsidRPr="00AA2CC3">
        <w:rPr>
          <w:szCs w:val="28"/>
          <w:lang w:val="ro-RO"/>
        </w:rPr>
        <w:t xml:space="preserve"> din 16</w:t>
      </w:r>
      <w:r w:rsidR="00E95F7F" w:rsidRPr="00AA2CC3">
        <w:rPr>
          <w:szCs w:val="28"/>
          <w:lang w:val="ro-RO"/>
        </w:rPr>
        <w:t xml:space="preserve"> iunie</w:t>
      </w:r>
      <w:r w:rsidR="00C2322F" w:rsidRPr="00AA2CC3">
        <w:rPr>
          <w:szCs w:val="28"/>
          <w:lang w:val="ro-RO"/>
        </w:rPr>
        <w:t xml:space="preserve"> 2026, membrii comisiei au examinat inițiativa legislativă în conformitate cu prevederile art.62 și ale art.133 din Regulamentul Camerei Deputaţilor şi, în urma dezbaterilor, au hotărât, </w:t>
      </w:r>
      <w:r w:rsidR="00C2322F" w:rsidRPr="00AA2CC3">
        <w:rPr>
          <w:b/>
          <w:bCs/>
          <w:szCs w:val="28"/>
          <w:lang w:val="ro-RO"/>
        </w:rPr>
        <w:t>cu majoritate de voturi</w:t>
      </w:r>
      <w:r w:rsidR="00C2322F" w:rsidRPr="00AA2CC3">
        <w:rPr>
          <w:bCs/>
          <w:szCs w:val="28"/>
          <w:lang w:val="ro-RO"/>
        </w:rPr>
        <w:t>,</w:t>
      </w:r>
      <w:r w:rsidR="00C2322F" w:rsidRPr="00AA2CC3">
        <w:rPr>
          <w:b/>
          <w:bCs/>
          <w:szCs w:val="28"/>
          <w:lang w:val="ro-RO"/>
        </w:rPr>
        <w:t xml:space="preserve"> </w:t>
      </w:r>
      <w:r w:rsidR="00C2322F" w:rsidRPr="00AA2CC3">
        <w:rPr>
          <w:bCs/>
          <w:szCs w:val="28"/>
          <w:lang w:val="ro-RO"/>
        </w:rPr>
        <w:t>să îi</w:t>
      </w:r>
      <w:r w:rsidR="00C2322F" w:rsidRPr="00AA2CC3">
        <w:rPr>
          <w:b/>
          <w:bCs/>
          <w:szCs w:val="28"/>
          <w:lang w:val="ro-RO"/>
        </w:rPr>
        <w:t xml:space="preserve"> </w:t>
      </w:r>
      <w:r w:rsidR="00C2322F" w:rsidRPr="00AA2CC3">
        <w:rPr>
          <w:bCs/>
          <w:szCs w:val="28"/>
          <w:lang w:val="ro-RO"/>
        </w:rPr>
        <w:t xml:space="preserve">acorde </w:t>
      </w:r>
      <w:r w:rsidR="00C2322F" w:rsidRPr="00AA2CC3">
        <w:rPr>
          <w:b/>
          <w:bCs/>
          <w:szCs w:val="28"/>
          <w:lang w:val="ro-RO"/>
        </w:rPr>
        <w:t xml:space="preserve">aviz </w:t>
      </w:r>
      <w:r w:rsidR="00730261">
        <w:rPr>
          <w:b/>
          <w:bCs/>
          <w:szCs w:val="28"/>
          <w:lang w:val="ro-RO"/>
        </w:rPr>
        <w:t>negativ</w:t>
      </w:r>
      <w:bookmarkStart w:id="5" w:name="_GoBack"/>
      <w:bookmarkEnd w:id="5"/>
      <w:r w:rsidR="00C2322F" w:rsidRPr="00AA2CC3">
        <w:rPr>
          <w:bCs/>
          <w:szCs w:val="28"/>
          <w:lang w:val="ro-RO"/>
        </w:rPr>
        <w:t>.</w:t>
      </w:r>
    </w:p>
    <w:p w:rsidR="00C2322F" w:rsidRPr="00AA2CC3" w:rsidRDefault="00AC6262" w:rsidP="00AC6262">
      <w:pPr>
        <w:pStyle w:val="BodyText"/>
        <w:jc w:val="both"/>
        <w:rPr>
          <w:szCs w:val="28"/>
          <w:lang w:val="ro-RO"/>
        </w:rPr>
      </w:pPr>
      <w:r>
        <w:rPr>
          <w:szCs w:val="28"/>
          <w:lang w:val="ro-RO"/>
        </w:rPr>
        <w:t xml:space="preserve">       </w:t>
      </w:r>
      <w:r w:rsidR="00C2322F" w:rsidRPr="00AA2CC3">
        <w:rPr>
          <w:szCs w:val="28"/>
          <w:lang w:val="ro-RO"/>
        </w:rPr>
        <w:t xml:space="preserve">În raport de obiectul şi conţinutul său, propunerea legislativă face parte din categoria </w:t>
      </w:r>
      <w:r w:rsidR="00C2322F" w:rsidRPr="00AA2CC3">
        <w:rPr>
          <w:b/>
          <w:szCs w:val="28"/>
          <w:lang w:val="ro-RO"/>
        </w:rPr>
        <w:t>legilor</w:t>
      </w:r>
      <w:r w:rsidR="00C2322F" w:rsidRPr="00AA2CC3">
        <w:rPr>
          <w:szCs w:val="28"/>
          <w:lang w:val="ro-RO"/>
        </w:rPr>
        <w:t xml:space="preserve"> </w:t>
      </w:r>
      <w:r w:rsidR="00BB4118">
        <w:rPr>
          <w:b/>
          <w:szCs w:val="28"/>
          <w:lang w:val="ro-RO"/>
        </w:rPr>
        <w:t>organice</w:t>
      </w:r>
      <w:r w:rsidR="00C2322F" w:rsidRPr="00AA2CC3">
        <w:rPr>
          <w:szCs w:val="28"/>
          <w:lang w:val="ro-RO"/>
        </w:rPr>
        <w:t>.</w:t>
      </w:r>
      <w:bookmarkStart w:id="6" w:name="_Hlk99457653"/>
    </w:p>
    <w:bookmarkEnd w:id="6"/>
    <w:p w:rsidR="00E0283D" w:rsidRDefault="00E0283D" w:rsidP="00E0283D">
      <w:pPr>
        <w:pStyle w:val="BodyText"/>
        <w:jc w:val="center"/>
        <w:rPr>
          <w:b/>
          <w:szCs w:val="28"/>
          <w:lang w:val="ro-RO"/>
        </w:rPr>
      </w:pPr>
    </w:p>
    <w:p w:rsidR="00956F40" w:rsidRDefault="00956F40" w:rsidP="00E0283D">
      <w:pPr>
        <w:pStyle w:val="BodyText"/>
        <w:jc w:val="center"/>
        <w:rPr>
          <w:b/>
          <w:szCs w:val="28"/>
          <w:lang w:val="ro-RO"/>
        </w:rPr>
      </w:pPr>
    </w:p>
    <w:p w:rsidR="00E0283D" w:rsidRPr="007D6305" w:rsidRDefault="00C2322F" w:rsidP="00667ED3">
      <w:pPr>
        <w:pStyle w:val="BodyText"/>
        <w:jc w:val="center"/>
        <w:rPr>
          <w:b/>
          <w:szCs w:val="28"/>
          <w:lang w:val="ro-RO"/>
        </w:rPr>
      </w:pPr>
      <w:r w:rsidRPr="007D6305">
        <w:rPr>
          <w:b/>
          <w:szCs w:val="28"/>
          <w:lang w:val="ro-RO"/>
        </w:rPr>
        <w:t>PREŞEDINTE,</w:t>
      </w:r>
    </w:p>
    <w:p w:rsidR="00C2322F" w:rsidRPr="007D6305" w:rsidRDefault="00C2322F" w:rsidP="00667ED3">
      <w:pPr>
        <w:pStyle w:val="BodyText"/>
        <w:jc w:val="center"/>
        <w:rPr>
          <w:b/>
          <w:szCs w:val="28"/>
          <w:lang w:val="ro-RO"/>
        </w:rPr>
      </w:pPr>
    </w:p>
    <w:p w:rsidR="00C2322F" w:rsidRPr="007D6305" w:rsidRDefault="00C2322F" w:rsidP="00667ED3">
      <w:pPr>
        <w:pStyle w:val="BodyText"/>
        <w:jc w:val="center"/>
        <w:rPr>
          <w:b/>
          <w:szCs w:val="28"/>
          <w:lang w:val="ro-RO"/>
        </w:rPr>
      </w:pPr>
      <w:r w:rsidRPr="007D6305">
        <w:rPr>
          <w:b/>
          <w:szCs w:val="28"/>
          <w:lang w:val="ro-RO"/>
        </w:rPr>
        <w:t>Deputat</w:t>
      </w:r>
    </w:p>
    <w:p w:rsidR="000E1383" w:rsidRDefault="00F75259" w:rsidP="00667ED3">
      <w:pPr>
        <w:pStyle w:val="BodyText"/>
        <w:spacing w:line="480" w:lineRule="auto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Silviu </w:t>
      </w:r>
      <w:proofErr w:type="spellStart"/>
      <w:r>
        <w:rPr>
          <w:b/>
          <w:szCs w:val="28"/>
          <w:lang w:val="ro-RO"/>
        </w:rPr>
        <w:t>Feodor</w:t>
      </w:r>
      <w:proofErr w:type="spellEnd"/>
    </w:p>
    <w:p w:rsidR="00BC374C" w:rsidRDefault="00BC374C" w:rsidP="00BC374C">
      <w:pPr>
        <w:pStyle w:val="BodyText"/>
        <w:spacing w:line="480" w:lineRule="auto"/>
        <w:jc w:val="center"/>
        <w:rPr>
          <w:b/>
          <w:sz w:val="22"/>
          <w:szCs w:val="22"/>
          <w:lang w:val="ro-RO"/>
        </w:rPr>
      </w:pPr>
    </w:p>
    <w:p w:rsidR="00956F40" w:rsidRDefault="00956F40" w:rsidP="00BC374C">
      <w:pPr>
        <w:pStyle w:val="BodyText"/>
        <w:spacing w:line="480" w:lineRule="auto"/>
        <w:jc w:val="center"/>
        <w:rPr>
          <w:b/>
          <w:sz w:val="22"/>
          <w:szCs w:val="22"/>
          <w:lang w:val="ro-RO"/>
        </w:rPr>
      </w:pPr>
    </w:p>
    <w:p w:rsidR="00956F40" w:rsidRDefault="00956F40" w:rsidP="00BC374C">
      <w:pPr>
        <w:pStyle w:val="BodyText"/>
        <w:spacing w:line="480" w:lineRule="auto"/>
        <w:jc w:val="center"/>
        <w:rPr>
          <w:b/>
          <w:sz w:val="22"/>
          <w:szCs w:val="22"/>
          <w:lang w:val="ro-RO"/>
        </w:rPr>
      </w:pPr>
    </w:p>
    <w:p w:rsidR="00956F40" w:rsidRPr="00956F40" w:rsidRDefault="00956F40" w:rsidP="00E33DCB">
      <w:pPr>
        <w:pStyle w:val="BodyText"/>
        <w:spacing w:line="480" w:lineRule="auto"/>
        <w:rPr>
          <w:b/>
          <w:sz w:val="22"/>
          <w:szCs w:val="22"/>
          <w:lang w:val="ro-RO"/>
        </w:rPr>
      </w:pPr>
    </w:p>
    <w:p w:rsidR="00C2322F" w:rsidRPr="00956F40" w:rsidRDefault="00C2322F" w:rsidP="00C2322F">
      <w:pPr>
        <w:pStyle w:val="BodyText"/>
        <w:rPr>
          <w:sz w:val="22"/>
          <w:szCs w:val="22"/>
        </w:rPr>
      </w:pPr>
      <w:r w:rsidRPr="00956F40">
        <w:rPr>
          <w:b/>
          <w:sz w:val="22"/>
          <w:szCs w:val="22"/>
          <w:lang w:val="ro-RO"/>
        </w:rPr>
        <w:t xml:space="preserve">Întocmit: </w:t>
      </w:r>
      <w:r w:rsidRPr="00956F40">
        <w:rPr>
          <w:sz w:val="22"/>
          <w:szCs w:val="22"/>
          <w:lang w:val="ro-RO"/>
        </w:rPr>
        <w:t xml:space="preserve">consilier  parlamentar  </w:t>
      </w:r>
      <w:bookmarkEnd w:id="0"/>
      <w:bookmarkEnd w:id="1"/>
      <w:bookmarkEnd w:id="3"/>
      <w:r w:rsidR="00E95F7F" w:rsidRPr="00956F40">
        <w:rPr>
          <w:sz w:val="22"/>
          <w:szCs w:val="22"/>
          <w:lang w:val="ro-RO"/>
        </w:rPr>
        <w:t xml:space="preserve">Irina Ana Maria </w:t>
      </w:r>
      <w:proofErr w:type="spellStart"/>
      <w:r w:rsidR="00E95F7F" w:rsidRPr="00956F40">
        <w:rPr>
          <w:sz w:val="22"/>
          <w:szCs w:val="22"/>
          <w:lang w:val="ro-RO"/>
        </w:rPr>
        <w:t>Torcătoru</w:t>
      </w:r>
      <w:proofErr w:type="spellEnd"/>
    </w:p>
    <w:sectPr w:rsidR="00C2322F" w:rsidRPr="00956F40" w:rsidSect="004A6F68">
      <w:pgSz w:w="11909" w:h="16834" w:code="9"/>
      <w:pgMar w:top="284" w:right="839" w:bottom="23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22F"/>
    <w:rsid w:val="00045FEB"/>
    <w:rsid w:val="000D0B7F"/>
    <w:rsid w:val="000E1383"/>
    <w:rsid w:val="0011500B"/>
    <w:rsid w:val="0013775D"/>
    <w:rsid w:val="0015721A"/>
    <w:rsid w:val="001803ED"/>
    <w:rsid w:val="001B3223"/>
    <w:rsid w:val="002117AA"/>
    <w:rsid w:val="00283324"/>
    <w:rsid w:val="00283766"/>
    <w:rsid w:val="002959A9"/>
    <w:rsid w:val="002959AE"/>
    <w:rsid w:val="00295BDE"/>
    <w:rsid w:val="002B3298"/>
    <w:rsid w:val="002C1281"/>
    <w:rsid w:val="002D5163"/>
    <w:rsid w:val="002F2666"/>
    <w:rsid w:val="0035072C"/>
    <w:rsid w:val="00352AF3"/>
    <w:rsid w:val="00382F86"/>
    <w:rsid w:val="003A6B0A"/>
    <w:rsid w:val="003D5147"/>
    <w:rsid w:val="003E3C9E"/>
    <w:rsid w:val="003F656D"/>
    <w:rsid w:val="00412FAF"/>
    <w:rsid w:val="00415515"/>
    <w:rsid w:val="004224B0"/>
    <w:rsid w:val="00440E51"/>
    <w:rsid w:val="00460051"/>
    <w:rsid w:val="00461998"/>
    <w:rsid w:val="004652DC"/>
    <w:rsid w:val="00471BA5"/>
    <w:rsid w:val="004854A4"/>
    <w:rsid w:val="004915DA"/>
    <w:rsid w:val="00496434"/>
    <w:rsid w:val="004C4736"/>
    <w:rsid w:val="004D09FC"/>
    <w:rsid w:val="004E476E"/>
    <w:rsid w:val="004F0017"/>
    <w:rsid w:val="005206DB"/>
    <w:rsid w:val="005207FA"/>
    <w:rsid w:val="0053644B"/>
    <w:rsid w:val="00554588"/>
    <w:rsid w:val="005C03DF"/>
    <w:rsid w:val="005C3BBF"/>
    <w:rsid w:val="005E255F"/>
    <w:rsid w:val="00611E33"/>
    <w:rsid w:val="0062489E"/>
    <w:rsid w:val="006423F6"/>
    <w:rsid w:val="00667ED3"/>
    <w:rsid w:val="006775CE"/>
    <w:rsid w:val="00680A9E"/>
    <w:rsid w:val="00686A6D"/>
    <w:rsid w:val="006F2471"/>
    <w:rsid w:val="006F3C32"/>
    <w:rsid w:val="007248B9"/>
    <w:rsid w:val="00730261"/>
    <w:rsid w:val="0074580C"/>
    <w:rsid w:val="007771A2"/>
    <w:rsid w:val="00792E05"/>
    <w:rsid w:val="00793DA6"/>
    <w:rsid w:val="007C3C67"/>
    <w:rsid w:val="007D6305"/>
    <w:rsid w:val="007D75E5"/>
    <w:rsid w:val="007E1C62"/>
    <w:rsid w:val="008158E8"/>
    <w:rsid w:val="00896477"/>
    <w:rsid w:val="008A5251"/>
    <w:rsid w:val="008C72F5"/>
    <w:rsid w:val="008F2F7F"/>
    <w:rsid w:val="00902893"/>
    <w:rsid w:val="009073C1"/>
    <w:rsid w:val="009163A9"/>
    <w:rsid w:val="0095594C"/>
    <w:rsid w:val="00956F40"/>
    <w:rsid w:val="009976A5"/>
    <w:rsid w:val="009A09BE"/>
    <w:rsid w:val="009B6ED1"/>
    <w:rsid w:val="00A732BF"/>
    <w:rsid w:val="00A84E98"/>
    <w:rsid w:val="00AA2CC3"/>
    <w:rsid w:val="00AC6262"/>
    <w:rsid w:val="00AE3DEF"/>
    <w:rsid w:val="00AE70DF"/>
    <w:rsid w:val="00B11177"/>
    <w:rsid w:val="00B354E7"/>
    <w:rsid w:val="00B53A9E"/>
    <w:rsid w:val="00B943A8"/>
    <w:rsid w:val="00BB4118"/>
    <w:rsid w:val="00BC374C"/>
    <w:rsid w:val="00BE2DF4"/>
    <w:rsid w:val="00C2322F"/>
    <w:rsid w:val="00C3570E"/>
    <w:rsid w:val="00C55C59"/>
    <w:rsid w:val="00C71EB1"/>
    <w:rsid w:val="00C743A5"/>
    <w:rsid w:val="00CC3BBB"/>
    <w:rsid w:val="00D00FF5"/>
    <w:rsid w:val="00D06AEE"/>
    <w:rsid w:val="00D335FE"/>
    <w:rsid w:val="00D446AD"/>
    <w:rsid w:val="00D53EB3"/>
    <w:rsid w:val="00D57BA6"/>
    <w:rsid w:val="00DA55DE"/>
    <w:rsid w:val="00DD3242"/>
    <w:rsid w:val="00DE75F3"/>
    <w:rsid w:val="00E0283D"/>
    <w:rsid w:val="00E04698"/>
    <w:rsid w:val="00E31520"/>
    <w:rsid w:val="00E33DCB"/>
    <w:rsid w:val="00E84FE0"/>
    <w:rsid w:val="00E95F7F"/>
    <w:rsid w:val="00EA0389"/>
    <w:rsid w:val="00EB1542"/>
    <w:rsid w:val="00ED5046"/>
    <w:rsid w:val="00EE156F"/>
    <w:rsid w:val="00F05EF1"/>
    <w:rsid w:val="00F521C6"/>
    <w:rsid w:val="00F75259"/>
    <w:rsid w:val="00F9727B"/>
    <w:rsid w:val="00FA01E5"/>
    <w:rsid w:val="00FC0CA4"/>
    <w:rsid w:val="00FC5F28"/>
    <w:rsid w:val="00FD36FA"/>
    <w:rsid w:val="00FE0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D20E9"/>
  <w15:chartTrackingRefBased/>
  <w15:docId w15:val="{4815AAAC-BDF9-4E9D-BCDE-79E60F299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32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2322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C2322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E75F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2322F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rsid w:val="00C2322F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Caption">
    <w:name w:val="caption"/>
    <w:basedOn w:val="Normal"/>
    <w:next w:val="Normal"/>
    <w:qFormat/>
    <w:rsid w:val="00C2322F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C2322F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2322F"/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DE75F3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63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3A9"/>
    <w:rPr>
      <w:rFonts w:ascii="Segoe UI" w:eastAsia="Times New Roman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9028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7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IRINA-ANA-MARIA TORCĂTORU</cp:lastModifiedBy>
  <cp:revision>10</cp:revision>
  <cp:lastPrinted>2026-06-15T08:52:00Z</cp:lastPrinted>
  <dcterms:created xsi:type="dcterms:W3CDTF">2026-06-15T08:56:00Z</dcterms:created>
  <dcterms:modified xsi:type="dcterms:W3CDTF">2026-06-16T10:53:00Z</dcterms:modified>
</cp:coreProperties>
</file>