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EB3" w:rsidRDefault="00356EB3" w:rsidP="00356EB3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356EB3" w:rsidRDefault="00356EB3" w:rsidP="00356EB3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7c-6/644/</w:t>
      </w:r>
      <w:r w:rsidR="0086051D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15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septembrie</w:t>
      </w:r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356EB3" w:rsidRDefault="00356EB3" w:rsidP="00356EB3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356EB3" w:rsidRDefault="00356EB3" w:rsidP="00356EB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356EB3" w:rsidRDefault="00356EB3" w:rsidP="00356EB3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356EB3" w:rsidRDefault="00356EB3" w:rsidP="00356EB3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356EB3" w:rsidRDefault="00356EB3" w:rsidP="00356EB3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356EB3" w:rsidRDefault="00356EB3" w:rsidP="00356EB3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r>
        <w:rPr>
          <w:rFonts w:ascii="Times New Roman" w:eastAsia="Calibri" w:hAnsi="Times New Roman" w:cs="Times New Roman"/>
          <w:b/>
        </w:rPr>
        <w:t>culte                                                  Bucureşti, 15 septembrie 2026</w:t>
      </w: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şi problemele minorităţilor naţionale                                                                                    PLx.557/2026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Domnului deputat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356EB3">
        <w:rPr>
          <w:rFonts w:ascii="Times New Roman" w:eastAsia="Calibri" w:hAnsi="Times New Roman" w:cs="Times New Roman"/>
          <w:b/>
          <w:lang w:val="fr-FR"/>
        </w:rPr>
        <w:t>Bogdan-Iulian HUŢUCĂ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 xml:space="preserve">Președintele Comisiei </w:t>
      </w:r>
      <w:r w:rsidRPr="00356EB3">
        <w:rPr>
          <w:rFonts w:ascii="Times New Roman" w:eastAsia="Calibri" w:hAnsi="Times New Roman" w:cs="Times New Roman"/>
          <w:lang w:val="fr-FR"/>
        </w:rPr>
        <w:t>pentru buget, finanţe şi bănci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Domnului deputat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356EB3">
        <w:rPr>
          <w:rFonts w:ascii="Times New Roman" w:eastAsia="Calibri" w:hAnsi="Times New Roman" w:cs="Times New Roman"/>
          <w:b/>
          <w:lang w:val="fr-FR"/>
        </w:rPr>
        <w:t>Adrian SOLOMON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 xml:space="preserve">Președintele Comisiei </w:t>
      </w:r>
      <w:r w:rsidRPr="00356EB3">
        <w:rPr>
          <w:rFonts w:ascii="Times New Roman" w:eastAsia="Calibri" w:hAnsi="Times New Roman" w:cs="Times New Roman"/>
          <w:lang w:val="fr-FR"/>
        </w:rPr>
        <w:t>pentru muncă şi protecţie socială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Domnului deputat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356EB3">
        <w:rPr>
          <w:rFonts w:ascii="Times New Roman" w:eastAsia="Calibri" w:hAnsi="Times New Roman" w:cs="Times New Roman"/>
          <w:b/>
          <w:lang w:val="fr-FR"/>
        </w:rPr>
        <w:t>Alexandru RAFILA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 xml:space="preserve">Președintele Comisiei </w:t>
      </w:r>
      <w:r w:rsidRPr="00356EB3">
        <w:rPr>
          <w:rFonts w:ascii="Times New Roman" w:eastAsia="Calibri" w:hAnsi="Times New Roman" w:cs="Times New Roman"/>
          <w:lang w:val="fr-FR"/>
        </w:rPr>
        <w:t>pentru sănătate şi familie</w:t>
      </w: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356EB3" w:rsidRDefault="00356EB3" w:rsidP="00356EB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356EB3" w:rsidRDefault="00356EB3" w:rsidP="00356EB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356EB3" w:rsidRDefault="00356EB3" w:rsidP="00356EB3">
      <w:pPr>
        <w:pStyle w:val="NoSpacing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</w:t>
      </w:r>
      <w:r w:rsidRPr="00356EB3">
        <w:rPr>
          <w:rFonts w:ascii="Times New Roman" w:hAnsi="Times New Roman" w:cs="Times New Roman"/>
          <w:b/>
          <w:i/>
          <w:lang w:val="ro-RO"/>
        </w:rPr>
        <w:t>Proiect</w:t>
      </w:r>
      <w:r>
        <w:rPr>
          <w:rFonts w:ascii="Times New Roman" w:hAnsi="Times New Roman" w:cs="Times New Roman"/>
          <w:b/>
          <w:i/>
          <w:lang w:val="ro-RO"/>
        </w:rPr>
        <w:t>ului</w:t>
      </w:r>
      <w:r w:rsidRPr="00356EB3">
        <w:rPr>
          <w:rFonts w:ascii="Times New Roman" w:hAnsi="Times New Roman" w:cs="Times New Roman"/>
          <w:b/>
          <w:i/>
          <w:lang w:val="ro-RO"/>
        </w:rPr>
        <w:t xml:space="preserve"> de Lege pentru modificarea şi completarea unor acte normative pentru protecţia şi promovarea drepturilor persoanelor cu handicap</w:t>
      </w:r>
    </w:p>
    <w:p w:rsidR="00356EB3" w:rsidRDefault="00356EB3" w:rsidP="00356EB3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356EB3" w:rsidRPr="00356EB3" w:rsidRDefault="00356EB3" w:rsidP="00356EB3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>În  conformitate  cu  prevederile  art.95 din Regulamentul Camerei Deputaţilor, Biroul Permanent a trimis Comisiei pentru drepturile omului, culte şi problemele minorităţilor  naţionale,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PLx.557/2026</w:t>
      </w:r>
      <w:r>
        <w:rPr>
          <w:rFonts w:ascii="Times New Roman" w:eastAsia="Calibri" w:hAnsi="Times New Roman" w:cs="Times New Roman"/>
          <w:lang w:val="ro-RO"/>
        </w:rPr>
        <w:t xml:space="preserve"> din 8 septembrie  2026, spre dezbatere şi avizare</w:t>
      </w:r>
      <w:r w:rsidRPr="00356EB3">
        <w:rPr>
          <w:rFonts w:ascii="Times New Roman" w:eastAsia="Calibri" w:hAnsi="Times New Roman" w:cs="Times New Roman"/>
          <w:b/>
          <w:i/>
          <w:lang w:val="ro-RO"/>
        </w:rPr>
        <w:t>,</w:t>
      </w:r>
      <w:r w:rsidRPr="00356EB3">
        <w:rPr>
          <w:rFonts w:ascii="Times New Roman" w:hAnsi="Times New Roman" w:cs="Times New Roman"/>
          <w:b/>
          <w:i/>
          <w:lang w:val="ro-RO"/>
        </w:rPr>
        <w:t xml:space="preserve"> Proiect</w:t>
      </w:r>
      <w:r>
        <w:rPr>
          <w:rFonts w:ascii="Times New Roman" w:hAnsi="Times New Roman" w:cs="Times New Roman"/>
          <w:b/>
          <w:i/>
          <w:lang w:val="ro-RO"/>
        </w:rPr>
        <w:t>ul</w:t>
      </w:r>
      <w:r w:rsidRPr="00356EB3">
        <w:rPr>
          <w:rFonts w:ascii="Times New Roman" w:hAnsi="Times New Roman" w:cs="Times New Roman"/>
          <w:b/>
          <w:i/>
          <w:lang w:val="ro-RO"/>
        </w:rPr>
        <w:t xml:space="preserve"> de Lege pentru modificarea şi completarea unor acte normative pentru protecţia şi promovarea drepturilor persoanelor cu handicap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eastAsia="Calibri" w:hAnsi="Times New Roman" w:cs="Times New Roman"/>
          <w:lang w:val="ro-RO"/>
        </w:rPr>
        <w:t>nregistrat cu nr.7c-6/644 din 8 septembrie 2026.</w:t>
      </w:r>
    </w:p>
    <w:p w:rsidR="00356EB3" w:rsidRDefault="00356EB3" w:rsidP="00356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356EB3" w:rsidRDefault="00356EB3" w:rsidP="00356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Deputaţilor este </w:t>
      </w:r>
      <w:r>
        <w:rPr>
          <w:rFonts w:ascii="Times New Roman" w:eastAsia="Calibri" w:hAnsi="Times New Roman" w:cs="Times New Roman"/>
          <w:b/>
          <w:lang w:val="ro-RO"/>
        </w:rPr>
        <w:t>Camer</w:t>
      </w:r>
      <w:r>
        <w:rPr>
          <w:rFonts w:ascii="Times New Roman" w:eastAsia="Calibri" w:hAnsi="Times New Roman" w:cs="Times New Roman"/>
          <w:b/>
        </w:rPr>
        <w:t>ă decizională</w:t>
      </w:r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356EB3" w:rsidRDefault="00356EB3" w:rsidP="00356EB3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>În şedinţa din 15 septembrie 2026, membrii comisiei au examinat inițiativa legislativă, în conformitat</w:t>
      </w:r>
      <w:r w:rsidR="0086051D">
        <w:rPr>
          <w:rFonts w:ascii="Times New Roman" w:eastAsia="Calibri" w:hAnsi="Times New Roman" w:cs="Times New Roman"/>
          <w:lang w:val="ro-RO"/>
        </w:rPr>
        <w:t xml:space="preserve">e cu prevederile art.62 </w:t>
      </w:r>
      <w:bookmarkStart w:id="0" w:name="_GoBack"/>
      <w:bookmarkEnd w:id="0"/>
      <w:r>
        <w:rPr>
          <w:rFonts w:ascii="Times New Roman" w:eastAsia="Calibri" w:hAnsi="Times New Roman" w:cs="Times New Roman"/>
          <w:lang w:val="ro-RO"/>
        </w:rPr>
        <w:t xml:space="preserve">din Regulamentul Camerei Deputaţilor, şi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r>
        <w:rPr>
          <w:rFonts w:ascii="Times New Roman" w:eastAsia="Calibri" w:hAnsi="Times New Roman" w:cs="Times New Roman"/>
          <w:b/>
          <w:bCs/>
        </w:rPr>
        <w:t>majoritate de voturi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aviz favorabil.</w:t>
      </w:r>
    </w:p>
    <w:p w:rsidR="00356EB3" w:rsidRDefault="00356EB3" w:rsidP="00356EB3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şi conţinutul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organice.</w:t>
      </w: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PREȘEDINTE,</w:t>
      </w: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356EB3" w:rsidRDefault="00356EB3" w:rsidP="00356E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Nicolae PĂUN</w:t>
      </w: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356EB3" w:rsidRDefault="00356EB3" w:rsidP="00356EB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sectPr w:rsidR="00356EB3" w:rsidSect="00356EB3">
      <w:pgSz w:w="12240" w:h="15840"/>
      <w:pgMar w:top="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B3"/>
    <w:rsid w:val="00356EB3"/>
    <w:rsid w:val="0086051D"/>
    <w:rsid w:val="009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8D601"/>
  <w15:chartTrackingRefBased/>
  <w15:docId w15:val="{B88A38CE-3F7C-4ACF-B88F-52DDB368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EB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6E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6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E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3</cp:revision>
  <cp:lastPrinted>2026-09-14T07:36:00Z</cp:lastPrinted>
  <dcterms:created xsi:type="dcterms:W3CDTF">2026-09-14T07:26:00Z</dcterms:created>
  <dcterms:modified xsi:type="dcterms:W3CDTF">2026-09-14T07:57:00Z</dcterms:modified>
</cp:coreProperties>
</file>