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DAE47" w14:textId="77777777" w:rsidR="009848C7" w:rsidRPr="00F81E47" w:rsidRDefault="009848C7" w:rsidP="009848C7">
      <w:pPr>
        <w:rPr>
          <w:sz w:val="2"/>
          <w:szCs w:val="2"/>
        </w:rPr>
      </w:pPr>
    </w:p>
    <w:p w14:paraId="6FF3A684" w14:textId="77777777" w:rsidR="009848C7" w:rsidRPr="00F81E47" w:rsidRDefault="009848C7" w:rsidP="009848C7">
      <w:pPr>
        <w:tabs>
          <w:tab w:val="left" w:pos="4500"/>
          <w:tab w:val="left" w:pos="4680"/>
        </w:tabs>
        <w:jc w:val="center"/>
      </w:pPr>
      <w:r w:rsidRPr="00F81E47">
        <w:rPr>
          <w:noProof/>
          <w:lang w:val="en-US"/>
        </w:rPr>
        <w:drawing>
          <wp:inline distT="0" distB="0" distL="0" distR="0" wp14:anchorId="351F9557" wp14:editId="17B0F829">
            <wp:extent cx="581025" cy="695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695325"/>
                    </a:xfrm>
                    <a:prstGeom prst="rect">
                      <a:avLst/>
                    </a:prstGeom>
                    <a:noFill/>
                  </pic:spPr>
                </pic:pic>
              </a:graphicData>
            </a:graphic>
          </wp:inline>
        </w:drawing>
      </w:r>
    </w:p>
    <w:p w14:paraId="71481627" w14:textId="77777777" w:rsidR="009848C7" w:rsidRPr="00F81E47" w:rsidRDefault="009848C7" w:rsidP="009848C7">
      <w:pPr>
        <w:tabs>
          <w:tab w:val="left" w:pos="4500"/>
          <w:tab w:val="left" w:pos="4680"/>
        </w:tabs>
        <w:jc w:val="center"/>
        <w:rPr>
          <w:b/>
          <w:sz w:val="2"/>
          <w:szCs w:val="2"/>
        </w:rPr>
      </w:pPr>
    </w:p>
    <w:p w14:paraId="7586CE46" w14:textId="77777777" w:rsidR="009848C7" w:rsidRPr="00F81E47" w:rsidRDefault="009848C7" w:rsidP="009848C7">
      <w:pPr>
        <w:ind w:left="-360"/>
        <w:jc w:val="center"/>
        <w:rPr>
          <w:b/>
          <w:sz w:val="27"/>
          <w:szCs w:val="27"/>
        </w:rPr>
      </w:pPr>
      <w:r w:rsidRPr="00F81E47">
        <w:rPr>
          <w:b/>
          <w:sz w:val="27"/>
          <w:szCs w:val="27"/>
        </w:rPr>
        <w:t xml:space="preserve">   PARLAMENTUL ROMÂNIEI</w:t>
      </w:r>
    </w:p>
    <w:p w14:paraId="4FA45A3A" w14:textId="77777777" w:rsidR="009848C7" w:rsidRPr="00F81E47" w:rsidRDefault="009848C7" w:rsidP="009848C7">
      <w:pPr>
        <w:ind w:left="-360" w:firstLine="150"/>
        <w:jc w:val="center"/>
        <w:rPr>
          <w:b/>
          <w:sz w:val="27"/>
          <w:szCs w:val="27"/>
        </w:rPr>
      </w:pPr>
    </w:p>
    <w:p w14:paraId="6F263437" w14:textId="77777777" w:rsidR="009848C7" w:rsidRPr="00F81E47" w:rsidRDefault="009848C7" w:rsidP="009848C7">
      <w:pPr>
        <w:ind w:left="-360" w:firstLine="150"/>
        <w:jc w:val="center"/>
        <w:rPr>
          <w:b/>
          <w:sz w:val="27"/>
          <w:szCs w:val="27"/>
        </w:rPr>
      </w:pPr>
      <w:r w:rsidRPr="00F81E47">
        <w:rPr>
          <w:b/>
          <w:sz w:val="27"/>
          <w:szCs w:val="27"/>
        </w:rPr>
        <w:t>CAMERA DEPUTAŢILOR</w:t>
      </w:r>
    </w:p>
    <w:p w14:paraId="27AE1752" w14:textId="77777777" w:rsidR="009848C7" w:rsidRPr="00F81E47" w:rsidRDefault="009848C7" w:rsidP="009848C7">
      <w:pPr>
        <w:rPr>
          <w:b/>
        </w:rPr>
      </w:pPr>
    </w:p>
    <w:tbl>
      <w:tblPr>
        <w:tblW w:w="10260" w:type="dxa"/>
        <w:tblInd w:w="108" w:type="dxa"/>
        <w:tblCellMar>
          <w:left w:w="107" w:type="dxa"/>
          <w:right w:w="107" w:type="dxa"/>
        </w:tblCellMar>
        <w:tblLook w:val="0000" w:firstRow="0" w:lastRow="0" w:firstColumn="0" w:lastColumn="0" w:noHBand="0" w:noVBand="0"/>
      </w:tblPr>
      <w:tblGrid>
        <w:gridCol w:w="4537"/>
        <w:gridCol w:w="5723"/>
      </w:tblGrid>
      <w:tr w:rsidR="009848C7" w:rsidRPr="00F81E47" w14:paraId="64C751DF" w14:textId="77777777" w:rsidTr="00EF5909">
        <w:trPr>
          <w:trHeight w:hRule="exact" w:val="1494"/>
        </w:trPr>
        <w:tc>
          <w:tcPr>
            <w:tcW w:w="4537" w:type="dxa"/>
          </w:tcPr>
          <w:p w14:paraId="5CC169A6" w14:textId="77777777" w:rsidR="009848C7" w:rsidRPr="00F81E47" w:rsidRDefault="009848C7" w:rsidP="00EF5909">
            <w:pPr>
              <w:ind w:left="-106" w:right="-194"/>
              <w:jc w:val="both"/>
              <w:rPr>
                <w:b/>
                <w:sz w:val="28"/>
                <w:szCs w:val="28"/>
              </w:rPr>
            </w:pPr>
            <w:r w:rsidRPr="00F81E47">
              <w:rPr>
                <w:b/>
                <w:sz w:val="28"/>
                <w:szCs w:val="28"/>
              </w:rPr>
              <w:t>Comisia pentru politică economică,</w:t>
            </w:r>
          </w:p>
          <w:p w14:paraId="02FEDC60" w14:textId="77777777" w:rsidR="009848C7" w:rsidRPr="00F81E47" w:rsidRDefault="009848C7" w:rsidP="00EF5909">
            <w:pPr>
              <w:ind w:right="-194"/>
              <w:jc w:val="both"/>
              <w:rPr>
                <w:b/>
                <w:sz w:val="28"/>
                <w:szCs w:val="28"/>
              </w:rPr>
            </w:pPr>
            <w:r w:rsidRPr="00F81E47">
              <w:rPr>
                <w:b/>
                <w:sz w:val="28"/>
                <w:szCs w:val="28"/>
              </w:rPr>
              <w:t xml:space="preserve">         reformă şi privatizare </w:t>
            </w:r>
          </w:p>
        </w:tc>
        <w:tc>
          <w:tcPr>
            <w:tcW w:w="5723" w:type="dxa"/>
          </w:tcPr>
          <w:p w14:paraId="065904E7" w14:textId="77777777" w:rsidR="009848C7" w:rsidRPr="00F81E47" w:rsidRDefault="009848C7" w:rsidP="00EF5909">
            <w:pPr>
              <w:tabs>
                <w:tab w:val="left" w:pos="253"/>
                <w:tab w:val="left" w:pos="1663"/>
                <w:tab w:val="left" w:pos="1753"/>
                <w:tab w:val="left" w:pos="2443"/>
                <w:tab w:val="left" w:pos="2533"/>
                <w:tab w:val="left" w:pos="3096"/>
                <w:tab w:val="left" w:pos="3206"/>
              </w:tabs>
              <w:ind w:right="-194" w:firstLine="900"/>
              <w:rPr>
                <w:b/>
                <w:sz w:val="28"/>
                <w:szCs w:val="28"/>
              </w:rPr>
            </w:pPr>
            <w:r w:rsidRPr="00F81E47">
              <w:rPr>
                <w:b/>
                <w:sz w:val="28"/>
                <w:szCs w:val="28"/>
              </w:rPr>
              <w:t xml:space="preserve">                             N</w:t>
            </w:r>
            <w:r>
              <w:rPr>
                <w:b/>
                <w:sz w:val="28"/>
                <w:szCs w:val="28"/>
              </w:rPr>
              <w:t>r. 4c-1/206</w:t>
            </w:r>
          </w:p>
          <w:p w14:paraId="201DC3FA" w14:textId="77777777" w:rsidR="009848C7" w:rsidRPr="00F81E47" w:rsidRDefault="009848C7" w:rsidP="00EF5909">
            <w:pPr>
              <w:tabs>
                <w:tab w:val="left" w:pos="2025"/>
                <w:tab w:val="left" w:pos="2513"/>
              </w:tabs>
              <w:ind w:right="-194" w:firstLine="900"/>
              <w:rPr>
                <w:b/>
                <w:sz w:val="28"/>
                <w:szCs w:val="28"/>
              </w:rPr>
            </w:pPr>
            <w:r w:rsidRPr="00F81E47">
              <w:rPr>
                <w:b/>
                <w:sz w:val="28"/>
                <w:szCs w:val="28"/>
              </w:rPr>
              <w:t xml:space="preserve">    </w:t>
            </w:r>
            <w:r>
              <w:rPr>
                <w:b/>
                <w:sz w:val="28"/>
                <w:szCs w:val="28"/>
              </w:rPr>
              <w:t xml:space="preserve">                         PL-x 231</w:t>
            </w:r>
            <w:r w:rsidRPr="00F81E47">
              <w:rPr>
                <w:b/>
                <w:sz w:val="28"/>
                <w:szCs w:val="28"/>
              </w:rPr>
              <w:t>/2022</w:t>
            </w:r>
          </w:p>
          <w:p w14:paraId="30F3FED1" w14:textId="77777777" w:rsidR="009848C7" w:rsidRPr="00F81E47" w:rsidRDefault="009848C7" w:rsidP="00EF5909">
            <w:pPr>
              <w:tabs>
                <w:tab w:val="left" w:pos="6480"/>
              </w:tabs>
              <w:ind w:right="-194" w:firstLine="900"/>
              <w:rPr>
                <w:b/>
                <w:sz w:val="10"/>
                <w:szCs w:val="10"/>
              </w:rPr>
            </w:pPr>
          </w:p>
          <w:p w14:paraId="1B835A94" w14:textId="014C263C" w:rsidR="009848C7" w:rsidRPr="00F81E47" w:rsidRDefault="009848C7" w:rsidP="00EF5909">
            <w:pPr>
              <w:tabs>
                <w:tab w:val="left" w:pos="6480"/>
              </w:tabs>
              <w:ind w:right="-194" w:firstLine="900"/>
              <w:rPr>
                <w:b/>
                <w:sz w:val="28"/>
                <w:szCs w:val="28"/>
              </w:rPr>
            </w:pPr>
            <w:r w:rsidRPr="00F81E47">
              <w:rPr>
                <w:b/>
                <w:sz w:val="28"/>
                <w:szCs w:val="28"/>
              </w:rPr>
              <w:t xml:space="preserve">           </w:t>
            </w:r>
            <w:r>
              <w:rPr>
                <w:b/>
                <w:sz w:val="28"/>
                <w:szCs w:val="28"/>
              </w:rPr>
              <w:t xml:space="preserve">    </w:t>
            </w:r>
            <w:r w:rsidR="005D4B0A">
              <w:rPr>
                <w:b/>
                <w:sz w:val="28"/>
                <w:szCs w:val="28"/>
              </w:rPr>
              <w:t xml:space="preserve"> </w:t>
            </w:r>
            <w:r>
              <w:rPr>
                <w:b/>
                <w:sz w:val="28"/>
                <w:szCs w:val="28"/>
              </w:rPr>
              <w:t>Bucureşti,  24.05</w:t>
            </w:r>
            <w:r w:rsidRPr="00F81E47">
              <w:rPr>
                <w:b/>
                <w:sz w:val="28"/>
                <w:szCs w:val="28"/>
              </w:rPr>
              <w:t>.2022</w:t>
            </w:r>
          </w:p>
          <w:p w14:paraId="193695E7" w14:textId="77777777" w:rsidR="009848C7" w:rsidRPr="00F81E47" w:rsidRDefault="009848C7" w:rsidP="00EF5909">
            <w:pPr>
              <w:tabs>
                <w:tab w:val="left" w:pos="2025"/>
                <w:tab w:val="left" w:pos="2513"/>
              </w:tabs>
              <w:ind w:right="-194" w:firstLine="900"/>
              <w:rPr>
                <w:b/>
                <w:sz w:val="10"/>
                <w:szCs w:val="10"/>
              </w:rPr>
            </w:pPr>
          </w:p>
          <w:p w14:paraId="5E218E9A" w14:textId="77777777" w:rsidR="009848C7" w:rsidRDefault="009848C7" w:rsidP="00EF5909">
            <w:pPr>
              <w:tabs>
                <w:tab w:val="left" w:pos="2025"/>
                <w:tab w:val="left" w:pos="2513"/>
              </w:tabs>
              <w:ind w:right="-194" w:firstLine="900"/>
              <w:rPr>
                <w:b/>
                <w:sz w:val="28"/>
                <w:szCs w:val="28"/>
              </w:rPr>
            </w:pPr>
          </w:p>
          <w:p w14:paraId="48689DAC" w14:textId="77777777" w:rsidR="00F936C5" w:rsidRDefault="00F936C5" w:rsidP="00EF5909">
            <w:pPr>
              <w:tabs>
                <w:tab w:val="left" w:pos="2025"/>
                <w:tab w:val="left" w:pos="2513"/>
              </w:tabs>
              <w:ind w:right="-194" w:firstLine="900"/>
              <w:rPr>
                <w:b/>
                <w:sz w:val="28"/>
                <w:szCs w:val="28"/>
              </w:rPr>
            </w:pPr>
          </w:p>
          <w:p w14:paraId="7075AB0B" w14:textId="77777777" w:rsidR="009848C7" w:rsidRPr="00F81E47" w:rsidRDefault="009848C7" w:rsidP="00EF5909">
            <w:pPr>
              <w:tabs>
                <w:tab w:val="left" w:pos="2025"/>
                <w:tab w:val="left" w:pos="2513"/>
              </w:tabs>
              <w:ind w:right="-194" w:firstLine="900"/>
              <w:rPr>
                <w:b/>
                <w:sz w:val="28"/>
                <w:szCs w:val="28"/>
              </w:rPr>
            </w:pPr>
          </w:p>
          <w:p w14:paraId="6D2FC3D9" w14:textId="77777777" w:rsidR="009848C7" w:rsidRPr="00F81E47" w:rsidRDefault="009848C7" w:rsidP="00EF5909">
            <w:pPr>
              <w:tabs>
                <w:tab w:val="left" w:pos="2025"/>
                <w:tab w:val="left" w:pos="2513"/>
              </w:tabs>
              <w:ind w:right="-194" w:firstLine="900"/>
              <w:rPr>
                <w:b/>
                <w:sz w:val="28"/>
                <w:szCs w:val="28"/>
              </w:rPr>
            </w:pPr>
          </w:p>
          <w:p w14:paraId="5C79499A" w14:textId="77777777" w:rsidR="009848C7" w:rsidRPr="00F81E47" w:rsidRDefault="009848C7" w:rsidP="00EF5909">
            <w:pPr>
              <w:tabs>
                <w:tab w:val="left" w:pos="2025"/>
                <w:tab w:val="left" w:pos="2513"/>
              </w:tabs>
              <w:ind w:right="-194" w:firstLine="900"/>
              <w:rPr>
                <w:b/>
                <w:sz w:val="28"/>
                <w:szCs w:val="28"/>
              </w:rPr>
            </w:pPr>
          </w:p>
          <w:p w14:paraId="340976D5" w14:textId="77777777" w:rsidR="009848C7" w:rsidRPr="00F81E47" w:rsidRDefault="009848C7" w:rsidP="00EF5909">
            <w:pPr>
              <w:tabs>
                <w:tab w:val="left" w:pos="2025"/>
                <w:tab w:val="left" w:pos="2513"/>
              </w:tabs>
              <w:ind w:right="-194" w:firstLine="900"/>
              <w:rPr>
                <w:b/>
                <w:sz w:val="28"/>
                <w:szCs w:val="28"/>
              </w:rPr>
            </w:pPr>
          </w:p>
          <w:p w14:paraId="6A2093B5" w14:textId="77777777" w:rsidR="009848C7" w:rsidRPr="00F81E47" w:rsidRDefault="009848C7" w:rsidP="00EF5909">
            <w:pPr>
              <w:tabs>
                <w:tab w:val="left" w:pos="2025"/>
                <w:tab w:val="left" w:pos="2513"/>
              </w:tabs>
              <w:ind w:right="-194" w:firstLine="900"/>
              <w:rPr>
                <w:b/>
                <w:sz w:val="28"/>
                <w:szCs w:val="28"/>
              </w:rPr>
            </w:pPr>
          </w:p>
          <w:p w14:paraId="7ECF67C8" w14:textId="77777777" w:rsidR="009848C7" w:rsidRPr="00F81E47" w:rsidRDefault="009848C7" w:rsidP="00EF5909">
            <w:pPr>
              <w:tabs>
                <w:tab w:val="left" w:pos="2025"/>
                <w:tab w:val="left" w:pos="2513"/>
              </w:tabs>
              <w:ind w:right="-194" w:firstLine="900"/>
              <w:rPr>
                <w:b/>
                <w:sz w:val="28"/>
                <w:szCs w:val="28"/>
              </w:rPr>
            </w:pPr>
          </w:p>
          <w:p w14:paraId="75CD6C79" w14:textId="77777777" w:rsidR="009848C7" w:rsidRPr="00F81E47" w:rsidRDefault="009848C7" w:rsidP="00EF5909">
            <w:pPr>
              <w:ind w:right="-194" w:firstLine="900"/>
              <w:rPr>
                <w:b/>
                <w:sz w:val="28"/>
                <w:szCs w:val="28"/>
              </w:rPr>
            </w:pPr>
            <w:r w:rsidRPr="00F81E47">
              <w:rPr>
                <w:b/>
                <w:sz w:val="28"/>
                <w:szCs w:val="28"/>
              </w:rPr>
              <w:t xml:space="preserve">                        </w:t>
            </w:r>
          </w:p>
        </w:tc>
      </w:tr>
    </w:tbl>
    <w:p w14:paraId="4D9CB1DA" w14:textId="77777777" w:rsidR="009848C7" w:rsidRPr="00F81E47" w:rsidRDefault="009848C7" w:rsidP="009848C7">
      <w:pPr>
        <w:tabs>
          <w:tab w:val="left" w:pos="6480"/>
        </w:tabs>
        <w:ind w:right="-194"/>
        <w:rPr>
          <w:b/>
          <w:sz w:val="2"/>
          <w:szCs w:val="2"/>
        </w:rPr>
      </w:pPr>
    </w:p>
    <w:p w14:paraId="0F5FC9DF" w14:textId="77777777" w:rsidR="00F936C5" w:rsidRDefault="009848C7" w:rsidP="009848C7">
      <w:pPr>
        <w:pStyle w:val="Heading1"/>
        <w:ind w:left="0" w:right="-194" w:firstLine="900"/>
        <w:rPr>
          <w:sz w:val="28"/>
          <w:szCs w:val="28"/>
        </w:rPr>
      </w:pPr>
      <w:r w:rsidRPr="00F81E47">
        <w:rPr>
          <w:sz w:val="28"/>
          <w:szCs w:val="28"/>
        </w:rPr>
        <w:t xml:space="preserve">                                      </w:t>
      </w:r>
    </w:p>
    <w:p w14:paraId="68D02309" w14:textId="77777777" w:rsidR="00F936C5" w:rsidRPr="00F936C5" w:rsidRDefault="00F936C5" w:rsidP="00F936C5"/>
    <w:p w14:paraId="13DD04DC" w14:textId="77777777" w:rsidR="009848C7" w:rsidRPr="00F81E47" w:rsidRDefault="009848C7" w:rsidP="009848C7">
      <w:pPr>
        <w:pStyle w:val="Heading1"/>
        <w:ind w:left="0" w:right="-194" w:firstLine="900"/>
        <w:rPr>
          <w:sz w:val="28"/>
          <w:szCs w:val="28"/>
        </w:rPr>
      </w:pPr>
      <w:r w:rsidRPr="00F81E47">
        <w:rPr>
          <w:sz w:val="28"/>
          <w:szCs w:val="28"/>
        </w:rPr>
        <w:t xml:space="preserve">                </w:t>
      </w:r>
    </w:p>
    <w:p w14:paraId="211037AD" w14:textId="77777777" w:rsidR="009848C7" w:rsidRPr="00F81E47" w:rsidRDefault="009848C7" w:rsidP="009848C7">
      <w:pPr>
        <w:pStyle w:val="Heading1"/>
        <w:ind w:left="0" w:right="-194" w:firstLine="900"/>
        <w:rPr>
          <w:sz w:val="28"/>
          <w:szCs w:val="28"/>
        </w:rPr>
      </w:pPr>
      <w:r w:rsidRPr="00F81E47">
        <w:rPr>
          <w:sz w:val="28"/>
          <w:szCs w:val="28"/>
        </w:rPr>
        <w:t xml:space="preserve">                                                  A  V  I  Z</w:t>
      </w:r>
    </w:p>
    <w:p w14:paraId="0634B3D4" w14:textId="77777777" w:rsidR="009848C7" w:rsidRPr="00837BEC" w:rsidRDefault="009848C7" w:rsidP="009848C7">
      <w:pPr>
        <w:pStyle w:val="Header"/>
        <w:tabs>
          <w:tab w:val="center" w:pos="-5328"/>
        </w:tabs>
        <w:jc w:val="both"/>
        <w:rPr>
          <w:b/>
          <w:sz w:val="28"/>
          <w:szCs w:val="28"/>
          <w:lang w:val="ro-RO"/>
        </w:rPr>
      </w:pPr>
      <w:r w:rsidRPr="00F81E47">
        <w:rPr>
          <w:b/>
          <w:sz w:val="28"/>
          <w:szCs w:val="28"/>
          <w:lang w:val="ro-RO"/>
        </w:rPr>
        <w:t>asupra proiectului</w:t>
      </w:r>
      <w:r w:rsidRPr="00F81E47">
        <w:rPr>
          <w:b/>
          <w:bCs/>
          <w:sz w:val="28"/>
          <w:szCs w:val="28"/>
          <w:lang w:val="ro-RO"/>
        </w:rPr>
        <w:t xml:space="preserve"> de Lege </w:t>
      </w:r>
      <w:r w:rsidRPr="009848C7">
        <w:rPr>
          <w:b/>
          <w:sz w:val="28"/>
          <w:szCs w:val="28"/>
          <w:lang w:val="ro-RO"/>
        </w:rPr>
        <w:t>privind aprobarea Ordonanţei de urgenţã a Guvernului nr.</w:t>
      </w:r>
      <w:r w:rsidR="00221497">
        <w:rPr>
          <w:b/>
          <w:sz w:val="28"/>
          <w:szCs w:val="28"/>
          <w:lang w:val="ro-RO"/>
        </w:rPr>
        <w:t xml:space="preserve"> </w:t>
      </w:r>
      <w:r w:rsidRPr="009848C7">
        <w:rPr>
          <w:b/>
          <w:sz w:val="28"/>
          <w:szCs w:val="28"/>
          <w:lang w:val="ro-RO"/>
        </w:rPr>
        <w:t xml:space="preserve">34/2022 pentru completarea Ordonanţei Guvernului </w:t>
      </w:r>
      <w:r w:rsidR="00221497">
        <w:rPr>
          <w:b/>
          <w:sz w:val="28"/>
          <w:szCs w:val="28"/>
          <w:lang w:val="ro-RO"/>
        </w:rPr>
        <w:t xml:space="preserve">                   </w:t>
      </w:r>
      <w:r w:rsidRPr="009848C7">
        <w:rPr>
          <w:b/>
          <w:sz w:val="28"/>
          <w:szCs w:val="28"/>
          <w:lang w:val="ro-RO"/>
        </w:rPr>
        <w:t>nr.</w:t>
      </w:r>
      <w:r>
        <w:rPr>
          <w:b/>
          <w:sz w:val="28"/>
          <w:szCs w:val="28"/>
          <w:lang w:val="ro-RO"/>
        </w:rPr>
        <w:t xml:space="preserve"> </w:t>
      </w:r>
      <w:r w:rsidRPr="009848C7">
        <w:rPr>
          <w:b/>
          <w:sz w:val="28"/>
          <w:szCs w:val="28"/>
          <w:lang w:val="ro-RO"/>
        </w:rPr>
        <w:t>15/2002 privind aplicarea tarifului de utilizare şi a tarifului de trecere pe reţeaua de drumuri naţionale din România, pentru modificarea şi completarea unor acte normative, precum şi unele măsuri pentru implementarea programelor aferente Cadrului temporar pentru măsuri de ajutor de stat de sprijinire a economiei în contextul actualei epidemii de COVID-19 2020/C 91 I/01</w:t>
      </w:r>
    </w:p>
    <w:p w14:paraId="2EE38689" w14:textId="77777777" w:rsidR="009848C7" w:rsidRDefault="009848C7" w:rsidP="009848C7">
      <w:pPr>
        <w:pStyle w:val="Header"/>
        <w:tabs>
          <w:tab w:val="center" w:pos="-5328"/>
        </w:tabs>
        <w:rPr>
          <w:b/>
          <w:bCs/>
          <w:sz w:val="28"/>
          <w:szCs w:val="28"/>
          <w:u w:val="single"/>
        </w:rPr>
      </w:pPr>
    </w:p>
    <w:p w14:paraId="69AD0A49" w14:textId="77777777" w:rsidR="00F936C5" w:rsidRDefault="00F936C5" w:rsidP="009848C7">
      <w:pPr>
        <w:pStyle w:val="Header"/>
        <w:tabs>
          <w:tab w:val="center" w:pos="-5328"/>
        </w:tabs>
        <w:rPr>
          <w:b/>
          <w:bCs/>
          <w:sz w:val="28"/>
          <w:szCs w:val="28"/>
          <w:u w:val="single"/>
        </w:rPr>
      </w:pPr>
    </w:p>
    <w:p w14:paraId="2E708E87" w14:textId="77777777" w:rsidR="009848C7" w:rsidRPr="00264545" w:rsidRDefault="009848C7" w:rsidP="009848C7">
      <w:pPr>
        <w:pStyle w:val="Heading4"/>
        <w:spacing w:before="0" w:line="276" w:lineRule="auto"/>
        <w:rPr>
          <w:sz w:val="10"/>
          <w:szCs w:val="10"/>
          <w:shd w:val="clear" w:color="auto" w:fill="FFFFFF"/>
        </w:rPr>
      </w:pPr>
    </w:p>
    <w:p w14:paraId="2F189C1F" w14:textId="77777777" w:rsidR="009848C7" w:rsidRDefault="009848C7" w:rsidP="00F936C5">
      <w:pPr>
        <w:pStyle w:val="Header"/>
        <w:tabs>
          <w:tab w:val="center" w:pos="-5328"/>
        </w:tabs>
        <w:spacing w:line="276" w:lineRule="auto"/>
        <w:jc w:val="both"/>
        <w:rPr>
          <w:sz w:val="28"/>
          <w:szCs w:val="28"/>
          <w:lang w:val="ro-RO"/>
        </w:rPr>
      </w:pPr>
      <w:r w:rsidRPr="000F3252">
        <w:rPr>
          <w:sz w:val="28"/>
          <w:szCs w:val="28"/>
          <w:lang w:val="ro-RO"/>
        </w:rPr>
        <w:t xml:space="preserve">           </w:t>
      </w:r>
      <w:r>
        <w:rPr>
          <w:sz w:val="28"/>
          <w:szCs w:val="28"/>
          <w:lang w:val="ro-RO"/>
        </w:rPr>
        <w:t xml:space="preserve">   </w:t>
      </w:r>
      <w:r w:rsidRPr="000F3252">
        <w:rPr>
          <w:sz w:val="28"/>
          <w:szCs w:val="28"/>
          <w:lang w:val="ro-RO"/>
        </w:rPr>
        <w:t xml:space="preserve">În conformitate cu prevederile art. 95 și 117 alin. (3) din Regulamentul Camerei Deputaţilor, republicat, cu modificările și completările ulterioare, Comisia pentru politică economică, reformă şi privatizare a fost sesizată spre dezbatere şi avizare, </w:t>
      </w:r>
      <w:r w:rsidRPr="000F3252">
        <w:rPr>
          <w:i/>
          <w:sz w:val="28"/>
          <w:szCs w:val="28"/>
          <w:lang w:val="ro-RO"/>
        </w:rPr>
        <w:t>în procedură de urgență</w:t>
      </w:r>
      <w:r w:rsidRPr="000F3252">
        <w:rPr>
          <w:sz w:val="28"/>
          <w:szCs w:val="28"/>
          <w:lang w:val="ro-RO"/>
        </w:rPr>
        <w:t xml:space="preserve">, cu </w:t>
      </w:r>
      <w:r w:rsidRPr="00F936C5">
        <w:rPr>
          <w:b/>
          <w:sz w:val="28"/>
          <w:szCs w:val="28"/>
          <w:lang w:val="ro-RO"/>
        </w:rPr>
        <w:t>proiectul de Lege</w:t>
      </w:r>
      <w:r w:rsidRPr="00F936C5">
        <w:rPr>
          <w:b/>
          <w:iCs/>
          <w:sz w:val="28"/>
          <w:szCs w:val="28"/>
          <w:lang w:val="ro-RO"/>
        </w:rPr>
        <w:t xml:space="preserve"> </w:t>
      </w:r>
      <w:r w:rsidRPr="00F936C5">
        <w:rPr>
          <w:b/>
          <w:sz w:val="28"/>
          <w:szCs w:val="28"/>
          <w:lang w:val="ro-RO"/>
        </w:rPr>
        <w:t>privind aprobarea Ordonanţei de urgenţã a Guvernului nr.</w:t>
      </w:r>
      <w:r w:rsidR="00837BEC" w:rsidRPr="00F936C5">
        <w:rPr>
          <w:b/>
          <w:sz w:val="28"/>
          <w:szCs w:val="28"/>
          <w:lang w:val="ro-RO"/>
        </w:rPr>
        <w:t xml:space="preserve"> </w:t>
      </w:r>
      <w:r w:rsidRPr="00F936C5">
        <w:rPr>
          <w:b/>
          <w:sz w:val="28"/>
          <w:szCs w:val="28"/>
          <w:lang w:val="ro-RO"/>
        </w:rPr>
        <w:t>34/2022 pentru completarea Ordonanţei Guvernului nr.</w:t>
      </w:r>
      <w:r w:rsidR="00837BEC" w:rsidRPr="00F936C5">
        <w:rPr>
          <w:b/>
          <w:sz w:val="28"/>
          <w:szCs w:val="28"/>
          <w:lang w:val="ro-RO"/>
        </w:rPr>
        <w:t xml:space="preserve"> </w:t>
      </w:r>
      <w:r w:rsidRPr="00F936C5">
        <w:rPr>
          <w:b/>
          <w:sz w:val="28"/>
          <w:szCs w:val="28"/>
          <w:lang w:val="ro-RO"/>
        </w:rPr>
        <w:t>15/2002 privind aplicarea tarifului de utilizare şi a tarifului de trecere pe reţeaua de drumuri naţionale din România, pentru modificarea şi completarea unor acte normative, precum şi unele măsuri pentru implementarea programelor aferente Cadrului temporar pentru măsuri de ajutor de stat de sprijinire a economiei în contextul actualei epidemii de COVID-19 2020/C 91 I/01</w:t>
      </w:r>
      <w:r w:rsidRPr="00F936C5">
        <w:rPr>
          <w:sz w:val="28"/>
          <w:szCs w:val="28"/>
          <w:lang w:val="ro-RO"/>
        </w:rPr>
        <w:t xml:space="preserve"> </w:t>
      </w:r>
      <w:r w:rsidRPr="00F936C5">
        <w:rPr>
          <w:i/>
          <w:sz w:val="28"/>
          <w:szCs w:val="28"/>
          <w:lang w:val="ro-RO"/>
        </w:rPr>
        <w:t>(PLx 231/2022)</w:t>
      </w:r>
      <w:r w:rsidRPr="00F936C5">
        <w:rPr>
          <w:sz w:val="28"/>
          <w:szCs w:val="28"/>
          <w:lang w:val="ro-RO"/>
        </w:rPr>
        <w:t>,</w:t>
      </w:r>
      <w:r w:rsidRPr="000F3252">
        <w:rPr>
          <w:sz w:val="28"/>
          <w:szCs w:val="28"/>
          <w:lang w:val="ro-RO"/>
        </w:rPr>
        <w:t xml:space="preserve"> tra</w:t>
      </w:r>
      <w:r>
        <w:rPr>
          <w:sz w:val="28"/>
          <w:szCs w:val="28"/>
          <w:lang w:val="ro-RO"/>
        </w:rPr>
        <w:t xml:space="preserve">nsmis cu adresa nr. PL-x 231 din    </w:t>
      </w:r>
      <w:r w:rsidR="00F936C5">
        <w:rPr>
          <w:sz w:val="28"/>
          <w:szCs w:val="28"/>
          <w:lang w:val="ro-RO"/>
        </w:rPr>
        <w:t xml:space="preserve">  </w:t>
      </w:r>
      <w:r>
        <w:rPr>
          <w:sz w:val="28"/>
          <w:szCs w:val="28"/>
          <w:lang w:val="ro-RO"/>
        </w:rPr>
        <w:t xml:space="preserve"> 4 mai </w:t>
      </w:r>
      <w:r w:rsidRPr="000F3252">
        <w:rPr>
          <w:sz w:val="28"/>
          <w:szCs w:val="28"/>
          <w:lang w:val="ro-RO"/>
        </w:rPr>
        <w:t>20</w:t>
      </w:r>
      <w:r>
        <w:rPr>
          <w:sz w:val="28"/>
          <w:szCs w:val="28"/>
          <w:lang w:val="ro-RO"/>
        </w:rPr>
        <w:t xml:space="preserve">22, înregistrat sub </w:t>
      </w:r>
      <w:r w:rsidR="00145EC4">
        <w:rPr>
          <w:sz w:val="28"/>
          <w:szCs w:val="28"/>
          <w:lang w:val="ro-RO"/>
        </w:rPr>
        <w:t>nr. 4c-1/206</w:t>
      </w:r>
      <w:r>
        <w:rPr>
          <w:sz w:val="28"/>
          <w:szCs w:val="28"/>
          <w:lang w:val="ro-RO"/>
        </w:rPr>
        <w:t xml:space="preserve"> din  </w:t>
      </w:r>
      <w:r w:rsidR="00145EC4">
        <w:rPr>
          <w:sz w:val="28"/>
          <w:szCs w:val="28"/>
          <w:lang w:val="ro-RO"/>
        </w:rPr>
        <w:t>5</w:t>
      </w:r>
      <w:r>
        <w:rPr>
          <w:sz w:val="28"/>
          <w:szCs w:val="28"/>
          <w:lang w:val="ro-RO"/>
        </w:rPr>
        <w:t xml:space="preserve"> mai</w:t>
      </w:r>
      <w:r w:rsidRPr="000F3252">
        <w:rPr>
          <w:sz w:val="28"/>
          <w:szCs w:val="28"/>
          <w:lang w:val="ro-RO"/>
        </w:rPr>
        <w:t xml:space="preserve"> 2022. </w:t>
      </w:r>
    </w:p>
    <w:p w14:paraId="5E2A2B40" w14:textId="77777777" w:rsidR="00F936C5" w:rsidRPr="009F71B7" w:rsidRDefault="00F936C5" w:rsidP="00F936C5">
      <w:pPr>
        <w:pStyle w:val="Header"/>
        <w:tabs>
          <w:tab w:val="center" w:pos="-5328"/>
        </w:tabs>
        <w:spacing w:line="276" w:lineRule="auto"/>
        <w:jc w:val="both"/>
        <w:rPr>
          <w:b/>
          <w:sz w:val="28"/>
          <w:szCs w:val="28"/>
          <w:lang w:val="ro-RO"/>
        </w:rPr>
      </w:pPr>
    </w:p>
    <w:p w14:paraId="12CA15DD" w14:textId="77777777" w:rsidR="009848C7" w:rsidRPr="00C71A26" w:rsidRDefault="009848C7" w:rsidP="00F936C5">
      <w:pPr>
        <w:pStyle w:val="Header"/>
        <w:tabs>
          <w:tab w:val="center" w:pos="-5328"/>
        </w:tabs>
        <w:spacing w:line="276" w:lineRule="auto"/>
        <w:jc w:val="both"/>
        <w:rPr>
          <w:b/>
          <w:sz w:val="28"/>
          <w:szCs w:val="28"/>
          <w:lang w:val="ro-RO"/>
        </w:rPr>
      </w:pPr>
      <w:r w:rsidRPr="00F81E47">
        <w:rPr>
          <w:b/>
          <w:sz w:val="28"/>
          <w:szCs w:val="28"/>
          <w:lang w:val="ro-RO"/>
        </w:rPr>
        <w:lastRenderedPageBreak/>
        <w:t xml:space="preserve">              Senatul, </w:t>
      </w:r>
      <w:r w:rsidRPr="00F81E47">
        <w:rPr>
          <w:sz w:val="28"/>
          <w:szCs w:val="28"/>
          <w:lang w:val="ro-RO"/>
        </w:rPr>
        <w:t>în calitate de primă Cameră sesizată,</w:t>
      </w:r>
      <w:r w:rsidRPr="00F81E47">
        <w:rPr>
          <w:b/>
          <w:sz w:val="28"/>
          <w:szCs w:val="28"/>
          <w:lang w:val="ro-RO"/>
        </w:rPr>
        <w:t xml:space="preserve"> a adoptat </w:t>
      </w:r>
      <w:r w:rsidRPr="00F936C5">
        <w:rPr>
          <w:b/>
          <w:i/>
          <w:sz w:val="28"/>
          <w:szCs w:val="28"/>
          <w:lang w:val="ro-RO"/>
        </w:rPr>
        <w:t>proiectul de Lege</w:t>
      </w:r>
      <w:r w:rsidR="004A1AB2" w:rsidRPr="00F936C5">
        <w:rPr>
          <w:b/>
          <w:sz w:val="22"/>
          <w:szCs w:val="22"/>
          <w:lang w:val="ro-RO"/>
        </w:rPr>
        <w:t xml:space="preserve"> </w:t>
      </w:r>
      <w:r w:rsidR="004A1AB2" w:rsidRPr="00F936C5">
        <w:rPr>
          <w:b/>
          <w:i/>
          <w:sz w:val="28"/>
          <w:szCs w:val="28"/>
          <w:lang w:val="ro-RO"/>
        </w:rPr>
        <w:t>privind aprobarea Ordonanţei de urgenţã a Guvernului nr.</w:t>
      </w:r>
      <w:r w:rsidR="00837BEC" w:rsidRPr="00F936C5">
        <w:rPr>
          <w:b/>
          <w:i/>
          <w:sz w:val="28"/>
          <w:szCs w:val="28"/>
          <w:lang w:val="ro-RO"/>
        </w:rPr>
        <w:t xml:space="preserve"> </w:t>
      </w:r>
      <w:r w:rsidR="004A1AB2" w:rsidRPr="00F936C5">
        <w:rPr>
          <w:b/>
          <w:i/>
          <w:sz w:val="28"/>
          <w:szCs w:val="28"/>
          <w:lang w:val="ro-RO"/>
        </w:rPr>
        <w:t>34/2022 pentru completarea Ordonanţei Guvernului nr.</w:t>
      </w:r>
      <w:r w:rsidR="00837BEC" w:rsidRPr="00F936C5">
        <w:rPr>
          <w:b/>
          <w:i/>
          <w:sz w:val="28"/>
          <w:szCs w:val="28"/>
          <w:lang w:val="ro-RO"/>
        </w:rPr>
        <w:t xml:space="preserve"> </w:t>
      </w:r>
      <w:r w:rsidR="004A1AB2" w:rsidRPr="00F936C5">
        <w:rPr>
          <w:b/>
          <w:i/>
          <w:sz w:val="28"/>
          <w:szCs w:val="28"/>
          <w:lang w:val="ro-RO"/>
        </w:rPr>
        <w:t>15/2002 privind aplicarea tarifului de utilizare şi a tarifului de trecere pe reţeaua de drumuri naţionale din România, pentru modificarea şi completarea unor acte normative, precum şi unele măsuri pentru implementarea programelor aferente Cadrului temporar pentru</w:t>
      </w:r>
      <w:r w:rsidR="004A1AB2" w:rsidRPr="00F936C5">
        <w:rPr>
          <w:b/>
          <w:sz w:val="28"/>
          <w:szCs w:val="28"/>
          <w:lang w:val="ro-RO"/>
        </w:rPr>
        <w:t xml:space="preserve"> </w:t>
      </w:r>
      <w:r w:rsidR="004A1AB2" w:rsidRPr="00F936C5">
        <w:rPr>
          <w:b/>
          <w:i/>
          <w:sz w:val="28"/>
          <w:szCs w:val="28"/>
          <w:lang w:val="ro-RO"/>
        </w:rPr>
        <w:t>măsuri de</w:t>
      </w:r>
      <w:r w:rsidR="004A1AB2" w:rsidRPr="00F936C5">
        <w:rPr>
          <w:b/>
          <w:sz w:val="28"/>
          <w:szCs w:val="28"/>
          <w:lang w:val="ro-RO"/>
        </w:rPr>
        <w:t xml:space="preserve"> </w:t>
      </w:r>
      <w:r w:rsidR="004A1AB2" w:rsidRPr="00F936C5">
        <w:rPr>
          <w:b/>
          <w:i/>
          <w:sz w:val="28"/>
          <w:szCs w:val="28"/>
          <w:lang w:val="ro-RO"/>
        </w:rPr>
        <w:t>ajutor de stat de sprijinire a economiei în contextul actualei epidemii de COVID-19 2020/C 91 I/01</w:t>
      </w:r>
      <w:r w:rsidRPr="0004323B">
        <w:rPr>
          <w:sz w:val="28"/>
          <w:szCs w:val="28"/>
          <w:lang w:val="ro-RO"/>
        </w:rPr>
        <w:t xml:space="preserve">, </w:t>
      </w:r>
      <w:r w:rsidRPr="00F81E47">
        <w:rPr>
          <w:rFonts w:cs="Arial"/>
          <w:bCs/>
          <w:i/>
          <w:sz w:val="28"/>
          <w:szCs w:val="28"/>
          <w:lang w:val="ro-RO"/>
        </w:rPr>
        <w:t>cu respect</w:t>
      </w:r>
      <w:r>
        <w:rPr>
          <w:rFonts w:cs="Arial"/>
          <w:bCs/>
          <w:i/>
          <w:sz w:val="28"/>
          <w:szCs w:val="28"/>
          <w:lang w:val="ro-RO"/>
        </w:rPr>
        <w:t>area prevederilor art. 115 alineatul (5</w:t>
      </w:r>
      <w:r w:rsidRPr="00F81E47">
        <w:rPr>
          <w:rFonts w:cs="Arial"/>
          <w:bCs/>
          <w:i/>
          <w:sz w:val="28"/>
          <w:szCs w:val="28"/>
          <w:lang w:val="ro-RO"/>
        </w:rPr>
        <w:t>)</w:t>
      </w:r>
      <w:r w:rsidR="00E37271">
        <w:rPr>
          <w:rFonts w:cs="Arial"/>
          <w:bCs/>
          <w:i/>
          <w:sz w:val="28"/>
          <w:szCs w:val="28"/>
          <w:lang w:val="ro-RO"/>
        </w:rPr>
        <w:t xml:space="preserve"> teza a III-a</w:t>
      </w:r>
      <w:r w:rsidRPr="00F81E47">
        <w:rPr>
          <w:rFonts w:cs="Arial"/>
          <w:bCs/>
          <w:i/>
          <w:sz w:val="28"/>
          <w:szCs w:val="28"/>
          <w:lang w:val="ro-RO"/>
        </w:rPr>
        <w:t xml:space="preserve"> din Constituția României, republicată, </w:t>
      </w:r>
      <w:r w:rsidRPr="00F81E47">
        <w:rPr>
          <w:sz w:val="28"/>
          <w:szCs w:val="28"/>
          <w:lang w:val="ro-RO"/>
        </w:rPr>
        <w:t xml:space="preserve">în şedinţa din </w:t>
      </w:r>
      <w:r w:rsidR="00A47484">
        <w:rPr>
          <w:b/>
          <w:sz w:val="28"/>
          <w:szCs w:val="28"/>
          <w:lang w:val="ro-RO"/>
        </w:rPr>
        <w:t>2</w:t>
      </w:r>
      <w:r>
        <w:rPr>
          <w:b/>
          <w:sz w:val="28"/>
          <w:szCs w:val="28"/>
          <w:lang w:val="ro-RO"/>
        </w:rPr>
        <w:t xml:space="preserve"> </w:t>
      </w:r>
      <w:r w:rsidR="00A47484">
        <w:rPr>
          <w:b/>
          <w:sz w:val="28"/>
          <w:szCs w:val="28"/>
          <w:lang w:val="ro-RO"/>
        </w:rPr>
        <w:t xml:space="preserve">mai </w:t>
      </w:r>
      <w:r w:rsidRPr="00F81E47">
        <w:rPr>
          <w:b/>
          <w:sz w:val="28"/>
          <w:szCs w:val="28"/>
          <w:lang w:val="ro-RO"/>
        </w:rPr>
        <w:t xml:space="preserve">2022. </w:t>
      </w:r>
    </w:p>
    <w:p w14:paraId="6DB56A11" w14:textId="77777777" w:rsidR="009848C7" w:rsidRPr="00F81E47" w:rsidRDefault="009848C7" w:rsidP="00F936C5">
      <w:pPr>
        <w:tabs>
          <w:tab w:val="left" w:pos="0"/>
          <w:tab w:val="left" w:pos="1080"/>
          <w:tab w:val="left" w:pos="9900"/>
        </w:tabs>
        <w:spacing w:line="276" w:lineRule="auto"/>
        <w:ind w:right="-90"/>
        <w:jc w:val="both"/>
        <w:rPr>
          <w:sz w:val="28"/>
          <w:szCs w:val="28"/>
        </w:rPr>
      </w:pPr>
      <w:r w:rsidRPr="00F81E47">
        <w:rPr>
          <w:sz w:val="28"/>
          <w:szCs w:val="28"/>
        </w:rPr>
        <w:t xml:space="preserve">               Conform prevederilor </w:t>
      </w:r>
      <w:r w:rsidRPr="00F81E47">
        <w:rPr>
          <w:b/>
          <w:sz w:val="28"/>
          <w:szCs w:val="28"/>
        </w:rPr>
        <w:t>art. 75</w:t>
      </w:r>
      <w:r w:rsidRPr="00F81E47">
        <w:rPr>
          <w:sz w:val="28"/>
          <w:szCs w:val="28"/>
        </w:rPr>
        <w:t xml:space="preserve"> din Constituţia României, republicată, şi ale </w:t>
      </w:r>
      <w:r>
        <w:rPr>
          <w:b/>
          <w:sz w:val="28"/>
          <w:szCs w:val="28"/>
        </w:rPr>
        <w:t xml:space="preserve">art. 92 alin. (9) pct. </w:t>
      </w:r>
      <w:r w:rsidR="00DF1E66">
        <w:rPr>
          <w:b/>
          <w:sz w:val="28"/>
          <w:szCs w:val="28"/>
        </w:rPr>
        <w:t>1</w:t>
      </w:r>
      <w:r w:rsidRPr="003C2768">
        <w:rPr>
          <w:sz w:val="28"/>
          <w:szCs w:val="28"/>
        </w:rPr>
        <w:t xml:space="preserve"> d</w:t>
      </w:r>
      <w:r w:rsidRPr="00F81E47">
        <w:rPr>
          <w:sz w:val="28"/>
          <w:szCs w:val="28"/>
        </w:rPr>
        <w:t>in Regulamentul Camerei Deputaţilor, republicat,</w:t>
      </w:r>
      <w:r w:rsidRPr="00D31C2D">
        <w:rPr>
          <w:sz w:val="28"/>
          <w:szCs w:val="28"/>
        </w:rPr>
        <w:t xml:space="preserve"> </w:t>
      </w:r>
      <w:r w:rsidRPr="002F619C">
        <w:rPr>
          <w:sz w:val="28"/>
          <w:szCs w:val="28"/>
        </w:rPr>
        <w:t>cu modificările și completările ulterioare,</w:t>
      </w:r>
      <w:r>
        <w:rPr>
          <w:sz w:val="28"/>
          <w:szCs w:val="28"/>
        </w:rPr>
        <w:t xml:space="preserve"> </w:t>
      </w:r>
      <w:r w:rsidRPr="00F81E47">
        <w:rPr>
          <w:b/>
          <w:sz w:val="28"/>
          <w:szCs w:val="28"/>
        </w:rPr>
        <w:t>Camera Deputaţilor</w:t>
      </w:r>
      <w:r w:rsidR="00441A35">
        <w:rPr>
          <w:sz w:val="28"/>
          <w:szCs w:val="28"/>
        </w:rPr>
        <w:t xml:space="preserve"> este </w:t>
      </w:r>
      <w:r w:rsidRPr="00F81E47">
        <w:rPr>
          <w:b/>
          <w:sz w:val="28"/>
          <w:szCs w:val="28"/>
        </w:rPr>
        <w:t>Cameră decizională</w:t>
      </w:r>
      <w:r w:rsidRPr="00F81E47">
        <w:rPr>
          <w:sz w:val="28"/>
          <w:szCs w:val="28"/>
        </w:rPr>
        <w:t>.</w:t>
      </w:r>
    </w:p>
    <w:p w14:paraId="63B30383" w14:textId="77777777" w:rsidR="009848C7" w:rsidRPr="00B1095E" w:rsidRDefault="009848C7" w:rsidP="00F936C5">
      <w:pPr>
        <w:pStyle w:val="BodyText"/>
        <w:tabs>
          <w:tab w:val="left" w:pos="1080"/>
          <w:tab w:val="left" w:pos="9180"/>
        </w:tabs>
        <w:spacing w:line="276" w:lineRule="auto"/>
        <w:ind w:right="-14" w:firstLine="900"/>
        <w:rPr>
          <w:szCs w:val="28"/>
        </w:rPr>
      </w:pPr>
      <w:r w:rsidRPr="00512160">
        <w:rPr>
          <w:color w:val="FF0000"/>
          <w:szCs w:val="28"/>
        </w:rPr>
        <w:t xml:space="preserve">  </w:t>
      </w:r>
      <w:r w:rsidRPr="00B1095E">
        <w:rPr>
          <w:szCs w:val="28"/>
        </w:rPr>
        <w:t xml:space="preserve">Potrivit reglementărilor </w:t>
      </w:r>
      <w:r w:rsidRPr="00B1095E">
        <w:rPr>
          <w:b/>
          <w:szCs w:val="28"/>
        </w:rPr>
        <w:t xml:space="preserve">art. 62 </w:t>
      </w:r>
      <w:r w:rsidRPr="00B1095E">
        <w:rPr>
          <w:szCs w:val="28"/>
        </w:rPr>
        <w:t xml:space="preserve">din Regulamentul Camerei Deputaţilor, republicat, cu modificările și completările ulterioare, </w:t>
      </w:r>
      <w:r w:rsidRPr="00B1095E">
        <w:rPr>
          <w:b/>
          <w:szCs w:val="28"/>
        </w:rPr>
        <w:t xml:space="preserve"> </w:t>
      </w:r>
      <w:r w:rsidRPr="00B1095E">
        <w:rPr>
          <w:szCs w:val="28"/>
        </w:rPr>
        <w:t xml:space="preserve">membrii Comisiei au examinat proiectul de lege menționat mai sus, în </w:t>
      </w:r>
      <w:r w:rsidRPr="00B1095E">
        <w:rPr>
          <w:b/>
          <w:szCs w:val="28"/>
        </w:rPr>
        <w:t>ședința din</w:t>
      </w:r>
      <w:r w:rsidRPr="00B1095E">
        <w:rPr>
          <w:szCs w:val="28"/>
        </w:rPr>
        <w:t xml:space="preserve"> </w:t>
      </w:r>
      <w:r>
        <w:rPr>
          <w:b/>
          <w:szCs w:val="28"/>
        </w:rPr>
        <w:t>24</w:t>
      </w:r>
      <w:r w:rsidRPr="00B1095E">
        <w:rPr>
          <w:b/>
          <w:szCs w:val="28"/>
        </w:rPr>
        <w:t xml:space="preserve"> mai 2022</w:t>
      </w:r>
      <w:r w:rsidRPr="00B1095E">
        <w:rPr>
          <w:szCs w:val="28"/>
        </w:rPr>
        <w:t>.</w:t>
      </w:r>
    </w:p>
    <w:p w14:paraId="659AA3CF" w14:textId="77777777" w:rsidR="009848C7" w:rsidRPr="005138BD" w:rsidRDefault="009848C7" w:rsidP="00F936C5">
      <w:pPr>
        <w:pStyle w:val="Header"/>
        <w:shd w:val="clear" w:color="auto" w:fill="FFFFFF"/>
        <w:tabs>
          <w:tab w:val="center" w:pos="-5328"/>
        </w:tabs>
        <w:spacing w:line="276" w:lineRule="auto"/>
        <w:jc w:val="both"/>
        <w:rPr>
          <w:iCs/>
          <w:color w:val="2A2A2A"/>
          <w:sz w:val="28"/>
          <w:szCs w:val="28"/>
          <w:shd w:val="clear" w:color="auto" w:fill="FFFFFF"/>
          <w:lang w:val="ro-RO"/>
        </w:rPr>
      </w:pPr>
      <w:r w:rsidRPr="00F81E47">
        <w:rPr>
          <w:sz w:val="28"/>
          <w:szCs w:val="28"/>
          <w:lang w:val="ro-RO"/>
        </w:rPr>
        <w:tab/>
        <w:t xml:space="preserve">               </w:t>
      </w:r>
      <w:r w:rsidRPr="009C6812">
        <w:rPr>
          <w:sz w:val="28"/>
          <w:szCs w:val="28"/>
          <w:lang w:val="ro-RO"/>
        </w:rPr>
        <w:t xml:space="preserve">Inițiativa legislativă are ca obiect </w:t>
      </w:r>
      <w:r>
        <w:rPr>
          <w:iCs/>
          <w:sz w:val="28"/>
          <w:szCs w:val="28"/>
          <w:shd w:val="clear" w:color="auto" w:fill="FFFFFF"/>
          <w:lang w:val="ro-RO"/>
        </w:rPr>
        <w:t xml:space="preserve">de reglementare </w:t>
      </w:r>
      <w:r w:rsidR="005138BD" w:rsidRPr="005138BD">
        <w:rPr>
          <w:iCs/>
          <w:sz w:val="28"/>
          <w:szCs w:val="28"/>
          <w:shd w:val="clear" w:color="auto" w:fill="FFFFFF"/>
          <w:lang w:val="ro-RO"/>
        </w:rPr>
        <w:t>completarea Ordonanţei Guvernului nr.15/2002, în scopul exceptării de la plata tarifului de utilizare şi a tarifului de trecere pe reţeaua de drumuri naţionale din România a vehiculelor care efectuează transporturi în cadrul unor misiuni de protecţie civilă sau misiuni umanitare pe teritoriul României sau care tranzitează România în acest scop, pe baza solicitării prealabile desfăşurării acestora, transmise Companiei Naţionale de Administrare a Infrastructurii Rutiere - S.A. de către Ministerul Afacerilor Interne, prin Departamentul pentru Situaţii de Urgenţă. Totodată, se preconizează şi unele intervenţii legislative asupra Ordonanţei de urgenţă a Guvernului nr.193/2002, în scopul creării temeiului legal astfel încât, la nivelul unităţilor instituţiilor publice din sectorul de apărare, ordine publică şi securitate naţională, încasarea de la abonaţi de sume pentru procurarea produselor agroalimentare să se poată face prin mijloace moderne de plată.</w:t>
      </w:r>
    </w:p>
    <w:p w14:paraId="788B39A0" w14:textId="77777777" w:rsidR="009848C7" w:rsidRDefault="009848C7" w:rsidP="00F936C5">
      <w:pPr>
        <w:pStyle w:val="BodyText"/>
        <w:tabs>
          <w:tab w:val="left" w:pos="1080"/>
        </w:tabs>
        <w:spacing w:line="276" w:lineRule="auto"/>
        <w:ind w:firstLine="900"/>
        <w:rPr>
          <w:szCs w:val="28"/>
        </w:rPr>
      </w:pPr>
      <w:r w:rsidRPr="00F81E47">
        <w:rPr>
          <w:szCs w:val="28"/>
        </w:rPr>
        <w:t xml:space="preserve">  Membrii Comisiei au analizat iniţiativa legislativă supusă a</w:t>
      </w:r>
      <w:r w:rsidR="00EF0632">
        <w:rPr>
          <w:szCs w:val="28"/>
        </w:rPr>
        <w:t>vizării, expunerea de motive</w:t>
      </w:r>
      <w:r w:rsidR="00F72D3E">
        <w:rPr>
          <w:szCs w:val="28"/>
        </w:rPr>
        <w:t>,</w:t>
      </w:r>
      <w:r w:rsidR="00EF0632">
        <w:rPr>
          <w:szCs w:val="28"/>
        </w:rPr>
        <w:t xml:space="preserve"> precum și </w:t>
      </w:r>
      <w:r w:rsidRPr="00F81E47">
        <w:rPr>
          <w:b/>
          <w:szCs w:val="28"/>
        </w:rPr>
        <w:t>avizul favorabil al Consiliului Legislativ</w:t>
      </w:r>
      <w:r w:rsidRPr="00F81E47">
        <w:rPr>
          <w:szCs w:val="28"/>
        </w:rPr>
        <w:t>, cu observaţii şi propuneri, transmis cu adres</w:t>
      </w:r>
      <w:r>
        <w:rPr>
          <w:szCs w:val="28"/>
        </w:rPr>
        <w:t xml:space="preserve">a nr. </w:t>
      </w:r>
      <w:r w:rsidR="005F7AF9">
        <w:rPr>
          <w:szCs w:val="28"/>
        </w:rPr>
        <w:t>341 din 30</w:t>
      </w:r>
      <w:r w:rsidR="00EF0632">
        <w:rPr>
          <w:szCs w:val="28"/>
        </w:rPr>
        <w:t xml:space="preserve"> martie 2022.</w:t>
      </w:r>
    </w:p>
    <w:p w14:paraId="102EB1E1" w14:textId="77777777" w:rsidR="00F936C5" w:rsidRDefault="00F936C5" w:rsidP="00F936C5">
      <w:pPr>
        <w:pStyle w:val="BodyText"/>
        <w:tabs>
          <w:tab w:val="left" w:pos="1080"/>
        </w:tabs>
        <w:spacing w:line="276" w:lineRule="auto"/>
        <w:ind w:firstLine="900"/>
        <w:rPr>
          <w:szCs w:val="28"/>
        </w:rPr>
      </w:pPr>
    </w:p>
    <w:p w14:paraId="6A6AB6DD" w14:textId="77777777" w:rsidR="00F936C5" w:rsidRPr="0093451C" w:rsidRDefault="00F936C5" w:rsidP="00F936C5">
      <w:pPr>
        <w:pStyle w:val="BodyText"/>
        <w:tabs>
          <w:tab w:val="left" w:pos="1080"/>
        </w:tabs>
        <w:spacing w:line="276" w:lineRule="auto"/>
        <w:ind w:firstLine="900"/>
        <w:rPr>
          <w:szCs w:val="28"/>
        </w:rPr>
      </w:pPr>
    </w:p>
    <w:p w14:paraId="1AF629FC" w14:textId="77777777" w:rsidR="009848C7" w:rsidRDefault="009848C7" w:rsidP="00F936C5">
      <w:pPr>
        <w:pStyle w:val="Header"/>
        <w:tabs>
          <w:tab w:val="center" w:pos="-5328"/>
        </w:tabs>
        <w:spacing w:line="276" w:lineRule="auto"/>
        <w:jc w:val="both"/>
        <w:rPr>
          <w:b/>
          <w:sz w:val="28"/>
          <w:szCs w:val="28"/>
          <w:lang w:val="ro-RO"/>
        </w:rPr>
      </w:pPr>
      <w:r w:rsidRPr="00F81E47">
        <w:rPr>
          <w:sz w:val="28"/>
          <w:szCs w:val="28"/>
          <w:lang w:val="ro-RO"/>
        </w:rPr>
        <w:lastRenderedPageBreak/>
        <w:tab/>
        <w:t xml:space="preserve">                 În urma dezbaterilor, membrii Comisiei au hotărât, cu </w:t>
      </w:r>
      <w:r w:rsidR="00072859">
        <w:rPr>
          <w:b/>
          <w:sz w:val="28"/>
          <w:szCs w:val="28"/>
          <w:lang w:val="ro-RO"/>
        </w:rPr>
        <w:t xml:space="preserve">unanimitate </w:t>
      </w:r>
      <w:r>
        <w:rPr>
          <w:b/>
          <w:sz w:val="28"/>
          <w:szCs w:val="28"/>
          <w:lang w:val="ro-RO"/>
        </w:rPr>
        <w:t>de voturi</w:t>
      </w:r>
      <w:r w:rsidR="00072859">
        <w:rPr>
          <w:b/>
          <w:sz w:val="28"/>
          <w:szCs w:val="28"/>
          <w:lang w:val="ro-RO"/>
        </w:rPr>
        <w:t xml:space="preserve">, </w:t>
      </w:r>
      <w:r w:rsidRPr="00F81E47">
        <w:rPr>
          <w:b/>
          <w:sz w:val="28"/>
          <w:szCs w:val="28"/>
          <w:lang w:val="ro-RO"/>
        </w:rPr>
        <w:t>avizarea favorabilă a</w:t>
      </w:r>
      <w:r>
        <w:rPr>
          <w:b/>
          <w:sz w:val="28"/>
          <w:szCs w:val="28"/>
          <w:lang w:val="ro-RO"/>
        </w:rPr>
        <w:t xml:space="preserve"> </w:t>
      </w:r>
      <w:r w:rsidRPr="00F936C5">
        <w:rPr>
          <w:i/>
          <w:sz w:val="28"/>
          <w:szCs w:val="28"/>
          <w:lang w:val="ro-RO"/>
        </w:rPr>
        <w:t>proiectului de Lege</w:t>
      </w:r>
      <w:r w:rsidR="009B5ECC" w:rsidRPr="00F936C5">
        <w:rPr>
          <w:sz w:val="28"/>
          <w:szCs w:val="28"/>
          <w:lang w:val="ro-RO"/>
        </w:rPr>
        <w:t xml:space="preserve"> </w:t>
      </w:r>
      <w:r w:rsidR="009B5ECC" w:rsidRPr="00F936C5">
        <w:rPr>
          <w:i/>
          <w:sz w:val="28"/>
          <w:szCs w:val="28"/>
          <w:lang w:val="ro-RO"/>
        </w:rPr>
        <w:t xml:space="preserve">privind aprobarea Ordonanţei de urgenţã a Guvernului nr. 34/2022 pentru completarea Ordonanţei Guvernului </w:t>
      </w:r>
      <w:r w:rsidR="00B0551C">
        <w:rPr>
          <w:i/>
          <w:sz w:val="28"/>
          <w:szCs w:val="28"/>
          <w:lang w:val="ro-RO"/>
        </w:rPr>
        <w:t xml:space="preserve">       </w:t>
      </w:r>
      <w:r w:rsidR="009B5ECC" w:rsidRPr="00F936C5">
        <w:rPr>
          <w:i/>
          <w:sz w:val="28"/>
          <w:szCs w:val="28"/>
          <w:lang w:val="ro-RO"/>
        </w:rPr>
        <w:t>nr. 15/2002 privind aplicarea tarifului de utilizare şi a tarifului de trecere pe reţeaua de drumuri naţionale din România, pentru modificarea şi completarea unor acte normative, precum şi unele măsuri pentru implementarea programelor aferente Cadrului temporar pentru măsuri de ajutor de stat de sprijinire a economiei în contextul actualei epidemii de COVID-19 2020/C 91 I/01</w:t>
      </w:r>
      <w:r w:rsidRPr="00F81E47">
        <w:rPr>
          <w:b/>
          <w:i/>
          <w:sz w:val="28"/>
          <w:szCs w:val="28"/>
          <w:lang w:val="ro-RO"/>
        </w:rPr>
        <w:t>,</w:t>
      </w:r>
      <w:r w:rsidRPr="00F81E47">
        <w:rPr>
          <w:b/>
          <w:sz w:val="28"/>
          <w:szCs w:val="28"/>
          <w:lang w:val="ro-RO"/>
        </w:rPr>
        <w:t xml:space="preserve"> în forma adoptată de Senat.</w:t>
      </w:r>
    </w:p>
    <w:p w14:paraId="70B55906" w14:textId="77777777" w:rsidR="009848C7" w:rsidRPr="001D7BDF" w:rsidRDefault="009848C7" w:rsidP="00F936C5">
      <w:pPr>
        <w:pStyle w:val="Header"/>
        <w:tabs>
          <w:tab w:val="center" w:pos="-5328"/>
        </w:tabs>
        <w:spacing w:line="276" w:lineRule="auto"/>
        <w:jc w:val="both"/>
        <w:rPr>
          <w:b/>
          <w:sz w:val="6"/>
          <w:szCs w:val="6"/>
          <w:lang w:val="ro-RO"/>
        </w:rPr>
      </w:pPr>
    </w:p>
    <w:p w14:paraId="78252905" w14:textId="77777777" w:rsidR="009848C7" w:rsidRPr="00F81E47" w:rsidRDefault="009848C7" w:rsidP="00F936C5">
      <w:pPr>
        <w:tabs>
          <w:tab w:val="left" w:pos="900"/>
          <w:tab w:val="left" w:pos="9900"/>
        </w:tabs>
        <w:spacing w:line="276" w:lineRule="auto"/>
        <w:ind w:right="180" w:firstLine="1080"/>
        <w:jc w:val="both"/>
        <w:rPr>
          <w:b/>
          <w:sz w:val="28"/>
          <w:szCs w:val="28"/>
        </w:rPr>
      </w:pPr>
      <w:r w:rsidRPr="00F81E47">
        <w:rPr>
          <w:sz w:val="28"/>
          <w:szCs w:val="28"/>
        </w:rPr>
        <w:t xml:space="preserve">În raport cu obiectul şi conţinutul său, inițiativa legislativă face parte din categoria </w:t>
      </w:r>
      <w:r>
        <w:rPr>
          <w:b/>
          <w:sz w:val="28"/>
          <w:szCs w:val="28"/>
        </w:rPr>
        <w:t>legilor or</w:t>
      </w:r>
      <w:r w:rsidR="00DF1E66">
        <w:rPr>
          <w:b/>
          <w:sz w:val="28"/>
          <w:szCs w:val="28"/>
        </w:rPr>
        <w:t>dinare</w:t>
      </w:r>
      <w:r w:rsidRPr="00F81E47">
        <w:rPr>
          <w:b/>
          <w:sz w:val="28"/>
          <w:szCs w:val="28"/>
        </w:rPr>
        <w:t>.</w:t>
      </w:r>
    </w:p>
    <w:p w14:paraId="44A3B01C" w14:textId="77777777" w:rsidR="009848C7" w:rsidRDefault="009848C7" w:rsidP="009848C7">
      <w:pPr>
        <w:pStyle w:val="Header"/>
        <w:tabs>
          <w:tab w:val="center" w:pos="-5328"/>
        </w:tabs>
        <w:jc w:val="both"/>
        <w:rPr>
          <w:b/>
          <w:sz w:val="22"/>
          <w:szCs w:val="22"/>
          <w:lang w:val="ro-RO"/>
        </w:rPr>
      </w:pPr>
    </w:p>
    <w:p w14:paraId="56A7EF6C" w14:textId="77777777" w:rsidR="009848C7" w:rsidRPr="00F81E47" w:rsidRDefault="009848C7" w:rsidP="009848C7">
      <w:pPr>
        <w:ind w:right="180"/>
        <w:jc w:val="both"/>
        <w:rPr>
          <w:sz w:val="28"/>
          <w:szCs w:val="28"/>
        </w:rPr>
      </w:pPr>
    </w:p>
    <w:p w14:paraId="0398E67E" w14:textId="77777777" w:rsidR="009848C7" w:rsidRPr="00E7790F" w:rsidRDefault="009848C7" w:rsidP="009848C7">
      <w:pPr>
        <w:tabs>
          <w:tab w:val="left" w:pos="1080"/>
          <w:tab w:val="left" w:pos="9180"/>
        </w:tabs>
        <w:ind w:right="-194"/>
        <w:jc w:val="both"/>
        <w:rPr>
          <w:b/>
          <w:sz w:val="10"/>
          <w:szCs w:val="10"/>
        </w:rPr>
      </w:pPr>
    </w:p>
    <w:p w14:paraId="1BCF249A" w14:textId="77777777" w:rsidR="009848C7" w:rsidRPr="006968FF" w:rsidRDefault="009848C7" w:rsidP="009848C7">
      <w:pPr>
        <w:tabs>
          <w:tab w:val="left" w:pos="4500"/>
          <w:tab w:val="left" w:pos="5820"/>
        </w:tabs>
        <w:ind w:right="-194"/>
        <w:jc w:val="center"/>
        <w:rPr>
          <w:b/>
          <w:sz w:val="28"/>
          <w:szCs w:val="28"/>
        </w:rPr>
      </w:pPr>
      <w:r>
        <w:rPr>
          <w:b/>
          <w:sz w:val="28"/>
          <w:szCs w:val="28"/>
        </w:rPr>
        <w:t xml:space="preserve"> </w:t>
      </w:r>
      <w:r w:rsidRPr="006968FF">
        <w:rPr>
          <w:b/>
          <w:sz w:val="28"/>
          <w:szCs w:val="28"/>
        </w:rPr>
        <w:t>PREŞEDINTE</w:t>
      </w:r>
      <w:r w:rsidRPr="006968FF">
        <w:rPr>
          <w:b/>
          <w:sz w:val="28"/>
          <w:szCs w:val="28"/>
        </w:rPr>
        <w:tab/>
        <w:t xml:space="preserve">                         SECRETAR                   </w:t>
      </w:r>
    </w:p>
    <w:p w14:paraId="74BBDD97" w14:textId="77777777" w:rsidR="009848C7" w:rsidRPr="006968FF" w:rsidRDefault="009848C7" w:rsidP="009848C7">
      <w:pPr>
        <w:tabs>
          <w:tab w:val="left" w:pos="4500"/>
          <w:tab w:val="left" w:pos="5820"/>
        </w:tabs>
        <w:ind w:right="-194"/>
        <w:jc w:val="center"/>
        <w:rPr>
          <w:b/>
          <w:sz w:val="28"/>
          <w:szCs w:val="28"/>
        </w:rPr>
      </w:pPr>
      <w:r w:rsidRPr="006968FF">
        <w:rPr>
          <w:b/>
          <w:sz w:val="28"/>
          <w:szCs w:val="28"/>
        </w:rPr>
        <w:tab/>
      </w:r>
    </w:p>
    <w:p w14:paraId="6630EC27" w14:textId="77777777" w:rsidR="009848C7" w:rsidRPr="006968FF" w:rsidRDefault="009848C7" w:rsidP="009848C7">
      <w:pPr>
        <w:tabs>
          <w:tab w:val="left" w:pos="450"/>
          <w:tab w:val="left" w:pos="720"/>
          <w:tab w:val="left" w:pos="4500"/>
          <w:tab w:val="left" w:pos="5820"/>
        </w:tabs>
        <w:ind w:right="-194"/>
        <w:jc w:val="center"/>
        <w:rPr>
          <w:b/>
          <w:sz w:val="28"/>
          <w:szCs w:val="28"/>
        </w:rPr>
      </w:pPr>
      <w:r>
        <w:rPr>
          <w:b/>
          <w:sz w:val="28"/>
          <w:szCs w:val="28"/>
        </w:rPr>
        <w:t xml:space="preserve">  </w:t>
      </w:r>
      <w:r w:rsidRPr="006968FF">
        <w:rPr>
          <w:b/>
          <w:sz w:val="28"/>
          <w:szCs w:val="28"/>
        </w:rPr>
        <w:t xml:space="preserve">Costel Neculai DUNAVA                   </w:t>
      </w:r>
      <w:r>
        <w:rPr>
          <w:b/>
          <w:sz w:val="28"/>
          <w:szCs w:val="28"/>
        </w:rPr>
        <w:t xml:space="preserve">                         </w:t>
      </w:r>
      <w:r w:rsidRPr="006968FF">
        <w:rPr>
          <w:b/>
          <w:sz w:val="28"/>
          <w:szCs w:val="28"/>
        </w:rPr>
        <w:t xml:space="preserve">  </w:t>
      </w:r>
      <w:r w:rsidRPr="00F81E47">
        <w:rPr>
          <w:b/>
          <w:sz w:val="28"/>
          <w:szCs w:val="28"/>
        </w:rPr>
        <w:t xml:space="preserve">Bogdan-Alin STOICA                                                 </w:t>
      </w:r>
    </w:p>
    <w:p w14:paraId="7DE08F92" w14:textId="77777777" w:rsidR="009848C7" w:rsidRPr="006968FF" w:rsidRDefault="009848C7" w:rsidP="009848C7">
      <w:pPr>
        <w:tabs>
          <w:tab w:val="left" w:pos="4500"/>
          <w:tab w:val="left" w:pos="5820"/>
        </w:tabs>
        <w:ind w:right="-194"/>
        <w:jc w:val="center"/>
        <w:rPr>
          <w:b/>
          <w:sz w:val="28"/>
          <w:szCs w:val="28"/>
        </w:rPr>
      </w:pPr>
    </w:p>
    <w:p w14:paraId="2AF0DA76" w14:textId="77777777" w:rsidR="009848C7" w:rsidRDefault="009848C7" w:rsidP="009848C7">
      <w:pPr>
        <w:tabs>
          <w:tab w:val="left" w:pos="4500"/>
          <w:tab w:val="left" w:pos="5820"/>
        </w:tabs>
        <w:ind w:right="-194"/>
        <w:jc w:val="center"/>
        <w:rPr>
          <w:b/>
          <w:sz w:val="28"/>
          <w:szCs w:val="28"/>
        </w:rPr>
      </w:pPr>
    </w:p>
    <w:p w14:paraId="74F9B59C" w14:textId="77777777" w:rsidR="009848C7" w:rsidRPr="006968FF" w:rsidRDefault="009848C7" w:rsidP="009848C7">
      <w:pPr>
        <w:tabs>
          <w:tab w:val="left" w:pos="4500"/>
          <w:tab w:val="left" w:pos="5820"/>
        </w:tabs>
        <w:ind w:right="-194"/>
        <w:jc w:val="center"/>
        <w:rPr>
          <w:b/>
          <w:sz w:val="28"/>
          <w:szCs w:val="28"/>
        </w:rPr>
      </w:pPr>
    </w:p>
    <w:p w14:paraId="2AB90C39" w14:textId="77777777" w:rsidR="009848C7" w:rsidRDefault="009848C7" w:rsidP="009848C7">
      <w:pPr>
        <w:tabs>
          <w:tab w:val="left" w:pos="5140"/>
        </w:tabs>
        <w:ind w:right="180"/>
        <w:jc w:val="center"/>
        <w:rPr>
          <w:b/>
          <w:i/>
          <w:sz w:val="24"/>
          <w:szCs w:val="24"/>
        </w:rPr>
      </w:pPr>
      <w:r>
        <w:rPr>
          <w:b/>
          <w:i/>
          <w:sz w:val="24"/>
          <w:szCs w:val="24"/>
        </w:rPr>
        <w:t xml:space="preserve">                                                                                                       Consilier parlamentar </w:t>
      </w:r>
    </w:p>
    <w:p w14:paraId="1816A593" w14:textId="77777777" w:rsidR="009848C7" w:rsidRDefault="009848C7" w:rsidP="009848C7">
      <w:pPr>
        <w:tabs>
          <w:tab w:val="left" w:pos="5140"/>
        </w:tabs>
        <w:ind w:right="180"/>
        <w:jc w:val="center"/>
        <w:rPr>
          <w:b/>
          <w:i/>
          <w:sz w:val="24"/>
          <w:szCs w:val="24"/>
        </w:rPr>
      </w:pPr>
      <w:r>
        <w:rPr>
          <w:b/>
          <w:i/>
          <w:sz w:val="24"/>
          <w:szCs w:val="24"/>
        </w:rPr>
        <w:t xml:space="preserve"> </w:t>
      </w:r>
    </w:p>
    <w:p w14:paraId="37DABB17" w14:textId="77777777" w:rsidR="009848C7" w:rsidRPr="00796F9F" w:rsidRDefault="009848C7" w:rsidP="009848C7">
      <w:pPr>
        <w:tabs>
          <w:tab w:val="left" w:pos="5140"/>
        </w:tabs>
        <w:ind w:right="180"/>
        <w:jc w:val="right"/>
        <w:rPr>
          <w:b/>
          <w:sz w:val="24"/>
          <w:szCs w:val="24"/>
          <w:lang w:val="pt-BR"/>
        </w:rPr>
      </w:pPr>
      <w:r>
        <w:rPr>
          <w:b/>
          <w:i/>
          <w:sz w:val="24"/>
          <w:szCs w:val="24"/>
        </w:rPr>
        <w:t xml:space="preserve">     Alina Cristina HODIVOIANU</w:t>
      </w:r>
    </w:p>
    <w:p w14:paraId="5D482E28" w14:textId="77777777" w:rsidR="007C53D7" w:rsidRDefault="007C53D7"/>
    <w:sectPr w:rsidR="007C53D7" w:rsidSect="00163F39">
      <w:headerReference w:type="even" r:id="rId8"/>
      <w:headerReference w:type="default" r:id="rId9"/>
      <w:footerReference w:type="even" r:id="rId10"/>
      <w:footerReference w:type="default" r:id="rId11"/>
      <w:headerReference w:type="first" r:id="rId12"/>
      <w:footerReference w:type="first" r:id="rId13"/>
      <w:pgSz w:w="12240" w:h="15840"/>
      <w:pgMar w:top="117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057C7" w14:textId="77777777" w:rsidR="001E1FD9" w:rsidRDefault="001E1FD9" w:rsidP="00163F39">
      <w:r>
        <w:separator/>
      </w:r>
    </w:p>
  </w:endnote>
  <w:endnote w:type="continuationSeparator" w:id="0">
    <w:p w14:paraId="576AC8BD" w14:textId="77777777" w:rsidR="001E1FD9" w:rsidRDefault="001E1FD9" w:rsidP="00163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18CC3" w14:textId="77777777" w:rsidR="00163F39" w:rsidRDefault="00163F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8796108"/>
      <w:docPartObj>
        <w:docPartGallery w:val="Page Numbers (Bottom of Page)"/>
        <w:docPartUnique/>
      </w:docPartObj>
    </w:sdtPr>
    <w:sdtEndPr>
      <w:rPr>
        <w:noProof/>
      </w:rPr>
    </w:sdtEndPr>
    <w:sdtContent>
      <w:p w14:paraId="1B7471A6" w14:textId="77777777" w:rsidR="00163F39" w:rsidRDefault="00163F39" w:rsidP="00163F39">
        <w:pPr>
          <w:pStyle w:val="Footer"/>
          <w:jc w:val="center"/>
        </w:pPr>
        <w:r>
          <w:fldChar w:fldCharType="begin"/>
        </w:r>
        <w:r>
          <w:instrText xml:space="preserve"> PAGE   \* MERGEFORMAT </w:instrText>
        </w:r>
        <w:r>
          <w:fldChar w:fldCharType="separate"/>
        </w:r>
        <w:r w:rsidR="00B0551C">
          <w:rPr>
            <w:noProof/>
          </w:rPr>
          <w:t>3</w:t>
        </w:r>
        <w:r>
          <w:rPr>
            <w:noProof/>
          </w:rPr>
          <w:fldChar w:fldCharType="end"/>
        </w:r>
      </w:p>
    </w:sdtContent>
  </w:sdt>
  <w:p w14:paraId="5D389CBC" w14:textId="77777777" w:rsidR="00163F39" w:rsidRDefault="00163F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6271293"/>
      <w:docPartObj>
        <w:docPartGallery w:val="Page Numbers (Bottom of Page)"/>
        <w:docPartUnique/>
      </w:docPartObj>
    </w:sdtPr>
    <w:sdtEndPr>
      <w:rPr>
        <w:noProof/>
      </w:rPr>
    </w:sdtEndPr>
    <w:sdtContent>
      <w:p w14:paraId="5B529C34" w14:textId="77777777" w:rsidR="00163F39" w:rsidRDefault="00A4447E">
        <w:pPr>
          <w:pStyle w:val="Footer"/>
          <w:jc w:val="center"/>
        </w:pPr>
      </w:p>
    </w:sdtContent>
  </w:sdt>
  <w:p w14:paraId="0B3F50F5" w14:textId="77777777" w:rsidR="00163F39" w:rsidRDefault="00163F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CF04B" w14:textId="77777777" w:rsidR="001E1FD9" w:rsidRDefault="001E1FD9" w:rsidP="00163F39">
      <w:r>
        <w:separator/>
      </w:r>
    </w:p>
  </w:footnote>
  <w:footnote w:type="continuationSeparator" w:id="0">
    <w:p w14:paraId="7D2E00A5" w14:textId="77777777" w:rsidR="001E1FD9" w:rsidRDefault="001E1FD9" w:rsidP="00163F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CF287" w14:textId="77777777" w:rsidR="00163F39" w:rsidRDefault="00163F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D9B98" w14:textId="77777777" w:rsidR="00163F39" w:rsidRDefault="00163F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C1BCF" w14:textId="77777777" w:rsidR="00163F39" w:rsidRDefault="00163F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8C7"/>
    <w:rsid w:val="00072859"/>
    <w:rsid w:val="00145EC4"/>
    <w:rsid w:val="00163F39"/>
    <w:rsid w:val="001E1FD9"/>
    <w:rsid w:val="00221497"/>
    <w:rsid w:val="00441A35"/>
    <w:rsid w:val="004A1AB2"/>
    <w:rsid w:val="005138BD"/>
    <w:rsid w:val="005D4B0A"/>
    <w:rsid w:val="005F7AF9"/>
    <w:rsid w:val="007C53D7"/>
    <w:rsid w:val="00837BEC"/>
    <w:rsid w:val="009848C7"/>
    <w:rsid w:val="009B5ECC"/>
    <w:rsid w:val="00A47484"/>
    <w:rsid w:val="00B0551C"/>
    <w:rsid w:val="00C6173A"/>
    <w:rsid w:val="00DF1E66"/>
    <w:rsid w:val="00E37271"/>
    <w:rsid w:val="00EF0632"/>
    <w:rsid w:val="00F72D3E"/>
    <w:rsid w:val="00F93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942FA79"/>
  <w15:chartTrackingRefBased/>
  <w15:docId w15:val="{C1A6EBC9-71CF-4E1C-A0E6-C41D1AF5C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8C7"/>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qFormat/>
    <w:rsid w:val="009848C7"/>
    <w:pPr>
      <w:keepNext/>
      <w:ind w:left="2880" w:firstLine="720"/>
      <w:outlineLvl w:val="0"/>
    </w:pPr>
    <w:rPr>
      <w:b/>
      <w:sz w:val="32"/>
    </w:rPr>
  </w:style>
  <w:style w:type="paragraph" w:styleId="Heading4">
    <w:name w:val="heading 4"/>
    <w:basedOn w:val="Normal"/>
    <w:next w:val="Normal"/>
    <w:link w:val="Heading4Char"/>
    <w:uiPriority w:val="9"/>
    <w:semiHidden/>
    <w:unhideWhenUsed/>
    <w:qFormat/>
    <w:rsid w:val="009848C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48C7"/>
    <w:rPr>
      <w:rFonts w:ascii="Times New Roman" w:eastAsia="Times New Roman" w:hAnsi="Times New Roman" w:cs="Times New Roman"/>
      <w:b/>
      <w:sz w:val="32"/>
      <w:szCs w:val="20"/>
      <w:lang w:val="ro-RO"/>
    </w:rPr>
  </w:style>
  <w:style w:type="character" w:customStyle="1" w:styleId="Heading4Char">
    <w:name w:val="Heading 4 Char"/>
    <w:basedOn w:val="DefaultParagraphFont"/>
    <w:link w:val="Heading4"/>
    <w:uiPriority w:val="9"/>
    <w:semiHidden/>
    <w:rsid w:val="009848C7"/>
    <w:rPr>
      <w:rFonts w:asciiTheme="majorHAnsi" w:eastAsiaTheme="majorEastAsia" w:hAnsiTheme="majorHAnsi" w:cstheme="majorBidi"/>
      <w:i/>
      <w:iCs/>
      <w:color w:val="2E74B5" w:themeColor="accent1" w:themeShade="BF"/>
      <w:sz w:val="20"/>
      <w:szCs w:val="20"/>
      <w:lang w:val="ro-RO"/>
    </w:rPr>
  </w:style>
  <w:style w:type="paragraph" w:styleId="BodyText">
    <w:name w:val="Body Text"/>
    <w:basedOn w:val="Normal"/>
    <w:link w:val="BodyTextChar"/>
    <w:rsid w:val="009848C7"/>
    <w:pPr>
      <w:jc w:val="both"/>
    </w:pPr>
    <w:rPr>
      <w:sz w:val="28"/>
    </w:rPr>
  </w:style>
  <w:style w:type="character" w:customStyle="1" w:styleId="BodyTextChar">
    <w:name w:val="Body Text Char"/>
    <w:basedOn w:val="DefaultParagraphFont"/>
    <w:link w:val="BodyText"/>
    <w:rsid w:val="009848C7"/>
    <w:rPr>
      <w:rFonts w:ascii="Times New Roman" w:eastAsia="Times New Roman" w:hAnsi="Times New Roman" w:cs="Times New Roman"/>
      <w:sz w:val="28"/>
      <w:szCs w:val="20"/>
      <w:lang w:val="ro-RO"/>
    </w:rPr>
  </w:style>
  <w:style w:type="paragraph" w:styleId="Header">
    <w:name w:val="header"/>
    <w:basedOn w:val="Normal"/>
    <w:link w:val="HeaderChar"/>
    <w:rsid w:val="009848C7"/>
    <w:pPr>
      <w:tabs>
        <w:tab w:val="center" w:pos="4320"/>
        <w:tab w:val="right" w:pos="8640"/>
      </w:tabs>
    </w:pPr>
    <w:rPr>
      <w:sz w:val="24"/>
      <w:szCs w:val="24"/>
      <w:lang w:val="en-US"/>
    </w:rPr>
  </w:style>
  <w:style w:type="character" w:customStyle="1" w:styleId="HeaderChar">
    <w:name w:val="Header Char"/>
    <w:basedOn w:val="DefaultParagraphFont"/>
    <w:link w:val="Header"/>
    <w:rsid w:val="009848C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372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271"/>
    <w:rPr>
      <w:rFonts w:ascii="Segoe UI" w:eastAsia="Times New Roman" w:hAnsi="Segoe UI" w:cs="Segoe UI"/>
      <w:sz w:val="18"/>
      <w:szCs w:val="18"/>
      <w:lang w:val="ro-RO"/>
    </w:rPr>
  </w:style>
  <w:style w:type="paragraph" w:styleId="Footer">
    <w:name w:val="footer"/>
    <w:basedOn w:val="Normal"/>
    <w:link w:val="FooterChar"/>
    <w:uiPriority w:val="99"/>
    <w:unhideWhenUsed/>
    <w:rsid w:val="00163F39"/>
    <w:pPr>
      <w:tabs>
        <w:tab w:val="center" w:pos="4680"/>
        <w:tab w:val="right" w:pos="9360"/>
      </w:tabs>
    </w:pPr>
  </w:style>
  <w:style w:type="character" w:customStyle="1" w:styleId="FooterChar">
    <w:name w:val="Footer Char"/>
    <w:basedOn w:val="DefaultParagraphFont"/>
    <w:link w:val="Footer"/>
    <w:uiPriority w:val="99"/>
    <w:rsid w:val="00163F39"/>
    <w:rPr>
      <w:rFonts w:ascii="Times New Roman" w:eastAsia="Times New Roman" w:hAnsi="Times New Roman" w:cs="Times New Roman"/>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9877DBA-41E5-41FC-95F4-0814E8CA0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808</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Cristina Hodivoianu</dc:creator>
  <cp:keywords/>
  <dc:description/>
  <cp:lastModifiedBy>Anca Magdalena Chiser</cp:lastModifiedBy>
  <cp:revision>23</cp:revision>
  <cp:lastPrinted>2022-05-25T15:56:00Z</cp:lastPrinted>
  <dcterms:created xsi:type="dcterms:W3CDTF">2022-05-25T13:01:00Z</dcterms:created>
  <dcterms:modified xsi:type="dcterms:W3CDTF">2022-05-26T05:43:00Z</dcterms:modified>
</cp:coreProperties>
</file>