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4286A" w14:textId="77777777" w:rsidR="00E67302" w:rsidRPr="00E971D4" w:rsidRDefault="00E67302" w:rsidP="00E67302">
      <w:pPr>
        <w:rPr>
          <w:sz w:val="2"/>
          <w:szCs w:val="2"/>
        </w:rPr>
      </w:pPr>
    </w:p>
    <w:p w14:paraId="1D5F3331" w14:textId="77777777" w:rsidR="00E67302" w:rsidRPr="00E971D4" w:rsidRDefault="00E67302" w:rsidP="00E67302">
      <w:pPr>
        <w:tabs>
          <w:tab w:val="left" w:pos="4500"/>
          <w:tab w:val="left" w:pos="4680"/>
        </w:tabs>
        <w:jc w:val="center"/>
      </w:pPr>
      <w:r w:rsidRPr="00E971D4">
        <w:rPr>
          <w:noProof/>
          <w:lang w:val="en-US"/>
        </w:rPr>
        <w:drawing>
          <wp:inline distT="0" distB="0" distL="0" distR="0" wp14:anchorId="4648A8B0" wp14:editId="6C7C4B97">
            <wp:extent cx="581025" cy="695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81025" cy="695325"/>
                    </a:xfrm>
                    <a:prstGeom prst="rect">
                      <a:avLst/>
                    </a:prstGeom>
                    <a:noFill/>
                  </pic:spPr>
                </pic:pic>
              </a:graphicData>
            </a:graphic>
          </wp:inline>
        </w:drawing>
      </w:r>
    </w:p>
    <w:p w14:paraId="683B999E" w14:textId="77777777" w:rsidR="00E67302" w:rsidRPr="00E971D4" w:rsidRDefault="00E67302" w:rsidP="00E67302">
      <w:pPr>
        <w:tabs>
          <w:tab w:val="left" w:pos="4500"/>
          <w:tab w:val="left" w:pos="4680"/>
        </w:tabs>
        <w:jc w:val="center"/>
        <w:rPr>
          <w:b/>
          <w:sz w:val="2"/>
          <w:szCs w:val="2"/>
        </w:rPr>
      </w:pPr>
    </w:p>
    <w:p w14:paraId="518132CA" w14:textId="77777777" w:rsidR="00E67302" w:rsidRPr="00E971D4" w:rsidRDefault="00E67302" w:rsidP="00E67302">
      <w:pPr>
        <w:ind w:left="-360"/>
        <w:jc w:val="center"/>
        <w:rPr>
          <w:b/>
          <w:sz w:val="27"/>
          <w:szCs w:val="27"/>
        </w:rPr>
      </w:pPr>
      <w:r w:rsidRPr="00E971D4">
        <w:rPr>
          <w:b/>
          <w:sz w:val="27"/>
          <w:szCs w:val="27"/>
        </w:rPr>
        <w:t xml:space="preserve">   PARLAMENTUL ROMÂNIEI</w:t>
      </w:r>
    </w:p>
    <w:p w14:paraId="64865AE7" w14:textId="77777777" w:rsidR="00E67302" w:rsidRDefault="00E67302" w:rsidP="00E67302">
      <w:pPr>
        <w:ind w:left="-360" w:firstLine="150"/>
        <w:jc w:val="center"/>
        <w:rPr>
          <w:b/>
          <w:sz w:val="6"/>
          <w:szCs w:val="6"/>
        </w:rPr>
      </w:pPr>
    </w:p>
    <w:p w14:paraId="115A42DC" w14:textId="77777777" w:rsidR="0048394B" w:rsidRPr="0048394B" w:rsidRDefault="0048394B" w:rsidP="00E67302">
      <w:pPr>
        <w:ind w:left="-360" w:firstLine="150"/>
        <w:jc w:val="center"/>
        <w:rPr>
          <w:b/>
          <w:sz w:val="6"/>
          <w:szCs w:val="6"/>
        </w:rPr>
      </w:pPr>
    </w:p>
    <w:p w14:paraId="4EC3BDD3" w14:textId="77777777" w:rsidR="00E67302" w:rsidRPr="00E971D4" w:rsidRDefault="00E67302" w:rsidP="00E67302">
      <w:pPr>
        <w:ind w:left="-360" w:firstLine="150"/>
        <w:jc w:val="center"/>
        <w:rPr>
          <w:b/>
          <w:sz w:val="27"/>
          <w:szCs w:val="27"/>
        </w:rPr>
      </w:pPr>
      <w:r w:rsidRPr="00E971D4">
        <w:rPr>
          <w:b/>
          <w:sz w:val="27"/>
          <w:szCs w:val="27"/>
        </w:rPr>
        <w:t>CAMERA DEPUTAŢILOR</w:t>
      </w:r>
    </w:p>
    <w:p w14:paraId="46562191" w14:textId="77777777" w:rsidR="00E67302" w:rsidRPr="00E971D4" w:rsidRDefault="00E67302" w:rsidP="00D5319F">
      <w:pPr>
        <w:rPr>
          <w:b/>
        </w:rPr>
      </w:pPr>
    </w:p>
    <w:tbl>
      <w:tblPr>
        <w:tblW w:w="9702" w:type="dxa"/>
        <w:tblInd w:w="108" w:type="dxa"/>
        <w:tblCellMar>
          <w:left w:w="107" w:type="dxa"/>
          <w:right w:w="107" w:type="dxa"/>
        </w:tblCellMar>
        <w:tblLook w:val="0000" w:firstRow="0" w:lastRow="0" w:firstColumn="0" w:lastColumn="0" w:noHBand="0" w:noVBand="0"/>
      </w:tblPr>
      <w:tblGrid>
        <w:gridCol w:w="4537"/>
        <w:gridCol w:w="5165"/>
      </w:tblGrid>
      <w:tr w:rsidR="00E67302" w:rsidRPr="006968FF" w14:paraId="5658B4BE" w14:textId="77777777" w:rsidTr="005C505C">
        <w:trPr>
          <w:trHeight w:hRule="exact" w:val="1494"/>
        </w:trPr>
        <w:tc>
          <w:tcPr>
            <w:tcW w:w="4537" w:type="dxa"/>
          </w:tcPr>
          <w:p w14:paraId="71529050" w14:textId="77777777" w:rsidR="00E67302" w:rsidRPr="006968FF" w:rsidRDefault="00E67302" w:rsidP="00D5319F">
            <w:pPr>
              <w:ind w:left="-106" w:right="-194"/>
              <w:jc w:val="both"/>
              <w:rPr>
                <w:b/>
                <w:sz w:val="28"/>
                <w:szCs w:val="28"/>
              </w:rPr>
            </w:pPr>
            <w:r w:rsidRPr="006968FF">
              <w:rPr>
                <w:b/>
                <w:sz w:val="28"/>
                <w:szCs w:val="28"/>
              </w:rPr>
              <w:t>Comisia pentru politică economică,</w:t>
            </w:r>
          </w:p>
          <w:p w14:paraId="077748B3" w14:textId="77777777" w:rsidR="00E67302" w:rsidRPr="006968FF" w:rsidRDefault="00E67302" w:rsidP="00D5319F">
            <w:pPr>
              <w:ind w:right="-194"/>
              <w:jc w:val="both"/>
              <w:rPr>
                <w:b/>
                <w:sz w:val="28"/>
                <w:szCs w:val="28"/>
              </w:rPr>
            </w:pPr>
            <w:r w:rsidRPr="006968FF">
              <w:rPr>
                <w:b/>
                <w:sz w:val="28"/>
                <w:szCs w:val="28"/>
              </w:rPr>
              <w:t xml:space="preserve">         reformă şi privatizare </w:t>
            </w:r>
          </w:p>
        </w:tc>
        <w:tc>
          <w:tcPr>
            <w:tcW w:w="5165" w:type="dxa"/>
          </w:tcPr>
          <w:p w14:paraId="062CA36B" w14:textId="61851995" w:rsidR="00E67302" w:rsidRPr="004B3035" w:rsidRDefault="00E67302" w:rsidP="00D5319F">
            <w:pPr>
              <w:tabs>
                <w:tab w:val="left" w:pos="253"/>
                <w:tab w:val="left" w:pos="1663"/>
                <w:tab w:val="left" w:pos="1753"/>
                <w:tab w:val="left" w:pos="2443"/>
                <w:tab w:val="left" w:pos="2533"/>
                <w:tab w:val="left" w:pos="3096"/>
                <w:tab w:val="left" w:pos="3206"/>
              </w:tabs>
              <w:ind w:right="-194" w:firstLine="900"/>
              <w:rPr>
                <w:b/>
                <w:sz w:val="28"/>
                <w:szCs w:val="28"/>
              </w:rPr>
            </w:pPr>
            <w:r w:rsidRPr="00F91282">
              <w:rPr>
                <w:b/>
                <w:sz w:val="28"/>
                <w:szCs w:val="28"/>
              </w:rPr>
              <w:t xml:space="preserve">                             </w:t>
            </w:r>
            <w:r w:rsidRPr="004B3035">
              <w:rPr>
                <w:b/>
                <w:sz w:val="28"/>
                <w:szCs w:val="28"/>
              </w:rPr>
              <w:t>Nr. 4c-1/</w:t>
            </w:r>
            <w:r w:rsidR="000850CF" w:rsidRPr="004B3035">
              <w:rPr>
                <w:b/>
                <w:sz w:val="28"/>
                <w:szCs w:val="28"/>
              </w:rPr>
              <w:t>3</w:t>
            </w:r>
            <w:r w:rsidR="00FF434E">
              <w:rPr>
                <w:b/>
                <w:sz w:val="28"/>
                <w:szCs w:val="28"/>
              </w:rPr>
              <w:t>70</w:t>
            </w:r>
          </w:p>
          <w:p w14:paraId="7985EFAC" w14:textId="3D6C6916" w:rsidR="00E67302" w:rsidRPr="004B3035" w:rsidRDefault="00E67302" w:rsidP="00D5319F">
            <w:pPr>
              <w:tabs>
                <w:tab w:val="left" w:pos="2025"/>
                <w:tab w:val="left" w:pos="2513"/>
              </w:tabs>
              <w:ind w:right="-194" w:firstLine="900"/>
              <w:rPr>
                <w:b/>
                <w:sz w:val="28"/>
                <w:szCs w:val="28"/>
              </w:rPr>
            </w:pPr>
            <w:r w:rsidRPr="004B3035">
              <w:rPr>
                <w:b/>
                <w:sz w:val="28"/>
                <w:szCs w:val="28"/>
              </w:rPr>
              <w:t xml:space="preserve">                             PL-x </w:t>
            </w:r>
            <w:r w:rsidR="005C505C" w:rsidRPr="004B3035">
              <w:rPr>
                <w:b/>
                <w:sz w:val="28"/>
                <w:szCs w:val="28"/>
              </w:rPr>
              <w:t>4</w:t>
            </w:r>
            <w:r w:rsidR="000624B5">
              <w:rPr>
                <w:b/>
                <w:sz w:val="28"/>
                <w:szCs w:val="28"/>
              </w:rPr>
              <w:t>2</w:t>
            </w:r>
            <w:r w:rsidR="000100B5" w:rsidRPr="004B3035">
              <w:rPr>
                <w:b/>
                <w:sz w:val="28"/>
                <w:szCs w:val="28"/>
              </w:rPr>
              <w:t>4</w:t>
            </w:r>
            <w:r w:rsidRPr="004B3035">
              <w:rPr>
                <w:b/>
                <w:sz w:val="28"/>
                <w:szCs w:val="28"/>
              </w:rPr>
              <w:t>/2022</w:t>
            </w:r>
          </w:p>
          <w:p w14:paraId="22489558" w14:textId="77777777" w:rsidR="00E67302" w:rsidRPr="004B3035" w:rsidRDefault="00E67302" w:rsidP="00D5319F">
            <w:pPr>
              <w:tabs>
                <w:tab w:val="left" w:pos="6480"/>
              </w:tabs>
              <w:ind w:right="-194" w:firstLine="900"/>
              <w:rPr>
                <w:b/>
                <w:sz w:val="10"/>
                <w:szCs w:val="10"/>
              </w:rPr>
            </w:pPr>
          </w:p>
          <w:p w14:paraId="78AB0A45" w14:textId="0CE46E0F" w:rsidR="00E67302" w:rsidRDefault="00E67302" w:rsidP="00AD5F2A">
            <w:pPr>
              <w:tabs>
                <w:tab w:val="left" w:pos="6480"/>
              </w:tabs>
              <w:ind w:right="-194" w:firstLine="900"/>
              <w:rPr>
                <w:b/>
                <w:sz w:val="28"/>
                <w:szCs w:val="28"/>
              </w:rPr>
            </w:pPr>
            <w:r w:rsidRPr="004B3035">
              <w:rPr>
                <w:b/>
                <w:sz w:val="28"/>
                <w:szCs w:val="28"/>
              </w:rPr>
              <w:t xml:space="preserve">                  București, </w:t>
            </w:r>
            <w:r w:rsidR="00ED7B94">
              <w:rPr>
                <w:b/>
                <w:sz w:val="28"/>
                <w:szCs w:val="28"/>
              </w:rPr>
              <w:t>19</w:t>
            </w:r>
            <w:r w:rsidR="005C505C" w:rsidRPr="004B3035">
              <w:rPr>
                <w:b/>
                <w:sz w:val="28"/>
                <w:szCs w:val="28"/>
              </w:rPr>
              <w:t>.09.2022</w:t>
            </w:r>
          </w:p>
          <w:p w14:paraId="54B5FA2B" w14:textId="77777777" w:rsidR="00E67302" w:rsidRPr="006968FF" w:rsidRDefault="00E67302" w:rsidP="00D5319F">
            <w:pPr>
              <w:tabs>
                <w:tab w:val="left" w:pos="2025"/>
                <w:tab w:val="left" w:pos="2513"/>
              </w:tabs>
              <w:ind w:right="-194" w:firstLine="900"/>
              <w:rPr>
                <w:b/>
                <w:sz w:val="28"/>
                <w:szCs w:val="28"/>
              </w:rPr>
            </w:pPr>
          </w:p>
          <w:p w14:paraId="644B1C42" w14:textId="77777777" w:rsidR="00E67302" w:rsidRPr="006968FF" w:rsidRDefault="00E67302" w:rsidP="00D5319F">
            <w:pPr>
              <w:tabs>
                <w:tab w:val="left" w:pos="2025"/>
                <w:tab w:val="left" w:pos="2513"/>
              </w:tabs>
              <w:ind w:right="-194" w:firstLine="900"/>
              <w:rPr>
                <w:b/>
                <w:sz w:val="28"/>
                <w:szCs w:val="28"/>
              </w:rPr>
            </w:pPr>
          </w:p>
          <w:p w14:paraId="30880B9C" w14:textId="77777777" w:rsidR="00E67302" w:rsidRPr="006968FF" w:rsidRDefault="00E67302" w:rsidP="00D5319F">
            <w:pPr>
              <w:tabs>
                <w:tab w:val="left" w:pos="2025"/>
                <w:tab w:val="left" w:pos="2513"/>
              </w:tabs>
              <w:ind w:right="-194" w:firstLine="900"/>
              <w:rPr>
                <w:b/>
                <w:sz w:val="28"/>
                <w:szCs w:val="28"/>
              </w:rPr>
            </w:pPr>
          </w:p>
          <w:p w14:paraId="6E322E45" w14:textId="77777777" w:rsidR="00E67302" w:rsidRPr="006968FF" w:rsidRDefault="00E67302" w:rsidP="00D5319F">
            <w:pPr>
              <w:tabs>
                <w:tab w:val="left" w:pos="2025"/>
                <w:tab w:val="left" w:pos="2513"/>
              </w:tabs>
              <w:ind w:right="-194" w:firstLine="900"/>
              <w:rPr>
                <w:b/>
                <w:sz w:val="28"/>
                <w:szCs w:val="28"/>
              </w:rPr>
            </w:pPr>
          </w:p>
          <w:p w14:paraId="1625FBAA" w14:textId="77777777" w:rsidR="00E67302" w:rsidRPr="006968FF" w:rsidRDefault="00E67302" w:rsidP="00D5319F">
            <w:pPr>
              <w:tabs>
                <w:tab w:val="left" w:pos="2025"/>
                <w:tab w:val="left" w:pos="2513"/>
              </w:tabs>
              <w:ind w:right="-194" w:firstLine="900"/>
              <w:rPr>
                <w:b/>
                <w:sz w:val="28"/>
                <w:szCs w:val="28"/>
              </w:rPr>
            </w:pPr>
          </w:p>
          <w:p w14:paraId="4A346021" w14:textId="77777777" w:rsidR="00E67302" w:rsidRPr="006968FF" w:rsidRDefault="00E67302" w:rsidP="00D5319F">
            <w:pPr>
              <w:ind w:right="-194" w:firstLine="900"/>
              <w:rPr>
                <w:b/>
                <w:sz w:val="28"/>
                <w:szCs w:val="28"/>
              </w:rPr>
            </w:pPr>
            <w:r w:rsidRPr="006968FF">
              <w:rPr>
                <w:b/>
                <w:sz w:val="28"/>
                <w:szCs w:val="28"/>
              </w:rPr>
              <w:t xml:space="preserve">                        </w:t>
            </w:r>
          </w:p>
        </w:tc>
      </w:tr>
    </w:tbl>
    <w:p w14:paraId="241AC64D" w14:textId="77777777" w:rsidR="00E67302" w:rsidRPr="006968FF" w:rsidRDefault="00E67302" w:rsidP="00E67302">
      <w:pPr>
        <w:tabs>
          <w:tab w:val="left" w:pos="6480"/>
        </w:tabs>
        <w:ind w:right="-194"/>
        <w:rPr>
          <w:b/>
          <w:sz w:val="2"/>
          <w:szCs w:val="2"/>
        </w:rPr>
      </w:pPr>
    </w:p>
    <w:p w14:paraId="436B2BD3" w14:textId="77777777" w:rsidR="00AD5F2A" w:rsidRDefault="00E67302" w:rsidP="00AD5F2A">
      <w:pPr>
        <w:pStyle w:val="Heading1"/>
        <w:ind w:left="0" w:right="-194" w:firstLine="900"/>
        <w:rPr>
          <w:sz w:val="28"/>
          <w:szCs w:val="28"/>
        </w:rPr>
      </w:pPr>
      <w:r>
        <w:rPr>
          <w:sz w:val="28"/>
          <w:szCs w:val="28"/>
        </w:rPr>
        <w:t xml:space="preserve">                                                  </w:t>
      </w:r>
    </w:p>
    <w:p w14:paraId="32363351" w14:textId="015C7D65" w:rsidR="00E67302" w:rsidRPr="000100B5" w:rsidRDefault="00AD5F2A" w:rsidP="00AD5F2A">
      <w:pPr>
        <w:pStyle w:val="Heading1"/>
        <w:ind w:left="3420" w:right="-194" w:firstLine="180"/>
        <w:rPr>
          <w:sz w:val="28"/>
          <w:szCs w:val="28"/>
        </w:rPr>
      </w:pPr>
      <w:r>
        <w:rPr>
          <w:sz w:val="28"/>
          <w:szCs w:val="28"/>
        </w:rPr>
        <w:t xml:space="preserve">     </w:t>
      </w:r>
      <w:r w:rsidR="00E67302" w:rsidRPr="000100B5">
        <w:rPr>
          <w:sz w:val="28"/>
          <w:szCs w:val="28"/>
        </w:rPr>
        <w:t>A  V  I  Z</w:t>
      </w:r>
    </w:p>
    <w:p w14:paraId="3143D223" w14:textId="10C04B1D" w:rsidR="00E67302" w:rsidRDefault="000100B5" w:rsidP="00802651">
      <w:pPr>
        <w:jc w:val="center"/>
        <w:rPr>
          <w:b/>
          <w:bCs/>
          <w:sz w:val="28"/>
          <w:szCs w:val="28"/>
        </w:rPr>
      </w:pPr>
      <w:r w:rsidRPr="000100B5">
        <w:rPr>
          <w:b/>
          <w:bCs/>
          <w:sz w:val="28"/>
          <w:szCs w:val="28"/>
        </w:rPr>
        <w:t xml:space="preserve">asupra </w:t>
      </w:r>
      <w:r w:rsidR="00802651">
        <w:rPr>
          <w:b/>
          <w:bCs/>
          <w:sz w:val="28"/>
          <w:szCs w:val="28"/>
        </w:rPr>
        <w:t>p</w:t>
      </w:r>
      <w:r w:rsidR="00802651" w:rsidRPr="00802651">
        <w:rPr>
          <w:b/>
          <w:bCs/>
          <w:sz w:val="28"/>
          <w:szCs w:val="28"/>
        </w:rPr>
        <w:t>roiect</w:t>
      </w:r>
      <w:r w:rsidR="00802651">
        <w:rPr>
          <w:b/>
          <w:bCs/>
          <w:sz w:val="28"/>
          <w:szCs w:val="28"/>
        </w:rPr>
        <w:t>ului</w:t>
      </w:r>
      <w:r w:rsidR="00802651" w:rsidRPr="00802651">
        <w:rPr>
          <w:b/>
          <w:bCs/>
          <w:sz w:val="28"/>
          <w:szCs w:val="28"/>
        </w:rPr>
        <w:t xml:space="preserve"> de Lege p</w:t>
      </w:r>
      <w:r w:rsidR="00ED7B94">
        <w:rPr>
          <w:b/>
          <w:bCs/>
          <w:sz w:val="28"/>
          <w:szCs w:val="28"/>
        </w:rPr>
        <w:t>rivind</w:t>
      </w:r>
      <w:r w:rsidR="00802651" w:rsidRPr="00802651">
        <w:rPr>
          <w:b/>
          <w:bCs/>
          <w:sz w:val="28"/>
          <w:szCs w:val="28"/>
        </w:rPr>
        <w:t xml:space="preserve"> aprobarea Ordonanţei de urgenţã a Guvernului nr.76/2022 privind înfiinţarea, organizarea şi funcţionarea Agenţiei Naţionale pentru Dezvoltarea Infrastructurii în Sănătate</w:t>
      </w:r>
    </w:p>
    <w:p w14:paraId="6CC0E352" w14:textId="77777777" w:rsidR="004B3035" w:rsidRPr="000100B5" w:rsidRDefault="004B3035" w:rsidP="000100B5">
      <w:pPr>
        <w:ind w:right="-360"/>
        <w:jc w:val="center"/>
        <w:rPr>
          <w:b/>
          <w:bCs/>
          <w:sz w:val="28"/>
          <w:szCs w:val="28"/>
        </w:rPr>
      </w:pPr>
    </w:p>
    <w:p w14:paraId="49CF1C9A" w14:textId="77777777" w:rsidR="00AD5F2A" w:rsidRPr="0071735C" w:rsidRDefault="00AD5F2A" w:rsidP="00627535">
      <w:pPr>
        <w:ind w:right="-360"/>
        <w:jc w:val="both"/>
        <w:rPr>
          <w:b/>
          <w:sz w:val="28"/>
          <w:szCs w:val="28"/>
        </w:rPr>
      </w:pPr>
    </w:p>
    <w:p w14:paraId="1527CA7B" w14:textId="32BAAB16" w:rsidR="00517A15" w:rsidRDefault="00E67302" w:rsidP="00517A15">
      <w:pPr>
        <w:jc w:val="both"/>
        <w:rPr>
          <w:i/>
          <w:iCs/>
          <w:sz w:val="28"/>
          <w:szCs w:val="28"/>
        </w:rPr>
      </w:pPr>
      <w:r w:rsidRPr="0088673F">
        <w:rPr>
          <w:sz w:val="28"/>
          <w:szCs w:val="28"/>
        </w:rPr>
        <w:t xml:space="preserve">               În conformitate cu prevederile </w:t>
      </w:r>
      <w:r w:rsidRPr="0088673F">
        <w:rPr>
          <w:b/>
          <w:bCs/>
          <w:sz w:val="28"/>
          <w:szCs w:val="28"/>
        </w:rPr>
        <w:t>art. 95</w:t>
      </w:r>
      <w:r w:rsidR="00802651">
        <w:rPr>
          <w:b/>
          <w:bCs/>
          <w:sz w:val="28"/>
          <w:szCs w:val="28"/>
        </w:rPr>
        <w:t xml:space="preserve"> si art.117 alin.(3)</w:t>
      </w:r>
      <w:r w:rsidRPr="0088673F">
        <w:rPr>
          <w:sz w:val="28"/>
          <w:szCs w:val="28"/>
        </w:rPr>
        <w:t xml:space="preserve"> din </w:t>
      </w:r>
      <w:r w:rsidRPr="0088673F">
        <w:rPr>
          <w:i/>
          <w:iCs/>
          <w:sz w:val="28"/>
          <w:szCs w:val="28"/>
        </w:rPr>
        <w:t>Regulamentul Camerei Deputaților, republicat, cu modificările și completările ulterioare,</w:t>
      </w:r>
      <w:r w:rsidRPr="0088673F">
        <w:rPr>
          <w:sz w:val="28"/>
          <w:szCs w:val="28"/>
        </w:rPr>
        <w:t xml:space="preserve"> Comisia pentru politică economică, reformă şi privatizare a fost sesizată spre </w:t>
      </w:r>
      <w:r w:rsidRPr="0088673F">
        <w:rPr>
          <w:b/>
          <w:bCs/>
          <w:sz w:val="28"/>
          <w:szCs w:val="28"/>
        </w:rPr>
        <w:t>dezbatere şi avizare</w:t>
      </w:r>
      <w:r w:rsidR="00802651">
        <w:rPr>
          <w:sz w:val="28"/>
          <w:szCs w:val="28"/>
        </w:rPr>
        <w:t xml:space="preserve">, în </w:t>
      </w:r>
      <w:r w:rsidR="00802651" w:rsidRPr="00F15F75">
        <w:rPr>
          <w:b/>
          <w:bCs/>
          <w:i/>
          <w:iCs/>
          <w:sz w:val="28"/>
          <w:szCs w:val="28"/>
        </w:rPr>
        <w:t>procedură de urgență</w:t>
      </w:r>
      <w:r w:rsidR="00802651">
        <w:rPr>
          <w:sz w:val="28"/>
          <w:szCs w:val="28"/>
        </w:rPr>
        <w:t xml:space="preserve">, </w:t>
      </w:r>
      <w:r w:rsidR="0088673F" w:rsidRPr="0088673F">
        <w:rPr>
          <w:sz w:val="28"/>
          <w:szCs w:val="28"/>
        </w:rPr>
        <w:t xml:space="preserve">cu </w:t>
      </w:r>
      <w:r w:rsidR="00802651" w:rsidRPr="00802651">
        <w:rPr>
          <w:i/>
          <w:iCs/>
          <w:sz w:val="28"/>
          <w:szCs w:val="28"/>
        </w:rPr>
        <w:t>proiectul de Lege p</w:t>
      </w:r>
      <w:r w:rsidR="00ED7B94">
        <w:rPr>
          <w:i/>
          <w:iCs/>
          <w:sz w:val="28"/>
          <w:szCs w:val="28"/>
        </w:rPr>
        <w:t xml:space="preserve">rivind </w:t>
      </w:r>
      <w:r w:rsidR="00802651" w:rsidRPr="00802651">
        <w:rPr>
          <w:i/>
          <w:iCs/>
          <w:sz w:val="28"/>
          <w:szCs w:val="28"/>
        </w:rPr>
        <w:t xml:space="preserve"> aprobarea Ordonanţei de urgenţã a Guvernului nr.76/2022 privind înfiinţarea, organizarea şi funcţionarea Agenţiei Naţionale pentru Dezvoltarea Infrastructurii în Sănătate</w:t>
      </w:r>
      <w:r w:rsidR="00802651">
        <w:rPr>
          <w:i/>
          <w:iCs/>
          <w:sz w:val="28"/>
          <w:szCs w:val="28"/>
        </w:rPr>
        <w:t xml:space="preserve">, </w:t>
      </w:r>
      <w:r w:rsidRPr="0088673F">
        <w:rPr>
          <w:sz w:val="28"/>
          <w:szCs w:val="28"/>
        </w:rPr>
        <w:t>transmis cu adresa</w:t>
      </w:r>
      <w:r w:rsidR="00802651">
        <w:rPr>
          <w:sz w:val="28"/>
          <w:szCs w:val="28"/>
        </w:rPr>
        <w:t xml:space="preserve"> </w:t>
      </w:r>
      <w:r w:rsidRPr="0088673F">
        <w:rPr>
          <w:sz w:val="28"/>
          <w:szCs w:val="28"/>
        </w:rPr>
        <w:t xml:space="preserve">nr. </w:t>
      </w:r>
      <w:r w:rsidRPr="0088673F">
        <w:rPr>
          <w:b/>
          <w:bCs/>
          <w:i/>
          <w:iCs/>
          <w:sz w:val="28"/>
          <w:szCs w:val="28"/>
        </w:rPr>
        <w:t xml:space="preserve">PL-x </w:t>
      </w:r>
      <w:r w:rsidR="00D5319F" w:rsidRPr="0088673F">
        <w:rPr>
          <w:b/>
          <w:bCs/>
          <w:i/>
          <w:iCs/>
          <w:sz w:val="28"/>
          <w:szCs w:val="28"/>
        </w:rPr>
        <w:t>4</w:t>
      </w:r>
      <w:r w:rsidR="00802651">
        <w:rPr>
          <w:b/>
          <w:bCs/>
          <w:i/>
          <w:iCs/>
          <w:sz w:val="28"/>
          <w:szCs w:val="28"/>
        </w:rPr>
        <w:t>2</w:t>
      </w:r>
      <w:r w:rsidR="000100B5" w:rsidRPr="0088673F">
        <w:rPr>
          <w:b/>
          <w:bCs/>
          <w:i/>
          <w:iCs/>
          <w:sz w:val="28"/>
          <w:szCs w:val="28"/>
        </w:rPr>
        <w:t>4</w:t>
      </w:r>
      <w:r w:rsidR="00D5319F" w:rsidRPr="0088673F">
        <w:rPr>
          <w:sz w:val="28"/>
          <w:szCs w:val="28"/>
        </w:rPr>
        <w:t xml:space="preserve"> </w:t>
      </w:r>
      <w:r w:rsidRPr="0088673F">
        <w:rPr>
          <w:sz w:val="28"/>
          <w:szCs w:val="28"/>
        </w:rPr>
        <w:t>din</w:t>
      </w:r>
      <w:r w:rsidR="00A43306" w:rsidRPr="0088673F">
        <w:rPr>
          <w:sz w:val="28"/>
          <w:szCs w:val="28"/>
        </w:rPr>
        <w:t xml:space="preserve"> </w:t>
      </w:r>
      <w:r w:rsidR="00ED7B94">
        <w:rPr>
          <w:i/>
          <w:iCs/>
          <w:sz w:val="28"/>
          <w:szCs w:val="28"/>
        </w:rPr>
        <w:t>29</w:t>
      </w:r>
      <w:r w:rsidR="000850CF" w:rsidRPr="0088673F">
        <w:rPr>
          <w:i/>
          <w:iCs/>
          <w:sz w:val="28"/>
          <w:szCs w:val="28"/>
        </w:rPr>
        <w:t xml:space="preserve"> iunie 2022</w:t>
      </w:r>
      <w:r w:rsidRPr="0088673F">
        <w:rPr>
          <w:sz w:val="28"/>
          <w:szCs w:val="28"/>
        </w:rPr>
        <w:t>, înregistrată sub</w:t>
      </w:r>
      <w:r w:rsidR="00F15F75">
        <w:rPr>
          <w:sz w:val="28"/>
          <w:szCs w:val="28"/>
        </w:rPr>
        <w:t xml:space="preserve">        </w:t>
      </w:r>
      <w:r w:rsidRPr="0088673F">
        <w:rPr>
          <w:sz w:val="28"/>
          <w:szCs w:val="28"/>
        </w:rPr>
        <w:t xml:space="preserve"> nr. </w:t>
      </w:r>
      <w:r w:rsidRPr="0088673F">
        <w:rPr>
          <w:i/>
          <w:iCs/>
          <w:sz w:val="28"/>
          <w:szCs w:val="28"/>
        </w:rPr>
        <w:t>4c-1/</w:t>
      </w:r>
      <w:r w:rsidR="000850CF" w:rsidRPr="0088673F">
        <w:rPr>
          <w:i/>
          <w:iCs/>
          <w:sz w:val="28"/>
          <w:szCs w:val="28"/>
        </w:rPr>
        <w:t>3</w:t>
      </w:r>
      <w:r w:rsidR="00FF434E">
        <w:rPr>
          <w:i/>
          <w:iCs/>
          <w:sz w:val="28"/>
          <w:szCs w:val="28"/>
        </w:rPr>
        <w:t>70</w:t>
      </w:r>
      <w:r w:rsidRPr="0088673F">
        <w:rPr>
          <w:sz w:val="28"/>
          <w:szCs w:val="28"/>
        </w:rPr>
        <w:t xml:space="preserve"> din</w:t>
      </w:r>
      <w:r w:rsidR="00FF434E">
        <w:rPr>
          <w:i/>
          <w:iCs/>
          <w:sz w:val="28"/>
          <w:szCs w:val="28"/>
        </w:rPr>
        <w:t xml:space="preserve"> </w:t>
      </w:r>
      <w:r w:rsidR="000850CF" w:rsidRPr="0088673F">
        <w:rPr>
          <w:i/>
          <w:iCs/>
          <w:sz w:val="28"/>
          <w:szCs w:val="28"/>
        </w:rPr>
        <w:t>3</w:t>
      </w:r>
      <w:r w:rsidR="00FF434E">
        <w:rPr>
          <w:i/>
          <w:iCs/>
          <w:sz w:val="28"/>
          <w:szCs w:val="28"/>
        </w:rPr>
        <w:t>0</w:t>
      </w:r>
      <w:r w:rsidR="000850CF" w:rsidRPr="0088673F">
        <w:rPr>
          <w:i/>
          <w:iCs/>
          <w:sz w:val="28"/>
          <w:szCs w:val="28"/>
        </w:rPr>
        <w:t xml:space="preserve"> iunie</w:t>
      </w:r>
      <w:r w:rsidRPr="0088673F">
        <w:rPr>
          <w:i/>
          <w:iCs/>
          <w:sz w:val="28"/>
          <w:szCs w:val="28"/>
        </w:rPr>
        <w:t xml:space="preserve"> 2022.</w:t>
      </w:r>
    </w:p>
    <w:p w14:paraId="5D433A85" w14:textId="62424C79" w:rsidR="00517A15" w:rsidRPr="00517A15" w:rsidRDefault="00517A15" w:rsidP="00517A15">
      <w:pPr>
        <w:ind w:firstLine="1080"/>
        <w:jc w:val="both"/>
        <w:rPr>
          <w:i/>
          <w:iCs/>
          <w:sz w:val="28"/>
          <w:szCs w:val="28"/>
        </w:rPr>
      </w:pPr>
      <w:r w:rsidRPr="00AD5F2A">
        <w:rPr>
          <w:b/>
          <w:sz w:val="28"/>
          <w:szCs w:val="28"/>
        </w:rPr>
        <w:t>Senatul,</w:t>
      </w:r>
      <w:r w:rsidRPr="00AD5F2A">
        <w:rPr>
          <w:bCs/>
          <w:sz w:val="28"/>
          <w:szCs w:val="28"/>
        </w:rPr>
        <w:t xml:space="preserve"> în calitate de </w:t>
      </w:r>
      <w:r w:rsidRPr="00AD5F2A">
        <w:rPr>
          <w:bCs/>
          <w:i/>
          <w:iCs/>
          <w:sz w:val="28"/>
          <w:szCs w:val="28"/>
        </w:rPr>
        <w:t>primă Cameră sesizată</w:t>
      </w:r>
      <w:r w:rsidRPr="00AD5F2A">
        <w:rPr>
          <w:b/>
          <w:sz w:val="28"/>
          <w:szCs w:val="28"/>
        </w:rPr>
        <w:t xml:space="preserve">, </w:t>
      </w:r>
      <w:r w:rsidRPr="00AD5F2A">
        <w:rPr>
          <w:b/>
          <w:color w:val="2A2A2A"/>
          <w:sz w:val="28"/>
          <w:szCs w:val="28"/>
          <w:shd w:val="clear" w:color="auto" w:fill="FFFFFF"/>
        </w:rPr>
        <w:t xml:space="preserve">a adoptat </w:t>
      </w:r>
      <w:r w:rsidRPr="00AD5F2A">
        <w:rPr>
          <w:bCs/>
          <w:color w:val="2A2A2A"/>
          <w:sz w:val="28"/>
          <w:szCs w:val="28"/>
          <w:shd w:val="clear" w:color="auto" w:fill="FFFFFF"/>
        </w:rPr>
        <w:t>pro</w:t>
      </w:r>
      <w:r w:rsidR="00F15F75">
        <w:rPr>
          <w:bCs/>
          <w:color w:val="2A2A2A"/>
          <w:sz w:val="28"/>
          <w:szCs w:val="28"/>
          <w:shd w:val="clear" w:color="auto" w:fill="FFFFFF"/>
        </w:rPr>
        <w:t>iectul de lege</w:t>
      </w:r>
      <w:r w:rsidRPr="00AD5F2A">
        <w:rPr>
          <w:bCs/>
          <w:sz w:val="28"/>
          <w:szCs w:val="28"/>
        </w:rPr>
        <w:t xml:space="preserve"> menționat</w:t>
      </w:r>
      <w:r w:rsidRPr="00AD5F2A">
        <w:rPr>
          <w:color w:val="2A2A2A"/>
          <w:sz w:val="28"/>
          <w:szCs w:val="28"/>
        </w:rPr>
        <w:t>,</w:t>
      </w:r>
      <w:r w:rsidRPr="00AD5F2A">
        <w:rPr>
          <w:bCs/>
          <w:sz w:val="28"/>
          <w:szCs w:val="28"/>
        </w:rPr>
        <w:t xml:space="preserve"> în şedinţa din data de 2</w:t>
      </w:r>
      <w:r w:rsidR="00ED7B94">
        <w:rPr>
          <w:bCs/>
          <w:sz w:val="28"/>
          <w:szCs w:val="28"/>
        </w:rPr>
        <w:t>7</w:t>
      </w:r>
      <w:r w:rsidRPr="00AD5F2A">
        <w:rPr>
          <w:bCs/>
          <w:i/>
          <w:iCs/>
          <w:sz w:val="28"/>
          <w:szCs w:val="28"/>
        </w:rPr>
        <w:t xml:space="preserve"> iunie 2022.</w:t>
      </w:r>
    </w:p>
    <w:p w14:paraId="676276DF" w14:textId="77777777" w:rsidR="004B3035" w:rsidRPr="00FF434E" w:rsidRDefault="00D5319F" w:rsidP="004B3035">
      <w:pPr>
        <w:ind w:firstLine="1080"/>
        <w:jc w:val="both"/>
        <w:rPr>
          <w:bCs/>
          <w:sz w:val="28"/>
          <w:szCs w:val="28"/>
        </w:rPr>
      </w:pPr>
      <w:r w:rsidRPr="0088673F">
        <w:rPr>
          <w:sz w:val="28"/>
          <w:szCs w:val="28"/>
        </w:rPr>
        <w:t xml:space="preserve">Conform prevederilor </w:t>
      </w:r>
      <w:r w:rsidRPr="0088673F">
        <w:rPr>
          <w:b/>
          <w:sz w:val="28"/>
          <w:szCs w:val="28"/>
        </w:rPr>
        <w:t>art. 75</w:t>
      </w:r>
      <w:r w:rsidRPr="0088673F">
        <w:rPr>
          <w:sz w:val="28"/>
          <w:szCs w:val="28"/>
        </w:rPr>
        <w:t xml:space="preserve"> din </w:t>
      </w:r>
      <w:r w:rsidRPr="0088673F">
        <w:rPr>
          <w:i/>
          <w:iCs/>
          <w:sz w:val="28"/>
          <w:szCs w:val="28"/>
        </w:rPr>
        <w:t>Constituţia României, republicată</w:t>
      </w:r>
      <w:r w:rsidRPr="0088673F">
        <w:rPr>
          <w:sz w:val="28"/>
          <w:szCs w:val="28"/>
        </w:rPr>
        <w:t xml:space="preserve"> şi ale </w:t>
      </w:r>
      <w:r w:rsidRPr="0088673F">
        <w:rPr>
          <w:b/>
          <w:sz w:val="28"/>
          <w:szCs w:val="28"/>
        </w:rPr>
        <w:t>art. 92 alin. (9) pct. 1</w:t>
      </w:r>
      <w:r w:rsidRPr="0088673F">
        <w:rPr>
          <w:sz w:val="28"/>
          <w:szCs w:val="28"/>
        </w:rPr>
        <w:t xml:space="preserve"> din </w:t>
      </w:r>
      <w:r w:rsidRPr="0088673F">
        <w:rPr>
          <w:i/>
          <w:iCs/>
          <w:sz w:val="28"/>
          <w:szCs w:val="28"/>
        </w:rPr>
        <w:t>Regulamentul Camerei Deputaţilor, republicat, cu modificările și completările ulterioare</w:t>
      </w:r>
      <w:r w:rsidRPr="0088673F">
        <w:rPr>
          <w:sz w:val="28"/>
          <w:szCs w:val="28"/>
        </w:rPr>
        <w:t xml:space="preserve">, </w:t>
      </w:r>
      <w:r w:rsidRPr="00FF434E">
        <w:rPr>
          <w:bCs/>
          <w:sz w:val="28"/>
          <w:szCs w:val="28"/>
        </w:rPr>
        <w:t>Camera Deputaţilor</w:t>
      </w:r>
      <w:r w:rsidRPr="0088673F">
        <w:rPr>
          <w:bCs/>
          <w:i/>
          <w:iCs/>
          <w:sz w:val="28"/>
          <w:szCs w:val="28"/>
        </w:rPr>
        <w:t xml:space="preserve"> </w:t>
      </w:r>
      <w:r w:rsidRPr="0088673F">
        <w:rPr>
          <w:bCs/>
          <w:sz w:val="28"/>
          <w:szCs w:val="28"/>
        </w:rPr>
        <w:t>este</w:t>
      </w:r>
      <w:r w:rsidR="00A43306" w:rsidRPr="0088673F">
        <w:rPr>
          <w:bCs/>
          <w:sz w:val="28"/>
          <w:szCs w:val="28"/>
        </w:rPr>
        <w:t xml:space="preserve"> </w:t>
      </w:r>
      <w:r w:rsidRPr="00FF434E">
        <w:rPr>
          <w:bCs/>
          <w:sz w:val="28"/>
          <w:szCs w:val="28"/>
        </w:rPr>
        <w:t>Cameră decizională.</w:t>
      </w:r>
    </w:p>
    <w:p w14:paraId="5A06D046" w14:textId="5B91EE35" w:rsidR="004B3035" w:rsidRDefault="00E67302" w:rsidP="004B3035">
      <w:pPr>
        <w:ind w:firstLine="1080"/>
        <w:jc w:val="both"/>
        <w:rPr>
          <w:bCs/>
          <w:i/>
          <w:iCs/>
          <w:sz w:val="28"/>
          <w:szCs w:val="28"/>
        </w:rPr>
      </w:pPr>
      <w:r w:rsidRPr="0088673F">
        <w:rPr>
          <w:sz w:val="28"/>
          <w:szCs w:val="28"/>
        </w:rPr>
        <w:t xml:space="preserve">Potrivit reglementărilor </w:t>
      </w:r>
      <w:r w:rsidRPr="0088673F">
        <w:rPr>
          <w:b/>
          <w:sz w:val="28"/>
          <w:szCs w:val="28"/>
        </w:rPr>
        <w:t>art. 62</w:t>
      </w:r>
      <w:r w:rsidR="00FD15DB" w:rsidRPr="0088673F">
        <w:rPr>
          <w:b/>
          <w:sz w:val="28"/>
          <w:szCs w:val="28"/>
        </w:rPr>
        <w:t xml:space="preserve"> </w:t>
      </w:r>
      <w:r w:rsidRPr="0088673F">
        <w:rPr>
          <w:sz w:val="28"/>
          <w:szCs w:val="28"/>
        </w:rPr>
        <w:t xml:space="preserve">din </w:t>
      </w:r>
      <w:r w:rsidRPr="0088673F">
        <w:rPr>
          <w:i/>
          <w:iCs/>
          <w:sz w:val="28"/>
          <w:szCs w:val="28"/>
        </w:rPr>
        <w:t>Regulamentul Camerei Deputaţilor, republicat, cu modificările și completările ulterioare</w:t>
      </w:r>
      <w:r w:rsidRPr="0088673F">
        <w:rPr>
          <w:sz w:val="28"/>
          <w:szCs w:val="28"/>
        </w:rPr>
        <w:t xml:space="preserve">, membrii Comisiei au examinat proiectul de lege menționat mai sus, în </w:t>
      </w:r>
      <w:r w:rsidRPr="0088673F">
        <w:rPr>
          <w:bCs/>
          <w:sz w:val="28"/>
          <w:szCs w:val="28"/>
        </w:rPr>
        <w:t xml:space="preserve">ședința din </w:t>
      </w:r>
      <w:r w:rsidR="00AD5F2A" w:rsidRPr="0088673F">
        <w:rPr>
          <w:bCs/>
          <w:i/>
          <w:iCs/>
          <w:sz w:val="28"/>
          <w:szCs w:val="28"/>
        </w:rPr>
        <w:t>19 septembrie</w:t>
      </w:r>
      <w:r w:rsidRPr="0088673F">
        <w:rPr>
          <w:bCs/>
          <w:i/>
          <w:iCs/>
          <w:sz w:val="28"/>
          <w:szCs w:val="28"/>
        </w:rPr>
        <w:t xml:space="preserve"> 2022</w:t>
      </w:r>
      <w:r w:rsidR="00FD15DB" w:rsidRPr="0088673F">
        <w:rPr>
          <w:bCs/>
          <w:i/>
          <w:iCs/>
          <w:sz w:val="28"/>
          <w:szCs w:val="28"/>
        </w:rPr>
        <w:t>.</w:t>
      </w:r>
    </w:p>
    <w:p w14:paraId="196E3E66" w14:textId="77777777" w:rsidR="00517A15" w:rsidRPr="00517A15" w:rsidRDefault="00E67302" w:rsidP="004B3035">
      <w:pPr>
        <w:ind w:firstLine="1080"/>
        <w:jc w:val="both"/>
        <w:rPr>
          <w:color w:val="2A2A2A"/>
          <w:sz w:val="28"/>
          <w:szCs w:val="28"/>
          <w:shd w:val="clear" w:color="auto" w:fill="FFFFFF"/>
        </w:rPr>
      </w:pPr>
      <w:r w:rsidRPr="00517A15">
        <w:rPr>
          <w:sz w:val="28"/>
          <w:szCs w:val="28"/>
        </w:rPr>
        <w:t xml:space="preserve">Inițiativa legislativă are ca </w:t>
      </w:r>
      <w:r w:rsidRPr="00517A15">
        <w:rPr>
          <w:b/>
          <w:bCs/>
          <w:sz w:val="28"/>
          <w:szCs w:val="28"/>
        </w:rPr>
        <w:t xml:space="preserve">obiect </w:t>
      </w:r>
      <w:r w:rsidRPr="00517A15">
        <w:rPr>
          <w:b/>
          <w:bCs/>
          <w:iCs/>
          <w:sz w:val="28"/>
          <w:szCs w:val="28"/>
          <w:shd w:val="clear" w:color="auto" w:fill="FFFFFF"/>
        </w:rPr>
        <w:t>de reglementare</w:t>
      </w:r>
      <w:r w:rsidRPr="00517A15">
        <w:rPr>
          <w:iCs/>
          <w:sz w:val="28"/>
          <w:szCs w:val="28"/>
          <w:shd w:val="clear" w:color="auto" w:fill="FFFFFF"/>
        </w:rPr>
        <w:t xml:space="preserve"> </w:t>
      </w:r>
      <w:r w:rsidR="00517A15" w:rsidRPr="00517A15">
        <w:rPr>
          <w:iCs/>
          <w:color w:val="2A2A2A"/>
          <w:sz w:val="28"/>
          <w:szCs w:val="28"/>
          <w:shd w:val="clear" w:color="auto" w:fill="FFFFFF"/>
        </w:rPr>
        <w:t>înfiinţarea, organizarea şi funcţionarea Agenţiei Naţionale pentru Dezvoltarea Infrastructurii în Sănătate (ANDIS) ca organ de specialitate al administraţiei publice centrale, instituţie publică cu personalitate juridică, în subordinea Ministerului Sănătăţii, finanţată integral de la bugetul de stat, prin bugetul Ministerului Sănătăţii. Rolul ANDIS este de a dezvolta infrastructura de sănătate, prin pregătirea, implementarea şi finalizarea obiectivelor/proiectelor de investiţii de importanţă</w:t>
      </w:r>
      <w:r w:rsidR="00517A15" w:rsidRPr="00517A15">
        <w:rPr>
          <w:i/>
          <w:iCs/>
          <w:color w:val="2A2A2A"/>
          <w:sz w:val="28"/>
          <w:szCs w:val="28"/>
          <w:shd w:val="clear" w:color="auto" w:fill="FFFFFF"/>
        </w:rPr>
        <w:t xml:space="preserve"> </w:t>
      </w:r>
      <w:r w:rsidR="00517A15" w:rsidRPr="00517A15">
        <w:rPr>
          <w:color w:val="2A2A2A"/>
          <w:sz w:val="28"/>
          <w:szCs w:val="28"/>
          <w:shd w:val="clear" w:color="auto" w:fill="FFFFFF"/>
        </w:rPr>
        <w:t>considerabilă în infrastructura de sănătate.</w:t>
      </w:r>
    </w:p>
    <w:p w14:paraId="41604192" w14:textId="597CD4F8" w:rsidR="00F15F75" w:rsidRDefault="00E67302" w:rsidP="00F15F75">
      <w:pPr>
        <w:ind w:firstLine="1080"/>
        <w:jc w:val="both"/>
        <w:rPr>
          <w:i/>
          <w:iCs/>
          <w:sz w:val="28"/>
          <w:szCs w:val="28"/>
        </w:rPr>
      </w:pPr>
      <w:r w:rsidRPr="00517A15">
        <w:rPr>
          <w:sz w:val="28"/>
          <w:szCs w:val="28"/>
        </w:rPr>
        <w:t xml:space="preserve">Membrii Comisiei au analizat </w:t>
      </w:r>
      <w:r w:rsidR="00F15F75">
        <w:rPr>
          <w:sz w:val="28"/>
          <w:szCs w:val="28"/>
        </w:rPr>
        <w:t xml:space="preserve">proiectul de lege </w:t>
      </w:r>
      <w:r w:rsidRPr="00517A15">
        <w:rPr>
          <w:sz w:val="28"/>
          <w:szCs w:val="28"/>
        </w:rPr>
        <w:t>supus</w:t>
      </w:r>
      <w:r w:rsidR="004B4F60" w:rsidRPr="00517A15">
        <w:rPr>
          <w:sz w:val="28"/>
          <w:szCs w:val="28"/>
        </w:rPr>
        <w:t xml:space="preserve"> avizării, </w:t>
      </w:r>
      <w:r w:rsidR="004B4F60" w:rsidRPr="00517A15">
        <w:rPr>
          <w:b/>
          <w:bCs/>
          <w:sz w:val="28"/>
          <w:szCs w:val="28"/>
        </w:rPr>
        <w:t>expunerea de motive</w:t>
      </w:r>
      <w:r w:rsidR="004B4F60" w:rsidRPr="00517A15">
        <w:rPr>
          <w:sz w:val="28"/>
          <w:szCs w:val="28"/>
        </w:rPr>
        <w:t xml:space="preserve">, </w:t>
      </w:r>
      <w:r w:rsidR="007B487E" w:rsidRPr="00517A15">
        <w:rPr>
          <w:b/>
          <w:bCs/>
          <w:sz w:val="28"/>
          <w:szCs w:val="28"/>
        </w:rPr>
        <w:t>avizul favorabil</w:t>
      </w:r>
      <w:r w:rsidR="007B487E" w:rsidRPr="00517A15">
        <w:rPr>
          <w:sz w:val="28"/>
          <w:szCs w:val="28"/>
        </w:rPr>
        <w:t xml:space="preserve"> al </w:t>
      </w:r>
      <w:r w:rsidR="007B487E" w:rsidRPr="00517A15">
        <w:rPr>
          <w:i/>
          <w:iCs/>
          <w:sz w:val="28"/>
          <w:szCs w:val="28"/>
        </w:rPr>
        <w:t>Consiliului Economic și Social</w:t>
      </w:r>
      <w:r w:rsidR="00F15F75">
        <w:rPr>
          <w:sz w:val="28"/>
          <w:szCs w:val="28"/>
        </w:rPr>
        <w:t xml:space="preserve">, </w:t>
      </w:r>
      <w:r w:rsidR="007B487E" w:rsidRPr="00517A15">
        <w:rPr>
          <w:sz w:val="28"/>
          <w:szCs w:val="28"/>
        </w:rPr>
        <w:t xml:space="preserve">transmis prin adresa </w:t>
      </w:r>
      <w:r w:rsidR="007B487E" w:rsidRPr="00517A15">
        <w:rPr>
          <w:i/>
          <w:iCs/>
          <w:sz w:val="28"/>
          <w:szCs w:val="28"/>
        </w:rPr>
        <w:t>nr</w:t>
      </w:r>
      <w:r w:rsidR="007B487E" w:rsidRPr="0088673F">
        <w:rPr>
          <w:i/>
          <w:iCs/>
          <w:sz w:val="28"/>
          <w:szCs w:val="28"/>
        </w:rPr>
        <w:t>.</w:t>
      </w:r>
      <w:r w:rsidR="0010497A" w:rsidRPr="0088673F">
        <w:rPr>
          <w:i/>
          <w:iCs/>
          <w:sz w:val="28"/>
          <w:szCs w:val="28"/>
        </w:rPr>
        <w:t xml:space="preserve"> </w:t>
      </w:r>
      <w:r w:rsidR="00517A15">
        <w:rPr>
          <w:i/>
          <w:iCs/>
          <w:sz w:val="28"/>
          <w:szCs w:val="28"/>
        </w:rPr>
        <w:t>3337</w:t>
      </w:r>
      <w:r w:rsidR="007B487E" w:rsidRPr="0088673F">
        <w:rPr>
          <w:i/>
          <w:iCs/>
          <w:sz w:val="28"/>
          <w:szCs w:val="28"/>
        </w:rPr>
        <w:t xml:space="preserve"> </w:t>
      </w:r>
      <w:r w:rsidR="007B487E" w:rsidRPr="0088673F">
        <w:rPr>
          <w:i/>
          <w:iCs/>
          <w:sz w:val="28"/>
          <w:szCs w:val="28"/>
        </w:rPr>
        <w:lastRenderedPageBreak/>
        <w:t xml:space="preserve">din </w:t>
      </w:r>
      <w:r w:rsidR="00517A15">
        <w:rPr>
          <w:i/>
          <w:iCs/>
          <w:sz w:val="28"/>
          <w:szCs w:val="28"/>
        </w:rPr>
        <w:t xml:space="preserve">31 mai </w:t>
      </w:r>
      <w:r w:rsidR="007B487E" w:rsidRPr="0088673F">
        <w:rPr>
          <w:i/>
          <w:iCs/>
          <w:sz w:val="28"/>
          <w:szCs w:val="28"/>
        </w:rPr>
        <w:t>2022</w:t>
      </w:r>
      <w:r w:rsidR="00F15F75">
        <w:rPr>
          <w:sz w:val="28"/>
          <w:szCs w:val="28"/>
        </w:rPr>
        <w:t xml:space="preserve"> precum și </w:t>
      </w:r>
      <w:r w:rsidR="007B487E" w:rsidRPr="0088673F">
        <w:rPr>
          <w:b/>
          <w:bCs/>
          <w:sz w:val="28"/>
          <w:szCs w:val="28"/>
        </w:rPr>
        <w:t>avizul favorabil</w:t>
      </w:r>
      <w:r w:rsidR="007B487E" w:rsidRPr="0088673F">
        <w:rPr>
          <w:sz w:val="28"/>
          <w:szCs w:val="28"/>
        </w:rPr>
        <w:t xml:space="preserve"> al </w:t>
      </w:r>
      <w:r w:rsidR="007B487E" w:rsidRPr="0088673F">
        <w:rPr>
          <w:i/>
          <w:iCs/>
          <w:sz w:val="28"/>
          <w:szCs w:val="28"/>
        </w:rPr>
        <w:t>Consiliului Legislativ,</w:t>
      </w:r>
      <w:r w:rsidR="007B487E">
        <w:rPr>
          <w:sz w:val="28"/>
          <w:szCs w:val="28"/>
        </w:rPr>
        <w:t xml:space="preserve"> transmis prin adresa</w:t>
      </w:r>
      <w:r w:rsidR="0010497A">
        <w:rPr>
          <w:sz w:val="28"/>
          <w:szCs w:val="28"/>
        </w:rPr>
        <w:t xml:space="preserve"> </w:t>
      </w:r>
      <w:r w:rsidR="0010497A" w:rsidRPr="0010497A">
        <w:rPr>
          <w:i/>
          <w:iCs/>
          <w:sz w:val="28"/>
          <w:szCs w:val="28"/>
        </w:rPr>
        <w:t>nr.</w:t>
      </w:r>
      <w:r w:rsidR="00F15F75">
        <w:rPr>
          <w:i/>
          <w:iCs/>
          <w:sz w:val="28"/>
          <w:szCs w:val="28"/>
        </w:rPr>
        <w:t>630</w:t>
      </w:r>
      <w:r w:rsidR="007B487E" w:rsidRPr="0010497A">
        <w:rPr>
          <w:i/>
          <w:iCs/>
          <w:sz w:val="28"/>
          <w:szCs w:val="28"/>
        </w:rPr>
        <w:t xml:space="preserve"> din</w:t>
      </w:r>
      <w:r w:rsidR="003F6A1C">
        <w:rPr>
          <w:i/>
          <w:iCs/>
          <w:sz w:val="28"/>
          <w:szCs w:val="28"/>
        </w:rPr>
        <w:t xml:space="preserve"> </w:t>
      </w:r>
      <w:r w:rsidR="00F15F75">
        <w:rPr>
          <w:i/>
          <w:iCs/>
          <w:sz w:val="28"/>
          <w:szCs w:val="28"/>
        </w:rPr>
        <w:t>03 iunie</w:t>
      </w:r>
      <w:r w:rsidR="007B487E" w:rsidRPr="0010497A">
        <w:rPr>
          <w:i/>
          <w:iCs/>
          <w:sz w:val="28"/>
          <w:szCs w:val="28"/>
        </w:rPr>
        <w:t xml:space="preserve"> 2022</w:t>
      </w:r>
      <w:r w:rsidR="00F15F75">
        <w:rPr>
          <w:sz w:val="28"/>
          <w:szCs w:val="28"/>
        </w:rPr>
        <w:t>.</w:t>
      </w:r>
    </w:p>
    <w:p w14:paraId="6ACC61B2" w14:textId="40CA7A17" w:rsidR="00F3682D" w:rsidRPr="000A5B05" w:rsidRDefault="00E67302" w:rsidP="00F3682D">
      <w:pPr>
        <w:ind w:firstLine="1080"/>
        <w:jc w:val="both"/>
        <w:rPr>
          <w:b/>
          <w:sz w:val="28"/>
          <w:szCs w:val="28"/>
        </w:rPr>
      </w:pPr>
      <w:r w:rsidRPr="00AD5F2A">
        <w:rPr>
          <w:sz w:val="28"/>
          <w:szCs w:val="28"/>
        </w:rPr>
        <w:t xml:space="preserve">În urma dezbaterilor, membrii Comisiei au hotărât, cu </w:t>
      </w:r>
      <w:r w:rsidR="000A5B05" w:rsidRPr="000A5B05">
        <w:rPr>
          <w:b/>
          <w:bCs/>
          <w:sz w:val="28"/>
          <w:szCs w:val="28"/>
        </w:rPr>
        <w:t xml:space="preserve">unanimitate </w:t>
      </w:r>
      <w:r w:rsidRPr="000A5B05">
        <w:rPr>
          <w:b/>
          <w:sz w:val="28"/>
          <w:szCs w:val="28"/>
        </w:rPr>
        <w:t>de voturi</w:t>
      </w:r>
      <w:r w:rsidR="000A5B05" w:rsidRPr="000A5B05">
        <w:rPr>
          <w:b/>
          <w:sz w:val="28"/>
          <w:szCs w:val="28"/>
        </w:rPr>
        <w:t xml:space="preserve">, </w:t>
      </w:r>
      <w:r w:rsidRPr="000A5B05">
        <w:rPr>
          <w:b/>
          <w:sz w:val="28"/>
          <w:szCs w:val="28"/>
        </w:rPr>
        <w:t xml:space="preserve">avizarea </w:t>
      </w:r>
      <w:r w:rsidR="0010497A" w:rsidRPr="000A5B05">
        <w:rPr>
          <w:b/>
          <w:sz w:val="28"/>
          <w:szCs w:val="28"/>
        </w:rPr>
        <w:t xml:space="preserve">favorabilă </w:t>
      </w:r>
      <w:r w:rsidRPr="000A5B05">
        <w:rPr>
          <w:bCs/>
          <w:i/>
          <w:iCs/>
          <w:sz w:val="28"/>
          <w:szCs w:val="28"/>
        </w:rPr>
        <w:t xml:space="preserve">a </w:t>
      </w:r>
      <w:r w:rsidR="00F15F75" w:rsidRPr="000A5B05">
        <w:rPr>
          <w:bCs/>
          <w:i/>
          <w:iCs/>
          <w:sz w:val="28"/>
          <w:szCs w:val="28"/>
        </w:rPr>
        <w:t xml:space="preserve">proiectului de Lege </w:t>
      </w:r>
      <w:r w:rsidR="00ED7B94">
        <w:rPr>
          <w:bCs/>
          <w:i/>
          <w:iCs/>
          <w:sz w:val="28"/>
          <w:szCs w:val="28"/>
        </w:rPr>
        <w:t>privind</w:t>
      </w:r>
      <w:r w:rsidR="00F15F75" w:rsidRPr="000A5B05">
        <w:rPr>
          <w:bCs/>
          <w:i/>
          <w:iCs/>
          <w:sz w:val="28"/>
          <w:szCs w:val="28"/>
        </w:rPr>
        <w:t xml:space="preserve"> aprobarea Ordonanţei de urgenţã a Guvernului nr.76/2022 privind înfiinţarea, organizarea şi funcţionarea Agenţiei Naţionale pentru Dezvoltarea Infrastructurii în Sănătate</w:t>
      </w:r>
      <w:r w:rsidR="000A5B05">
        <w:rPr>
          <w:bCs/>
          <w:i/>
          <w:iCs/>
          <w:sz w:val="28"/>
          <w:szCs w:val="28"/>
        </w:rPr>
        <w:t xml:space="preserve">, </w:t>
      </w:r>
      <w:r w:rsidR="000A5B05" w:rsidRPr="000A5B05">
        <w:rPr>
          <w:b/>
          <w:sz w:val="28"/>
          <w:szCs w:val="28"/>
        </w:rPr>
        <w:t>cu un amendament admis</w:t>
      </w:r>
      <w:r w:rsidR="000A5B05">
        <w:rPr>
          <w:b/>
          <w:sz w:val="28"/>
          <w:szCs w:val="28"/>
        </w:rPr>
        <w:t xml:space="preserve">, </w:t>
      </w:r>
      <w:r w:rsidR="000A5B05" w:rsidRPr="000A5B05">
        <w:rPr>
          <w:bCs/>
          <w:sz w:val="28"/>
          <w:szCs w:val="28"/>
        </w:rPr>
        <w:t xml:space="preserve">care </w:t>
      </w:r>
      <w:r w:rsidR="00ED7B94">
        <w:rPr>
          <w:bCs/>
          <w:sz w:val="28"/>
          <w:szCs w:val="28"/>
        </w:rPr>
        <w:t>este redat</w:t>
      </w:r>
      <w:r w:rsidR="000A5B05" w:rsidRPr="000A5B05">
        <w:rPr>
          <w:bCs/>
          <w:sz w:val="28"/>
          <w:szCs w:val="28"/>
        </w:rPr>
        <w:t xml:space="preserve"> în </w:t>
      </w:r>
      <w:r w:rsidR="000A5B05" w:rsidRPr="000A5B05">
        <w:rPr>
          <w:bCs/>
          <w:i/>
          <w:iCs/>
          <w:sz w:val="28"/>
          <w:szCs w:val="28"/>
        </w:rPr>
        <w:t xml:space="preserve">Anexa </w:t>
      </w:r>
      <w:r w:rsidR="000A5B05" w:rsidRPr="000A5B05">
        <w:rPr>
          <w:bCs/>
          <w:sz w:val="28"/>
          <w:szCs w:val="28"/>
        </w:rPr>
        <w:t>la prezentul aviz.</w:t>
      </w:r>
    </w:p>
    <w:p w14:paraId="7DAD6EF8" w14:textId="6B31A679" w:rsidR="00AD5F2A" w:rsidRPr="00F3682D" w:rsidRDefault="00E67302" w:rsidP="00F3682D">
      <w:pPr>
        <w:ind w:firstLine="1080"/>
        <w:jc w:val="both"/>
        <w:rPr>
          <w:i/>
          <w:iCs/>
          <w:sz w:val="28"/>
          <w:szCs w:val="28"/>
        </w:rPr>
      </w:pPr>
      <w:r w:rsidRPr="00AD5F2A">
        <w:rPr>
          <w:sz w:val="28"/>
          <w:szCs w:val="28"/>
        </w:rPr>
        <w:t xml:space="preserve">În raport cu obiectul şi conţinutul său, </w:t>
      </w:r>
      <w:r w:rsidR="00F15F75">
        <w:rPr>
          <w:sz w:val="28"/>
          <w:szCs w:val="28"/>
        </w:rPr>
        <w:t>proiectul de lege</w:t>
      </w:r>
      <w:r w:rsidRPr="00AD5F2A">
        <w:rPr>
          <w:sz w:val="28"/>
          <w:szCs w:val="28"/>
        </w:rPr>
        <w:t xml:space="preserve"> face parte din categoria </w:t>
      </w:r>
      <w:r w:rsidRPr="00AD5F2A">
        <w:rPr>
          <w:b/>
          <w:sz w:val="28"/>
          <w:szCs w:val="28"/>
        </w:rPr>
        <w:t>legilor ordinare</w:t>
      </w:r>
      <w:r w:rsidR="00AD5F2A">
        <w:rPr>
          <w:b/>
          <w:sz w:val="28"/>
          <w:szCs w:val="28"/>
        </w:rPr>
        <w:t>.</w:t>
      </w:r>
    </w:p>
    <w:p w14:paraId="38D4CB03" w14:textId="77777777" w:rsidR="00AD5F2A" w:rsidRDefault="00AD5F2A" w:rsidP="00AD5F2A">
      <w:pPr>
        <w:tabs>
          <w:tab w:val="left" w:pos="900"/>
          <w:tab w:val="left" w:pos="9900"/>
        </w:tabs>
        <w:spacing w:line="276" w:lineRule="auto"/>
        <w:ind w:right="-270" w:firstLine="1080"/>
        <w:jc w:val="both"/>
        <w:rPr>
          <w:b/>
          <w:sz w:val="28"/>
          <w:szCs w:val="28"/>
        </w:rPr>
      </w:pPr>
    </w:p>
    <w:p w14:paraId="13CFC2AA" w14:textId="77777777" w:rsidR="00AD5F2A" w:rsidRDefault="00AD5F2A" w:rsidP="00AD5F2A">
      <w:pPr>
        <w:tabs>
          <w:tab w:val="left" w:pos="900"/>
          <w:tab w:val="left" w:pos="9900"/>
        </w:tabs>
        <w:spacing w:line="276" w:lineRule="auto"/>
        <w:ind w:right="-270" w:firstLine="1080"/>
        <w:jc w:val="both"/>
        <w:rPr>
          <w:b/>
          <w:sz w:val="28"/>
          <w:szCs w:val="28"/>
        </w:rPr>
      </w:pPr>
    </w:p>
    <w:p w14:paraId="517FB485" w14:textId="77777777" w:rsidR="00AD5F2A" w:rsidRDefault="00AD5F2A" w:rsidP="00AD5F2A">
      <w:pPr>
        <w:tabs>
          <w:tab w:val="left" w:pos="900"/>
          <w:tab w:val="left" w:pos="9900"/>
        </w:tabs>
        <w:spacing w:line="276" w:lineRule="auto"/>
        <w:ind w:right="-270" w:firstLine="1080"/>
        <w:jc w:val="both"/>
        <w:rPr>
          <w:b/>
          <w:sz w:val="28"/>
          <w:szCs w:val="28"/>
        </w:rPr>
      </w:pPr>
    </w:p>
    <w:p w14:paraId="219DF6F2" w14:textId="246BAAAF" w:rsidR="00E67302" w:rsidRPr="006968FF" w:rsidRDefault="00E67302" w:rsidP="00AD5F2A">
      <w:pPr>
        <w:tabs>
          <w:tab w:val="left" w:pos="900"/>
          <w:tab w:val="left" w:pos="9900"/>
        </w:tabs>
        <w:spacing w:line="276" w:lineRule="auto"/>
        <w:ind w:right="-270" w:firstLine="1080"/>
        <w:jc w:val="both"/>
        <w:rPr>
          <w:b/>
          <w:sz w:val="28"/>
          <w:szCs w:val="28"/>
        </w:rPr>
      </w:pPr>
      <w:r w:rsidRPr="006968FF">
        <w:rPr>
          <w:b/>
          <w:sz w:val="28"/>
          <w:szCs w:val="28"/>
        </w:rPr>
        <w:t>PREŞEDINTE</w:t>
      </w:r>
      <w:r w:rsidRPr="006968FF">
        <w:rPr>
          <w:b/>
          <w:sz w:val="28"/>
          <w:szCs w:val="28"/>
        </w:rPr>
        <w:tab/>
        <w:t xml:space="preserve">   </w:t>
      </w:r>
      <w:r>
        <w:rPr>
          <w:b/>
          <w:sz w:val="28"/>
          <w:szCs w:val="28"/>
        </w:rPr>
        <w:t xml:space="preserve">                            </w:t>
      </w:r>
      <w:r w:rsidRPr="006968FF">
        <w:rPr>
          <w:b/>
          <w:sz w:val="28"/>
          <w:szCs w:val="28"/>
        </w:rPr>
        <w:t xml:space="preserve">                 </w:t>
      </w:r>
    </w:p>
    <w:p w14:paraId="42E7AA06" w14:textId="77777777" w:rsidR="00EE4DAD" w:rsidRDefault="00E67302" w:rsidP="00EE4DAD">
      <w:pPr>
        <w:tabs>
          <w:tab w:val="left" w:pos="4500"/>
          <w:tab w:val="left" w:pos="5820"/>
        </w:tabs>
        <w:ind w:right="-194"/>
        <w:jc w:val="center"/>
        <w:rPr>
          <w:b/>
          <w:sz w:val="10"/>
          <w:szCs w:val="10"/>
        </w:rPr>
      </w:pPr>
      <w:r w:rsidRPr="000654E3">
        <w:rPr>
          <w:b/>
          <w:sz w:val="10"/>
          <w:szCs w:val="10"/>
        </w:rPr>
        <w:tab/>
      </w:r>
    </w:p>
    <w:p w14:paraId="480FE789" w14:textId="58907771" w:rsidR="00EE4DAD" w:rsidRPr="00EE4DAD" w:rsidRDefault="00EE4DAD" w:rsidP="00EE4DAD">
      <w:pPr>
        <w:tabs>
          <w:tab w:val="left" w:pos="4500"/>
          <w:tab w:val="left" w:pos="5820"/>
        </w:tabs>
        <w:ind w:right="-194"/>
        <w:rPr>
          <w:b/>
          <w:sz w:val="10"/>
          <w:szCs w:val="10"/>
        </w:rPr>
      </w:pPr>
      <w:r>
        <w:rPr>
          <w:b/>
          <w:sz w:val="10"/>
          <w:szCs w:val="10"/>
        </w:rPr>
        <w:t xml:space="preserve">                     </w:t>
      </w:r>
      <w:r w:rsidR="00E67302" w:rsidRPr="006968FF">
        <w:rPr>
          <w:b/>
          <w:sz w:val="28"/>
          <w:szCs w:val="28"/>
        </w:rPr>
        <w:t xml:space="preserve">Costel Neculai DUNAVA </w:t>
      </w:r>
    </w:p>
    <w:p w14:paraId="73354D68" w14:textId="214AD38B" w:rsidR="00AD5F2A" w:rsidRDefault="00E67302" w:rsidP="00EE4DAD">
      <w:pPr>
        <w:tabs>
          <w:tab w:val="left" w:pos="450"/>
          <w:tab w:val="left" w:pos="720"/>
          <w:tab w:val="left" w:pos="4500"/>
          <w:tab w:val="left" w:pos="5820"/>
        </w:tabs>
        <w:ind w:left="7200" w:right="-194"/>
        <w:rPr>
          <w:b/>
          <w:sz w:val="28"/>
          <w:szCs w:val="28"/>
        </w:rPr>
      </w:pPr>
      <w:r w:rsidRPr="006968FF">
        <w:rPr>
          <w:b/>
          <w:sz w:val="28"/>
          <w:szCs w:val="28"/>
        </w:rPr>
        <w:t xml:space="preserve">                   </w:t>
      </w:r>
      <w:r>
        <w:rPr>
          <w:b/>
          <w:sz w:val="28"/>
          <w:szCs w:val="28"/>
        </w:rPr>
        <w:t xml:space="preserve">                  </w:t>
      </w:r>
      <w:r w:rsidR="00657EFE">
        <w:rPr>
          <w:b/>
          <w:sz w:val="28"/>
          <w:szCs w:val="28"/>
        </w:rPr>
        <w:t xml:space="preserve">                                              </w:t>
      </w:r>
      <w:r w:rsidR="00EE4DAD">
        <w:rPr>
          <w:b/>
          <w:sz w:val="28"/>
          <w:szCs w:val="28"/>
        </w:rPr>
        <w:t xml:space="preserve">                                            </w:t>
      </w:r>
      <w:r w:rsidR="00AD5F2A" w:rsidRPr="006968FF">
        <w:rPr>
          <w:b/>
          <w:sz w:val="28"/>
          <w:szCs w:val="28"/>
        </w:rPr>
        <w:t xml:space="preserve">SECRETAR  </w:t>
      </w:r>
    </w:p>
    <w:p w14:paraId="22F39696" w14:textId="77777777" w:rsidR="00AD5F2A" w:rsidRDefault="00AD5F2A" w:rsidP="00AD5F2A">
      <w:pPr>
        <w:tabs>
          <w:tab w:val="left" w:pos="450"/>
          <w:tab w:val="left" w:pos="720"/>
          <w:tab w:val="left" w:pos="4500"/>
          <w:tab w:val="left" w:pos="5820"/>
        </w:tabs>
        <w:ind w:right="-194"/>
        <w:rPr>
          <w:b/>
          <w:sz w:val="28"/>
          <w:szCs w:val="28"/>
        </w:rPr>
      </w:pPr>
    </w:p>
    <w:p w14:paraId="52DB2965" w14:textId="0C7611F6" w:rsidR="00E67302" w:rsidRPr="006968FF" w:rsidRDefault="00AD5F2A" w:rsidP="00E67302">
      <w:pPr>
        <w:tabs>
          <w:tab w:val="left" w:pos="450"/>
          <w:tab w:val="left" w:pos="720"/>
          <w:tab w:val="left" w:pos="4500"/>
          <w:tab w:val="left" w:pos="5820"/>
        </w:tabs>
        <w:ind w:right="-194"/>
        <w:jc w:val="center"/>
        <w:rPr>
          <w:b/>
          <w:sz w:val="28"/>
          <w:szCs w:val="28"/>
        </w:rPr>
      </w:pPr>
      <w:r>
        <w:rPr>
          <w:b/>
          <w:sz w:val="28"/>
          <w:szCs w:val="28"/>
        </w:rPr>
        <w:t xml:space="preserve">                                                                </w:t>
      </w:r>
      <w:r w:rsidR="00657EFE">
        <w:rPr>
          <w:b/>
          <w:sz w:val="28"/>
          <w:szCs w:val="28"/>
        </w:rPr>
        <w:t xml:space="preserve">                          </w:t>
      </w:r>
      <w:r>
        <w:rPr>
          <w:b/>
          <w:sz w:val="28"/>
          <w:szCs w:val="28"/>
        </w:rPr>
        <w:t xml:space="preserve"> </w:t>
      </w:r>
      <w:r w:rsidR="008615CD">
        <w:rPr>
          <w:b/>
          <w:sz w:val="28"/>
          <w:szCs w:val="28"/>
        </w:rPr>
        <w:t>Gheorghe ȘOLDAN</w:t>
      </w:r>
    </w:p>
    <w:p w14:paraId="3CCFE01B" w14:textId="380680CD" w:rsidR="00E67302" w:rsidRDefault="00E67302" w:rsidP="00E67302">
      <w:pPr>
        <w:tabs>
          <w:tab w:val="left" w:pos="4500"/>
          <w:tab w:val="left" w:pos="5820"/>
        </w:tabs>
        <w:ind w:right="-194"/>
        <w:jc w:val="center"/>
        <w:rPr>
          <w:b/>
          <w:sz w:val="36"/>
          <w:szCs w:val="36"/>
        </w:rPr>
      </w:pPr>
    </w:p>
    <w:p w14:paraId="01F8C50E" w14:textId="4EA2400E" w:rsidR="00F91282" w:rsidRDefault="00F91282" w:rsidP="00657EFE">
      <w:pPr>
        <w:tabs>
          <w:tab w:val="left" w:pos="4500"/>
          <w:tab w:val="left" w:pos="5820"/>
        </w:tabs>
        <w:ind w:right="-194"/>
        <w:rPr>
          <w:b/>
          <w:sz w:val="36"/>
          <w:szCs w:val="36"/>
        </w:rPr>
      </w:pPr>
    </w:p>
    <w:p w14:paraId="41803AA5" w14:textId="6F569272" w:rsidR="00EE4DAD" w:rsidRDefault="00EE4DAD" w:rsidP="00657EFE">
      <w:pPr>
        <w:tabs>
          <w:tab w:val="left" w:pos="4500"/>
          <w:tab w:val="left" w:pos="5820"/>
        </w:tabs>
        <w:ind w:right="-194"/>
        <w:rPr>
          <w:b/>
          <w:sz w:val="36"/>
          <w:szCs w:val="36"/>
        </w:rPr>
      </w:pPr>
    </w:p>
    <w:p w14:paraId="673D1CB1" w14:textId="77777777" w:rsidR="00EE4DAD" w:rsidRPr="0048394B" w:rsidRDefault="00EE4DAD" w:rsidP="00657EFE">
      <w:pPr>
        <w:tabs>
          <w:tab w:val="left" w:pos="4500"/>
          <w:tab w:val="left" w:pos="5820"/>
        </w:tabs>
        <w:ind w:right="-194"/>
        <w:rPr>
          <w:b/>
          <w:sz w:val="36"/>
          <w:szCs w:val="36"/>
        </w:rPr>
      </w:pPr>
    </w:p>
    <w:p w14:paraId="0DD5528A" w14:textId="7C85C88B" w:rsidR="00E67302" w:rsidRDefault="00E67302" w:rsidP="00E67302">
      <w:pPr>
        <w:tabs>
          <w:tab w:val="left" w:pos="5140"/>
        </w:tabs>
        <w:ind w:right="180"/>
        <w:jc w:val="center"/>
        <w:rPr>
          <w:b/>
          <w:i/>
          <w:sz w:val="24"/>
          <w:szCs w:val="24"/>
        </w:rPr>
      </w:pPr>
      <w:r>
        <w:rPr>
          <w:b/>
          <w:i/>
          <w:sz w:val="24"/>
          <w:szCs w:val="24"/>
        </w:rPr>
        <w:t xml:space="preserve">                                                                                          </w:t>
      </w:r>
      <w:r w:rsidR="00657EFE">
        <w:rPr>
          <w:b/>
          <w:i/>
          <w:sz w:val="24"/>
          <w:szCs w:val="24"/>
        </w:rPr>
        <w:t xml:space="preserve">                 </w:t>
      </w:r>
      <w:r>
        <w:rPr>
          <w:b/>
          <w:i/>
          <w:sz w:val="24"/>
          <w:szCs w:val="24"/>
        </w:rPr>
        <w:t xml:space="preserve">  Consilier parlamentar </w:t>
      </w:r>
    </w:p>
    <w:p w14:paraId="70FB19AE" w14:textId="77777777" w:rsidR="00F91282" w:rsidRDefault="00F91282" w:rsidP="00E67302">
      <w:pPr>
        <w:tabs>
          <w:tab w:val="left" w:pos="5140"/>
        </w:tabs>
        <w:ind w:right="180"/>
        <w:jc w:val="center"/>
        <w:rPr>
          <w:b/>
          <w:i/>
          <w:sz w:val="24"/>
          <w:szCs w:val="24"/>
        </w:rPr>
      </w:pPr>
    </w:p>
    <w:p w14:paraId="4BCC2CBB" w14:textId="77777777" w:rsidR="00E67302" w:rsidRPr="00AC2F44" w:rsidRDefault="00E67302" w:rsidP="00E67302">
      <w:pPr>
        <w:tabs>
          <w:tab w:val="left" w:pos="5140"/>
        </w:tabs>
        <w:ind w:right="180"/>
        <w:jc w:val="center"/>
        <w:rPr>
          <w:b/>
          <w:i/>
          <w:sz w:val="6"/>
          <w:szCs w:val="6"/>
        </w:rPr>
      </w:pPr>
      <w:r w:rsidRPr="00AC2F44">
        <w:rPr>
          <w:b/>
          <w:i/>
          <w:sz w:val="6"/>
          <w:szCs w:val="6"/>
        </w:rPr>
        <w:t xml:space="preserve"> </w:t>
      </w:r>
    </w:p>
    <w:p w14:paraId="72DCEF67" w14:textId="77777777" w:rsidR="00E67302" w:rsidRPr="00AC2F44" w:rsidRDefault="00E67302" w:rsidP="00E67302">
      <w:pPr>
        <w:tabs>
          <w:tab w:val="left" w:pos="5140"/>
        </w:tabs>
        <w:ind w:right="180"/>
        <w:jc w:val="right"/>
        <w:rPr>
          <w:b/>
          <w:i/>
          <w:sz w:val="6"/>
          <w:szCs w:val="6"/>
        </w:rPr>
      </w:pPr>
      <w:r w:rsidRPr="00AC2F44">
        <w:rPr>
          <w:b/>
          <w:i/>
          <w:sz w:val="6"/>
          <w:szCs w:val="6"/>
        </w:rPr>
        <w:t xml:space="preserve">          </w:t>
      </w:r>
    </w:p>
    <w:p w14:paraId="49AFF55C" w14:textId="7564CE9E" w:rsidR="00657EFE" w:rsidRDefault="005C505C" w:rsidP="00657EFE">
      <w:pPr>
        <w:tabs>
          <w:tab w:val="left" w:pos="5140"/>
        </w:tabs>
        <w:ind w:right="-180"/>
        <w:rPr>
          <w:b/>
          <w:i/>
          <w:sz w:val="24"/>
          <w:szCs w:val="24"/>
        </w:rPr>
      </w:pPr>
      <w:r>
        <w:rPr>
          <w:b/>
          <w:i/>
          <w:sz w:val="24"/>
          <w:szCs w:val="24"/>
        </w:rPr>
        <w:tab/>
      </w:r>
      <w:r>
        <w:rPr>
          <w:b/>
          <w:i/>
          <w:sz w:val="24"/>
          <w:szCs w:val="24"/>
        </w:rPr>
        <w:tab/>
      </w:r>
      <w:r w:rsidR="00AD5F2A">
        <w:rPr>
          <w:b/>
          <w:i/>
          <w:sz w:val="24"/>
          <w:szCs w:val="24"/>
        </w:rPr>
        <w:t xml:space="preserve">   </w:t>
      </w:r>
      <w:r w:rsidR="00657EFE">
        <w:rPr>
          <w:b/>
          <w:i/>
          <w:sz w:val="24"/>
          <w:szCs w:val="24"/>
        </w:rPr>
        <w:t xml:space="preserve">               </w:t>
      </w:r>
      <w:r>
        <w:rPr>
          <w:b/>
          <w:i/>
          <w:sz w:val="24"/>
          <w:szCs w:val="24"/>
        </w:rPr>
        <w:t>Anca Magdalena CHISE</w:t>
      </w:r>
      <w:r w:rsidR="00657EFE">
        <w:rPr>
          <w:b/>
          <w:i/>
          <w:sz w:val="24"/>
          <w:szCs w:val="24"/>
        </w:rPr>
        <w:t>R</w:t>
      </w:r>
    </w:p>
    <w:p w14:paraId="11688E1D" w14:textId="0C1C7A29" w:rsidR="00657EFE" w:rsidRDefault="00657EFE" w:rsidP="00657EFE">
      <w:pPr>
        <w:tabs>
          <w:tab w:val="left" w:pos="5140"/>
        </w:tabs>
        <w:ind w:right="-180"/>
        <w:rPr>
          <w:b/>
          <w:i/>
          <w:sz w:val="24"/>
          <w:szCs w:val="24"/>
        </w:rPr>
      </w:pPr>
    </w:p>
    <w:p w14:paraId="3B872606" w14:textId="0ECD87CA" w:rsidR="00657EFE" w:rsidRDefault="00657EFE" w:rsidP="00657EFE">
      <w:pPr>
        <w:tabs>
          <w:tab w:val="left" w:pos="5140"/>
        </w:tabs>
        <w:ind w:right="-180"/>
        <w:rPr>
          <w:b/>
          <w:i/>
          <w:sz w:val="24"/>
          <w:szCs w:val="24"/>
        </w:rPr>
      </w:pPr>
    </w:p>
    <w:p w14:paraId="7DDEFB8A" w14:textId="6E64CEF2" w:rsidR="00657EFE" w:rsidRDefault="00657EFE" w:rsidP="00657EFE">
      <w:pPr>
        <w:tabs>
          <w:tab w:val="left" w:pos="5140"/>
        </w:tabs>
        <w:ind w:right="-180"/>
        <w:rPr>
          <w:b/>
          <w:i/>
          <w:sz w:val="24"/>
          <w:szCs w:val="24"/>
        </w:rPr>
      </w:pPr>
    </w:p>
    <w:p w14:paraId="2C6416D2" w14:textId="16CC4857" w:rsidR="00657EFE" w:rsidRDefault="00657EFE" w:rsidP="00657EFE">
      <w:pPr>
        <w:tabs>
          <w:tab w:val="left" w:pos="5140"/>
        </w:tabs>
        <w:ind w:right="-180"/>
        <w:rPr>
          <w:b/>
          <w:i/>
          <w:sz w:val="24"/>
          <w:szCs w:val="24"/>
        </w:rPr>
      </w:pPr>
    </w:p>
    <w:p w14:paraId="35FFE11C" w14:textId="346BCF28" w:rsidR="00657EFE" w:rsidRDefault="00657EFE" w:rsidP="00657EFE">
      <w:pPr>
        <w:tabs>
          <w:tab w:val="left" w:pos="5140"/>
        </w:tabs>
        <w:ind w:right="-180"/>
        <w:rPr>
          <w:b/>
          <w:i/>
          <w:sz w:val="24"/>
          <w:szCs w:val="24"/>
        </w:rPr>
      </w:pPr>
    </w:p>
    <w:p w14:paraId="26F6FF29" w14:textId="6CA78243" w:rsidR="00657EFE" w:rsidRDefault="00657EFE" w:rsidP="00657EFE">
      <w:pPr>
        <w:tabs>
          <w:tab w:val="left" w:pos="5140"/>
        </w:tabs>
        <w:ind w:right="-180"/>
        <w:rPr>
          <w:b/>
          <w:i/>
          <w:sz w:val="24"/>
          <w:szCs w:val="24"/>
        </w:rPr>
      </w:pPr>
    </w:p>
    <w:p w14:paraId="713D3148" w14:textId="06034E9B" w:rsidR="00657EFE" w:rsidRDefault="00657EFE" w:rsidP="00657EFE">
      <w:pPr>
        <w:tabs>
          <w:tab w:val="left" w:pos="5140"/>
        </w:tabs>
        <w:ind w:right="-180"/>
        <w:rPr>
          <w:b/>
          <w:i/>
          <w:sz w:val="24"/>
          <w:szCs w:val="24"/>
        </w:rPr>
      </w:pPr>
    </w:p>
    <w:p w14:paraId="47EB4655" w14:textId="27F6034C" w:rsidR="006F6633" w:rsidRDefault="006F6633" w:rsidP="00657EFE">
      <w:pPr>
        <w:tabs>
          <w:tab w:val="left" w:pos="5140"/>
        </w:tabs>
        <w:ind w:right="-180"/>
        <w:rPr>
          <w:b/>
          <w:i/>
          <w:sz w:val="24"/>
          <w:szCs w:val="24"/>
        </w:rPr>
      </w:pPr>
    </w:p>
    <w:p w14:paraId="23E93AFA" w14:textId="45883D6C" w:rsidR="006F6633" w:rsidRDefault="006F6633" w:rsidP="00657EFE">
      <w:pPr>
        <w:tabs>
          <w:tab w:val="left" w:pos="5140"/>
        </w:tabs>
        <w:ind w:right="-180"/>
        <w:rPr>
          <w:b/>
          <w:i/>
          <w:sz w:val="24"/>
          <w:szCs w:val="24"/>
        </w:rPr>
      </w:pPr>
    </w:p>
    <w:p w14:paraId="16A91F58" w14:textId="712434E7" w:rsidR="006F6633" w:rsidRDefault="006F6633" w:rsidP="00657EFE">
      <w:pPr>
        <w:tabs>
          <w:tab w:val="left" w:pos="5140"/>
        </w:tabs>
        <w:ind w:right="-180"/>
        <w:rPr>
          <w:b/>
          <w:i/>
          <w:sz w:val="24"/>
          <w:szCs w:val="24"/>
        </w:rPr>
      </w:pPr>
    </w:p>
    <w:p w14:paraId="150E7C21" w14:textId="67BCBB5A" w:rsidR="006F6633" w:rsidRDefault="006F6633" w:rsidP="00657EFE">
      <w:pPr>
        <w:tabs>
          <w:tab w:val="left" w:pos="5140"/>
        </w:tabs>
        <w:ind w:right="-180"/>
        <w:rPr>
          <w:b/>
          <w:i/>
          <w:sz w:val="24"/>
          <w:szCs w:val="24"/>
        </w:rPr>
      </w:pPr>
    </w:p>
    <w:p w14:paraId="4E6C62D5" w14:textId="2F1857E0" w:rsidR="006F6633" w:rsidRDefault="006F6633" w:rsidP="00657EFE">
      <w:pPr>
        <w:tabs>
          <w:tab w:val="left" w:pos="5140"/>
        </w:tabs>
        <w:ind w:right="-180"/>
        <w:rPr>
          <w:b/>
          <w:i/>
          <w:sz w:val="24"/>
          <w:szCs w:val="24"/>
        </w:rPr>
      </w:pPr>
    </w:p>
    <w:p w14:paraId="53F005B0" w14:textId="3A171E8F" w:rsidR="006F6633" w:rsidRDefault="006F6633" w:rsidP="00657EFE">
      <w:pPr>
        <w:tabs>
          <w:tab w:val="left" w:pos="5140"/>
        </w:tabs>
        <w:ind w:right="-180"/>
        <w:rPr>
          <w:b/>
          <w:i/>
          <w:sz w:val="24"/>
          <w:szCs w:val="24"/>
        </w:rPr>
      </w:pPr>
    </w:p>
    <w:p w14:paraId="23FC23D3" w14:textId="1AF72142" w:rsidR="006F6633" w:rsidRDefault="006F6633" w:rsidP="00657EFE">
      <w:pPr>
        <w:tabs>
          <w:tab w:val="left" w:pos="5140"/>
        </w:tabs>
        <w:ind w:right="-180"/>
        <w:rPr>
          <w:b/>
          <w:i/>
          <w:sz w:val="24"/>
          <w:szCs w:val="24"/>
        </w:rPr>
      </w:pPr>
    </w:p>
    <w:p w14:paraId="15C39F05" w14:textId="0CB84595" w:rsidR="006F6633" w:rsidRDefault="006F6633" w:rsidP="00657EFE">
      <w:pPr>
        <w:tabs>
          <w:tab w:val="left" w:pos="5140"/>
        </w:tabs>
        <w:ind w:right="-180"/>
        <w:rPr>
          <w:b/>
          <w:i/>
          <w:sz w:val="24"/>
          <w:szCs w:val="24"/>
        </w:rPr>
      </w:pPr>
    </w:p>
    <w:p w14:paraId="1452128A" w14:textId="2B9DEE75" w:rsidR="006F6633" w:rsidRDefault="006F6633" w:rsidP="00657EFE">
      <w:pPr>
        <w:tabs>
          <w:tab w:val="left" w:pos="5140"/>
        </w:tabs>
        <w:ind w:right="-180"/>
        <w:rPr>
          <w:b/>
          <w:i/>
          <w:sz w:val="24"/>
          <w:szCs w:val="24"/>
        </w:rPr>
      </w:pPr>
    </w:p>
    <w:p w14:paraId="64D1CC6D" w14:textId="5F9C6E34" w:rsidR="006F6633" w:rsidRDefault="006F6633" w:rsidP="00657EFE">
      <w:pPr>
        <w:tabs>
          <w:tab w:val="left" w:pos="5140"/>
        </w:tabs>
        <w:ind w:right="-180"/>
        <w:rPr>
          <w:b/>
          <w:i/>
          <w:sz w:val="24"/>
          <w:szCs w:val="24"/>
        </w:rPr>
      </w:pPr>
    </w:p>
    <w:p w14:paraId="0F3C9D5B" w14:textId="236D6515" w:rsidR="006F6633" w:rsidRDefault="006F6633" w:rsidP="00657EFE">
      <w:pPr>
        <w:tabs>
          <w:tab w:val="left" w:pos="5140"/>
        </w:tabs>
        <w:ind w:right="-180"/>
        <w:rPr>
          <w:b/>
          <w:i/>
          <w:sz w:val="24"/>
          <w:szCs w:val="24"/>
        </w:rPr>
      </w:pPr>
    </w:p>
    <w:p w14:paraId="36CB92DF" w14:textId="3ACE505A" w:rsidR="006F6633" w:rsidRDefault="006F6633" w:rsidP="00657EFE">
      <w:pPr>
        <w:tabs>
          <w:tab w:val="left" w:pos="5140"/>
        </w:tabs>
        <w:ind w:right="-180"/>
        <w:rPr>
          <w:b/>
          <w:i/>
          <w:sz w:val="24"/>
          <w:szCs w:val="24"/>
        </w:rPr>
      </w:pPr>
    </w:p>
    <w:p w14:paraId="0C04E7D9" w14:textId="77777777" w:rsidR="006F6633" w:rsidRDefault="006F6633" w:rsidP="00657EFE">
      <w:pPr>
        <w:tabs>
          <w:tab w:val="left" w:pos="5140"/>
        </w:tabs>
        <w:ind w:right="-180"/>
        <w:rPr>
          <w:b/>
          <w:i/>
          <w:sz w:val="24"/>
          <w:szCs w:val="24"/>
        </w:rPr>
        <w:sectPr w:rsidR="006F6633" w:rsidSect="006F6633">
          <w:pgSz w:w="12240" w:h="15840"/>
          <w:pgMar w:top="900" w:right="1620" w:bottom="900" w:left="720" w:header="720" w:footer="720" w:gutter="0"/>
          <w:cols w:space="720"/>
          <w:docGrid w:linePitch="360"/>
        </w:sectPr>
      </w:pPr>
    </w:p>
    <w:p w14:paraId="0B6B6DC1" w14:textId="77777777" w:rsidR="006F6633" w:rsidRDefault="006F6633" w:rsidP="00657EFE">
      <w:pPr>
        <w:tabs>
          <w:tab w:val="left" w:pos="5140"/>
        </w:tabs>
        <w:ind w:right="-180"/>
        <w:rPr>
          <w:b/>
          <w:i/>
          <w:sz w:val="24"/>
          <w:szCs w:val="24"/>
        </w:rPr>
      </w:pPr>
    </w:p>
    <w:p w14:paraId="06587ECB" w14:textId="77777777" w:rsidR="006F6633" w:rsidRDefault="00657EFE" w:rsidP="006F6633">
      <w:pPr>
        <w:tabs>
          <w:tab w:val="left" w:pos="5140"/>
        </w:tabs>
        <w:ind w:right="-180"/>
        <w:jc w:val="right"/>
        <w:rPr>
          <w:b/>
          <w:i/>
          <w:sz w:val="24"/>
          <w:szCs w:val="24"/>
        </w:rPr>
      </w:pPr>
      <w:r>
        <w:rPr>
          <w:b/>
          <w:i/>
          <w:sz w:val="24"/>
          <w:szCs w:val="24"/>
        </w:rPr>
        <w:t>ANEXA</w:t>
      </w:r>
      <w:r w:rsidR="006F6633" w:rsidRPr="006F6633">
        <w:rPr>
          <w:b/>
          <w:i/>
          <w:sz w:val="24"/>
          <w:szCs w:val="24"/>
        </w:rPr>
        <w:t xml:space="preserve"> </w:t>
      </w:r>
    </w:p>
    <w:p w14:paraId="2CB2930A" w14:textId="77777777" w:rsidR="00732B3D" w:rsidRDefault="00732B3D" w:rsidP="006F6633">
      <w:pPr>
        <w:tabs>
          <w:tab w:val="left" w:pos="5140"/>
        </w:tabs>
        <w:ind w:right="-180"/>
        <w:jc w:val="center"/>
        <w:rPr>
          <w:b/>
          <w:i/>
          <w:sz w:val="24"/>
          <w:szCs w:val="24"/>
        </w:rPr>
      </w:pPr>
    </w:p>
    <w:p w14:paraId="2814A400" w14:textId="77777777" w:rsidR="00732B3D" w:rsidRDefault="00732B3D" w:rsidP="006F6633">
      <w:pPr>
        <w:tabs>
          <w:tab w:val="left" w:pos="5140"/>
        </w:tabs>
        <w:ind w:right="-180"/>
        <w:jc w:val="center"/>
        <w:rPr>
          <w:b/>
          <w:i/>
          <w:sz w:val="24"/>
          <w:szCs w:val="24"/>
        </w:rPr>
      </w:pPr>
    </w:p>
    <w:p w14:paraId="5929F6CE" w14:textId="59BFA473" w:rsidR="00657EFE" w:rsidRDefault="006F6633" w:rsidP="006F6633">
      <w:pPr>
        <w:tabs>
          <w:tab w:val="left" w:pos="5140"/>
        </w:tabs>
        <w:ind w:right="-180"/>
        <w:jc w:val="center"/>
        <w:rPr>
          <w:b/>
          <w:i/>
          <w:sz w:val="24"/>
          <w:szCs w:val="24"/>
        </w:rPr>
      </w:pPr>
      <w:r>
        <w:rPr>
          <w:b/>
          <w:i/>
          <w:sz w:val="24"/>
          <w:szCs w:val="24"/>
        </w:rPr>
        <w:t>AMENDAMENT ADMIS:</w:t>
      </w:r>
    </w:p>
    <w:tbl>
      <w:tblPr>
        <w:tblpPr w:leftFromText="180" w:rightFromText="180" w:vertAnchor="page" w:horzAnchor="margin" w:tblpY="3046"/>
        <w:tblW w:w="14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8"/>
        <w:gridCol w:w="1710"/>
        <w:gridCol w:w="4590"/>
        <w:gridCol w:w="3222"/>
      </w:tblGrid>
      <w:tr w:rsidR="00657EFE" w14:paraId="6F1F4430" w14:textId="77777777" w:rsidTr="00657EFE">
        <w:tc>
          <w:tcPr>
            <w:tcW w:w="4518" w:type="dxa"/>
            <w:tcBorders>
              <w:top w:val="single" w:sz="4" w:space="0" w:color="auto"/>
              <w:left w:val="single" w:sz="4" w:space="0" w:color="auto"/>
              <w:bottom w:val="single" w:sz="4" w:space="0" w:color="auto"/>
              <w:right w:val="single" w:sz="4" w:space="0" w:color="auto"/>
            </w:tcBorders>
            <w:hideMark/>
          </w:tcPr>
          <w:p w14:paraId="454631EA" w14:textId="77777777" w:rsidR="00657EFE" w:rsidRDefault="00657EFE" w:rsidP="00657EFE">
            <w:pPr>
              <w:ind w:firstLine="720"/>
              <w:jc w:val="center"/>
              <w:rPr>
                <w:b/>
                <w:sz w:val="24"/>
                <w:szCs w:val="24"/>
              </w:rPr>
            </w:pPr>
            <w:r>
              <w:rPr>
                <w:b/>
                <w:sz w:val="24"/>
                <w:szCs w:val="24"/>
              </w:rPr>
              <w:t>Text OUG 76/2022</w:t>
            </w:r>
          </w:p>
        </w:tc>
        <w:tc>
          <w:tcPr>
            <w:tcW w:w="1710" w:type="dxa"/>
            <w:tcBorders>
              <w:top w:val="single" w:sz="4" w:space="0" w:color="auto"/>
              <w:left w:val="single" w:sz="4" w:space="0" w:color="auto"/>
              <w:bottom w:val="single" w:sz="4" w:space="0" w:color="auto"/>
              <w:right w:val="single" w:sz="4" w:space="0" w:color="auto"/>
            </w:tcBorders>
            <w:hideMark/>
          </w:tcPr>
          <w:p w14:paraId="30F5B9F2" w14:textId="77777777" w:rsidR="00657EFE" w:rsidRDefault="00657EFE" w:rsidP="00657EFE">
            <w:pPr>
              <w:jc w:val="center"/>
              <w:rPr>
                <w:b/>
                <w:sz w:val="24"/>
                <w:szCs w:val="24"/>
              </w:rPr>
            </w:pPr>
            <w:r>
              <w:rPr>
                <w:b/>
                <w:sz w:val="24"/>
                <w:szCs w:val="24"/>
              </w:rPr>
              <w:t>Text Senat</w:t>
            </w:r>
          </w:p>
        </w:tc>
        <w:tc>
          <w:tcPr>
            <w:tcW w:w="4590" w:type="dxa"/>
            <w:tcBorders>
              <w:top w:val="single" w:sz="4" w:space="0" w:color="auto"/>
              <w:left w:val="single" w:sz="4" w:space="0" w:color="auto"/>
              <w:bottom w:val="single" w:sz="4" w:space="0" w:color="auto"/>
              <w:right w:val="single" w:sz="4" w:space="0" w:color="auto"/>
            </w:tcBorders>
            <w:hideMark/>
          </w:tcPr>
          <w:p w14:paraId="5DEB4DE2" w14:textId="77777777" w:rsidR="00657EFE" w:rsidRDefault="00657EFE" w:rsidP="00657EFE">
            <w:pPr>
              <w:jc w:val="center"/>
              <w:rPr>
                <w:b/>
                <w:sz w:val="24"/>
                <w:szCs w:val="24"/>
              </w:rPr>
            </w:pPr>
            <w:r>
              <w:rPr>
                <w:b/>
                <w:sz w:val="24"/>
                <w:szCs w:val="24"/>
              </w:rPr>
              <w:t>Text propus de Comisie</w:t>
            </w:r>
          </w:p>
          <w:p w14:paraId="2717B031" w14:textId="77777777" w:rsidR="00657EFE" w:rsidRDefault="00657EFE" w:rsidP="00657EFE">
            <w:pPr>
              <w:jc w:val="center"/>
              <w:rPr>
                <w:b/>
                <w:sz w:val="24"/>
                <w:szCs w:val="24"/>
              </w:rPr>
            </w:pPr>
            <w:r>
              <w:rPr>
                <w:b/>
                <w:sz w:val="24"/>
                <w:szCs w:val="24"/>
              </w:rPr>
              <w:t>(autorul amendamentului))</w:t>
            </w:r>
          </w:p>
        </w:tc>
        <w:tc>
          <w:tcPr>
            <w:tcW w:w="3222" w:type="dxa"/>
            <w:tcBorders>
              <w:top w:val="single" w:sz="4" w:space="0" w:color="auto"/>
              <w:left w:val="single" w:sz="4" w:space="0" w:color="auto"/>
              <w:bottom w:val="single" w:sz="4" w:space="0" w:color="auto"/>
              <w:right w:val="single" w:sz="4" w:space="0" w:color="auto"/>
            </w:tcBorders>
            <w:hideMark/>
          </w:tcPr>
          <w:p w14:paraId="52CF2084" w14:textId="77777777" w:rsidR="00657EFE" w:rsidRDefault="00657EFE" w:rsidP="00657EFE">
            <w:pPr>
              <w:jc w:val="center"/>
              <w:rPr>
                <w:b/>
                <w:sz w:val="24"/>
                <w:szCs w:val="24"/>
              </w:rPr>
            </w:pPr>
            <w:r>
              <w:rPr>
                <w:b/>
                <w:sz w:val="24"/>
                <w:szCs w:val="24"/>
              </w:rPr>
              <w:t>Motivarea amendamentelor propuse</w:t>
            </w:r>
          </w:p>
        </w:tc>
      </w:tr>
      <w:tr w:rsidR="00657EFE" w14:paraId="7F2846E6" w14:textId="77777777" w:rsidTr="00657EFE">
        <w:trPr>
          <w:trHeight w:val="1880"/>
        </w:trPr>
        <w:tc>
          <w:tcPr>
            <w:tcW w:w="4518" w:type="dxa"/>
            <w:tcBorders>
              <w:top w:val="single" w:sz="4" w:space="0" w:color="auto"/>
              <w:left w:val="single" w:sz="4" w:space="0" w:color="auto"/>
              <w:bottom w:val="single" w:sz="4" w:space="0" w:color="auto"/>
              <w:right w:val="single" w:sz="4" w:space="0" w:color="auto"/>
            </w:tcBorders>
          </w:tcPr>
          <w:p w14:paraId="1D87D648" w14:textId="77777777" w:rsidR="00657EFE" w:rsidRDefault="00657EFE" w:rsidP="00657EFE">
            <w:pPr>
              <w:jc w:val="both"/>
            </w:pPr>
            <w:r>
              <w:t xml:space="preserve">Art. 18 </w:t>
            </w:r>
          </w:p>
          <w:p w14:paraId="7F3450E8" w14:textId="77777777" w:rsidR="00657EFE" w:rsidRDefault="00657EFE" w:rsidP="00657EFE">
            <w:pPr>
              <w:jc w:val="both"/>
            </w:pPr>
            <w:r>
              <w:t>......................................</w:t>
            </w:r>
          </w:p>
          <w:p w14:paraId="1510E2CC" w14:textId="77777777" w:rsidR="00657EFE" w:rsidRDefault="00657EFE" w:rsidP="00657EFE">
            <w:pPr>
              <w:jc w:val="both"/>
            </w:pPr>
            <w:r>
              <w:t xml:space="preserve">(5) În sensul alin. (4), prin activităţi-suport </w:t>
            </w:r>
            <w:r>
              <w:rPr>
                <w:i/>
                <w:iCs/>
              </w:rPr>
              <w:t>pentru sistemul de management şi control al fondurilor europene</w:t>
            </w:r>
            <w:r>
              <w:t xml:space="preserve"> se înţeleg următoarele activităţi desfăşurate de personalul ANDIS, cu excepţia celui care beneficiază potrivit altor dispoziţii legale de prevederile art. 16 şi 17 din Legea-cadru nr. 153/2017, cu modificările şi completările ulterioare:</w:t>
            </w:r>
          </w:p>
          <w:p w14:paraId="43D9722B" w14:textId="77777777" w:rsidR="00657EFE" w:rsidRDefault="00657EFE" w:rsidP="00657EFE">
            <w:pPr>
              <w:jc w:val="both"/>
            </w:pPr>
            <w:r>
              <w:t>a) activităţi necesare în vederea implementării/evaluării proiectelor/programelor finanţate din fonduri europene, respectiv activităţile desfăşurate de personalul care participă la elaborarea/avizarea tuturor documentelor necesare implementării proiectelor/programelor, inclusiv la emiterea/avizarea actelor administrative privind constituirea şi salarizarea echipelor de proiecte, la acordarea vizelor de control financiar preventiv şi controlul activităţilor specifice proiectelor/programelor;</w:t>
            </w:r>
          </w:p>
          <w:p w14:paraId="07FDAF18" w14:textId="77777777" w:rsidR="00657EFE" w:rsidRDefault="00657EFE" w:rsidP="00657EFE">
            <w:pPr>
              <w:jc w:val="both"/>
            </w:pPr>
          </w:p>
          <w:p w14:paraId="2A32EC89" w14:textId="77777777" w:rsidR="00657EFE" w:rsidRDefault="00657EFE" w:rsidP="00657EFE">
            <w:pPr>
              <w:jc w:val="both"/>
            </w:pPr>
          </w:p>
          <w:p w14:paraId="7EA8FBD0" w14:textId="77777777" w:rsidR="00657EFE" w:rsidRDefault="00657EFE" w:rsidP="00657EFE">
            <w:pPr>
              <w:jc w:val="both"/>
            </w:pPr>
          </w:p>
          <w:p w14:paraId="33D155AC" w14:textId="3AE44DC5" w:rsidR="00657EFE" w:rsidRDefault="00657EFE" w:rsidP="00657EFE">
            <w:pPr>
              <w:jc w:val="both"/>
            </w:pPr>
            <w:r>
              <w:t>b) activităţi de asistenţă tehnică pentru beneficiarii externi în legătură cu realizarea de către aceştia a obiectivelor/proiectelor de investiţii considerabile în infrastructura de sănătate finanţate din fonduri europene;</w:t>
            </w:r>
          </w:p>
          <w:p w14:paraId="63885A20" w14:textId="77777777" w:rsidR="00732B3D" w:rsidRDefault="00732B3D" w:rsidP="00657EFE">
            <w:pPr>
              <w:jc w:val="both"/>
              <w:rPr>
                <w:lang w:val="en-GB"/>
              </w:rPr>
            </w:pPr>
          </w:p>
          <w:p w14:paraId="00D06BC0" w14:textId="567B6A4C" w:rsidR="00657EFE" w:rsidRDefault="00657EFE" w:rsidP="00657EFE">
            <w:pPr>
              <w:jc w:val="both"/>
            </w:pPr>
            <w:r>
              <w:t>c)activităţi în legătură cu constituirea şi operaţionalizarea centrului de excelenţă în domeniul   managementului   de   proiecte, inclusiv   activităţi   privind   transferul   de cunoştinţe şi expertiză în ceea ce priveşte pregătirea şi implementarea obiectivelor/proiectelor de investiţii în infrastructura de sănătate finanţate din fonduri europene;</w:t>
            </w:r>
          </w:p>
          <w:p w14:paraId="57A9B897" w14:textId="77777777" w:rsidR="00732B3D" w:rsidRDefault="00732B3D" w:rsidP="00657EFE">
            <w:pPr>
              <w:jc w:val="both"/>
            </w:pPr>
          </w:p>
          <w:p w14:paraId="56C24412" w14:textId="77777777" w:rsidR="00657EFE" w:rsidRDefault="00657EFE" w:rsidP="00657EFE">
            <w:pPr>
              <w:jc w:val="both"/>
            </w:pPr>
            <w:r>
              <w:t>d) activităţi în legătură cu elaborarea de metodologii, instrucţiuni, recomandări, orientări, colectarea de date, realizarea de studii, analize, rapoarte, în legătură cu implementarea obiectivelor/proiectelor de investiţii în infrastructura de sănătate finanţate din fonduri europene;</w:t>
            </w:r>
          </w:p>
          <w:p w14:paraId="75BA3D87" w14:textId="77777777" w:rsidR="00657EFE" w:rsidRDefault="00657EFE" w:rsidP="00657EFE">
            <w:pPr>
              <w:jc w:val="both"/>
            </w:pPr>
          </w:p>
          <w:p w14:paraId="04D76B4B" w14:textId="77777777" w:rsidR="00657EFE" w:rsidRDefault="00657EFE" w:rsidP="00657EFE">
            <w:pPr>
              <w:jc w:val="both"/>
            </w:pPr>
            <w:r>
              <w:t>e) activităţi care contribuie în mod direct la implementarea obiectivelor/proiectelor de investiţii considerabile în infrastructura de sănătate finanţate din fonduri europene.</w:t>
            </w:r>
          </w:p>
          <w:p w14:paraId="573BCA7A" w14:textId="77777777" w:rsidR="00657EFE" w:rsidRDefault="00657EFE" w:rsidP="00657EFE">
            <w:pPr>
              <w:jc w:val="both"/>
            </w:pPr>
          </w:p>
        </w:tc>
        <w:tc>
          <w:tcPr>
            <w:tcW w:w="1710" w:type="dxa"/>
            <w:tcBorders>
              <w:top w:val="single" w:sz="4" w:space="0" w:color="auto"/>
              <w:left w:val="single" w:sz="4" w:space="0" w:color="auto"/>
              <w:bottom w:val="single" w:sz="4" w:space="0" w:color="auto"/>
              <w:right w:val="single" w:sz="4" w:space="0" w:color="auto"/>
            </w:tcBorders>
          </w:tcPr>
          <w:p w14:paraId="2BD386EF" w14:textId="77777777" w:rsidR="00657EFE" w:rsidRDefault="00657EFE" w:rsidP="00657EFE">
            <w:pPr>
              <w:jc w:val="center"/>
              <w:rPr>
                <w:b/>
                <w:bCs/>
              </w:rPr>
            </w:pPr>
          </w:p>
          <w:p w14:paraId="6CEC45C7" w14:textId="77777777" w:rsidR="00657EFE" w:rsidRDefault="00657EFE" w:rsidP="00657EFE">
            <w:pPr>
              <w:jc w:val="center"/>
              <w:rPr>
                <w:b/>
                <w:bCs/>
              </w:rPr>
            </w:pPr>
          </w:p>
          <w:p w14:paraId="3F3DE405" w14:textId="77777777" w:rsidR="00657EFE" w:rsidRDefault="00657EFE" w:rsidP="00657EFE">
            <w:pPr>
              <w:rPr>
                <w:b/>
                <w:bCs/>
              </w:rPr>
            </w:pPr>
            <w:r>
              <w:rPr>
                <w:b/>
                <w:bCs/>
              </w:rPr>
              <w:t>Nemodificat</w:t>
            </w:r>
          </w:p>
        </w:tc>
        <w:tc>
          <w:tcPr>
            <w:tcW w:w="4590" w:type="dxa"/>
            <w:tcBorders>
              <w:top w:val="single" w:sz="4" w:space="0" w:color="auto"/>
              <w:left w:val="single" w:sz="4" w:space="0" w:color="auto"/>
              <w:bottom w:val="single" w:sz="4" w:space="0" w:color="auto"/>
              <w:right w:val="single" w:sz="4" w:space="0" w:color="auto"/>
            </w:tcBorders>
          </w:tcPr>
          <w:p w14:paraId="4461700E" w14:textId="77777777" w:rsidR="00657EFE" w:rsidRDefault="00657EFE" w:rsidP="00657EFE">
            <w:pPr>
              <w:jc w:val="both"/>
              <w:rPr>
                <w:b/>
                <w:bCs/>
              </w:rPr>
            </w:pPr>
            <w:r>
              <w:rPr>
                <w:b/>
                <w:bCs/>
              </w:rPr>
              <w:t>Art. 18, alin. (5) se modifică și va avea următorul cuprins:</w:t>
            </w:r>
          </w:p>
          <w:p w14:paraId="69149390" w14:textId="77777777" w:rsidR="00657EFE" w:rsidRDefault="00657EFE" w:rsidP="00657EFE">
            <w:pPr>
              <w:jc w:val="both"/>
            </w:pPr>
            <w:r>
              <w:t xml:space="preserve">(5) În sensul alin. (4), prin activităţi-suport </w:t>
            </w:r>
            <w:r>
              <w:rPr>
                <w:i/>
                <w:iCs/>
              </w:rPr>
              <w:t>pentru sistemul de management şi control al fondurilor europene</w:t>
            </w:r>
            <w:r>
              <w:t xml:space="preserve"> se înţeleg următoarele activităţi desfăşurate de personalul ANDIS, cu excepţia celui care beneficiază potrivit altor dispoziţii legale de prevederile art. 16 şi 17 din Legea-cadru nr. 153/2017, cu modificările şi completările ulterioare: </w:t>
            </w:r>
          </w:p>
          <w:p w14:paraId="556DEA48" w14:textId="77777777" w:rsidR="00657EFE" w:rsidRDefault="00657EFE" w:rsidP="00657EFE">
            <w:pPr>
              <w:jc w:val="both"/>
            </w:pPr>
            <w:r>
              <w:t xml:space="preserve">a) activităţi necesare în vederea </w:t>
            </w:r>
            <w:r>
              <w:rPr>
                <w:b/>
              </w:rPr>
              <w:t>elaborării</w:t>
            </w:r>
            <w:r>
              <w:t xml:space="preserve">/implementării/evaluării proiectelor/programelor finanţate din fonduri europene, respectiv activităţile desfăşurate de personalul care participă la elaborarea/avizarea tuturor documentelor necesare </w:t>
            </w:r>
            <w:r>
              <w:rPr>
                <w:b/>
              </w:rPr>
              <w:t>planificării și</w:t>
            </w:r>
            <w:r>
              <w:rPr>
                <w:color w:val="FF0000"/>
              </w:rPr>
              <w:t xml:space="preserve"> </w:t>
            </w:r>
            <w:r>
              <w:t xml:space="preserve">implementării proiectelor/programelor, inclusiv la emiterea/avizarea actelor administrative privind constituirea şi salarizarea echipelor de proiecte </w:t>
            </w:r>
            <w:r>
              <w:rPr>
                <w:b/>
              </w:rPr>
              <w:t>și a celor care participă la</w:t>
            </w:r>
            <w:r>
              <w:rPr>
                <w:b/>
                <w:color w:val="FF0000"/>
              </w:rPr>
              <w:t xml:space="preserve"> </w:t>
            </w:r>
            <w:r>
              <w:rPr>
                <w:b/>
              </w:rPr>
              <w:t>elaborarea proiectelor</w:t>
            </w:r>
            <w:r>
              <w:t xml:space="preserve">, la acordarea vizelor de control financiar preventiv şi controlul activităţilor specifice proiectelor/programelor </w:t>
            </w:r>
            <w:r>
              <w:rPr>
                <w:b/>
              </w:rPr>
              <w:t>și elaborării acestora</w:t>
            </w:r>
            <w:r>
              <w:t>;</w:t>
            </w:r>
          </w:p>
          <w:p w14:paraId="74C1A65E" w14:textId="77777777" w:rsidR="00657EFE" w:rsidRDefault="00657EFE" w:rsidP="00657EFE">
            <w:pPr>
              <w:jc w:val="both"/>
            </w:pPr>
          </w:p>
          <w:p w14:paraId="441858A9" w14:textId="77777777" w:rsidR="00657EFE" w:rsidRDefault="00657EFE" w:rsidP="00657EFE">
            <w:pPr>
              <w:jc w:val="both"/>
            </w:pPr>
            <w:r>
              <w:t>b) nemodificat</w:t>
            </w:r>
          </w:p>
          <w:p w14:paraId="750E369D" w14:textId="77777777" w:rsidR="00657EFE" w:rsidRDefault="00657EFE" w:rsidP="00657EFE">
            <w:pPr>
              <w:jc w:val="both"/>
            </w:pPr>
          </w:p>
          <w:p w14:paraId="3D522277" w14:textId="77777777" w:rsidR="00657EFE" w:rsidRDefault="00657EFE" w:rsidP="00657EFE">
            <w:pPr>
              <w:jc w:val="both"/>
            </w:pPr>
          </w:p>
          <w:p w14:paraId="13010BC5" w14:textId="77777777" w:rsidR="00657EFE" w:rsidRDefault="00657EFE" w:rsidP="00657EFE">
            <w:pPr>
              <w:jc w:val="both"/>
            </w:pPr>
          </w:p>
          <w:p w14:paraId="2A2D448F" w14:textId="77777777" w:rsidR="00657EFE" w:rsidRDefault="00657EFE" w:rsidP="00657EFE">
            <w:pPr>
              <w:jc w:val="both"/>
            </w:pPr>
          </w:p>
          <w:p w14:paraId="25ABDA13" w14:textId="00F67C7C" w:rsidR="00657EFE" w:rsidRDefault="00657EFE" w:rsidP="00657EFE">
            <w:pPr>
              <w:jc w:val="both"/>
            </w:pPr>
          </w:p>
          <w:p w14:paraId="0B124205" w14:textId="77777777" w:rsidR="00732B3D" w:rsidRDefault="00732B3D" w:rsidP="00657EFE">
            <w:pPr>
              <w:jc w:val="both"/>
            </w:pPr>
          </w:p>
          <w:p w14:paraId="4CD9C040" w14:textId="77777777" w:rsidR="00657EFE" w:rsidRDefault="00657EFE" w:rsidP="00657EFE">
            <w:pPr>
              <w:jc w:val="both"/>
            </w:pPr>
            <w:r>
              <w:t>c) nemodificat</w:t>
            </w:r>
          </w:p>
          <w:p w14:paraId="58B13DAD" w14:textId="77777777" w:rsidR="00657EFE" w:rsidRDefault="00657EFE" w:rsidP="00657EFE">
            <w:pPr>
              <w:jc w:val="both"/>
            </w:pPr>
          </w:p>
          <w:p w14:paraId="2297FB4D" w14:textId="77777777" w:rsidR="00657EFE" w:rsidRDefault="00657EFE" w:rsidP="00657EFE">
            <w:pPr>
              <w:jc w:val="both"/>
            </w:pPr>
          </w:p>
          <w:p w14:paraId="3B909090" w14:textId="77777777" w:rsidR="00657EFE" w:rsidRDefault="00657EFE" w:rsidP="00657EFE">
            <w:pPr>
              <w:jc w:val="both"/>
            </w:pPr>
          </w:p>
          <w:p w14:paraId="3406CB1D" w14:textId="77777777" w:rsidR="00657EFE" w:rsidRDefault="00657EFE" w:rsidP="00657EFE">
            <w:pPr>
              <w:jc w:val="both"/>
            </w:pPr>
          </w:p>
          <w:p w14:paraId="03AAF978" w14:textId="77777777" w:rsidR="00657EFE" w:rsidRDefault="00657EFE" w:rsidP="00657EFE">
            <w:pPr>
              <w:jc w:val="both"/>
            </w:pPr>
          </w:p>
          <w:p w14:paraId="51313394" w14:textId="77777777" w:rsidR="00657EFE" w:rsidRDefault="00657EFE" w:rsidP="00657EFE">
            <w:pPr>
              <w:jc w:val="both"/>
            </w:pPr>
          </w:p>
          <w:p w14:paraId="4B68C860" w14:textId="77777777" w:rsidR="00657EFE" w:rsidRDefault="00657EFE" w:rsidP="00657EFE">
            <w:pPr>
              <w:jc w:val="both"/>
            </w:pPr>
          </w:p>
          <w:p w14:paraId="0DDBD9EE" w14:textId="77777777" w:rsidR="00657EFE" w:rsidRDefault="00657EFE" w:rsidP="00657EFE">
            <w:pPr>
              <w:jc w:val="both"/>
            </w:pPr>
            <w:r>
              <w:t xml:space="preserve">d) activităţi în legătură cu elaborarea de metodologii, instrucţiuni, recomandări, orientări, colectarea de date, realizarea de studii, analize, rapoarte, în legătură cu </w:t>
            </w:r>
            <w:r>
              <w:rPr>
                <w:b/>
              </w:rPr>
              <w:t>elaborarea</w:t>
            </w:r>
            <w:r>
              <w:t>/implementarea obiectivelor/proiectelor de investiţii în infrastructura de sănătate finanţate din fonduri europene;</w:t>
            </w:r>
          </w:p>
          <w:p w14:paraId="464424C6" w14:textId="77777777" w:rsidR="00657EFE" w:rsidRDefault="00657EFE" w:rsidP="00657EFE">
            <w:pPr>
              <w:jc w:val="both"/>
            </w:pPr>
          </w:p>
          <w:p w14:paraId="3F43AB4D" w14:textId="77777777" w:rsidR="00657EFE" w:rsidRDefault="00657EFE" w:rsidP="00657EFE">
            <w:pPr>
              <w:jc w:val="both"/>
            </w:pPr>
            <w:r>
              <w:t xml:space="preserve">e) activităţi care contribuie în mod direct la </w:t>
            </w:r>
            <w:r>
              <w:rPr>
                <w:b/>
              </w:rPr>
              <w:t>elaborarea</w:t>
            </w:r>
            <w:r>
              <w:t>/implementarea obiectivelor/proiectelor de investiţii considerabile în infrastructura de sănătate finanţate din fonduri europene.</w:t>
            </w:r>
          </w:p>
          <w:p w14:paraId="220F8DFA" w14:textId="77777777" w:rsidR="00657EFE" w:rsidRDefault="00657EFE" w:rsidP="00657EFE">
            <w:pPr>
              <w:jc w:val="both"/>
            </w:pPr>
          </w:p>
          <w:p w14:paraId="49C683F7" w14:textId="77777777" w:rsidR="00657EFE" w:rsidRDefault="00657EFE" w:rsidP="00657EFE">
            <w:pPr>
              <w:jc w:val="both"/>
            </w:pPr>
          </w:p>
          <w:p w14:paraId="5FC173E5" w14:textId="77777777" w:rsidR="00657EFE" w:rsidRDefault="00657EFE" w:rsidP="00657EFE">
            <w:pPr>
              <w:jc w:val="both"/>
            </w:pPr>
          </w:p>
          <w:p w14:paraId="1B87F7E1" w14:textId="77777777" w:rsidR="00657EFE" w:rsidRDefault="00657EFE" w:rsidP="00657EFE">
            <w:pPr>
              <w:jc w:val="both"/>
            </w:pPr>
          </w:p>
          <w:p w14:paraId="4A3D247E" w14:textId="77777777" w:rsidR="00657EFE" w:rsidRDefault="00657EFE" w:rsidP="00657EFE">
            <w:pPr>
              <w:jc w:val="both"/>
            </w:pPr>
          </w:p>
          <w:p w14:paraId="26ADC0A1" w14:textId="77777777" w:rsidR="00657EFE" w:rsidRDefault="00657EFE" w:rsidP="00657EFE">
            <w:pPr>
              <w:jc w:val="both"/>
              <w:rPr>
                <w:b/>
                <w:bCs/>
              </w:rPr>
            </w:pPr>
            <w:r>
              <w:rPr>
                <w:b/>
                <w:bCs/>
              </w:rPr>
              <w:t>Autor,</w:t>
            </w:r>
          </w:p>
          <w:p w14:paraId="72C3A592" w14:textId="77777777" w:rsidR="00657EFE" w:rsidRDefault="00657EFE" w:rsidP="00657EFE">
            <w:pPr>
              <w:jc w:val="both"/>
              <w:rPr>
                <w:b/>
                <w:bCs/>
              </w:rPr>
            </w:pPr>
          </w:p>
          <w:p w14:paraId="56B3BE02" w14:textId="77777777" w:rsidR="00657EFE" w:rsidRDefault="00657EFE" w:rsidP="00657EFE">
            <w:pPr>
              <w:jc w:val="both"/>
              <w:rPr>
                <w:b/>
                <w:bCs/>
              </w:rPr>
            </w:pPr>
            <w:r>
              <w:rPr>
                <w:b/>
                <w:bCs/>
              </w:rPr>
              <w:t xml:space="preserve">Comisia pentru politică economică, </w:t>
            </w:r>
          </w:p>
          <w:p w14:paraId="488D4930" w14:textId="77777777" w:rsidR="00657EFE" w:rsidRDefault="00657EFE" w:rsidP="00657EFE">
            <w:pPr>
              <w:jc w:val="both"/>
              <w:rPr>
                <w:b/>
                <w:bCs/>
              </w:rPr>
            </w:pPr>
            <w:r>
              <w:rPr>
                <w:b/>
                <w:bCs/>
              </w:rPr>
              <w:t>reformă și privatizare</w:t>
            </w:r>
          </w:p>
          <w:p w14:paraId="6F3D96F1" w14:textId="77777777" w:rsidR="00657EFE" w:rsidRDefault="00657EFE" w:rsidP="00657EFE">
            <w:pPr>
              <w:jc w:val="both"/>
              <w:rPr>
                <w:b/>
                <w:bCs/>
              </w:rPr>
            </w:pPr>
          </w:p>
        </w:tc>
        <w:tc>
          <w:tcPr>
            <w:tcW w:w="3222" w:type="dxa"/>
            <w:tcBorders>
              <w:top w:val="single" w:sz="4" w:space="0" w:color="auto"/>
              <w:left w:val="single" w:sz="4" w:space="0" w:color="auto"/>
              <w:bottom w:val="single" w:sz="4" w:space="0" w:color="auto"/>
              <w:right w:val="single" w:sz="4" w:space="0" w:color="auto"/>
            </w:tcBorders>
            <w:hideMark/>
          </w:tcPr>
          <w:p w14:paraId="28D499F5" w14:textId="77777777" w:rsidR="00657EFE" w:rsidRDefault="00657EFE" w:rsidP="00657EFE">
            <w:pPr>
              <w:jc w:val="both"/>
            </w:pPr>
            <w:r>
              <w:t>Modificarea prevederilor art. 18 alin. (5) lit. a) din Ordonanța de urgență nr. 76/2022 privind înfiinţarea, organizarea şi funcţionarea Agenţiei Naţionale pentru Dezvoltarea Infrastructurii în Sănătate se realizează prin inserarea activităților necesare în vederea elaborării proiectelor/programelor finanţate din fonduri europene, respectiv activități desfăşurate de personalul care participă la elaborarea/avizarea tuturor documentelor necesare planificării proiectelor/programelor. Astfel, sfera de legiferare a dispozițiilor art. 18 alin. (1) lit. a) se extinde și asupra activităților de elaborare, respectiv planificare a proiectelor – activități specifice anterioare încheierii contractului de finanțare, respectiv activității de implementare - , activități cu grad de complexitate și relevanță cel puțin egal cu cel de implementare/evaluare a proiectelor/programelor finanţate din fonduri europene.</w:t>
            </w:r>
          </w:p>
          <w:p w14:paraId="7F230FF6" w14:textId="77777777" w:rsidR="00657EFE" w:rsidRDefault="00657EFE" w:rsidP="00657EFE">
            <w:pPr>
              <w:jc w:val="both"/>
            </w:pPr>
            <w:r>
              <w:t>Scopul amendamentului este de a elimina inechitatea generată între personalul ANDIS care se ocupă cu implementarea și personalul care se ocupă cu pregătirea implementării obiectivelor/proiectelor de investiţii de importanţă considerabilă în infrastructura de sănătate, ambele etape fiind de o importanță egală în vederea desfășurării activității ANDIS,  respectiv de a stabili activitățile suport prevăzute la art. 18 alin. (5) în concordanță cu toate principalele atribuții ANDIS prevăzute la art. 4 din OUG nr. 76/2022, care pe lângă implementarea/evaluarea obiectivelor/proiectelor de investiţii în infrastructura de sănătate stabilesc inclusiv activități de pregătire în vederea implementării acestor obiective, respectiv activități de elaborare de strategii, instrucțiuni, orientări, recomandări, de gestionare, monitorizare şi evaluare a portofoliului, de identificare, definire şi planificare, de elaborare a programului multianual,  de stabilire de parteneriate şi încheiere de contracte de finanţare, furnizare de asistenţă specializată etc.</w:t>
            </w:r>
          </w:p>
        </w:tc>
      </w:tr>
    </w:tbl>
    <w:p w14:paraId="7E64B8F0" w14:textId="77777777" w:rsidR="00657EFE" w:rsidRDefault="00657EFE" w:rsidP="00657EFE">
      <w:pPr>
        <w:rPr>
          <w:sz w:val="28"/>
          <w:szCs w:val="28"/>
        </w:rPr>
      </w:pPr>
    </w:p>
    <w:p w14:paraId="3E385A39" w14:textId="12EA14AD" w:rsidR="00657EFE" w:rsidRDefault="00657EFE" w:rsidP="005C505C">
      <w:pPr>
        <w:tabs>
          <w:tab w:val="left" w:pos="5140"/>
        </w:tabs>
        <w:ind w:right="-180"/>
        <w:rPr>
          <w:b/>
          <w:i/>
          <w:sz w:val="24"/>
          <w:szCs w:val="24"/>
        </w:rPr>
      </w:pPr>
    </w:p>
    <w:p w14:paraId="3927EDC4" w14:textId="4BD94587" w:rsidR="00657EFE" w:rsidRDefault="00657EFE" w:rsidP="005C505C">
      <w:pPr>
        <w:tabs>
          <w:tab w:val="left" w:pos="5140"/>
        </w:tabs>
        <w:ind w:right="-180"/>
        <w:rPr>
          <w:b/>
          <w:i/>
          <w:sz w:val="24"/>
          <w:szCs w:val="24"/>
        </w:rPr>
      </w:pPr>
    </w:p>
    <w:p w14:paraId="694D3743" w14:textId="524E02C5" w:rsidR="00657EFE" w:rsidRDefault="00657EFE" w:rsidP="005C505C">
      <w:pPr>
        <w:tabs>
          <w:tab w:val="left" w:pos="5140"/>
        </w:tabs>
        <w:ind w:right="-180"/>
        <w:rPr>
          <w:b/>
          <w:i/>
          <w:sz w:val="24"/>
          <w:szCs w:val="24"/>
        </w:rPr>
      </w:pPr>
    </w:p>
    <w:p w14:paraId="15CD1BF5" w14:textId="78B6380E" w:rsidR="00657EFE" w:rsidRDefault="00657EFE" w:rsidP="005C505C">
      <w:pPr>
        <w:tabs>
          <w:tab w:val="left" w:pos="5140"/>
        </w:tabs>
        <w:ind w:right="-180"/>
        <w:rPr>
          <w:b/>
          <w:i/>
          <w:sz w:val="24"/>
          <w:szCs w:val="24"/>
        </w:rPr>
      </w:pPr>
    </w:p>
    <w:p w14:paraId="019157D1" w14:textId="3FE2A19A" w:rsidR="00657EFE" w:rsidRDefault="00657EFE" w:rsidP="005C505C">
      <w:pPr>
        <w:tabs>
          <w:tab w:val="left" w:pos="5140"/>
        </w:tabs>
        <w:ind w:right="-180"/>
        <w:rPr>
          <w:b/>
          <w:i/>
          <w:sz w:val="24"/>
          <w:szCs w:val="24"/>
        </w:rPr>
      </w:pPr>
    </w:p>
    <w:p w14:paraId="745E5F05" w14:textId="63703275" w:rsidR="00657EFE" w:rsidRDefault="00657EFE" w:rsidP="005C505C">
      <w:pPr>
        <w:tabs>
          <w:tab w:val="left" w:pos="5140"/>
        </w:tabs>
        <w:ind w:right="-180"/>
        <w:rPr>
          <w:b/>
          <w:i/>
          <w:sz w:val="24"/>
          <w:szCs w:val="24"/>
        </w:rPr>
      </w:pPr>
    </w:p>
    <w:p w14:paraId="624CA538" w14:textId="316B32B5" w:rsidR="00657EFE" w:rsidRDefault="00657EFE" w:rsidP="005C505C">
      <w:pPr>
        <w:tabs>
          <w:tab w:val="left" w:pos="5140"/>
        </w:tabs>
        <w:ind w:right="-180"/>
        <w:rPr>
          <w:b/>
          <w:i/>
          <w:sz w:val="24"/>
          <w:szCs w:val="24"/>
        </w:rPr>
      </w:pPr>
    </w:p>
    <w:p w14:paraId="788509AA" w14:textId="22D0BCA4" w:rsidR="00657EFE" w:rsidRDefault="00657EFE" w:rsidP="005C505C">
      <w:pPr>
        <w:tabs>
          <w:tab w:val="left" w:pos="5140"/>
        </w:tabs>
        <w:ind w:right="-180"/>
        <w:rPr>
          <w:b/>
          <w:i/>
          <w:sz w:val="24"/>
          <w:szCs w:val="24"/>
        </w:rPr>
      </w:pPr>
    </w:p>
    <w:p w14:paraId="3CE1990C" w14:textId="35B9476A" w:rsidR="00657EFE" w:rsidRDefault="00657EFE" w:rsidP="005C505C">
      <w:pPr>
        <w:tabs>
          <w:tab w:val="left" w:pos="5140"/>
        </w:tabs>
        <w:ind w:right="-180"/>
        <w:rPr>
          <w:b/>
          <w:i/>
          <w:sz w:val="24"/>
          <w:szCs w:val="24"/>
        </w:rPr>
      </w:pPr>
    </w:p>
    <w:p w14:paraId="57F50F22" w14:textId="77777777" w:rsidR="00657EFE" w:rsidRPr="0048394B" w:rsidRDefault="00657EFE" w:rsidP="005C505C">
      <w:pPr>
        <w:tabs>
          <w:tab w:val="left" w:pos="5140"/>
        </w:tabs>
        <w:ind w:right="-180"/>
        <w:rPr>
          <w:b/>
          <w:sz w:val="24"/>
          <w:szCs w:val="24"/>
          <w:lang w:val="pt-BR"/>
        </w:rPr>
      </w:pPr>
    </w:p>
    <w:sectPr w:rsidR="00657EFE" w:rsidRPr="0048394B" w:rsidSect="006F6633">
      <w:pgSz w:w="15840" w:h="12240" w:orient="landscape"/>
      <w:pgMar w:top="720" w:right="907" w:bottom="162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302"/>
    <w:rsid w:val="000100B5"/>
    <w:rsid w:val="000624B5"/>
    <w:rsid w:val="000654E3"/>
    <w:rsid w:val="000850CF"/>
    <w:rsid w:val="000A5B05"/>
    <w:rsid w:val="0010497A"/>
    <w:rsid w:val="00174F45"/>
    <w:rsid w:val="002E5BE9"/>
    <w:rsid w:val="003F6A1C"/>
    <w:rsid w:val="00432642"/>
    <w:rsid w:val="0046437D"/>
    <w:rsid w:val="00480A6F"/>
    <w:rsid w:val="0048394B"/>
    <w:rsid w:val="004B3035"/>
    <w:rsid w:val="004B4F60"/>
    <w:rsid w:val="00517A15"/>
    <w:rsid w:val="005C505C"/>
    <w:rsid w:val="00627535"/>
    <w:rsid w:val="00657EFE"/>
    <w:rsid w:val="006F6633"/>
    <w:rsid w:val="00732B3D"/>
    <w:rsid w:val="007B487E"/>
    <w:rsid w:val="00802651"/>
    <w:rsid w:val="008615CD"/>
    <w:rsid w:val="00863D05"/>
    <w:rsid w:val="0088673F"/>
    <w:rsid w:val="009C4EF4"/>
    <w:rsid w:val="009C729E"/>
    <w:rsid w:val="00A43306"/>
    <w:rsid w:val="00AD5F2A"/>
    <w:rsid w:val="00B738B3"/>
    <w:rsid w:val="00BE1725"/>
    <w:rsid w:val="00BE3038"/>
    <w:rsid w:val="00D5319F"/>
    <w:rsid w:val="00E672F9"/>
    <w:rsid w:val="00E67302"/>
    <w:rsid w:val="00ED7B94"/>
    <w:rsid w:val="00EE4DAD"/>
    <w:rsid w:val="00F15F75"/>
    <w:rsid w:val="00F3682D"/>
    <w:rsid w:val="00F91282"/>
    <w:rsid w:val="00FD15DB"/>
    <w:rsid w:val="00FF4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54CE0"/>
  <w15:chartTrackingRefBased/>
  <w15:docId w15:val="{DC37ECB8-ED1C-4538-9D01-E48B971D4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302"/>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qFormat/>
    <w:rsid w:val="00E67302"/>
    <w:pPr>
      <w:keepNext/>
      <w:ind w:left="2880" w:firstLine="720"/>
      <w:outlineLvl w:val="0"/>
    </w:pPr>
    <w:rPr>
      <w:b/>
      <w:sz w:val="32"/>
    </w:rPr>
  </w:style>
  <w:style w:type="paragraph" w:styleId="Heading4">
    <w:name w:val="heading 4"/>
    <w:basedOn w:val="Normal"/>
    <w:next w:val="Normal"/>
    <w:link w:val="Heading4Char"/>
    <w:uiPriority w:val="9"/>
    <w:semiHidden/>
    <w:unhideWhenUsed/>
    <w:qFormat/>
    <w:rsid w:val="00E6730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67302"/>
    <w:rPr>
      <w:rFonts w:ascii="Times New Roman" w:eastAsia="Times New Roman" w:hAnsi="Times New Roman" w:cs="Times New Roman"/>
      <w:b/>
      <w:sz w:val="32"/>
      <w:szCs w:val="20"/>
      <w:lang w:val="ro-RO"/>
    </w:rPr>
  </w:style>
  <w:style w:type="character" w:customStyle="1" w:styleId="Heading4Char">
    <w:name w:val="Heading 4 Char"/>
    <w:basedOn w:val="DefaultParagraphFont"/>
    <w:link w:val="Heading4"/>
    <w:uiPriority w:val="9"/>
    <w:semiHidden/>
    <w:rsid w:val="00E67302"/>
    <w:rPr>
      <w:rFonts w:asciiTheme="majorHAnsi" w:eastAsiaTheme="majorEastAsia" w:hAnsiTheme="majorHAnsi" w:cstheme="majorBidi"/>
      <w:i/>
      <w:iCs/>
      <w:color w:val="2E74B5" w:themeColor="accent1" w:themeShade="BF"/>
      <w:sz w:val="20"/>
      <w:szCs w:val="20"/>
      <w:lang w:val="ro-RO"/>
    </w:rPr>
  </w:style>
  <w:style w:type="paragraph" w:styleId="BodyText">
    <w:name w:val="Body Text"/>
    <w:basedOn w:val="Normal"/>
    <w:link w:val="BodyTextChar"/>
    <w:rsid w:val="00E67302"/>
    <w:pPr>
      <w:jc w:val="both"/>
    </w:pPr>
    <w:rPr>
      <w:sz w:val="28"/>
    </w:rPr>
  </w:style>
  <w:style w:type="character" w:customStyle="1" w:styleId="BodyTextChar">
    <w:name w:val="Body Text Char"/>
    <w:basedOn w:val="DefaultParagraphFont"/>
    <w:link w:val="BodyText"/>
    <w:rsid w:val="00E67302"/>
    <w:rPr>
      <w:rFonts w:ascii="Times New Roman" w:eastAsia="Times New Roman" w:hAnsi="Times New Roman" w:cs="Times New Roman"/>
      <w:sz w:val="28"/>
      <w:szCs w:val="20"/>
      <w:lang w:val="ro-RO"/>
    </w:rPr>
  </w:style>
  <w:style w:type="paragraph" w:styleId="Header">
    <w:name w:val="header"/>
    <w:basedOn w:val="Normal"/>
    <w:link w:val="HeaderChar"/>
    <w:rsid w:val="00E67302"/>
    <w:pPr>
      <w:tabs>
        <w:tab w:val="center" w:pos="4320"/>
        <w:tab w:val="right" w:pos="8640"/>
      </w:tabs>
    </w:pPr>
    <w:rPr>
      <w:sz w:val="24"/>
      <w:szCs w:val="24"/>
      <w:lang w:val="en-US"/>
    </w:rPr>
  </w:style>
  <w:style w:type="character" w:customStyle="1" w:styleId="HeaderChar">
    <w:name w:val="Header Char"/>
    <w:basedOn w:val="DefaultParagraphFont"/>
    <w:link w:val="Header"/>
    <w:rsid w:val="00E6730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B4F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4F60"/>
    <w:rPr>
      <w:rFonts w:ascii="Segoe UI" w:eastAsia="Times New Roman" w:hAnsi="Segoe UI" w:cs="Segoe UI"/>
      <w:sz w:val="18"/>
      <w:szCs w:val="18"/>
      <w:lang w:val="ro-RO"/>
    </w:rPr>
  </w:style>
  <w:style w:type="character" w:styleId="Hyperlink">
    <w:name w:val="Hyperlink"/>
    <w:basedOn w:val="DefaultParagraphFont"/>
    <w:uiPriority w:val="99"/>
    <w:semiHidden/>
    <w:unhideWhenUsed/>
    <w:rsid w:val="00D531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9259835">
      <w:bodyDiv w:val="1"/>
      <w:marLeft w:val="0"/>
      <w:marRight w:val="0"/>
      <w:marTop w:val="0"/>
      <w:marBottom w:val="0"/>
      <w:divBdr>
        <w:top w:val="none" w:sz="0" w:space="0" w:color="auto"/>
        <w:left w:val="none" w:sz="0" w:space="0" w:color="auto"/>
        <w:bottom w:val="none" w:sz="0" w:space="0" w:color="auto"/>
        <w:right w:val="none" w:sz="0" w:space="0" w:color="auto"/>
      </w:divBdr>
      <w:divsChild>
        <w:div w:id="590822388">
          <w:marLeft w:val="0"/>
          <w:marRight w:val="0"/>
          <w:marTop w:val="0"/>
          <w:marBottom w:val="225"/>
          <w:divBdr>
            <w:top w:val="none" w:sz="0" w:space="0" w:color="auto"/>
            <w:left w:val="none" w:sz="0" w:space="0" w:color="auto"/>
            <w:bottom w:val="none" w:sz="0" w:space="0" w:color="auto"/>
            <w:right w:val="none" w:sz="0" w:space="0" w:color="auto"/>
          </w:divBdr>
        </w:div>
        <w:div w:id="2020691422">
          <w:marLeft w:val="0"/>
          <w:marRight w:val="0"/>
          <w:marTop w:val="0"/>
          <w:marBottom w:val="0"/>
          <w:divBdr>
            <w:top w:val="none" w:sz="0" w:space="0" w:color="auto"/>
            <w:left w:val="none" w:sz="0" w:space="0" w:color="auto"/>
            <w:bottom w:val="none" w:sz="0" w:space="0" w:color="auto"/>
            <w:right w:val="none" w:sz="0" w:space="0" w:color="auto"/>
          </w:divBdr>
          <w:divsChild>
            <w:div w:id="59795347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625770851">
      <w:bodyDiv w:val="1"/>
      <w:marLeft w:val="0"/>
      <w:marRight w:val="0"/>
      <w:marTop w:val="0"/>
      <w:marBottom w:val="0"/>
      <w:divBdr>
        <w:top w:val="none" w:sz="0" w:space="0" w:color="auto"/>
        <w:left w:val="none" w:sz="0" w:space="0" w:color="auto"/>
        <w:bottom w:val="none" w:sz="0" w:space="0" w:color="auto"/>
        <w:right w:val="none" w:sz="0" w:space="0" w:color="auto"/>
      </w:divBdr>
    </w:div>
    <w:div w:id="1759980918">
      <w:bodyDiv w:val="1"/>
      <w:marLeft w:val="0"/>
      <w:marRight w:val="0"/>
      <w:marTop w:val="0"/>
      <w:marBottom w:val="0"/>
      <w:divBdr>
        <w:top w:val="none" w:sz="0" w:space="0" w:color="auto"/>
        <w:left w:val="none" w:sz="0" w:space="0" w:color="auto"/>
        <w:bottom w:val="none" w:sz="0" w:space="0" w:color="auto"/>
        <w:right w:val="none" w:sz="0" w:space="0" w:color="auto"/>
      </w:divBdr>
      <w:divsChild>
        <w:div w:id="188027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1392</Words>
  <Characters>7940</Characters>
  <Application>Microsoft Office Word</Application>
  <DocSecurity>0</DocSecurity>
  <Lines>66</Lines>
  <Paragraphs>18</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A  V  I  Z</vt:lpstr>
    </vt:vector>
  </TitlesOfParts>
  <Company/>
  <LinksUpToDate>false</LinksUpToDate>
  <CharactersWithSpaces>9314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 Cristina Hodivoianu</dc:creator>
  <cp:keywords/>
  <dc:description/>
  <cp:lastModifiedBy>Anca Magdalena Chiser</cp:lastModifiedBy>
  <cp:revision>10</cp:revision>
  <cp:lastPrinted>2022-09-20T09:24:00Z</cp:lastPrinted>
  <dcterms:created xsi:type="dcterms:W3CDTF">2022-09-19T12:13:00Z</dcterms:created>
  <dcterms:modified xsi:type="dcterms:W3CDTF">2022-09-20T09:26:00Z</dcterms:modified>
</cp:coreProperties>
</file>