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290" w:type="dxa"/>
        <w:tblLook w:val="00A0" w:firstRow="1" w:lastRow="0" w:firstColumn="1" w:lastColumn="0" w:noHBand="0" w:noVBand="0"/>
      </w:tblPr>
      <w:tblGrid>
        <w:gridCol w:w="1685"/>
        <w:gridCol w:w="6677"/>
        <w:gridCol w:w="1928"/>
      </w:tblGrid>
      <w:tr w:rsidR="00E5058E" w:rsidRPr="00076626" w:rsidTr="00224473">
        <w:trPr>
          <w:trHeight w:val="1845"/>
        </w:trPr>
        <w:tc>
          <w:tcPr>
            <w:tcW w:w="1685" w:type="dxa"/>
            <w:vAlign w:val="center"/>
          </w:tcPr>
          <w:p w:rsidR="00E5058E" w:rsidRPr="00076626" w:rsidRDefault="004E6350" w:rsidP="00224473">
            <w:pPr>
              <w:jc w:val="center"/>
              <w:rPr>
                <w:sz w:val="24"/>
                <w:szCs w:val="24"/>
              </w:rPr>
            </w:pPr>
            <w:bookmarkStart w:id="0" w:name="_GoBack"/>
            <w:bookmarkEnd w:id="0"/>
            <w:r>
              <w:rPr>
                <w:b/>
                <w:noProof/>
                <w:sz w:val="24"/>
                <w:szCs w:val="24"/>
                <w:lang w:val="en-US"/>
              </w:rPr>
              <w:drawing>
                <wp:inline distT="0" distB="0" distL="0" distR="0">
                  <wp:extent cx="817880" cy="1002030"/>
                  <wp:effectExtent l="0" t="0" r="0" b="0"/>
                  <wp:docPr id="1" name="Picture 1" descr="CD COLOR 2016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 COLOR 2016 "/>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817880" cy="1002030"/>
                          </a:xfrm>
                          <a:prstGeom prst="rect">
                            <a:avLst/>
                          </a:prstGeom>
                          <a:noFill/>
                          <a:ln>
                            <a:noFill/>
                          </a:ln>
                        </pic:spPr>
                      </pic:pic>
                    </a:graphicData>
                  </a:graphic>
                </wp:inline>
              </w:drawing>
            </w:r>
          </w:p>
        </w:tc>
        <w:tc>
          <w:tcPr>
            <w:tcW w:w="6677" w:type="dxa"/>
            <w:vAlign w:val="center"/>
          </w:tcPr>
          <w:p w:rsidR="00E5058E" w:rsidRPr="00076626" w:rsidRDefault="00E5058E" w:rsidP="00224473">
            <w:pPr>
              <w:ind w:left="177" w:right="-114"/>
              <w:jc w:val="center"/>
              <w:rPr>
                <w:b/>
                <w:sz w:val="24"/>
                <w:szCs w:val="24"/>
              </w:rPr>
            </w:pPr>
            <w:r w:rsidRPr="00076626">
              <w:rPr>
                <w:b/>
                <w:sz w:val="24"/>
                <w:szCs w:val="24"/>
              </w:rPr>
              <w:t>Parlamentul României</w:t>
            </w:r>
          </w:p>
          <w:p w:rsidR="00E5058E" w:rsidRPr="00076626" w:rsidRDefault="00E5058E" w:rsidP="00224473">
            <w:pPr>
              <w:ind w:left="177" w:right="-114"/>
              <w:jc w:val="center"/>
              <w:rPr>
                <w:b/>
                <w:sz w:val="24"/>
                <w:szCs w:val="24"/>
              </w:rPr>
            </w:pPr>
            <w:r w:rsidRPr="00076626">
              <w:rPr>
                <w:b/>
                <w:sz w:val="24"/>
                <w:szCs w:val="24"/>
              </w:rPr>
              <w:t>Camera Deputaţilor</w:t>
            </w:r>
          </w:p>
          <w:p w:rsidR="00E5058E" w:rsidRPr="00076626" w:rsidRDefault="00E5058E" w:rsidP="00224473">
            <w:pPr>
              <w:ind w:left="177" w:right="-114"/>
              <w:jc w:val="center"/>
              <w:rPr>
                <w:sz w:val="24"/>
                <w:szCs w:val="24"/>
              </w:rPr>
            </w:pPr>
            <w:r w:rsidRPr="00076626">
              <w:rPr>
                <w:b/>
                <w:sz w:val="24"/>
                <w:szCs w:val="24"/>
              </w:rPr>
              <w:t>Comisia pentru Industrii şi Servicii</w:t>
            </w:r>
          </w:p>
        </w:tc>
        <w:tc>
          <w:tcPr>
            <w:tcW w:w="1928" w:type="dxa"/>
            <w:vAlign w:val="bottom"/>
          </w:tcPr>
          <w:p w:rsidR="00E5058E" w:rsidRPr="00076626" w:rsidRDefault="004E6350" w:rsidP="00224473">
            <w:pPr>
              <w:jc w:val="center"/>
              <w:rPr>
                <w:sz w:val="24"/>
                <w:szCs w:val="24"/>
              </w:rPr>
            </w:pPr>
            <w:r>
              <w:rPr>
                <w:noProof/>
                <w:sz w:val="24"/>
                <w:szCs w:val="24"/>
                <w:lang w:val="en-US"/>
              </w:rPr>
              <w:drawing>
                <wp:inline distT="0" distB="0" distL="0" distR="0">
                  <wp:extent cx="843915" cy="676910"/>
                  <wp:effectExtent l="0" t="0" r="0" b="0"/>
                  <wp:docPr id="2" name="Picture 2" descr="SIGLA_CENTENAR_CMY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IGLA_CENTENAR_CMYK"/>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43915" cy="676910"/>
                          </a:xfrm>
                          <a:prstGeom prst="rect">
                            <a:avLst/>
                          </a:prstGeom>
                          <a:noFill/>
                          <a:ln>
                            <a:noFill/>
                          </a:ln>
                        </pic:spPr>
                      </pic:pic>
                    </a:graphicData>
                  </a:graphic>
                </wp:inline>
              </w:drawing>
            </w:r>
          </w:p>
        </w:tc>
      </w:tr>
    </w:tbl>
    <w:p w:rsidR="00E5058E" w:rsidRPr="00076626" w:rsidRDefault="00E5058E" w:rsidP="00BD6417">
      <w:pPr>
        <w:pStyle w:val="Header"/>
        <w:tabs>
          <w:tab w:val="left" w:pos="720"/>
        </w:tabs>
        <w:rPr>
          <w:b/>
        </w:rPr>
      </w:pPr>
    </w:p>
    <w:p w:rsidR="00E5058E" w:rsidRPr="00076626" w:rsidRDefault="00E5058E" w:rsidP="0059528A">
      <w:pPr>
        <w:keepNext/>
        <w:jc w:val="both"/>
        <w:outlineLvl w:val="0"/>
        <w:rPr>
          <w:b/>
          <w:sz w:val="24"/>
          <w:szCs w:val="24"/>
        </w:rPr>
      </w:pPr>
    </w:p>
    <w:p w:rsidR="00E5058E" w:rsidRPr="00076626" w:rsidRDefault="00E5058E" w:rsidP="0059528A">
      <w:pPr>
        <w:keepNext/>
        <w:jc w:val="right"/>
        <w:outlineLvl w:val="0"/>
        <w:rPr>
          <w:sz w:val="24"/>
          <w:szCs w:val="24"/>
        </w:rPr>
      </w:pPr>
    </w:p>
    <w:p w:rsidR="00E5058E" w:rsidRPr="00076626" w:rsidRDefault="00E5058E" w:rsidP="0059528A">
      <w:pPr>
        <w:keepNext/>
        <w:jc w:val="right"/>
        <w:outlineLvl w:val="0"/>
        <w:rPr>
          <w:sz w:val="24"/>
          <w:szCs w:val="24"/>
        </w:rPr>
      </w:pPr>
      <w:r w:rsidRPr="00076626">
        <w:rPr>
          <w:sz w:val="24"/>
          <w:szCs w:val="24"/>
        </w:rPr>
        <w:t>Bucureşti</w:t>
      </w:r>
      <w:r w:rsidRPr="00076626">
        <w:rPr>
          <w:bCs/>
          <w:sz w:val="24"/>
          <w:szCs w:val="24"/>
        </w:rPr>
        <w:t>, 09.05.2018</w:t>
      </w:r>
    </w:p>
    <w:p w:rsidR="00E5058E" w:rsidRPr="00076626" w:rsidRDefault="00E5058E" w:rsidP="0059528A">
      <w:pPr>
        <w:keepNext/>
        <w:jc w:val="right"/>
        <w:outlineLvl w:val="2"/>
        <w:rPr>
          <w:sz w:val="24"/>
          <w:szCs w:val="24"/>
        </w:rPr>
      </w:pPr>
      <w:r w:rsidRPr="00076626">
        <w:rPr>
          <w:sz w:val="24"/>
          <w:szCs w:val="24"/>
        </w:rPr>
        <w:t>Nr.4c-3/217/2018</w:t>
      </w:r>
    </w:p>
    <w:p w:rsidR="00E5058E" w:rsidRPr="00076626" w:rsidRDefault="00E5058E" w:rsidP="00513FE8">
      <w:pPr>
        <w:spacing w:line="360" w:lineRule="auto"/>
        <w:jc w:val="center"/>
        <w:rPr>
          <w:b/>
          <w:sz w:val="24"/>
          <w:szCs w:val="24"/>
          <w:u w:val="single"/>
        </w:rPr>
      </w:pPr>
    </w:p>
    <w:p w:rsidR="00E5058E" w:rsidRDefault="00E5058E" w:rsidP="00513FE8">
      <w:pPr>
        <w:spacing w:line="360" w:lineRule="auto"/>
        <w:jc w:val="center"/>
        <w:rPr>
          <w:b/>
          <w:sz w:val="24"/>
          <w:szCs w:val="24"/>
          <w:u w:val="single"/>
        </w:rPr>
      </w:pPr>
    </w:p>
    <w:p w:rsidR="00E5058E" w:rsidRDefault="00E5058E" w:rsidP="00513FE8">
      <w:pPr>
        <w:spacing w:line="360" w:lineRule="auto"/>
        <w:jc w:val="center"/>
        <w:rPr>
          <w:b/>
          <w:sz w:val="24"/>
          <w:szCs w:val="24"/>
          <w:u w:val="single"/>
        </w:rPr>
      </w:pPr>
    </w:p>
    <w:p w:rsidR="00E5058E" w:rsidRDefault="00E5058E" w:rsidP="00513FE8">
      <w:pPr>
        <w:spacing w:line="360" w:lineRule="auto"/>
        <w:jc w:val="center"/>
        <w:rPr>
          <w:b/>
          <w:sz w:val="24"/>
          <w:szCs w:val="24"/>
          <w:u w:val="single"/>
        </w:rPr>
      </w:pPr>
    </w:p>
    <w:p w:rsidR="00E5058E" w:rsidRPr="00ED50F7" w:rsidRDefault="00E5058E" w:rsidP="00513FE8">
      <w:pPr>
        <w:spacing w:line="360" w:lineRule="auto"/>
        <w:jc w:val="center"/>
        <w:rPr>
          <w:b/>
          <w:sz w:val="24"/>
          <w:szCs w:val="24"/>
          <w:u w:val="single"/>
        </w:rPr>
      </w:pPr>
      <w:r w:rsidRPr="00ED50F7">
        <w:rPr>
          <w:b/>
          <w:sz w:val="24"/>
          <w:szCs w:val="24"/>
          <w:u w:val="single"/>
        </w:rPr>
        <w:t>AVIZ</w:t>
      </w:r>
    </w:p>
    <w:p w:rsidR="00E5058E" w:rsidRPr="00ED50F7" w:rsidRDefault="00E5058E" w:rsidP="00341CF9">
      <w:pPr>
        <w:spacing w:line="360" w:lineRule="auto"/>
        <w:jc w:val="center"/>
        <w:rPr>
          <w:b/>
          <w:sz w:val="24"/>
          <w:szCs w:val="24"/>
        </w:rPr>
      </w:pPr>
      <w:r w:rsidRPr="00ED50F7">
        <w:rPr>
          <w:b/>
          <w:sz w:val="24"/>
          <w:szCs w:val="24"/>
        </w:rPr>
        <w:t>asupra proiectului de Lege pentru aprobarea Ordonanţei de urgenţã a Guvernului nr.25/2018 privind modificarea şi completarea unor acte normative, precum şi pentru aprobarea unor măsuri fiscal-bugetare</w:t>
      </w:r>
    </w:p>
    <w:p w:rsidR="00E5058E" w:rsidRPr="00ED50F7" w:rsidRDefault="00E5058E" w:rsidP="00341CF9">
      <w:pPr>
        <w:spacing w:line="360" w:lineRule="auto"/>
        <w:jc w:val="center"/>
        <w:rPr>
          <w:b/>
          <w:sz w:val="24"/>
          <w:szCs w:val="24"/>
        </w:rPr>
      </w:pPr>
    </w:p>
    <w:p w:rsidR="00E5058E" w:rsidRPr="00ED50F7" w:rsidRDefault="00E5058E" w:rsidP="00341CF9">
      <w:pPr>
        <w:spacing w:line="360" w:lineRule="auto"/>
        <w:jc w:val="center"/>
        <w:rPr>
          <w:b/>
          <w:sz w:val="24"/>
          <w:szCs w:val="24"/>
        </w:rPr>
      </w:pPr>
    </w:p>
    <w:p w:rsidR="00E5058E" w:rsidRPr="00ED50F7" w:rsidRDefault="00E5058E" w:rsidP="00ED50F7">
      <w:pPr>
        <w:spacing w:line="360" w:lineRule="auto"/>
        <w:jc w:val="both"/>
        <w:rPr>
          <w:b/>
          <w:sz w:val="24"/>
          <w:szCs w:val="24"/>
        </w:rPr>
      </w:pPr>
      <w:r>
        <w:rPr>
          <w:sz w:val="24"/>
          <w:szCs w:val="24"/>
        </w:rPr>
        <w:tab/>
      </w:r>
      <w:r w:rsidRPr="00ED50F7">
        <w:rPr>
          <w:sz w:val="24"/>
          <w:szCs w:val="24"/>
        </w:rPr>
        <w:t>În conformitate cu prevederile art.95 și 115 din Regulamentul Camerei Deputaţilor, republicat, cu modificările şi completările ulterioare, Comisia pentru industrii şi servicii a fost sesizată, în procedură de urgență, pentru aviz care va fi transmis Comisiei pentru buget, finanțe și bănci care este sesizată în fond cu</w:t>
      </w:r>
      <w:r w:rsidRPr="00ED50F7">
        <w:rPr>
          <w:b/>
          <w:sz w:val="24"/>
          <w:szCs w:val="24"/>
        </w:rPr>
        <w:t xml:space="preserve"> </w:t>
      </w:r>
      <w:r w:rsidRPr="00ED50F7">
        <w:rPr>
          <w:sz w:val="24"/>
          <w:szCs w:val="24"/>
        </w:rPr>
        <w:t>proiectului de Lege pentru aprobarea Ordonanţei de urgenţã a Guvernului nr.25/2018 privind modificarea şi completarea unor acte normative, precum şi pentru aprobarea unor măsuri fiscal-bugetare,</w:t>
      </w:r>
      <w:r w:rsidRPr="00ED50F7">
        <w:rPr>
          <w:b/>
          <w:sz w:val="24"/>
          <w:szCs w:val="24"/>
        </w:rPr>
        <w:t xml:space="preserve"> </w:t>
      </w:r>
      <w:r w:rsidRPr="00ED50F7">
        <w:rPr>
          <w:sz w:val="24"/>
          <w:szCs w:val="24"/>
        </w:rPr>
        <w:t>transmis cu adresa nr. P.L.x.285/2018 din 07 mai 2018, înregistrat sub nr.4c-3/230 din 08 mai 2018.</w:t>
      </w:r>
    </w:p>
    <w:p w:rsidR="00E5058E" w:rsidRPr="00ED50F7" w:rsidRDefault="00E5058E" w:rsidP="00ED50F7">
      <w:pPr>
        <w:spacing w:line="360" w:lineRule="auto"/>
        <w:jc w:val="both"/>
        <w:rPr>
          <w:sz w:val="24"/>
          <w:szCs w:val="24"/>
        </w:rPr>
      </w:pPr>
      <w:r w:rsidRPr="00ED50F7">
        <w:rPr>
          <w:sz w:val="24"/>
          <w:szCs w:val="24"/>
        </w:rPr>
        <w:tab/>
        <w:t>Consiliul Legislativ, cu avizul nr.274/29.03.2018, avizează favorabil proiectul de ordonanță, cu observaţii şi propuneri.</w:t>
      </w:r>
    </w:p>
    <w:p w:rsidR="00E5058E" w:rsidRPr="00ED50F7" w:rsidRDefault="00E5058E" w:rsidP="00ED50F7">
      <w:pPr>
        <w:spacing w:line="360" w:lineRule="auto"/>
        <w:jc w:val="both"/>
        <w:rPr>
          <w:sz w:val="24"/>
          <w:szCs w:val="24"/>
        </w:rPr>
      </w:pPr>
      <w:r w:rsidRPr="00ED50F7">
        <w:rPr>
          <w:sz w:val="24"/>
          <w:szCs w:val="24"/>
        </w:rPr>
        <w:tab/>
        <w:t>Senatul, în calitate de primă Cameră sesizată, a adoptat proiectul de Lege în şedinţa din 03 mai 2018.</w:t>
      </w:r>
    </w:p>
    <w:p w:rsidR="00E5058E" w:rsidRDefault="00E5058E" w:rsidP="00ED50F7">
      <w:pPr>
        <w:spacing w:line="360" w:lineRule="auto"/>
        <w:jc w:val="both"/>
        <w:rPr>
          <w:iCs/>
          <w:sz w:val="24"/>
          <w:szCs w:val="24"/>
        </w:rPr>
      </w:pPr>
      <w:r w:rsidRPr="00ED50F7">
        <w:rPr>
          <w:sz w:val="24"/>
          <w:szCs w:val="24"/>
        </w:rPr>
        <w:tab/>
      </w:r>
      <w:r w:rsidRPr="00ED50F7">
        <w:rPr>
          <w:iCs/>
          <w:sz w:val="24"/>
          <w:szCs w:val="24"/>
        </w:rPr>
        <w:t xml:space="preserve">Proiectul de lege are ca obiect de reglementare adoptarea unor măsuri fiscal-bugetare, precum şi modificarea şi completarea unor acte normative. Principalele măsuri preconizate sunt: reglementarea situaţiei înlocuirii aparatelor de marcat electronice fiscale, introducerea obligaţiei pentru contribuabilii care efectuează sponsorizări sau acte de mecenat, ori acordă burse private, de a declara beneficiarii sumelor, introducerea opţiunii pentru plata impozitului pe profit în cazul microîntreprinderilor care au un capital social minim de 45.000 lei şi au cel puţin 2 salariaţi, reglementarea modalităţii de calcul, reţinere şi plată a impozitului şi a contribuţiilor sociale obligatorii pentru contribuabilii care realizează venituri din activităţi sportive pe bază de contract, </w:t>
      </w:r>
    </w:p>
    <w:p w:rsidR="00E5058E" w:rsidRDefault="00E5058E" w:rsidP="00ED50F7">
      <w:pPr>
        <w:spacing w:line="360" w:lineRule="auto"/>
        <w:jc w:val="both"/>
        <w:rPr>
          <w:iCs/>
          <w:sz w:val="24"/>
          <w:szCs w:val="24"/>
        </w:rPr>
      </w:pPr>
    </w:p>
    <w:p w:rsidR="00E5058E" w:rsidRDefault="00E5058E" w:rsidP="00ED50F7">
      <w:pPr>
        <w:spacing w:line="360" w:lineRule="auto"/>
        <w:jc w:val="both"/>
        <w:rPr>
          <w:iCs/>
          <w:sz w:val="24"/>
          <w:szCs w:val="24"/>
        </w:rPr>
      </w:pPr>
    </w:p>
    <w:p w:rsidR="00E5058E" w:rsidRDefault="00E5058E" w:rsidP="00ED50F7">
      <w:pPr>
        <w:spacing w:line="360" w:lineRule="auto"/>
        <w:jc w:val="both"/>
        <w:rPr>
          <w:iCs/>
          <w:sz w:val="24"/>
          <w:szCs w:val="24"/>
        </w:rPr>
      </w:pPr>
      <w:r w:rsidRPr="00ED50F7">
        <w:rPr>
          <w:iCs/>
          <w:sz w:val="24"/>
          <w:szCs w:val="24"/>
        </w:rPr>
        <w:t xml:space="preserve">clarificarea regimului TVA aplicabil operaţiunilor efectuate în cadrul proiectelor de cercetare-dezvoltare şi inovare, modificarea regimului de accizare pentru motorina utilizată drept carburanţi pentru transportul rutier de mărfuri, pentru transportul de persoane, exclusiv transportul public de </w:t>
      </w:r>
    </w:p>
    <w:p w:rsidR="00E5058E" w:rsidRPr="00ED50F7" w:rsidRDefault="00E5058E" w:rsidP="00ED50F7">
      <w:pPr>
        <w:spacing w:line="360" w:lineRule="auto"/>
        <w:jc w:val="both"/>
        <w:rPr>
          <w:iCs/>
          <w:sz w:val="24"/>
          <w:szCs w:val="24"/>
        </w:rPr>
      </w:pPr>
      <w:r w:rsidRPr="00ED50F7">
        <w:rPr>
          <w:iCs/>
          <w:sz w:val="24"/>
          <w:szCs w:val="24"/>
        </w:rPr>
        <w:t>persoane. Alte măsuri cuprinse în proiectul de lege se referă la procedura eşalonării la plată, simplificarea procedurii de restituire a sumelor reprezentând taxa specială pentru autoturisme şi autovehicule, taxa pe poluare, taxa pentru emisiile poluante şi timbrul de mediu, precum şi prorogarea termenului de la care contribuabilii mijlocii intră în administrare de către organul fiscal de la nivel judeţean sau al municipiului Bucureşti, de la 1 aprilie 2018 la 1 august 2018.</w:t>
      </w:r>
    </w:p>
    <w:p w:rsidR="00E5058E" w:rsidRPr="00ED50F7" w:rsidRDefault="00E5058E" w:rsidP="00ED50F7">
      <w:pPr>
        <w:spacing w:line="360" w:lineRule="auto"/>
        <w:jc w:val="both"/>
        <w:rPr>
          <w:rStyle w:val="SubtleReference"/>
          <w:color w:val="auto"/>
          <w:sz w:val="24"/>
          <w:szCs w:val="24"/>
        </w:rPr>
      </w:pPr>
      <w:r w:rsidRPr="00ED50F7">
        <w:rPr>
          <w:sz w:val="24"/>
          <w:szCs w:val="24"/>
        </w:rPr>
        <w:tab/>
        <w:t xml:space="preserve">Examinarea </w:t>
      </w:r>
      <w:r>
        <w:rPr>
          <w:sz w:val="24"/>
          <w:szCs w:val="24"/>
        </w:rPr>
        <w:t>proiectului de Lege</w:t>
      </w:r>
      <w:r w:rsidRPr="00ED50F7">
        <w:rPr>
          <w:sz w:val="24"/>
          <w:szCs w:val="24"/>
        </w:rPr>
        <w:t xml:space="preserve"> a avut loc în şedinţa comisiei din 15 mai 2018.</w:t>
      </w:r>
    </w:p>
    <w:p w:rsidR="00E5058E" w:rsidRPr="00ED50F7" w:rsidRDefault="00E5058E" w:rsidP="00ED50F7">
      <w:pPr>
        <w:spacing w:line="360" w:lineRule="auto"/>
        <w:jc w:val="both"/>
        <w:rPr>
          <w:sz w:val="24"/>
          <w:szCs w:val="24"/>
        </w:rPr>
      </w:pPr>
      <w:r w:rsidRPr="00ED50F7">
        <w:rPr>
          <w:rStyle w:val="SubtleReference"/>
          <w:color w:val="auto"/>
          <w:sz w:val="24"/>
          <w:szCs w:val="24"/>
          <w:u w:val="none"/>
        </w:rPr>
        <w:tab/>
      </w:r>
      <w:r w:rsidRPr="00ED50F7">
        <w:rPr>
          <w:sz w:val="24"/>
          <w:szCs w:val="24"/>
        </w:rPr>
        <w:t>În urma dezbaterilor, membrii comisiei au hotărât cu majoritate de voturi, avizarea favorabilă a proiectului de Lege.</w:t>
      </w:r>
    </w:p>
    <w:p w:rsidR="00E5058E" w:rsidRPr="00ED50F7" w:rsidRDefault="00E5058E" w:rsidP="00ED50F7">
      <w:pPr>
        <w:spacing w:line="360" w:lineRule="auto"/>
        <w:jc w:val="both"/>
        <w:rPr>
          <w:sz w:val="24"/>
          <w:szCs w:val="24"/>
        </w:rPr>
      </w:pPr>
      <w:r w:rsidRPr="00ED50F7">
        <w:rPr>
          <w:sz w:val="24"/>
          <w:szCs w:val="24"/>
        </w:rPr>
        <w:tab/>
        <w:t>Prin obiectul de reglementare şi conţinutul său, proiectul de Lege face parte din categoria legilor ordinare.</w:t>
      </w:r>
    </w:p>
    <w:p w:rsidR="00E5058E" w:rsidRPr="00ED50F7" w:rsidRDefault="00E5058E" w:rsidP="00ED50F7">
      <w:pPr>
        <w:spacing w:line="360" w:lineRule="auto"/>
        <w:jc w:val="both"/>
        <w:rPr>
          <w:sz w:val="24"/>
          <w:szCs w:val="24"/>
        </w:rPr>
      </w:pPr>
      <w:r w:rsidRPr="00ED50F7">
        <w:rPr>
          <w:sz w:val="24"/>
          <w:szCs w:val="24"/>
        </w:rPr>
        <w:tab/>
        <w:t>În conformitate cu prevederile art.75 din Constituţia României, republicată, şi ale art.92 alin.(9) pct.1 din Regulamentul Camerei Deputaţilor, republicat, cu modificările şi completările ulterioare, Camera Deputaţilor este Cameră decizională.</w:t>
      </w:r>
    </w:p>
    <w:p w:rsidR="00E5058E" w:rsidRPr="00ED50F7" w:rsidRDefault="00E5058E" w:rsidP="00513FE8">
      <w:pPr>
        <w:jc w:val="both"/>
        <w:rPr>
          <w:sz w:val="24"/>
          <w:szCs w:val="24"/>
        </w:rPr>
      </w:pPr>
    </w:p>
    <w:p w:rsidR="00E5058E" w:rsidRPr="00076626" w:rsidRDefault="00E5058E" w:rsidP="008608BD">
      <w:pPr>
        <w:jc w:val="both"/>
        <w:rPr>
          <w:sz w:val="24"/>
          <w:szCs w:val="24"/>
        </w:rPr>
      </w:pPr>
    </w:p>
    <w:p w:rsidR="00E5058E" w:rsidRPr="00076626" w:rsidRDefault="00E5058E" w:rsidP="00006EB8">
      <w:pPr>
        <w:spacing w:line="360" w:lineRule="auto"/>
        <w:jc w:val="center"/>
        <w:rPr>
          <w:b/>
          <w:sz w:val="24"/>
          <w:szCs w:val="24"/>
        </w:rPr>
      </w:pPr>
    </w:p>
    <w:p w:rsidR="00E5058E" w:rsidRDefault="00E5058E" w:rsidP="00006EB8">
      <w:pPr>
        <w:spacing w:line="360" w:lineRule="auto"/>
        <w:jc w:val="center"/>
        <w:rPr>
          <w:b/>
          <w:sz w:val="24"/>
          <w:szCs w:val="24"/>
        </w:rPr>
      </w:pPr>
    </w:p>
    <w:p w:rsidR="00E5058E" w:rsidRDefault="00E5058E" w:rsidP="00006EB8">
      <w:pPr>
        <w:spacing w:line="360" w:lineRule="auto"/>
        <w:jc w:val="center"/>
        <w:rPr>
          <w:b/>
          <w:sz w:val="24"/>
          <w:szCs w:val="24"/>
        </w:rPr>
      </w:pPr>
    </w:p>
    <w:p w:rsidR="00E5058E" w:rsidRDefault="00E5058E" w:rsidP="00006EB8">
      <w:pPr>
        <w:spacing w:line="360" w:lineRule="auto"/>
        <w:jc w:val="center"/>
        <w:rPr>
          <w:b/>
          <w:sz w:val="24"/>
          <w:szCs w:val="24"/>
        </w:rPr>
      </w:pPr>
    </w:p>
    <w:p w:rsidR="00E5058E" w:rsidRDefault="00E5058E" w:rsidP="00006EB8">
      <w:pPr>
        <w:spacing w:line="360" w:lineRule="auto"/>
        <w:jc w:val="center"/>
        <w:rPr>
          <w:b/>
          <w:sz w:val="24"/>
          <w:szCs w:val="24"/>
        </w:rPr>
      </w:pPr>
    </w:p>
    <w:p w:rsidR="00E5058E" w:rsidRPr="00076626" w:rsidRDefault="00E5058E" w:rsidP="00006EB8">
      <w:pPr>
        <w:spacing w:line="360" w:lineRule="auto"/>
        <w:jc w:val="center"/>
        <w:rPr>
          <w:b/>
          <w:sz w:val="24"/>
          <w:szCs w:val="24"/>
        </w:rPr>
      </w:pPr>
      <w:r w:rsidRPr="00076626">
        <w:rPr>
          <w:b/>
          <w:sz w:val="24"/>
          <w:szCs w:val="24"/>
        </w:rPr>
        <w:t>PREȘEDINTE,</w:t>
      </w:r>
    </w:p>
    <w:p w:rsidR="00E5058E" w:rsidRPr="00076626" w:rsidRDefault="00E5058E" w:rsidP="00006EB8">
      <w:pPr>
        <w:spacing w:line="360" w:lineRule="auto"/>
        <w:jc w:val="center"/>
        <w:rPr>
          <w:b/>
          <w:sz w:val="24"/>
          <w:szCs w:val="24"/>
        </w:rPr>
      </w:pPr>
      <w:r w:rsidRPr="00076626">
        <w:rPr>
          <w:b/>
          <w:sz w:val="24"/>
          <w:szCs w:val="24"/>
        </w:rPr>
        <w:t>IULIAN IANCU</w:t>
      </w:r>
    </w:p>
    <w:p w:rsidR="00E5058E" w:rsidRDefault="00E5058E" w:rsidP="00006EB8">
      <w:pPr>
        <w:tabs>
          <w:tab w:val="left" w:pos="0"/>
        </w:tabs>
        <w:spacing w:line="360" w:lineRule="auto"/>
        <w:jc w:val="both"/>
        <w:rPr>
          <w:b/>
          <w:sz w:val="24"/>
          <w:szCs w:val="24"/>
        </w:rPr>
      </w:pPr>
    </w:p>
    <w:p w:rsidR="00E5058E" w:rsidRDefault="00E5058E" w:rsidP="00006EB8">
      <w:pPr>
        <w:tabs>
          <w:tab w:val="left" w:pos="0"/>
        </w:tabs>
        <w:spacing w:line="360" w:lineRule="auto"/>
        <w:jc w:val="both"/>
        <w:rPr>
          <w:b/>
          <w:sz w:val="24"/>
          <w:szCs w:val="24"/>
        </w:rPr>
      </w:pPr>
    </w:p>
    <w:p w:rsidR="00E5058E" w:rsidRDefault="00E5058E" w:rsidP="00006EB8">
      <w:pPr>
        <w:tabs>
          <w:tab w:val="left" w:pos="0"/>
        </w:tabs>
        <w:spacing w:line="360" w:lineRule="auto"/>
        <w:jc w:val="both"/>
        <w:rPr>
          <w:b/>
          <w:sz w:val="24"/>
          <w:szCs w:val="24"/>
        </w:rPr>
      </w:pPr>
    </w:p>
    <w:p w:rsidR="00E5058E" w:rsidRDefault="00E5058E" w:rsidP="00006EB8">
      <w:pPr>
        <w:tabs>
          <w:tab w:val="left" w:pos="0"/>
        </w:tabs>
        <w:spacing w:line="360" w:lineRule="auto"/>
        <w:jc w:val="both"/>
        <w:rPr>
          <w:b/>
          <w:sz w:val="24"/>
          <w:szCs w:val="24"/>
        </w:rPr>
      </w:pPr>
    </w:p>
    <w:p w:rsidR="00E5058E" w:rsidRDefault="00E5058E" w:rsidP="00006EB8">
      <w:pPr>
        <w:tabs>
          <w:tab w:val="left" w:pos="0"/>
        </w:tabs>
        <w:spacing w:line="360" w:lineRule="auto"/>
        <w:jc w:val="both"/>
        <w:rPr>
          <w:b/>
          <w:sz w:val="24"/>
          <w:szCs w:val="24"/>
        </w:rPr>
      </w:pPr>
    </w:p>
    <w:p w:rsidR="00E5058E" w:rsidRDefault="00E5058E" w:rsidP="00006EB8">
      <w:pPr>
        <w:tabs>
          <w:tab w:val="left" w:pos="0"/>
        </w:tabs>
        <w:spacing w:line="360" w:lineRule="auto"/>
        <w:jc w:val="both"/>
        <w:rPr>
          <w:b/>
          <w:sz w:val="24"/>
          <w:szCs w:val="24"/>
        </w:rPr>
      </w:pPr>
    </w:p>
    <w:p w:rsidR="00E5058E" w:rsidRDefault="00E5058E" w:rsidP="00006EB8">
      <w:pPr>
        <w:tabs>
          <w:tab w:val="left" w:pos="0"/>
        </w:tabs>
        <w:spacing w:line="360" w:lineRule="auto"/>
        <w:jc w:val="both"/>
        <w:rPr>
          <w:b/>
          <w:sz w:val="24"/>
          <w:szCs w:val="24"/>
        </w:rPr>
      </w:pPr>
    </w:p>
    <w:p w:rsidR="00E5058E" w:rsidRDefault="00E5058E" w:rsidP="00006EB8">
      <w:pPr>
        <w:tabs>
          <w:tab w:val="left" w:pos="0"/>
        </w:tabs>
        <w:spacing w:line="360" w:lineRule="auto"/>
        <w:jc w:val="both"/>
        <w:rPr>
          <w:b/>
          <w:sz w:val="24"/>
          <w:szCs w:val="24"/>
        </w:rPr>
      </w:pPr>
    </w:p>
    <w:p w:rsidR="00E5058E" w:rsidRDefault="00E5058E" w:rsidP="00006EB8">
      <w:pPr>
        <w:tabs>
          <w:tab w:val="left" w:pos="0"/>
        </w:tabs>
        <w:spacing w:line="360" w:lineRule="auto"/>
        <w:jc w:val="both"/>
        <w:rPr>
          <w:b/>
          <w:sz w:val="24"/>
          <w:szCs w:val="24"/>
        </w:rPr>
      </w:pPr>
    </w:p>
    <w:p w:rsidR="00E5058E" w:rsidRPr="00076626" w:rsidRDefault="00E5058E" w:rsidP="00006EB8">
      <w:pPr>
        <w:tabs>
          <w:tab w:val="left" w:pos="0"/>
        </w:tabs>
        <w:spacing w:line="360" w:lineRule="auto"/>
        <w:jc w:val="both"/>
        <w:rPr>
          <w:sz w:val="16"/>
          <w:szCs w:val="16"/>
        </w:rPr>
      </w:pPr>
    </w:p>
    <w:p w:rsidR="00E5058E" w:rsidRPr="00076626" w:rsidRDefault="00E5058E" w:rsidP="00DA003C">
      <w:pPr>
        <w:tabs>
          <w:tab w:val="left" w:pos="0"/>
        </w:tabs>
        <w:spacing w:line="360" w:lineRule="auto"/>
        <w:jc w:val="both"/>
        <w:rPr>
          <w:sz w:val="16"/>
          <w:szCs w:val="16"/>
        </w:rPr>
      </w:pPr>
      <w:r w:rsidRPr="00076626">
        <w:rPr>
          <w:sz w:val="16"/>
          <w:szCs w:val="16"/>
        </w:rPr>
        <w:t>Șef birou, Cristina Neicu</w:t>
      </w:r>
    </w:p>
    <w:sectPr w:rsidR="00E5058E" w:rsidRPr="00076626" w:rsidSect="00341CF9">
      <w:footerReference w:type="even" r:id="rId9"/>
      <w:footerReference w:type="default" r:id="rId10"/>
      <w:pgSz w:w="11907" w:h="16840" w:code="9"/>
      <w:pgMar w:top="426" w:right="837" w:bottom="1258" w:left="1440" w:header="624" w:footer="624"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A3D5B" w:rsidRDefault="00DA3D5B">
      <w:r>
        <w:separator/>
      </w:r>
    </w:p>
  </w:endnote>
  <w:endnote w:type="continuationSeparator" w:id="0">
    <w:p w:rsidR="00DA3D5B" w:rsidRDefault="00DA3D5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EUAlbertina">
    <w:altName w:val="Times New Roman"/>
    <w:panose1 w:val="00000000000000000000"/>
    <w:charset w:val="00"/>
    <w:family w:val="roman"/>
    <w:notTrueType/>
    <w:pitch w:val="default"/>
    <w:sig w:usb0="00000003" w:usb1="00000000" w:usb2="00000000" w:usb3="00000000" w:csb0="00000001" w:csb1="00000000"/>
  </w:font>
  <w:font w:name="Microsoft Sans Serif">
    <w:panose1 w:val="020B0604020202020204"/>
    <w:charset w:val="00"/>
    <w:family w:val="swiss"/>
    <w:pitch w:val="variable"/>
    <w:sig w:usb0="E1002AFF" w:usb1="C0000002" w:usb2="00000008" w:usb3="00000000" w:csb0="000101FF" w:csb1="00000000"/>
  </w:font>
  <w:font w:name="Gungsuh">
    <w:charset w:val="81"/>
    <w:family w:val="roman"/>
    <w:pitch w:val="variable"/>
    <w:sig w:usb0="B00002AF" w:usb1="69D77CFB" w:usb2="00000030" w:usb3="00000000" w:csb0="0008009F" w:csb1="00000000"/>
  </w:font>
  <w:font w:name="MS Gothic">
    <w:altName w:val="ＭＳ ゴシック"/>
    <w:panose1 w:val="020B0609070205080204"/>
    <w:charset w:val="80"/>
    <w:family w:val="modern"/>
    <w:pitch w:val="fixed"/>
    <w:sig w:usb0="E00002FF" w:usb1="6AC7FDFB" w:usb2="00000012" w:usb3="00000000" w:csb0="0002009F" w:csb1="00000000"/>
  </w:font>
  <w:font w:name="Constantia">
    <w:panose1 w:val="02030602050306030303"/>
    <w:charset w:val="00"/>
    <w:family w:val="roman"/>
    <w:pitch w:val="variable"/>
    <w:sig w:usb0="A00002EF" w:usb1="4000204B"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5058E" w:rsidRDefault="00E5058E" w:rsidP="00341CF9">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E5058E" w:rsidRDefault="00E5058E" w:rsidP="00092FCA">
    <w:pPr>
      <w:pStyle w:val="Footer"/>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5058E" w:rsidRPr="007F1636" w:rsidRDefault="00E5058E" w:rsidP="00341CF9">
    <w:pPr>
      <w:pStyle w:val="Footer"/>
      <w:framePr w:wrap="around" w:vAnchor="text" w:hAnchor="margin" w:xAlign="right" w:y="1"/>
      <w:rPr>
        <w:rStyle w:val="PageNumber"/>
        <w:sz w:val="24"/>
      </w:rPr>
    </w:pPr>
    <w:r w:rsidRPr="007F1636">
      <w:rPr>
        <w:rStyle w:val="PageNumber"/>
        <w:sz w:val="24"/>
      </w:rPr>
      <w:fldChar w:fldCharType="begin"/>
    </w:r>
    <w:r w:rsidRPr="007F1636">
      <w:rPr>
        <w:rStyle w:val="PageNumber"/>
        <w:sz w:val="24"/>
      </w:rPr>
      <w:instrText xml:space="preserve">PAGE  </w:instrText>
    </w:r>
    <w:r w:rsidRPr="007F1636">
      <w:rPr>
        <w:rStyle w:val="PageNumber"/>
        <w:sz w:val="24"/>
      </w:rPr>
      <w:fldChar w:fldCharType="separate"/>
    </w:r>
    <w:r w:rsidR="004E6350">
      <w:rPr>
        <w:rStyle w:val="PageNumber"/>
        <w:noProof/>
        <w:sz w:val="24"/>
      </w:rPr>
      <w:t>2</w:t>
    </w:r>
    <w:r w:rsidRPr="007F1636">
      <w:rPr>
        <w:rStyle w:val="PageNumber"/>
        <w:sz w:val="24"/>
      </w:rPr>
      <w:fldChar w:fldCharType="end"/>
    </w:r>
  </w:p>
  <w:p w:rsidR="00E5058E" w:rsidRDefault="00E5058E" w:rsidP="00092FCA">
    <w:pPr>
      <w:pStyle w:val="Footer"/>
      <w:ind w:right="360"/>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A3D5B" w:rsidRDefault="00DA3D5B">
      <w:r>
        <w:separator/>
      </w:r>
    </w:p>
  </w:footnote>
  <w:footnote w:type="continuationSeparator" w:id="0">
    <w:p w:rsidR="00DA3D5B" w:rsidRDefault="00DA3D5B">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CA45F8"/>
    <w:multiLevelType w:val="hybridMultilevel"/>
    <w:tmpl w:val="0BCA868A"/>
    <w:lvl w:ilvl="0" w:tplc="0409000F">
      <w:start w:val="1"/>
      <w:numFmt w:val="decimal"/>
      <w:lvlText w:val="%1."/>
      <w:lvlJc w:val="left"/>
      <w:pPr>
        <w:tabs>
          <w:tab w:val="num" w:pos="720"/>
        </w:tabs>
        <w:ind w:left="720" w:hanging="360"/>
      </w:pPr>
      <w:rPr>
        <w:rFonts w:cs="Times New Roman"/>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 w15:restartNumberingAfterBreak="0">
    <w:nsid w:val="6A6A3C65"/>
    <w:multiLevelType w:val="hybridMultilevel"/>
    <w:tmpl w:val="5F220BC2"/>
    <w:lvl w:ilvl="0" w:tplc="9DC89C3A">
      <w:start w:val="1"/>
      <w:numFmt w:val="decimal"/>
      <w:lvlText w:val="%1."/>
      <w:lvlJc w:val="left"/>
      <w:pPr>
        <w:tabs>
          <w:tab w:val="num" w:pos="0"/>
        </w:tabs>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2" w15:restartNumberingAfterBreak="0">
    <w:nsid w:val="70F00357"/>
    <w:multiLevelType w:val="hybridMultilevel"/>
    <w:tmpl w:val="B9F0D694"/>
    <w:lvl w:ilvl="0" w:tplc="321E044A">
      <w:start w:val="3"/>
      <w:numFmt w:val="decimal"/>
      <w:lvlText w:val="%1."/>
      <w:lvlJc w:val="left"/>
      <w:pPr>
        <w:tabs>
          <w:tab w:val="num" w:pos="0"/>
        </w:tabs>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num w:numId="1">
    <w:abstractNumId w:val="0"/>
  </w:num>
  <w:num w:numId="2">
    <w:abstractNumId w:val="2"/>
  </w:num>
  <w:num w:numId="3">
    <w:abstractNumId w:val="1"/>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8"/>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00"/>
  <w:displayHorizontalDrawingGridEvery w:val="0"/>
  <w:displayVerticalDrawingGridEvery w:val="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31C47"/>
    <w:rsid w:val="00002B75"/>
    <w:rsid w:val="00006E36"/>
    <w:rsid w:val="00006EB8"/>
    <w:rsid w:val="00012DC3"/>
    <w:rsid w:val="00016D12"/>
    <w:rsid w:val="0002290E"/>
    <w:rsid w:val="00023F88"/>
    <w:rsid w:val="00025123"/>
    <w:rsid w:val="00027021"/>
    <w:rsid w:val="000319E9"/>
    <w:rsid w:val="000337D3"/>
    <w:rsid w:val="0003474F"/>
    <w:rsid w:val="00037C58"/>
    <w:rsid w:val="0004015D"/>
    <w:rsid w:val="0004328B"/>
    <w:rsid w:val="00047BD4"/>
    <w:rsid w:val="0006016C"/>
    <w:rsid w:val="000722EE"/>
    <w:rsid w:val="00073B8E"/>
    <w:rsid w:val="000741A7"/>
    <w:rsid w:val="00074E8C"/>
    <w:rsid w:val="00076626"/>
    <w:rsid w:val="00087294"/>
    <w:rsid w:val="00092FCA"/>
    <w:rsid w:val="000941C8"/>
    <w:rsid w:val="000952EA"/>
    <w:rsid w:val="00095936"/>
    <w:rsid w:val="0009665C"/>
    <w:rsid w:val="000A0194"/>
    <w:rsid w:val="000A1801"/>
    <w:rsid w:val="000A2717"/>
    <w:rsid w:val="000A699D"/>
    <w:rsid w:val="000B07F2"/>
    <w:rsid w:val="000B37BA"/>
    <w:rsid w:val="000B6E04"/>
    <w:rsid w:val="000C1162"/>
    <w:rsid w:val="000C621C"/>
    <w:rsid w:val="000C6B64"/>
    <w:rsid w:val="000D4AF4"/>
    <w:rsid w:val="000D5420"/>
    <w:rsid w:val="000D59D1"/>
    <w:rsid w:val="000D658C"/>
    <w:rsid w:val="000E375D"/>
    <w:rsid w:val="000E47A9"/>
    <w:rsid w:val="000E720D"/>
    <w:rsid w:val="000F1E8B"/>
    <w:rsid w:val="000F28F0"/>
    <w:rsid w:val="000F2CEA"/>
    <w:rsid w:val="000F5525"/>
    <w:rsid w:val="000F7DD4"/>
    <w:rsid w:val="00100670"/>
    <w:rsid w:val="001058AE"/>
    <w:rsid w:val="00111775"/>
    <w:rsid w:val="00121235"/>
    <w:rsid w:val="0012284D"/>
    <w:rsid w:val="001230D4"/>
    <w:rsid w:val="00123DAD"/>
    <w:rsid w:val="00124890"/>
    <w:rsid w:val="00130C86"/>
    <w:rsid w:val="00133D84"/>
    <w:rsid w:val="00137992"/>
    <w:rsid w:val="001422E8"/>
    <w:rsid w:val="00146ED6"/>
    <w:rsid w:val="00147A20"/>
    <w:rsid w:val="00150FED"/>
    <w:rsid w:val="001511EE"/>
    <w:rsid w:val="00151F3F"/>
    <w:rsid w:val="001521C7"/>
    <w:rsid w:val="00152AD9"/>
    <w:rsid w:val="001632EB"/>
    <w:rsid w:val="00165431"/>
    <w:rsid w:val="00170493"/>
    <w:rsid w:val="00170B11"/>
    <w:rsid w:val="00175580"/>
    <w:rsid w:val="00180E76"/>
    <w:rsid w:val="001852B6"/>
    <w:rsid w:val="00187850"/>
    <w:rsid w:val="00191FA3"/>
    <w:rsid w:val="001A4853"/>
    <w:rsid w:val="001B2921"/>
    <w:rsid w:val="001B42EF"/>
    <w:rsid w:val="001C276D"/>
    <w:rsid w:val="001C297F"/>
    <w:rsid w:val="001D2013"/>
    <w:rsid w:val="001D60BF"/>
    <w:rsid w:val="001D645D"/>
    <w:rsid w:val="001E588C"/>
    <w:rsid w:val="001E7E5C"/>
    <w:rsid w:val="001F312A"/>
    <w:rsid w:val="002028D4"/>
    <w:rsid w:val="0020667E"/>
    <w:rsid w:val="00211DF2"/>
    <w:rsid w:val="00221FEC"/>
    <w:rsid w:val="00222D87"/>
    <w:rsid w:val="002237D7"/>
    <w:rsid w:val="002242F8"/>
    <w:rsid w:val="00224473"/>
    <w:rsid w:val="002255F6"/>
    <w:rsid w:val="002300A4"/>
    <w:rsid w:val="00235890"/>
    <w:rsid w:val="002426E4"/>
    <w:rsid w:val="00254D22"/>
    <w:rsid w:val="00265002"/>
    <w:rsid w:val="0026574B"/>
    <w:rsid w:val="00271B1E"/>
    <w:rsid w:val="00272ECB"/>
    <w:rsid w:val="002731AC"/>
    <w:rsid w:val="002731ED"/>
    <w:rsid w:val="00273383"/>
    <w:rsid w:val="00276DE3"/>
    <w:rsid w:val="002815B1"/>
    <w:rsid w:val="00281A1A"/>
    <w:rsid w:val="00290D51"/>
    <w:rsid w:val="0029528E"/>
    <w:rsid w:val="002A0EDA"/>
    <w:rsid w:val="002B155A"/>
    <w:rsid w:val="002B3BE7"/>
    <w:rsid w:val="002B667A"/>
    <w:rsid w:val="002C6ED7"/>
    <w:rsid w:val="002D00D9"/>
    <w:rsid w:val="002D156D"/>
    <w:rsid w:val="002D1CD2"/>
    <w:rsid w:val="002F0956"/>
    <w:rsid w:val="002F19B3"/>
    <w:rsid w:val="002F3EAF"/>
    <w:rsid w:val="002F620F"/>
    <w:rsid w:val="00301212"/>
    <w:rsid w:val="00304E6B"/>
    <w:rsid w:val="00321C21"/>
    <w:rsid w:val="0032257B"/>
    <w:rsid w:val="00325D94"/>
    <w:rsid w:val="003300D7"/>
    <w:rsid w:val="003316D2"/>
    <w:rsid w:val="00332058"/>
    <w:rsid w:val="0033593E"/>
    <w:rsid w:val="00337F21"/>
    <w:rsid w:val="003403D0"/>
    <w:rsid w:val="00341CF9"/>
    <w:rsid w:val="00342CDE"/>
    <w:rsid w:val="00345CB7"/>
    <w:rsid w:val="0034662F"/>
    <w:rsid w:val="00347511"/>
    <w:rsid w:val="0035188F"/>
    <w:rsid w:val="00355102"/>
    <w:rsid w:val="00360A43"/>
    <w:rsid w:val="00362604"/>
    <w:rsid w:val="00373C82"/>
    <w:rsid w:val="003743BD"/>
    <w:rsid w:val="0037473E"/>
    <w:rsid w:val="0038488B"/>
    <w:rsid w:val="00391839"/>
    <w:rsid w:val="00395436"/>
    <w:rsid w:val="0039640F"/>
    <w:rsid w:val="003A13E8"/>
    <w:rsid w:val="003A63CE"/>
    <w:rsid w:val="003B1DEF"/>
    <w:rsid w:val="003C09C1"/>
    <w:rsid w:val="003C3B26"/>
    <w:rsid w:val="003C4900"/>
    <w:rsid w:val="003D1067"/>
    <w:rsid w:val="003D5285"/>
    <w:rsid w:val="003E00BB"/>
    <w:rsid w:val="003E0747"/>
    <w:rsid w:val="003F1CD9"/>
    <w:rsid w:val="003F6606"/>
    <w:rsid w:val="004030DC"/>
    <w:rsid w:val="00405CF3"/>
    <w:rsid w:val="00406C07"/>
    <w:rsid w:val="00416BBE"/>
    <w:rsid w:val="00421139"/>
    <w:rsid w:val="00421147"/>
    <w:rsid w:val="0042316B"/>
    <w:rsid w:val="0043042A"/>
    <w:rsid w:val="00436401"/>
    <w:rsid w:val="00441E75"/>
    <w:rsid w:val="00446430"/>
    <w:rsid w:val="0044663B"/>
    <w:rsid w:val="004472B8"/>
    <w:rsid w:val="004529BF"/>
    <w:rsid w:val="00462B94"/>
    <w:rsid w:val="00467966"/>
    <w:rsid w:val="004679DB"/>
    <w:rsid w:val="00471563"/>
    <w:rsid w:val="004756A7"/>
    <w:rsid w:val="00476A74"/>
    <w:rsid w:val="00477801"/>
    <w:rsid w:val="0048087A"/>
    <w:rsid w:val="00486E9C"/>
    <w:rsid w:val="00487407"/>
    <w:rsid w:val="00491586"/>
    <w:rsid w:val="004A21E5"/>
    <w:rsid w:val="004A2ACD"/>
    <w:rsid w:val="004A6813"/>
    <w:rsid w:val="004A6E1D"/>
    <w:rsid w:val="004A7613"/>
    <w:rsid w:val="004B1321"/>
    <w:rsid w:val="004B2CA7"/>
    <w:rsid w:val="004B3BB7"/>
    <w:rsid w:val="004B6D22"/>
    <w:rsid w:val="004B76A8"/>
    <w:rsid w:val="004C05E2"/>
    <w:rsid w:val="004C0C47"/>
    <w:rsid w:val="004C1C61"/>
    <w:rsid w:val="004C38E0"/>
    <w:rsid w:val="004C4D0B"/>
    <w:rsid w:val="004D5C9D"/>
    <w:rsid w:val="004D6120"/>
    <w:rsid w:val="004E2218"/>
    <w:rsid w:val="004E6350"/>
    <w:rsid w:val="004F0AC5"/>
    <w:rsid w:val="004F363F"/>
    <w:rsid w:val="004F3ABC"/>
    <w:rsid w:val="0050117A"/>
    <w:rsid w:val="00502C40"/>
    <w:rsid w:val="00503CA8"/>
    <w:rsid w:val="005041D3"/>
    <w:rsid w:val="00513FE8"/>
    <w:rsid w:val="00520456"/>
    <w:rsid w:val="00524488"/>
    <w:rsid w:val="00525A71"/>
    <w:rsid w:val="005278A0"/>
    <w:rsid w:val="005330E8"/>
    <w:rsid w:val="0053565F"/>
    <w:rsid w:val="00537790"/>
    <w:rsid w:val="0054270A"/>
    <w:rsid w:val="005451FF"/>
    <w:rsid w:val="00545B25"/>
    <w:rsid w:val="00551DA8"/>
    <w:rsid w:val="00560ABD"/>
    <w:rsid w:val="005612AC"/>
    <w:rsid w:val="00564446"/>
    <w:rsid w:val="00570E9C"/>
    <w:rsid w:val="0057529E"/>
    <w:rsid w:val="005752F1"/>
    <w:rsid w:val="005764FA"/>
    <w:rsid w:val="005824F0"/>
    <w:rsid w:val="005850D0"/>
    <w:rsid w:val="0058553D"/>
    <w:rsid w:val="00594CBB"/>
    <w:rsid w:val="0059528A"/>
    <w:rsid w:val="005956B9"/>
    <w:rsid w:val="005958AE"/>
    <w:rsid w:val="005A3156"/>
    <w:rsid w:val="005A6EFA"/>
    <w:rsid w:val="005B2454"/>
    <w:rsid w:val="005B2C7E"/>
    <w:rsid w:val="005B7B6D"/>
    <w:rsid w:val="005C136E"/>
    <w:rsid w:val="005C4701"/>
    <w:rsid w:val="005D153C"/>
    <w:rsid w:val="005D3C9F"/>
    <w:rsid w:val="005D5DDF"/>
    <w:rsid w:val="005E052B"/>
    <w:rsid w:val="005E0A1E"/>
    <w:rsid w:val="005F3B00"/>
    <w:rsid w:val="00603213"/>
    <w:rsid w:val="00604F7F"/>
    <w:rsid w:val="00607252"/>
    <w:rsid w:val="00613108"/>
    <w:rsid w:val="00621D51"/>
    <w:rsid w:val="00622E31"/>
    <w:rsid w:val="006274CE"/>
    <w:rsid w:val="00630759"/>
    <w:rsid w:val="00631CF2"/>
    <w:rsid w:val="00636B75"/>
    <w:rsid w:val="00654E10"/>
    <w:rsid w:val="006571EE"/>
    <w:rsid w:val="00657609"/>
    <w:rsid w:val="00662384"/>
    <w:rsid w:val="006646B2"/>
    <w:rsid w:val="00667448"/>
    <w:rsid w:val="00672770"/>
    <w:rsid w:val="006769FA"/>
    <w:rsid w:val="00677B3C"/>
    <w:rsid w:val="00681DE5"/>
    <w:rsid w:val="0068296A"/>
    <w:rsid w:val="006844AA"/>
    <w:rsid w:val="00690CBC"/>
    <w:rsid w:val="00697ED9"/>
    <w:rsid w:val="006A0C7E"/>
    <w:rsid w:val="006A3101"/>
    <w:rsid w:val="006A6A7C"/>
    <w:rsid w:val="006A7CE5"/>
    <w:rsid w:val="006B35ED"/>
    <w:rsid w:val="006B4F34"/>
    <w:rsid w:val="006B6AE6"/>
    <w:rsid w:val="006B7CE8"/>
    <w:rsid w:val="006C15B2"/>
    <w:rsid w:val="006C18F2"/>
    <w:rsid w:val="006D3C06"/>
    <w:rsid w:val="006D585C"/>
    <w:rsid w:val="006E7585"/>
    <w:rsid w:val="006F006B"/>
    <w:rsid w:val="007020DE"/>
    <w:rsid w:val="0070261D"/>
    <w:rsid w:val="00713D3D"/>
    <w:rsid w:val="00714106"/>
    <w:rsid w:val="00716EC7"/>
    <w:rsid w:val="007214F4"/>
    <w:rsid w:val="0072168D"/>
    <w:rsid w:val="00726461"/>
    <w:rsid w:val="00726D64"/>
    <w:rsid w:val="0073223A"/>
    <w:rsid w:val="00735166"/>
    <w:rsid w:val="007371E8"/>
    <w:rsid w:val="007372E1"/>
    <w:rsid w:val="00746251"/>
    <w:rsid w:val="007464B6"/>
    <w:rsid w:val="00750238"/>
    <w:rsid w:val="00752466"/>
    <w:rsid w:val="007532C4"/>
    <w:rsid w:val="00761E5B"/>
    <w:rsid w:val="00764B73"/>
    <w:rsid w:val="00766A7A"/>
    <w:rsid w:val="00777328"/>
    <w:rsid w:val="0078057A"/>
    <w:rsid w:val="00780FB8"/>
    <w:rsid w:val="0078364F"/>
    <w:rsid w:val="00784284"/>
    <w:rsid w:val="00784BC4"/>
    <w:rsid w:val="00785690"/>
    <w:rsid w:val="00787755"/>
    <w:rsid w:val="007A4543"/>
    <w:rsid w:val="007A79D2"/>
    <w:rsid w:val="007B144F"/>
    <w:rsid w:val="007B6BE2"/>
    <w:rsid w:val="007B7391"/>
    <w:rsid w:val="007C0B88"/>
    <w:rsid w:val="007C30FE"/>
    <w:rsid w:val="007C36A6"/>
    <w:rsid w:val="007C3B96"/>
    <w:rsid w:val="007D10B9"/>
    <w:rsid w:val="007D1D32"/>
    <w:rsid w:val="007D552E"/>
    <w:rsid w:val="007D5DBF"/>
    <w:rsid w:val="007E09C3"/>
    <w:rsid w:val="007E5307"/>
    <w:rsid w:val="007E6539"/>
    <w:rsid w:val="007F1636"/>
    <w:rsid w:val="007F4B5E"/>
    <w:rsid w:val="00800CEF"/>
    <w:rsid w:val="0080162C"/>
    <w:rsid w:val="00801B91"/>
    <w:rsid w:val="00803A24"/>
    <w:rsid w:val="00804241"/>
    <w:rsid w:val="00811C73"/>
    <w:rsid w:val="00814F48"/>
    <w:rsid w:val="00816BEE"/>
    <w:rsid w:val="008261FA"/>
    <w:rsid w:val="00830A1E"/>
    <w:rsid w:val="0083390B"/>
    <w:rsid w:val="008348D1"/>
    <w:rsid w:val="008362CE"/>
    <w:rsid w:val="00836D0E"/>
    <w:rsid w:val="00837E31"/>
    <w:rsid w:val="00841826"/>
    <w:rsid w:val="0084570C"/>
    <w:rsid w:val="008608BD"/>
    <w:rsid w:val="008610D4"/>
    <w:rsid w:val="00862B80"/>
    <w:rsid w:val="00874B81"/>
    <w:rsid w:val="00881877"/>
    <w:rsid w:val="008827B7"/>
    <w:rsid w:val="00884BC4"/>
    <w:rsid w:val="008856C6"/>
    <w:rsid w:val="008905CE"/>
    <w:rsid w:val="00894FFC"/>
    <w:rsid w:val="00897EE2"/>
    <w:rsid w:val="008A19D4"/>
    <w:rsid w:val="008A29F8"/>
    <w:rsid w:val="008A35BC"/>
    <w:rsid w:val="008B004B"/>
    <w:rsid w:val="008B12C1"/>
    <w:rsid w:val="008B64BD"/>
    <w:rsid w:val="008C1F50"/>
    <w:rsid w:val="008C3A56"/>
    <w:rsid w:val="008C6081"/>
    <w:rsid w:val="008D50AD"/>
    <w:rsid w:val="008D54C7"/>
    <w:rsid w:val="008F410B"/>
    <w:rsid w:val="00900637"/>
    <w:rsid w:val="00913548"/>
    <w:rsid w:val="009250C0"/>
    <w:rsid w:val="00931EFE"/>
    <w:rsid w:val="00933B6B"/>
    <w:rsid w:val="00941CDA"/>
    <w:rsid w:val="009428F1"/>
    <w:rsid w:val="00942B10"/>
    <w:rsid w:val="00950E3E"/>
    <w:rsid w:val="00953978"/>
    <w:rsid w:val="009564FB"/>
    <w:rsid w:val="00960826"/>
    <w:rsid w:val="0096155D"/>
    <w:rsid w:val="009653C8"/>
    <w:rsid w:val="00972535"/>
    <w:rsid w:val="00974F83"/>
    <w:rsid w:val="00975784"/>
    <w:rsid w:val="009837EF"/>
    <w:rsid w:val="00986E48"/>
    <w:rsid w:val="009938B4"/>
    <w:rsid w:val="00994473"/>
    <w:rsid w:val="00994FB6"/>
    <w:rsid w:val="00995746"/>
    <w:rsid w:val="009B0300"/>
    <w:rsid w:val="009B1EDD"/>
    <w:rsid w:val="009B3094"/>
    <w:rsid w:val="009B4890"/>
    <w:rsid w:val="009C013A"/>
    <w:rsid w:val="009C31E7"/>
    <w:rsid w:val="009C3C26"/>
    <w:rsid w:val="009D1715"/>
    <w:rsid w:val="009F157F"/>
    <w:rsid w:val="009F210B"/>
    <w:rsid w:val="00A01617"/>
    <w:rsid w:val="00A01FA8"/>
    <w:rsid w:val="00A025CC"/>
    <w:rsid w:val="00A0278A"/>
    <w:rsid w:val="00A07972"/>
    <w:rsid w:val="00A131E0"/>
    <w:rsid w:val="00A239CD"/>
    <w:rsid w:val="00A30B1D"/>
    <w:rsid w:val="00A31C47"/>
    <w:rsid w:val="00A356A4"/>
    <w:rsid w:val="00A4051A"/>
    <w:rsid w:val="00A40988"/>
    <w:rsid w:val="00A41002"/>
    <w:rsid w:val="00A41296"/>
    <w:rsid w:val="00A412A6"/>
    <w:rsid w:val="00A41420"/>
    <w:rsid w:val="00A533D0"/>
    <w:rsid w:val="00A54213"/>
    <w:rsid w:val="00A545EC"/>
    <w:rsid w:val="00A614B7"/>
    <w:rsid w:val="00A6234B"/>
    <w:rsid w:val="00A73547"/>
    <w:rsid w:val="00A7614D"/>
    <w:rsid w:val="00A82624"/>
    <w:rsid w:val="00A82764"/>
    <w:rsid w:val="00A844D1"/>
    <w:rsid w:val="00A90210"/>
    <w:rsid w:val="00A914BC"/>
    <w:rsid w:val="00A92F9F"/>
    <w:rsid w:val="00A9320A"/>
    <w:rsid w:val="00A97D47"/>
    <w:rsid w:val="00AA0691"/>
    <w:rsid w:val="00AA1F52"/>
    <w:rsid w:val="00AA262D"/>
    <w:rsid w:val="00AA29ED"/>
    <w:rsid w:val="00AA434F"/>
    <w:rsid w:val="00AA5C2A"/>
    <w:rsid w:val="00AB6C45"/>
    <w:rsid w:val="00AB79D1"/>
    <w:rsid w:val="00AC4DB5"/>
    <w:rsid w:val="00AC50A3"/>
    <w:rsid w:val="00AC665A"/>
    <w:rsid w:val="00AD48F7"/>
    <w:rsid w:val="00AE3F03"/>
    <w:rsid w:val="00AF1F5E"/>
    <w:rsid w:val="00AF4D78"/>
    <w:rsid w:val="00AF5960"/>
    <w:rsid w:val="00B0587D"/>
    <w:rsid w:val="00B07D9C"/>
    <w:rsid w:val="00B11D07"/>
    <w:rsid w:val="00B175B2"/>
    <w:rsid w:val="00B20C5C"/>
    <w:rsid w:val="00B22A67"/>
    <w:rsid w:val="00B240A0"/>
    <w:rsid w:val="00B24DC7"/>
    <w:rsid w:val="00B30E82"/>
    <w:rsid w:val="00B346E8"/>
    <w:rsid w:val="00B3497C"/>
    <w:rsid w:val="00B47A7B"/>
    <w:rsid w:val="00B5280B"/>
    <w:rsid w:val="00B53ED2"/>
    <w:rsid w:val="00B550E8"/>
    <w:rsid w:val="00B560AC"/>
    <w:rsid w:val="00B6360E"/>
    <w:rsid w:val="00B639CF"/>
    <w:rsid w:val="00B73019"/>
    <w:rsid w:val="00B74A67"/>
    <w:rsid w:val="00B779D7"/>
    <w:rsid w:val="00B8121E"/>
    <w:rsid w:val="00B823DC"/>
    <w:rsid w:val="00B82F87"/>
    <w:rsid w:val="00B9440B"/>
    <w:rsid w:val="00BB5C26"/>
    <w:rsid w:val="00BD6417"/>
    <w:rsid w:val="00BE488F"/>
    <w:rsid w:val="00BF0F49"/>
    <w:rsid w:val="00BF217F"/>
    <w:rsid w:val="00BF27C1"/>
    <w:rsid w:val="00C0219C"/>
    <w:rsid w:val="00C0652E"/>
    <w:rsid w:val="00C11AFB"/>
    <w:rsid w:val="00C130A8"/>
    <w:rsid w:val="00C142C6"/>
    <w:rsid w:val="00C17EED"/>
    <w:rsid w:val="00C20807"/>
    <w:rsid w:val="00C2750D"/>
    <w:rsid w:val="00C30612"/>
    <w:rsid w:val="00C34A66"/>
    <w:rsid w:val="00C3627F"/>
    <w:rsid w:val="00C42788"/>
    <w:rsid w:val="00C51A49"/>
    <w:rsid w:val="00C552F1"/>
    <w:rsid w:val="00C56CB4"/>
    <w:rsid w:val="00C625EE"/>
    <w:rsid w:val="00C62E6D"/>
    <w:rsid w:val="00C632B2"/>
    <w:rsid w:val="00C6663A"/>
    <w:rsid w:val="00C73497"/>
    <w:rsid w:val="00C74401"/>
    <w:rsid w:val="00C76B1B"/>
    <w:rsid w:val="00C85129"/>
    <w:rsid w:val="00C86B17"/>
    <w:rsid w:val="00C95139"/>
    <w:rsid w:val="00CA2A8E"/>
    <w:rsid w:val="00CA3125"/>
    <w:rsid w:val="00CA5216"/>
    <w:rsid w:val="00CA5495"/>
    <w:rsid w:val="00CA6E3F"/>
    <w:rsid w:val="00CB1BFF"/>
    <w:rsid w:val="00CB6E16"/>
    <w:rsid w:val="00CB6E25"/>
    <w:rsid w:val="00CC0973"/>
    <w:rsid w:val="00CC38F6"/>
    <w:rsid w:val="00CC680A"/>
    <w:rsid w:val="00CD27FB"/>
    <w:rsid w:val="00CD6B29"/>
    <w:rsid w:val="00CE088E"/>
    <w:rsid w:val="00CE38A1"/>
    <w:rsid w:val="00CE4C0C"/>
    <w:rsid w:val="00CF07AF"/>
    <w:rsid w:val="00D0021B"/>
    <w:rsid w:val="00D0298F"/>
    <w:rsid w:val="00D04085"/>
    <w:rsid w:val="00D05544"/>
    <w:rsid w:val="00D065DF"/>
    <w:rsid w:val="00D125E0"/>
    <w:rsid w:val="00D23A7F"/>
    <w:rsid w:val="00D2483A"/>
    <w:rsid w:val="00D33DC5"/>
    <w:rsid w:val="00D37504"/>
    <w:rsid w:val="00D41C7B"/>
    <w:rsid w:val="00D539C1"/>
    <w:rsid w:val="00D555BE"/>
    <w:rsid w:val="00D5628C"/>
    <w:rsid w:val="00D56E1A"/>
    <w:rsid w:val="00D643FB"/>
    <w:rsid w:val="00D669DE"/>
    <w:rsid w:val="00D73A11"/>
    <w:rsid w:val="00D75E91"/>
    <w:rsid w:val="00D80F31"/>
    <w:rsid w:val="00D81C71"/>
    <w:rsid w:val="00D82845"/>
    <w:rsid w:val="00D835B3"/>
    <w:rsid w:val="00D8360D"/>
    <w:rsid w:val="00D83D02"/>
    <w:rsid w:val="00D856AA"/>
    <w:rsid w:val="00D860BF"/>
    <w:rsid w:val="00D86F8C"/>
    <w:rsid w:val="00D873DA"/>
    <w:rsid w:val="00D9023B"/>
    <w:rsid w:val="00D91105"/>
    <w:rsid w:val="00D95264"/>
    <w:rsid w:val="00D95A4B"/>
    <w:rsid w:val="00D97533"/>
    <w:rsid w:val="00DA003C"/>
    <w:rsid w:val="00DA11B1"/>
    <w:rsid w:val="00DA3B27"/>
    <w:rsid w:val="00DA3D5B"/>
    <w:rsid w:val="00DB14D7"/>
    <w:rsid w:val="00DB2169"/>
    <w:rsid w:val="00DB4444"/>
    <w:rsid w:val="00DB62C4"/>
    <w:rsid w:val="00DC256E"/>
    <w:rsid w:val="00DC2B85"/>
    <w:rsid w:val="00DD14C6"/>
    <w:rsid w:val="00DD2DCD"/>
    <w:rsid w:val="00DE5ED7"/>
    <w:rsid w:val="00DF0C14"/>
    <w:rsid w:val="00DF12DD"/>
    <w:rsid w:val="00DF3E09"/>
    <w:rsid w:val="00DF44CA"/>
    <w:rsid w:val="00DF6A66"/>
    <w:rsid w:val="00DF6B66"/>
    <w:rsid w:val="00E04B10"/>
    <w:rsid w:val="00E04B31"/>
    <w:rsid w:val="00E05285"/>
    <w:rsid w:val="00E10800"/>
    <w:rsid w:val="00E20DEB"/>
    <w:rsid w:val="00E25984"/>
    <w:rsid w:val="00E25DFE"/>
    <w:rsid w:val="00E26862"/>
    <w:rsid w:val="00E30204"/>
    <w:rsid w:val="00E30B4C"/>
    <w:rsid w:val="00E30FD4"/>
    <w:rsid w:val="00E341F0"/>
    <w:rsid w:val="00E36B61"/>
    <w:rsid w:val="00E4018D"/>
    <w:rsid w:val="00E44ADD"/>
    <w:rsid w:val="00E5058E"/>
    <w:rsid w:val="00E50BA7"/>
    <w:rsid w:val="00E5347C"/>
    <w:rsid w:val="00E623E5"/>
    <w:rsid w:val="00E630C9"/>
    <w:rsid w:val="00E64A57"/>
    <w:rsid w:val="00E6522C"/>
    <w:rsid w:val="00E6604F"/>
    <w:rsid w:val="00E75298"/>
    <w:rsid w:val="00E77BD4"/>
    <w:rsid w:val="00E8047D"/>
    <w:rsid w:val="00E83B20"/>
    <w:rsid w:val="00E83B82"/>
    <w:rsid w:val="00E856AE"/>
    <w:rsid w:val="00E93D3D"/>
    <w:rsid w:val="00E958C2"/>
    <w:rsid w:val="00E97452"/>
    <w:rsid w:val="00EA057B"/>
    <w:rsid w:val="00EA1C05"/>
    <w:rsid w:val="00EA3BF8"/>
    <w:rsid w:val="00EB18AE"/>
    <w:rsid w:val="00EB7C26"/>
    <w:rsid w:val="00EC3286"/>
    <w:rsid w:val="00EC5EC2"/>
    <w:rsid w:val="00ED2CFE"/>
    <w:rsid w:val="00ED3E00"/>
    <w:rsid w:val="00ED50F7"/>
    <w:rsid w:val="00ED7228"/>
    <w:rsid w:val="00EF1DAA"/>
    <w:rsid w:val="00EF26BF"/>
    <w:rsid w:val="00EF31F0"/>
    <w:rsid w:val="00EF38A8"/>
    <w:rsid w:val="00EF4D51"/>
    <w:rsid w:val="00F02FEA"/>
    <w:rsid w:val="00F126CF"/>
    <w:rsid w:val="00F136FC"/>
    <w:rsid w:val="00F16247"/>
    <w:rsid w:val="00F22BBC"/>
    <w:rsid w:val="00F22BE6"/>
    <w:rsid w:val="00F3069E"/>
    <w:rsid w:val="00F411ED"/>
    <w:rsid w:val="00F41D6A"/>
    <w:rsid w:val="00F42A47"/>
    <w:rsid w:val="00F445E4"/>
    <w:rsid w:val="00F46228"/>
    <w:rsid w:val="00F54A1F"/>
    <w:rsid w:val="00F55EAE"/>
    <w:rsid w:val="00F61491"/>
    <w:rsid w:val="00F74C58"/>
    <w:rsid w:val="00F8102D"/>
    <w:rsid w:val="00F810EA"/>
    <w:rsid w:val="00F83632"/>
    <w:rsid w:val="00F840C1"/>
    <w:rsid w:val="00F84EEC"/>
    <w:rsid w:val="00F93A46"/>
    <w:rsid w:val="00F93BE7"/>
    <w:rsid w:val="00FA6F03"/>
    <w:rsid w:val="00FB5014"/>
    <w:rsid w:val="00FC1FEC"/>
    <w:rsid w:val="00FC61AB"/>
    <w:rsid w:val="00FD0177"/>
    <w:rsid w:val="00FD0F97"/>
    <w:rsid w:val="00FD27C4"/>
    <w:rsid w:val="00FD47DD"/>
    <w:rsid w:val="00FE2C16"/>
    <w:rsid w:val="00FE793C"/>
    <w:rsid w:val="00FF506E"/>
    <w:rsid w:val="00FF7026"/>
    <w:rsid w:val="00FF7AE7"/>
    <w:rsid w:val="00FF7EE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5:docId w15:val="{451CDA75-41A1-4FAB-A2A0-96560E71EA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2"/>
        <w:szCs w:val="22"/>
        <w:lang w:val="en-US" w:eastAsia="en-US"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uiPriority="0" w:qFormat="1"/>
    <w:lsdException w:name="heading 4" w:locked="1" w:uiPriority="0" w:qFormat="1"/>
    <w:lsdException w:name="heading 5" w:locked="1" w:semiHidden="1" w:uiPriority="0" w:unhideWhenUsed="1" w:qFormat="1"/>
    <w:lsdException w:name="heading 6" w:locked="1" w:semiHidden="1" w:uiPriority="0" w:unhideWhenUsed="1" w:qFormat="1"/>
    <w:lsdException w:name="heading 7" w:locked="1" w:uiPriority="0"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11B1"/>
    <w:rPr>
      <w:sz w:val="20"/>
      <w:szCs w:val="20"/>
      <w:lang w:val="ro-RO"/>
    </w:rPr>
  </w:style>
  <w:style w:type="paragraph" w:styleId="Heading1">
    <w:name w:val="heading 1"/>
    <w:basedOn w:val="Normal"/>
    <w:next w:val="Normal"/>
    <w:link w:val="Heading1Char"/>
    <w:uiPriority w:val="99"/>
    <w:qFormat/>
    <w:rsid w:val="00DA11B1"/>
    <w:pPr>
      <w:keepNext/>
      <w:jc w:val="both"/>
      <w:outlineLvl w:val="0"/>
    </w:pPr>
    <w:rPr>
      <w:b/>
      <w:sz w:val="28"/>
    </w:rPr>
  </w:style>
  <w:style w:type="paragraph" w:styleId="Heading3">
    <w:name w:val="heading 3"/>
    <w:basedOn w:val="Normal"/>
    <w:next w:val="Normal"/>
    <w:link w:val="Heading3Char"/>
    <w:uiPriority w:val="99"/>
    <w:qFormat/>
    <w:rsid w:val="00DA11B1"/>
    <w:pPr>
      <w:keepNext/>
      <w:jc w:val="both"/>
      <w:outlineLvl w:val="2"/>
    </w:pPr>
    <w:rPr>
      <w:b/>
      <w:sz w:val="24"/>
    </w:rPr>
  </w:style>
  <w:style w:type="paragraph" w:styleId="Heading4">
    <w:name w:val="heading 4"/>
    <w:basedOn w:val="Normal"/>
    <w:next w:val="Normal"/>
    <w:link w:val="Heading4Char"/>
    <w:uiPriority w:val="99"/>
    <w:qFormat/>
    <w:rsid w:val="00C73497"/>
    <w:pPr>
      <w:keepNext/>
      <w:spacing w:before="240" w:after="60"/>
      <w:outlineLvl w:val="3"/>
    </w:pPr>
    <w:rPr>
      <w:b/>
      <w:bCs/>
      <w:sz w:val="28"/>
      <w:szCs w:val="28"/>
    </w:rPr>
  </w:style>
  <w:style w:type="paragraph" w:styleId="Heading7">
    <w:name w:val="heading 7"/>
    <w:basedOn w:val="Normal"/>
    <w:next w:val="Normal"/>
    <w:link w:val="Heading7Char"/>
    <w:uiPriority w:val="99"/>
    <w:qFormat/>
    <w:rsid w:val="00325D94"/>
    <w:pPr>
      <w:spacing w:before="240" w:after="60"/>
      <w:outlineLvl w:val="6"/>
    </w:pPr>
    <w:rPr>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123DAD"/>
    <w:rPr>
      <w:rFonts w:ascii="Cambria" w:hAnsi="Cambria" w:cs="Times New Roman"/>
      <w:b/>
      <w:bCs/>
      <w:kern w:val="32"/>
      <w:sz w:val="32"/>
      <w:szCs w:val="32"/>
      <w:lang w:val="ro-RO"/>
    </w:rPr>
  </w:style>
  <w:style w:type="character" w:customStyle="1" w:styleId="Heading3Char">
    <w:name w:val="Heading 3 Char"/>
    <w:basedOn w:val="DefaultParagraphFont"/>
    <w:link w:val="Heading3"/>
    <w:uiPriority w:val="99"/>
    <w:semiHidden/>
    <w:locked/>
    <w:rsid w:val="00123DAD"/>
    <w:rPr>
      <w:rFonts w:ascii="Cambria" w:hAnsi="Cambria" w:cs="Times New Roman"/>
      <w:b/>
      <w:bCs/>
      <w:sz w:val="26"/>
      <w:szCs w:val="26"/>
      <w:lang w:val="ro-RO"/>
    </w:rPr>
  </w:style>
  <w:style w:type="character" w:customStyle="1" w:styleId="Heading4Char">
    <w:name w:val="Heading 4 Char"/>
    <w:basedOn w:val="DefaultParagraphFont"/>
    <w:link w:val="Heading4"/>
    <w:uiPriority w:val="99"/>
    <w:semiHidden/>
    <w:locked/>
    <w:rsid w:val="00123DAD"/>
    <w:rPr>
      <w:rFonts w:ascii="Calibri" w:hAnsi="Calibri" w:cs="Times New Roman"/>
      <w:b/>
      <w:bCs/>
      <w:sz w:val="28"/>
      <w:szCs w:val="28"/>
      <w:lang w:val="ro-RO"/>
    </w:rPr>
  </w:style>
  <w:style w:type="character" w:customStyle="1" w:styleId="Heading7Char">
    <w:name w:val="Heading 7 Char"/>
    <w:basedOn w:val="DefaultParagraphFont"/>
    <w:link w:val="Heading7"/>
    <w:uiPriority w:val="99"/>
    <w:semiHidden/>
    <w:locked/>
    <w:rsid w:val="00123DAD"/>
    <w:rPr>
      <w:rFonts w:ascii="Calibri" w:hAnsi="Calibri" w:cs="Times New Roman"/>
      <w:sz w:val="24"/>
      <w:szCs w:val="24"/>
      <w:lang w:val="ro-RO"/>
    </w:rPr>
  </w:style>
  <w:style w:type="paragraph" w:styleId="Caption">
    <w:name w:val="caption"/>
    <w:basedOn w:val="Normal"/>
    <w:next w:val="Normal"/>
    <w:uiPriority w:val="99"/>
    <w:qFormat/>
    <w:rsid w:val="00DA11B1"/>
    <w:pPr>
      <w:jc w:val="center"/>
    </w:pPr>
    <w:rPr>
      <w:b/>
      <w:sz w:val="32"/>
    </w:rPr>
  </w:style>
  <w:style w:type="table" w:styleId="TableGrid">
    <w:name w:val="Table Grid"/>
    <w:basedOn w:val="TableNormal"/>
    <w:uiPriority w:val="99"/>
    <w:rsid w:val="008610D4"/>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rsid w:val="00B82F87"/>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123DAD"/>
    <w:rPr>
      <w:rFonts w:cs="Times New Roman"/>
      <w:sz w:val="2"/>
      <w:lang w:val="ro-RO"/>
    </w:rPr>
  </w:style>
  <w:style w:type="paragraph" w:customStyle="1" w:styleId="Default">
    <w:name w:val="Default"/>
    <w:uiPriority w:val="99"/>
    <w:rsid w:val="00C73497"/>
    <w:pPr>
      <w:autoSpaceDE w:val="0"/>
      <w:autoSpaceDN w:val="0"/>
      <w:adjustRightInd w:val="0"/>
    </w:pPr>
    <w:rPr>
      <w:color w:val="000000"/>
      <w:sz w:val="24"/>
      <w:szCs w:val="24"/>
    </w:rPr>
  </w:style>
  <w:style w:type="paragraph" w:styleId="Footer">
    <w:name w:val="footer"/>
    <w:basedOn w:val="Normal"/>
    <w:link w:val="FooterChar"/>
    <w:uiPriority w:val="99"/>
    <w:rsid w:val="00E623E5"/>
    <w:pPr>
      <w:tabs>
        <w:tab w:val="center" w:pos="4320"/>
        <w:tab w:val="right" w:pos="8640"/>
      </w:tabs>
    </w:pPr>
  </w:style>
  <w:style w:type="character" w:customStyle="1" w:styleId="FooterChar">
    <w:name w:val="Footer Char"/>
    <w:basedOn w:val="DefaultParagraphFont"/>
    <w:link w:val="Footer"/>
    <w:uiPriority w:val="99"/>
    <w:semiHidden/>
    <w:locked/>
    <w:rsid w:val="00123DAD"/>
    <w:rPr>
      <w:rFonts w:cs="Times New Roman"/>
      <w:sz w:val="20"/>
      <w:szCs w:val="20"/>
      <w:lang w:val="ro-RO"/>
    </w:rPr>
  </w:style>
  <w:style w:type="character" w:styleId="PageNumber">
    <w:name w:val="page number"/>
    <w:basedOn w:val="DefaultParagraphFont"/>
    <w:uiPriority w:val="99"/>
    <w:rsid w:val="00E623E5"/>
    <w:rPr>
      <w:rFonts w:cs="Times New Roman"/>
    </w:rPr>
  </w:style>
  <w:style w:type="paragraph" w:styleId="Header">
    <w:name w:val="header"/>
    <w:basedOn w:val="Normal"/>
    <w:link w:val="HeaderChar"/>
    <w:uiPriority w:val="99"/>
    <w:rsid w:val="00784284"/>
    <w:pPr>
      <w:tabs>
        <w:tab w:val="center" w:pos="4320"/>
        <w:tab w:val="right" w:pos="8640"/>
      </w:tabs>
    </w:pPr>
    <w:rPr>
      <w:sz w:val="24"/>
      <w:szCs w:val="24"/>
    </w:rPr>
  </w:style>
  <w:style w:type="character" w:customStyle="1" w:styleId="HeaderChar">
    <w:name w:val="Header Char"/>
    <w:basedOn w:val="DefaultParagraphFont"/>
    <w:link w:val="Header"/>
    <w:uiPriority w:val="99"/>
    <w:locked/>
    <w:rsid w:val="00784284"/>
    <w:rPr>
      <w:rFonts w:cs="Times New Roman"/>
      <w:sz w:val="24"/>
      <w:szCs w:val="24"/>
      <w:lang w:val="ro-RO" w:eastAsia="en-US" w:bidi="ar-SA"/>
    </w:rPr>
  </w:style>
  <w:style w:type="paragraph" w:customStyle="1" w:styleId="Style12">
    <w:name w:val="Style12"/>
    <w:basedOn w:val="Normal"/>
    <w:uiPriority w:val="99"/>
    <w:rsid w:val="00784284"/>
    <w:pPr>
      <w:widowControl w:val="0"/>
      <w:autoSpaceDE w:val="0"/>
      <w:autoSpaceDN w:val="0"/>
      <w:adjustRightInd w:val="0"/>
      <w:spacing w:line="367" w:lineRule="exact"/>
      <w:ind w:firstLine="706"/>
      <w:jc w:val="both"/>
    </w:pPr>
    <w:rPr>
      <w:sz w:val="24"/>
      <w:szCs w:val="24"/>
    </w:rPr>
  </w:style>
  <w:style w:type="paragraph" w:customStyle="1" w:styleId="CaracterCaracterCaracterChar">
    <w:name w:val="Caracter Caracter Caracter Char"/>
    <w:basedOn w:val="Normal"/>
    <w:uiPriority w:val="99"/>
    <w:rsid w:val="00784284"/>
    <w:pPr>
      <w:spacing w:before="40"/>
    </w:pPr>
    <w:rPr>
      <w:sz w:val="24"/>
      <w:szCs w:val="24"/>
      <w:lang w:val="pl-PL" w:eastAsia="pl-PL"/>
    </w:rPr>
  </w:style>
  <w:style w:type="paragraph" w:customStyle="1" w:styleId="CaracterCaracterCharCharCaracterCaracterCharChar">
    <w:name w:val="Caracter Caracter Char Char Caracter Caracter Char Char"/>
    <w:basedOn w:val="Normal"/>
    <w:uiPriority w:val="99"/>
    <w:rsid w:val="000A0194"/>
    <w:rPr>
      <w:sz w:val="24"/>
      <w:szCs w:val="24"/>
      <w:lang w:val="pl-PL" w:eastAsia="pl-PL"/>
    </w:rPr>
  </w:style>
  <w:style w:type="character" w:styleId="CommentReference">
    <w:name w:val="annotation reference"/>
    <w:basedOn w:val="DefaultParagraphFont"/>
    <w:uiPriority w:val="99"/>
    <w:rsid w:val="00F126CF"/>
    <w:rPr>
      <w:rFonts w:cs="Times New Roman"/>
      <w:sz w:val="16"/>
      <w:szCs w:val="16"/>
    </w:rPr>
  </w:style>
  <w:style w:type="paragraph" w:styleId="CommentText">
    <w:name w:val="annotation text"/>
    <w:basedOn w:val="Normal"/>
    <w:link w:val="CommentTextChar"/>
    <w:uiPriority w:val="99"/>
    <w:rsid w:val="00F126CF"/>
  </w:style>
  <w:style w:type="character" w:customStyle="1" w:styleId="CommentTextChar">
    <w:name w:val="Comment Text Char"/>
    <w:basedOn w:val="DefaultParagraphFont"/>
    <w:link w:val="CommentText"/>
    <w:uiPriority w:val="99"/>
    <w:locked/>
    <w:rsid w:val="00F126CF"/>
    <w:rPr>
      <w:rFonts w:cs="Times New Roman"/>
    </w:rPr>
  </w:style>
  <w:style w:type="paragraph" w:styleId="CommentSubject">
    <w:name w:val="annotation subject"/>
    <w:basedOn w:val="CommentText"/>
    <w:next w:val="CommentText"/>
    <w:link w:val="CommentSubjectChar"/>
    <w:uiPriority w:val="99"/>
    <w:rsid w:val="00F126CF"/>
    <w:rPr>
      <w:b/>
      <w:bCs/>
    </w:rPr>
  </w:style>
  <w:style w:type="character" w:customStyle="1" w:styleId="CommentSubjectChar">
    <w:name w:val="Comment Subject Char"/>
    <w:basedOn w:val="CommentTextChar"/>
    <w:link w:val="CommentSubject"/>
    <w:uiPriority w:val="99"/>
    <w:locked/>
    <w:rsid w:val="00F126CF"/>
    <w:rPr>
      <w:rFonts w:cs="Times New Roman"/>
      <w:b/>
      <w:bCs/>
    </w:rPr>
  </w:style>
  <w:style w:type="paragraph" w:styleId="BodyText">
    <w:name w:val="Body Text"/>
    <w:basedOn w:val="Normal"/>
    <w:link w:val="BodyTextChar"/>
    <w:uiPriority w:val="99"/>
    <w:rsid w:val="00325D94"/>
    <w:pPr>
      <w:jc w:val="center"/>
    </w:pPr>
    <w:rPr>
      <w:b/>
      <w:sz w:val="24"/>
      <w:szCs w:val="24"/>
    </w:rPr>
  </w:style>
  <w:style w:type="character" w:customStyle="1" w:styleId="BodyTextChar">
    <w:name w:val="Body Text Char"/>
    <w:basedOn w:val="DefaultParagraphFont"/>
    <w:link w:val="BodyText"/>
    <w:uiPriority w:val="99"/>
    <w:semiHidden/>
    <w:locked/>
    <w:rsid w:val="00123DAD"/>
    <w:rPr>
      <w:rFonts w:cs="Times New Roman"/>
      <w:sz w:val="20"/>
      <w:szCs w:val="20"/>
      <w:lang w:val="ro-RO"/>
    </w:rPr>
  </w:style>
  <w:style w:type="character" w:styleId="Hyperlink">
    <w:name w:val="Hyperlink"/>
    <w:basedOn w:val="DefaultParagraphFont"/>
    <w:uiPriority w:val="99"/>
    <w:rsid w:val="00325D94"/>
    <w:rPr>
      <w:rFonts w:cs="Times New Roman"/>
      <w:color w:val="0000FF"/>
      <w:u w:val="single"/>
    </w:rPr>
  </w:style>
  <w:style w:type="paragraph" w:styleId="NormalWeb">
    <w:name w:val="Normal (Web)"/>
    <w:basedOn w:val="Normal"/>
    <w:uiPriority w:val="99"/>
    <w:rsid w:val="00325D94"/>
    <w:pPr>
      <w:spacing w:before="100" w:beforeAutospacing="1" w:after="100" w:afterAutospacing="1"/>
    </w:pPr>
    <w:rPr>
      <w:color w:val="000000"/>
      <w:sz w:val="24"/>
      <w:szCs w:val="24"/>
      <w:lang w:val="en-US"/>
    </w:rPr>
  </w:style>
  <w:style w:type="character" w:customStyle="1" w:styleId="Bodytext0">
    <w:name w:val="Body text_"/>
    <w:basedOn w:val="DefaultParagraphFont"/>
    <w:link w:val="Bodytext1"/>
    <w:uiPriority w:val="99"/>
    <w:locked/>
    <w:rsid w:val="00325D94"/>
    <w:rPr>
      <w:rFonts w:cs="Times New Roman"/>
      <w:sz w:val="28"/>
      <w:szCs w:val="28"/>
      <w:lang w:bidi="ar-SA"/>
    </w:rPr>
  </w:style>
  <w:style w:type="paragraph" w:customStyle="1" w:styleId="Bodytext1">
    <w:name w:val="Body text1"/>
    <w:basedOn w:val="Normal"/>
    <w:link w:val="Bodytext0"/>
    <w:uiPriority w:val="99"/>
    <w:rsid w:val="00325D94"/>
    <w:pPr>
      <w:widowControl w:val="0"/>
      <w:shd w:val="clear" w:color="auto" w:fill="FFFFFF"/>
      <w:spacing w:before="360" w:after="360" w:line="371" w:lineRule="exact"/>
      <w:jc w:val="both"/>
    </w:pPr>
    <w:rPr>
      <w:sz w:val="28"/>
      <w:szCs w:val="28"/>
      <w:lang w:val="en-US"/>
    </w:rPr>
  </w:style>
  <w:style w:type="paragraph" w:customStyle="1" w:styleId="Frspaiere">
    <w:name w:val="Fără spațiere"/>
    <w:uiPriority w:val="99"/>
    <w:rsid w:val="00325D94"/>
    <w:rPr>
      <w:rFonts w:ascii="Calibri" w:hAnsi="Calibri"/>
      <w:lang w:val="ro-RO"/>
    </w:rPr>
  </w:style>
  <w:style w:type="character" w:customStyle="1" w:styleId="Tablecaption2">
    <w:name w:val="Table caption (2)_"/>
    <w:basedOn w:val="DefaultParagraphFont"/>
    <w:link w:val="Tablecaption20"/>
    <w:uiPriority w:val="99"/>
    <w:locked/>
    <w:rsid w:val="00325D94"/>
    <w:rPr>
      <w:rFonts w:cs="Times New Roman"/>
      <w:sz w:val="22"/>
      <w:szCs w:val="22"/>
      <w:lang w:bidi="ar-SA"/>
    </w:rPr>
  </w:style>
  <w:style w:type="character" w:customStyle="1" w:styleId="Tablecaption">
    <w:name w:val="Table caption_"/>
    <w:basedOn w:val="DefaultParagraphFont"/>
    <w:link w:val="Tablecaption1"/>
    <w:uiPriority w:val="99"/>
    <w:locked/>
    <w:rsid w:val="00325D94"/>
    <w:rPr>
      <w:rFonts w:cs="Times New Roman"/>
      <w:sz w:val="19"/>
      <w:szCs w:val="19"/>
      <w:lang w:bidi="ar-SA"/>
    </w:rPr>
  </w:style>
  <w:style w:type="character" w:customStyle="1" w:styleId="Tablecaption0">
    <w:name w:val="Table caption"/>
    <w:basedOn w:val="Tablecaption"/>
    <w:uiPriority w:val="99"/>
    <w:rsid w:val="00325D94"/>
    <w:rPr>
      <w:rFonts w:cs="Times New Roman"/>
      <w:sz w:val="19"/>
      <w:szCs w:val="19"/>
      <w:u w:val="single"/>
      <w:lang w:bidi="ar-SA"/>
    </w:rPr>
  </w:style>
  <w:style w:type="character" w:customStyle="1" w:styleId="Bodytext11pt">
    <w:name w:val="Body text + 11 pt"/>
    <w:basedOn w:val="Bodytext0"/>
    <w:uiPriority w:val="99"/>
    <w:rsid w:val="00325D94"/>
    <w:rPr>
      <w:rFonts w:ascii="Times New Roman" w:hAnsi="Times New Roman" w:cs="Times New Roman"/>
      <w:sz w:val="22"/>
      <w:szCs w:val="22"/>
      <w:u w:val="none"/>
      <w:lang w:bidi="ar-SA"/>
    </w:rPr>
  </w:style>
  <w:style w:type="character" w:customStyle="1" w:styleId="Bodytext11pt2">
    <w:name w:val="Body text + 11 pt2"/>
    <w:aliases w:val="Italic1"/>
    <w:basedOn w:val="Bodytext0"/>
    <w:uiPriority w:val="99"/>
    <w:rsid w:val="00325D94"/>
    <w:rPr>
      <w:rFonts w:ascii="Times New Roman" w:hAnsi="Times New Roman" w:cs="Times New Roman"/>
      <w:i/>
      <w:iCs/>
      <w:sz w:val="22"/>
      <w:szCs w:val="22"/>
      <w:u w:val="none"/>
      <w:lang w:val="es-ES_tradnl" w:eastAsia="es-ES_tradnl" w:bidi="ar-SA"/>
    </w:rPr>
  </w:style>
  <w:style w:type="character" w:customStyle="1" w:styleId="Bodytext11pt1">
    <w:name w:val="Body text + 11 pt1"/>
    <w:basedOn w:val="Bodytext0"/>
    <w:uiPriority w:val="99"/>
    <w:rsid w:val="00325D94"/>
    <w:rPr>
      <w:rFonts w:ascii="Times New Roman" w:hAnsi="Times New Roman" w:cs="Times New Roman"/>
      <w:noProof/>
      <w:sz w:val="22"/>
      <w:szCs w:val="22"/>
      <w:u w:val="none"/>
      <w:lang w:bidi="ar-SA"/>
    </w:rPr>
  </w:style>
  <w:style w:type="paragraph" w:customStyle="1" w:styleId="Tablecaption20">
    <w:name w:val="Table caption (2)"/>
    <w:basedOn w:val="Normal"/>
    <w:link w:val="Tablecaption2"/>
    <w:uiPriority w:val="99"/>
    <w:rsid w:val="00325D94"/>
    <w:pPr>
      <w:widowControl w:val="0"/>
      <w:shd w:val="clear" w:color="auto" w:fill="FFFFFF"/>
      <w:spacing w:line="240" w:lineRule="atLeast"/>
    </w:pPr>
    <w:rPr>
      <w:sz w:val="22"/>
      <w:szCs w:val="22"/>
      <w:lang w:val="en-US"/>
    </w:rPr>
  </w:style>
  <w:style w:type="paragraph" w:customStyle="1" w:styleId="Tablecaption1">
    <w:name w:val="Table caption1"/>
    <w:basedOn w:val="Normal"/>
    <w:link w:val="Tablecaption"/>
    <w:uiPriority w:val="99"/>
    <w:rsid w:val="00325D94"/>
    <w:pPr>
      <w:widowControl w:val="0"/>
      <w:shd w:val="clear" w:color="auto" w:fill="FFFFFF"/>
      <w:spacing w:line="245" w:lineRule="exact"/>
      <w:jc w:val="both"/>
    </w:pPr>
    <w:rPr>
      <w:sz w:val="19"/>
      <w:szCs w:val="19"/>
      <w:lang w:val="en-US"/>
    </w:rPr>
  </w:style>
  <w:style w:type="paragraph" w:customStyle="1" w:styleId="BodyText10">
    <w:name w:val="Body Text1"/>
    <w:basedOn w:val="Normal"/>
    <w:uiPriority w:val="99"/>
    <w:rsid w:val="00325D94"/>
    <w:pPr>
      <w:widowControl w:val="0"/>
      <w:shd w:val="clear" w:color="auto" w:fill="FFFFFF"/>
    </w:pPr>
  </w:style>
  <w:style w:type="character" w:customStyle="1" w:styleId="Headerorfooter">
    <w:name w:val="Header or footer_"/>
    <w:basedOn w:val="DefaultParagraphFont"/>
    <w:link w:val="Headerorfooter1"/>
    <w:uiPriority w:val="99"/>
    <w:locked/>
    <w:rsid w:val="00325D94"/>
    <w:rPr>
      <w:rFonts w:cs="Times New Roman"/>
      <w:b/>
      <w:bCs/>
      <w:sz w:val="25"/>
      <w:szCs w:val="25"/>
      <w:lang w:bidi="ar-SA"/>
    </w:rPr>
  </w:style>
  <w:style w:type="character" w:customStyle="1" w:styleId="Headerorfooter0">
    <w:name w:val="Header or footer"/>
    <w:basedOn w:val="Headerorfooter"/>
    <w:uiPriority w:val="99"/>
    <w:rsid w:val="00325D94"/>
    <w:rPr>
      <w:rFonts w:cs="Times New Roman"/>
      <w:b/>
      <w:bCs/>
      <w:sz w:val="25"/>
      <w:szCs w:val="25"/>
      <w:lang w:bidi="ar-SA"/>
    </w:rPr>
  </w:style>
  <w:style w:type="paragraph" w:customStyle="1" w:styleId="Headerorfooter1">
    <w:name w:val="Header or footer1"/>
    <w:basedOn w:val="Normal"/>
    <w:link w:val="Headerorfooter"/>
    <w:uiPriority w:val="99"/>
    <w:rsid w:val="00325D94"/>
    <w:pPr>
      <w:widowControl w:val="0"/>
      <w:shd w:val="clear" w:color="auto" w:fill="FFFFFF"/>
      <w:spacing w:after="60" w:line="240" w:lineRule="atLeast"/>
      <w:jc w:val="right"/>
    </w:pPr>
    <w:rPr>
      <w:b/>
      <w:bCs/>
      <w:sz w:val="25"/>
      <w:szCs w:val="25"/>
      <w:lang w:val="en-US"/>
    </w:rPr>
  </w:style>
  <w:style w:type="character" w:customStyle="1" w:styleId="Footnote">
    <w:name w:val="Footnote_"/>
    <w:basedOn w:val="DefaultParagraphFont"/>
    <w:link w:val="Footnote0"/>
    <w:uiPriority w:val="99"/>
    <w:locked/>
    <w:rsid w:val="00325D94"/>
    <w:rPr>
      <w:rFonts w:cs="Times New Roman"/>
      <w:i/>
      <w:iCs/>
      <w:sz w:val="22"/>
      <w:szCs w:val="22"/>
      <w:lang w:bidi="ar-SA"/>
    </w:rPr>
  </w:style>
  <w:style w:type="character" w:customStyle="1" w:styleId="FootnoteNotItalic">
    <w:name w:val="Footnote + Not Italic"/>
    <w:basedOn w:val="Footnote"/>
    <w:uiPriority w:val="99"/>
    <w:rsid w:val="00325D94"/>
    <w:rPr>
      <w:rFonts w:cs="Times New Roman"/>
      <w:i/>
      <w:iCs/>
      <w:sz w:val="22"/>
      <w:szCs w:val="22"/>
      <w:lang w:bidi="ar-SA"/>
    </w:rPr>
  </w:style>
  <w:style w:type="paragraph" w:customStyle="1" w:styleId="Footnote0">
    <w:name w:val="Footnote"/>
    <w:basedOn w:val="Normal"/>
    <w:link w:val="Footnote"/>
    <w:uiPriority w:val="99"/>
    <w:rsid w:val="00325D94"/>
    <w:pPr>
      <w:widowControl w:val="0"/>
      <w:shd w:val="clear" w:color="auto" w:fill="FFFFFF"/>
      <w:spacing w:after="180" w:line="252" w:lineRule="exact"/>
      <w:jc w:val="both"/>
    </w:pPr>
    <w:rPr>
      <w:i/>
      <w:iCs/>
      <w:sz w:val="22"/>
      <w:szCs w:val="22"/>
      <w:lang w:val="en-US"/>
    </w:rPr>
  </w:style>
  <w:style w:type="paragraph" w:customStyle="1" w:styleId="CM1">
    <w:name w:val="CM1"/>
    <w:basedOn w:val="Normal"/>
    <w:next w:val="Normal"/>
    <w:uiPriority w:val="99"/>
    <w:rsid w:val="00325D94"/>
    <w:pPr>
      <w:autoSpaceDE w:val="0"/>
      <w:autoSpaceDN w:val="0"/>
      <w:adjustRightInd w:val="0"/>
    </w:pPr>
    <w:rPr>
      <w:rFonts w:ascii="EUAlbertina" w:hAnsi="EUAlbertina"/>
      <w:sz w:val="24"/>
      <w:szCs w:val="24"/>
      <w:lang w:val="en-US"/>
    </w:rPr>
  </w:style>
  <w:style w:type="character" w:customStyle="1" w:styleId="BodytextBold">
    <w:name w:val="Body text + Bold"/>
    <w:basedOn w:val="Bodytext0"/>
    <w:uiPriority w:val="99"/>
    <w:rsid w:val="00325D94"/>
    <w:rPr>
      <w:rFonts w:ascii="Microsoft Sans Serif" w:hAnsi="Microsoft Sans Serif" w:cs="Microsoft Sans Serif"/>
      <w:b/>
      <w:bCs/>
      <w:sz w:val="28"/>
      <w:szCs w:val="28"/>
      <w:u w:val="none"/>
      <w:lang w:bidi="ar-SA"/>
    </w:rPr>
  </w:style>
  <w:style w:type="character" w:customStyle="1" w:styleId="Bodytext2">
    <w:name w:val="Body text (2)_"/>
    <w:basedOn w:val="DefaultParagraphFont"/>
    <w:link w:val="Bodytext20"/>
    <w:uiPriority w:val="99"/>
    <w:locked/>
    <w:rsid w:val="00325D94"/>
    <w:rPr>
      <w:rFonts w:ascii="Microsoft Sans Serif" w:hAnsi="Microsoft Sans Serif" w:cs="Times New Roman"/>
      <w:b/>
      <w:bCs/>
      <w:lang w:bidi="ar-SA"/>
    </w:rPr>
  </w:style>
  <w:style w:type="paragraph" w:customStyle="1" w:styleId="Bodytext20">
    <w:name w:val="Body text (2)"/>
    <w:basedOn w:val="Normal"/>
    <w:link w:val="Bodytext2"/>
    <w:uiPriority w:val="99"/>
    <w:rsid w:val="00325D94"/>
    <w:pPr>
      <w:widowControl w:val="0"/>
      <w:shd w:val="clear" w:color="auto" w:fill="FFFFFF"/>
      <w:spacing w:after="660" w:line="240" w:lineRule="atLeast"/>
      <w:jc w:val="center"/>
    </w:pPr>
    <w:rPr>
      <w:rFonts w:ascii="Microsoft Sans Serif" w:hAnsi="Microsoft Sans Serif"/>
      <w:b/>
      <w:bCs/>
      <w:lang w:val="en-US"/>
    </w:rPr>
  </w:style>
  <w:style w:type="character" w:customStyle="1" w:styleId="ala">
    <w:name w:val="al_a"/>
    <w:basedOn w:val="DefaultParagraphFont"/>
    <w:uiPriority w:val="99"/>
    <w:rsid w:val="00325D94"/>
    <w:rPr>
      <w:rFonts w:cs="Times New Roman"/>
    </w:rPr>
  </w:style>
  <w:style w:type="character" w:customStyle="1" w:styleId="tala">
    <w:name w:val="tal_a"/>
    <w:basedOn w:val="DefaultParagraphFont"/>
    <w:uiPriority w:val="99"/>
    <w:rsid w:val="00325D94"/>
    <w:rPr>
      <w:rFonts w:cs="Times New Roman"/>
    </w:rPr>
  </w:style>
  <w:style w:type="character" w:customStyle="1" w:styleId="ax">
    <w:name w:val="ax"/>
    <w:basedOn w:val="DefaultParagraphFont"/>
    <w:uiPriority w:val="99"/>
    <w:rsid w:val="00325D94"/>
    <w:rPr>
      <w:rFonts w:cs="Times New Roman"/>
    </w:rPr>
  </w:style>
  <w:style w:type="character" w:customStyle="1" w:styleId="tax">
    <w:name w:val="tax"/>
    <w:basedOn w:val="DefaultParagraphFont"/>
    <w:uiPriority w:val="99"/>
    <w:rsid w:val="00325D94"/>
    <w:rPr>
      <w:rFonts w:cs="Times New Roman"/>
    </w:rPr>
  </w:style>
  <w:style w:type="character" w:customStyle="1" w:styleId="sp">
    <w:name w:val="sp"/>
    <w:basedOn w:val="DefaultParagraphFont"/>
    <w:uiPriority w:val="99"/>
    <w:rsid w:val="00325D94"/>
    <w:rPr>
      <w:rFonts w:cs="Times New Roman"/>
    </w:rPr>
  </w:style>
  <w:style w:type="character" w:customStyle="1" w:styleId="tsp">
    <w:name w:val="tsp"/>
    <w:basedOn w:val="DefaultParagraphFont"/>
    <w:uiPriority w:val="99"/>
    <w:rsid w:val="00325D94"/>
    <w:rPr>
      <w:rFonts w:cs="Times New Roman"/>
    </w:rPr>
  </w:style>
  <w:style w:type="character" w:customStyle="1" w:styleId="pt">
    <w:name w:val="pt"/>
    <w:basedOn w:val="DefaultParagraphFont"/>
    <w:uiPriority w:val="99"/>
    <w:rsid w:val="00325D94"/>
    <w:rPr>
      <w:rFonts w:cs="Times New Roman"/>
    </w:rPr>
  </w:style>
  <w:style w:type="character" w:customStyle="1" w:styleId="tpt">
    <w:name w:val="tpt"/>
    <w:basedOn w:val="DefaultParagraphFont"/>
    <w:uiPriority w:val="99"/>
    <w:rsid w:val="00325D94"/>
    <w:rPr>
      <w:rFonts w:cs="Times New Roman"/>
    </w:rPr>
  </w:style>
  <w:style w:type="character" w:customStyle="1" w:styleId="Heading30">
    <w:name w:val="Heading #3_"/>
    <w:basedOn w:val="DefaultParagraphFont"/>
    <w:link w:val="Heading31"/>
    <w:uiPriority w:val="99"/>
    <w:locked/>
    <w:rsid w:val="00325D94"/>
    <w:rPr>
      <w:rFonts w:cs="Times New Roman"/>
      <w:b/>
      <w:bCs/>
      <w:sz w:val="26"/>
      <w:szCs w:val="26"/>
      <w:lang w:bidi="ar-SA"/>
    </w:rPr>
  </w:style>
  <w:style w:type="character" w:customStyle="1" w:styleId="BodytextItalic">
    <w:name w:val="Body text + Italic"/>
    <w:basedOn w:val="Bodytext0"/>
    <w:uiPriority w:val="99"/>
    <w:rsid w:val="00325D94"/>
    <w:rPr>
      <w:rFonts w:ascii="Times New Roman" w:hAnsi="Times New Roman" w:cs="Times New Roman"/>
      <w:i/>
      <w:iCs/>
      <w:sz w:val="26"/>
      <w:szCs w:val="26"/>
      <w:u w:val="none"/>
      <w:lang w:bidi="ar-SA"/>
    </w:rPr>
  </w:style>
  <w:style w:type="paragraph" w:customStyle="1" w:styleId="Heading31">
    <w:name w:val="Heading #3"/>
    <w:basedOn w:val="Normal"/>
    <w:link w:val="Heading30"/>
    <w:uiPriority w:val="99"/>
    <w:rsid w:val="00325D94"/>
    <w:pPr>
      <w:widowControl w:val="0"/>
      <w:shd w:val="clear" w:color="auto" w:fill="FFFFFF"/>
      <w:spacing w:line="482" w:lineRule="exact"/>
      <w:ind w:firstLine="700"/>
      <w:jc w:val="both"/>
      <w:outlineLvl w:val="2"/>
    </w:pPr>
    <w:rPr>
      <w:b/>
      <w:bCs/>
      <w:sz w:val="26"/>
      <w:szCs w:val="26"/>
      <w:lang w:val="en-US"/>
    </w:rPr>
  </w:style>
  <w:style w:type="character" w:customStyle="1" w:styleId="Bodytext4">
    <w:name w:val="Body text (4)_"/>
    <w:basedOn w:val="DefaultParagraphFont"/>
    <w:link w:val="Bodytext40"/>
    <w:uiPriority w:val="99"/>
    <w:locked/>
    <w:rsid w:val="00325D94"/>
    <w:rPr>
      <w:rFonts w:ascii="Gungsuh" w:eastAsia="Gungsuh" w:cs="Times New Roman"/>
      <w:spacing w:val="20"/>
      <w:sz w:val="18"/>
      <w:szCs w:val="18"/>
      <w:lang w:bidi="ar-SA"/>
    </w:rPr>
  </w:style>
  <w:style w:type="paragraph" w:customStyle="1" w:styleId="Bodytext40">
    <w:name w:val="Body text (4)"/>
    <w:basedOn w:val="Normal"/>
    <w:link w:val="Bodytext4"/>
    <w:uiPriority w:val="99"/>
    <w:rsid w:val="00325D94"/>
    <w:pPr>
      <w:widowControl w:val="0"/>
      <w:shd w:val="clear" w:color="auto" w:fill="FFFFFF"/>
      <w:spacing w:line="240" w:lineRule="atLeast"/>
      <w:jc w:val="right"/>
    </w:pPr>
    <w:rPr>
      <w:rFonts w:ascii="Gungsuh" w:eastAsia="Gungsuh"/>
      <w:spacing w:val="20"/>
      <w:sz w:val="18"/>
      <w:szCs w:val="18"/>
      <w:lang w:val="en-US"/>
    </w:rPr>
  </w:style>
  <w:style w:type="character" w:customStyle="1" w:styleId="BodytextMSGothic">
    <w:name w:val="Body text + MS Gothic"/>
    <w:aliases w:val="9,5 pt,Italic"/>
    <w:basedOn w:val="Bodytext0"/>
    <w:uiPriority w:val="99"/>
    <w:rsid w:val="00325D94"/>
    <w:rPr>
      <w:rFonts w:ascii="MS Gothic" w:eastAsia="MS Gothic" w:cs="MS Gothic"/>
      <w:i/>
      <w:iCs/>
      <w:noProof/>
      <w:sz w:val="19"/>
      <w:szCs w:val="19"/>
      <w:u w:val="none"/>
      <w:lang w:bidi="ar-SA"/>
    </w:rPr>
  </w:style>
  <w:style w:type="character" w:customStyle="1" w:styleId="Bodytext3">
    <w:name w:val="Body text (3)_"/>
    <w:basedOn w:val="DefaultParagraphFont"/>
    <w:link w:val="Bodytext30"/>
    <w:uiPriority w:val="99"/>
    <w:locked/>
    <w:rsid w:val="00325D94"/>
    <w:rPr>
      <w:rFonts w:ascii="Constantia" w:hAnsi="Constantia" w:cs="Times New Roman"/>
      <w:spacing w:val="990"/>
      <w:sz w:val="9"/>
      <w:szCs w:val="9"/>
      <w:lang w:bidi="ar-SA"/>
    </w:rPr>
  </w:style>
  <w:style w:type="character" w:customStyle="1" w:styleId="Bodytext5">
    <w:name w:val="Body text (5)_"/>
    <w:basedOn w:val="DefaultParagraphFont"/>
    <w:link w:val="Bodytext50"/>
    <w:uiPriority w:val="99"/>
    <w:locked/>
    <w:rsid w:val="00325D94"/>
    <w:rPr>
      <w:rFonts w:ascii="Calibri" w:hAnsi="Calibri" w:cs="Times New Roman"/>
      <w:lang w:bidi="ar-SA"/>
    </w:rPr>
  </w:style>
  <w:style w:type="paragraph" w:customStyle="1" w:styleId="Bodytext30">
    <w:name w:val="Body text (3)"/>
    <w:basedOn w:val="Normal"/>
    <w:link w:val="Bodytext3"/>
    <w:uiPriority w:val="99"/>
    <w:rsid w:val="00325D94"/>
    <w:pPr>
      <w:widowControl w:val="0"/>
      <w:shd w:val="clear" w:color="auto" w:fill="FFFFFF"/>
      <w:spacing w:line="240" w:lineRule="atLeast"/>
    </w:pPr>
    <w:rPr>
      <w:rFonts w:ascii="Constantia" w:hAnsi="Constantia"/>
      <w:spacing w:val="990"/>
      <w:sz w:val="9"/>
      <w:szCs w:val="9"/>
      <w:lang w:val="en-US"/>
    </w:rPr>
  </w:style>
  <w:style w:type="paragraph" w:customStyle="1" w:styleId="Bodytext50">
    <w:name w:val="Body text (5)"/>
    <w:basedOn w:val="Normal"/>
    <w:link w:val="Bodytext5"/>
    <w:uiPriority w:val="99"/>
    <w:rsid w:val="00325D94"/>
    <w:pPr>
      <w:widowControl w:val="0"/>
      <w:shd w:val="clear" w:color="auto" w:fill="FFFFFF"/>
      <w:spacing w:line="240" w:lineRule="atLeast"/>
      <w:jc w:val="right"/>
    </w:pPr>
    <w:rPr>
      <w:rFonts w:ascii="Calibri" w:hAnsi="Calibri"/>
      <w:lang w:val="en-US"/>
    </w:rPr>
  </w:style>
  <w:style w:type="character" w:customStyle="1" w:styleId="lia">
    <w:name w:val="li_a"/>
    <w:basedOn w:val="DefaultParagraphFont"/>
    <w:uiPriority w:val="99"/>
    <w:rsid w:val="00325D94"/>
    <w:rPr>
      <w:rFonts w:cs="Times New Roman"/>
    </w:rPr>
  </w:style>
  <w:style w:type="character" w:customStyle="1" w:styleId="tlia">
    <w:name w:val="tli_a"/>
    <w:basedOn w:val="DefaultParagraphFont"/>
    <w:uiPriority w:val="99"/>
    <w:rsid w:val="00325D94"/>
    <w:rPr>
      <w:rFonts w:cs="Times New Roman"/>
    </w:rPr>
  </w:style>
  <w:style w:type="character" w:customStyle="1" w:styleId="al">
    <w:name w:val="al"/>
    <w:basedOn w:val="DefaultParagraphFont"/>
    <w:uiPriority w:val="99"/>
    <w:rsid w:val="00325D94"/>
    <w:rPr>
      <w:rFonts w:cs="Times New Roman"/>
    </w:rPr>
  </w:style>
  <w:style w:type="character" w:customStyle="1" w:styleId="tal">
    <w:name w:val="tal"/>
    <w:basedOn w:val="DefaultParagraphFont"/>
    <w:uiPriority w:val="99"/>
    <w:rsid w:val="00325D94"/>
    <w:rPr>
      <w:rFonts w:cs="Times New Roman"/>
    </w:rPr>
  </w:style>
  <w:style w:type="character" w:customStyle="1" w:styleId="li">
    <w:name w:val="li"/>
    <w:basedOn w:val="DefaultParagraphFont"/>
    <w:uiPriority w:val="99"/>
    <w:rsid w:val="00325D94"/>
    <w:rPr>
      <w:rFonts w:cs="Times New Roman"/>
    </w:rPr>
  </w:style>
  <w:style w:type="character" w:customStyle="1" w:styleId="tli">
    <w:name w:val="tli"/>
    <w:basedOn w:val="DefaultParagraphFont"/>
    <w:uiPriority w:val="99"/>
    <w:rsid w:val="00325D94"/>
    <w:rPr>
      <w:rFonts w:cs="Times New Roman"/>
    </w:rPr>
  </w:style>
  <w:style w:type="character" w:customStyle="1" w:styleId="ara">
    <w:name w:val="ar_a"/>
    <w:basedOn w:val="DefaultParagraphFont"/>
    <w:uiPriority w:val="99"/>
    <w:rsid w:val="00325D94"/>
    <w:rPr>
      <w:rFonts w:cs="Times New Roman"/>
    </w:rPr>
  </w:style>
  <w:style w:type="character" w:customStyle="1" w:styleId="tpaa">
    <w:name w:val="tpa_a"/>
    <w:basedOn w:val="DefaultParagraphFont"/>
    <w:uiPriority w:val="99"/>
    <w:rsid w:val="00325D94"/>
    <w:rPr>
      <w:rFonts w:cs="Times New Roman"/>
    </w:rPr>
  </w:style>
  <w:style w:type="character" w:customStyle="1" w:styleId="ca">
    <w:name w:val="ca"/>
    <w:basedOn w:val="DefaultParagraphFont"/>
    <w:uiPriority w:val="99"/>
    <w:rsid w:val="00325D94"/>
    <w:rPr>
      <w:rFonts w:cs="Times New Roman"/>
    </w:rPr>
  </w:style>
  <w:style w:type="character" w:customStyle="1" w:styleId="tca">
    <w:name w:val="tca"/>
    <w:basedOn w:val="DefaultParagraphFont"/>
    <w:uiPriority w:val="99"/>
    <w:rsid w:val="00325D94"/>
    <w:rPr>
      <w:rFonts w:cs="Times New Roman"/>
    </w:rPr>
  </w:style>
  <w:style w:type="paragraph" w:customStyle="1" w:styleId="CaracterCaracterCharCharCaracterCaracterCharChar1">
    <w:name w:val="Caracter Caracter Char Char Caracter Caracter Char Char1"/>
    <w:basedOn w:val="Normal"/>
    <w:uiPriority w:val="99"/>
    <w:rsid w:val="00AE3F03"/>
    <w:rPr>
      <w:sz w:val="24"/>
      <w:szCs w:val="24"/>
      <w:lang w:val="pl-PL" w:eastAsia="pl-PL"/>
    </w:rPr>
  </w:style>
  <w:style w:type="character" w:customStyle="1" w:styleId="Bodytext8">
    <w:name w:val="Body text (8)_"/>
    <w:basedOn w:val="DefaultParagraphFont"/>
    <w:link w:val="Bodytext80"/>
    <w:uiPriority w:val="99"/>
    <w:locked/>
    <w:rsid w:val="006844AA"/>
    <w:rPr>
      <w:rFonts w:cs="Times New Roman"/>
      <w:i/>
      <w:iCs/>
      <w:sz w:val="30"/>
      <w:szCs w:val="30"/>
      <w:shd w:val="clear" w:color="auto" w:fill="FFFFFF"/>
      <w:lang w:bidi="ar-SA"/>
    </w:rPr>
  </w:style>
  <w:style w:type="paragraph" w:customStyle="1" w:styleId="Bodytext80">
    <w:name w:val="Body text (8)"/>
    <w:basedOn w:val="Normal"/>
    <w:link w:val="Bodytext8"/>
    <w:uiPriority w:val="99"/>
    <w:rsid w:val="006844AA"/>
    <w:pPr>
      <w:widowControl w:val="0"/>
      <w:shd w:val="clear" w:color="auto" w:fill="FFFFFF"/>
      <w:spacing w:before="420" w:line="342" w:lineRule="exact"/>
      <w:ind w:firstLine="980"/>
      <w:jc w:val="both"/>
    </w:pPr>
    <w:rPr>
      <w:i/>
      <w:iCs/>
      <w:noProof/>
      <w:sz w:val="30"/>
      <w:szCs w:val="30"/>
      <w:shd w:val="clear" w:color="auto" w:fill="FFFFFF"/>
      <w:lang w:val="en-US"/>
    </w:rPr>
  </w:style>
  <w:style w:type="character" w:customStyle="1" w:styleId="ar1">
    <w:name w:val="ar1"/>
    <w:uiPriority w:val="99"/>
    <w:rsid w:val="00A41002"/>
    <w:rPr>
      <w:b/>
      <w:color w:val="0000AF"/>
      <w:sz w:val="22"/>
    </w:rPr>
  </w:style>
  <w:style w:type="character" w:customStyle="1" w:styleId="tpa1">
    <w:name w:val="tpa1"/>
    <w:basedOn w:val="DefaultParagraphFont"/>
    <w:uiPriority w:val="99"/>
    <w:rsid w:val="00A41002"/>
    <w:rPr>
      <w:rFonts w:cs="Times New Roman"/>
    </w:rPr>
  </w:style>
  <w:style w:type="paragraph" w:customStyle="1" w:styleId="Caracter">
    <w:name w:val="Caracter"/>
    <w:basedOn w:val="Normal"/>
    <w:uiPriority w:val="99"/>
    <w:rsid w:val="00254D22"/>
    <w:rPr>
      <w:rFonts w:cs="Tahoma"/>
      <w:sz w:val="24"/>
      <w:szCs w:val="24"/>
      <w:lang w:val="pl-PL" w:eastAsia="pl-PL"/>
    </w:rPr>
  </w:style>
  <w:style w:type="character" w:customStyle="1" w:styleId="do">
    <w:name w:val="do"/>
    <w:basedOn w:val="DefaultParagraphFont"/>
    <w:uiPriority w:val="99"/>
    <w:rsid w:val="00254D22"/>
    <w:rPr>
      <w:rFonts w:cs="Times New Roman"/>
    </w:rPr>
  </w:style>
  <w:style w:type="character" w:styleId="SubtleReference">
    <w:name w:val="Subtle Reference"/>
    <w:basedOn w:val="DefaultParagraphFont"/>
    <w:uiPriority w:val="99"/>
    <w:qFormat/>
    <w:rsid w:val="003C3B26"/>
    <w:rPr>
      <w:rFonts w:cs="Times New Roman"/>
      <w:smallCaps/>
      <w:color w:val="C0504D"/>
      <w:u w:val="single"/>
    </w:rPr>
  </w:style>
  <w:style w:type="paragraph" w:styleId="Quote">
    <w:name w:val="Quote"/>
    <w:basedOn w:val="Normal"/>
    <w:next w:val="Normal"/>
    <w:link w:val="QuoteChar"/>
    <w:uiPriority w:val="99"/>
    <w:qFormat/>
    <w:rsid w:val="00436401"/>
    <w:rPr>
      <w:i/>
      <w:iCs/>
      <w:color w:val="000000"/>
    </w:rPr>
  </w:style>
  <w:style w:type="character" w:customStyle="1" w:styleId="QuoteChar">
    <w:name w:val="Quote Char"/>
    <w:basedOn w:val="DefaultParagraphFont"/>
    <w:link w:val="Quote"/>
    <w:uiPriority w:val="99"/>
    <w:locked/>
    <w:rsid w:val="00436401"/>
    <w:rPr>
      <w:rFonts w:cs="Times New Roman"/>
      <w:i/>
      <w:iCs/>
      <w:color w:val="000000"/>
      <w:sz w:val="20"/>
      <w:szCs w:val="20"/>
      <w:lang w:val="ro-RO"/>
    </w:rPr>
  </w:style>
  <w:style w:type="character" w:styleId="Emphasis">
    <w:name w:val="Emphasis"/>
    <w:basedOn w:val="DefaultParagraphFont"/>
    <w:uiPriority w:val="99"/>
    <w:qFormat/>
    <w:locked/>
    <w:rsid w:val="004756A7"/>
    <w:rPr>
      <w:rFonts w:cs="Times New Roman"/>
      <w:i/>
      <w:iCs/>
    </w:rPr>
  </w:style>
  <w:style w:type="character" w:styleId="Strong">
    <w:name w:val="Strong"/>
    <w:basedOn w:val="DefaultParagraphFont"/>
    <w:uiPriority w:val="99"/>
    <w:qFormat/>
    <w:locked/>
    <w:rsid w:val="00DA003C"/>
    <w:rPr>
      <w:rFonts w:cs="Times New Roman"/>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48970231">
      <w:marLeft w:val="0"/>
      <w:marRight w:val="0"/>
      <w:marTop w:val="0"/>
      <w:marBottom w:val="0"/>
      <w:divBdr>
        <w:top w:val="none" w:sz="0" w:space="0" w:color="auto"/>
        <w:left w:val="none" w:sz="0" w:space="0" w:color="auto"/>
        <w:bottom w:val="none" w:sz="0" w:space="0" w:color="auto"/>
        <w:right w:val="none" w:sz="0" w:space="0" w:color="auto"/>
      </w:divBdr>
    </w:div>
    <w:div w:id="1648970232">
      <w:marLeft w:val="0"/>
      <w:marRight w:val="0"/>
      <w:marTop w:val="0"/>
      <w:marBottom w:val="0"/>
      <w:divBdr>
        <w:top w:val="none" w:sz="0" w:space="0" w:color="auto"/>
        <w:left w:val="none" w:sz="0" w:space="0" w:color="auto"/>
        <w:bottom w:val="none" w:sz="0" w:space="0" w:color="auto"/>
        <w:right w:val="none" w:sz="0" w:space="0" w:color="auto"/>
      </w:divBdr>
    </w:div>
    <w:div w:id="1648970233">
      <w:marLeft w:val="0"/>
      <w:marRight w:val="0"/>
      <w:marTop w:val="0"/>
      <w:marBottom w:val="0"/>
      <w:divBdr>
        <w:top w:val="none" w:sz="0" w:space="0" w:color="auto"/>
        <w:left w:val="none" w:sz="0" w:space="0" w:color="auto"/>
        <w:bottom w:val="none" w:sz="0" w:space="0" w:color="auto"/>
        <w:right w:val="none" w:sz="0" w:space="0" w:color="auto"/>
      </w:divBdr>
    </w:div>
    <w:div w:id="1648970234">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502</Words>
  <Characters>2863</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Ethan Frome</vt:lpstr>
    </vt:vector>
  </TitlesOfParts>
  <Company>C.D.</Company>
  <LinksUpToDate>false</LinksUpToDate>
  <CharactersWithSpaces>3359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Ethan Frome</dc:title>
  <dc:subject/>
  <dc:creator>EW/LN/CB</dc:creator>
  <cp:keywords>Ethan</cp:keywords>
  <dc:description/>
  <cp:lastModifiedBy>Simona Tarzioru</cp:lastModifiedBy>
  <cp:revision>2</cp:revision>
  <cp:lastPrinted>2018-05-16T05:01:00Z</cp:lastPrinted>
  <dcterms:created xsi:type="dcterms:W3CDTF">2018-05-16T09:13:00Z</dcterms:created>
  <dcterms:modified xsi:type="dcterms:W3CDTF">2018-05-16T09:13:00Z</dcterms:modified>
</cp:coreProperties>
</file>