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23"/>
        <w:tblW w:w="9378" w:type="dxa"/>
        <w:tblLayout w:type="fixed"/>
        <w:tblLook w:val="0000" w:firstRow="0" w:lastRow="0" w:firstColumn="0" w:lastColumn="0" w:noHBand="0" w:noVBand="0"/>
      </w:tblPr>
      <w:tblGrid>
        <w:gridCol w:w="1395"/>
        <w:gridCol w:w="6345"/>
        <w:gridCol w:w="1638"/>
      </w:tblGrid>
      <w:tr w:rsidR="00762A4C" w:rsidRPr="00447645" w:rsidTr="00306DB9">
        <w:trPr>
          <w:trHeight w:val="1701"/>
        </w:trPr>
        <w:tc>
          <w:tcPr>
            <w:tcW w:w="1395" w:type="dxa"/>
            <w:tcBorders>
              <w:bottom w:val="double" w:sz="4" w:space="0" w:color="auto"/>
            </w:tcBorders>
            <w:vAlign w:val="center"/>
          </w:tcPr>
          <w:p w:rsidR="00762A4C" w:rsidRPr="00447645" w:rsidRDefault="00762A4C" w:rsidP="003A1A92">
            <w:pPr>
              <w:pStyle w:val="TxBrp1"/>
              <w:tabs>
                <w:tab w:val="clear" w:pos="255"/>
                <w:tab w:val="clear" w:pos="3339"/>
              </w:tabs>
              <w:spacing w:line="240" w:lineRule="auto"/>
              <w:ind w:left="0" w:firstLine="0"/>
              <w:jc w:val="center"/>
              <w:rPr>
                <w:b/>
                <w:sz w:val="32"/>
                <w:szCs w:val="32"/>
              </w:rPr>
            </w:pPr>
            <w:bookmarkStart w:id="0" w:name="_GoBack"/>
            <w:bookmarkEnd w:id="0"/>
            <w:r w:rsidRPr="00447645">
              <w:rPr>
                <w:b/>
                <w:snapToGrid/>
                <w:sz w:val="32"/>
                <w:szCs w:val="32"/>
                <w:lang w:val="en-US"/>
              </w:rPr>
              <w:drawing>
                <wp:inline distT="0" distB="0" distL="0" distR="0">
                  <wp:extent cx="723900" cy="866775"/>
                  <wp:effectExtent l="1905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tcBorders>
              <w:bottom w:val="double" w:sz="4" w:space="0" w:color="auto"/>
            </w:tcBorders>
            <w:vAlign w:val="center"/>
          </w:tcPr>
          <w:p w:rsidR="00762A4C" w:rsidRPr="00447645" w:rsidRDefault="00306DB9" w:rsidP="003A1A92">
            <w:pPr>
              <w:pStyle w:val="Caption"/>
              <w:rPr>
                <w:caps/>
                <w:sz w:val="40"/>
                <w:szCs w:val="40"/>
              </w:rPr>
            </w:pPr>
            <w:r w:rsidRPr="00447645">
              <w:rPr>
                <w:caps/>
                <w:sz w:val="40"/>
                <w:szCs w:val="40"/>
              </w:rPr>
              <w:t xml:space="preserve"> </w:t>
            </w:r>
            <w:r w:rsidR="00762A4C" w:rsidRPr="00447645">
              <w:rPr>
                <w:caps/>
                <w:sz w:val="40"/>
                <w:szCs w:val="40"/>
              </w:rPr>
              <w:t>Parlamentul  României</w:t>
            </w:r>
          </w:p>
          <w:p w:rsidR="00762A4C" w:rsidRPr="00447645" w:rsidRDefault="00762A4C" w:rsidP="003A1A92">
            <w:pPr>
              <w:spacing w:after="360"/>
              <w:jc w:val="center"/>
              <w:rPr>
                <w:b/>
                <w:bCs/>
                <w:caps/>
                <w:sz w:val="40"/>
                <w:szCs w:val="40"/>
              </w:rPr>
            </w:pPr>
            <w:r w:rsidRPr="00447645">
              <w:rPr>
                <w:b/>
                <w:bCs/>
                <w:caps/>
                <w:sz w:val="40"/>
                <w:szCs w:val="40"/>
              </w:rPr>
              <w:t>Camera  Deputaţilor</w:t>
            </w:r>
          </w:p>
          <w:p w:rsidR="00762A4C" w:rsidRPr="00447645" w:rsidRDefault="00762A4C" w:rsidP="003A1A92">
            <w:pPr>
              <w:pStyle w:val="BodyText1"/>
              <w:shd w:val="clear" w:color="auto" w:fill="auto"/>
              <w:spacing w:before="0" w:after="0" w:line="240" w:lineRule="auto"/>
              <w:ind w:left="40" w:right="23"/>
              <w:rPr>
                <w:b/>
                <w:sz w:val="16"/>
                <w:szCs w:val="16"/>
              </w:rPr>
            </w:pPr>
            <w:r w:rsidRPr="00447645">
              <w:rPr>
                <w:b/>
                <w:bCs/>
                <w:sz w:val="28"/>
                <w:szCs w:val="28"/>
              </w:rPr>
              <w:t>Comisia pentru industrii și servicii</w:t>
            </w:r>
            <w:r w:rsidRPr="0044764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38" w:type="dxa"/>
            <w:tcBorders>
              <w:bottom w:val="double" w:sz="4" w:space="0" w:color="auto"/>
            </w:tcBorders>
            <w:vAlign w:val="center"/>
          </w:tcPr>
          <w:p w:rsidR="00762A4C" w:rsidRPr="00447645" w:rsidRDefault="00762A4C" w:rsidP="003A1A92">
            <w:pPr>
              <w:pStyle w:val="TxBrp1"/>
              <w:tabs>
                <w:tab w:val="clear" w:pos="255"/>
                <w:tab w:val="clear" w:pos="3339"/>
              </w:tabs>
              <w:spacing w:line="240" w:lineRule="auto"/>
              <w:ind w:left="175" w:firstLine="0"/>
              <w:jc w:val="center"/>
              <w:rPr>
                <w:b/>
                <w:sz w:val="36"/>
                <w:szCs w:val="36"/>
              </w:rPr>
            </w:pPr>
            <w:r w:rsidRPr="00447645">
              <w:rPr>
                <w:snapToGrid/>
                <w:lang w:val="en-US"/>
              </w:rPr>
              <w:drawing>
                <wp:inline distT="0" distB="0" distL="0" distR="0">
                  <wp:extent cx="847725" cy="695325"/>
                  <wp:effectExtent l="19050" t="0" r="9525" b="0"/>
                  <wp:docPr id="5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2A4C" w:rsidRPr="00447645" w:rsidRDefault="00762A4C" w:rsidP="00762A4C">
      <w:pPr>
        <w:spacing w:before="120"/>
        <w:jc w:val="center"/>
        <w:rPr>
          <w:sz w:val="20"/>
          <w:szCs w:val="20"/>
        </w:rPr>
      </w:pPr>
      <w:r w:rsidRPr="00447645">
        <w:rPr>
          <w:sz w:val="20"/>
          <w:szCs w:val="20"/>
        </w:rPr>
        <w:t>Tel : 021.316.03.43.                                      Fax : 021.315.34.01.                                      email: cp03@cdep.ro</w:t>
      </w:r>
    </w:p>
    <w:p w:rsidR="00762A4C" w:rsidRPr="00447645" w:rsidRDefault="00762A4C" w:rsidP="00762A4C">
      <w:pPr>
        <w:pStyle w:val="Heading1"/>
        <w:tabs>
          <w:tab w:val="right" w:pos="6521"/>
          <w:tab w:val="left" w:pos="6663"/>
          <w:tab w:val="left" w:pos="8222"/>
        </w:tabs>
        <w:rPr>
          <w:sz w:val="24"/>
          <w:szCs w:val="24"/>
        </w:rPr>
      </w:pPr>
    </w:p>
    <w:p w:rsidR="00762A4C" w:rsidRPr="00447645" w:rsidRDefault="00762A4C" w:rsidP="00306DB9">
      <w:pPr>
        <w:pStyle w:val="Heading1"/>
        <w:tabs>
          <w:tab w:val="right" w:pos="6120"/>
          <w:tab w:val="left" w:pos="6300"/>
          <w:tab w:val="right" w:pos="9090"/>
        </w:tabs>
        <w:rPr>
          <w:sz w:val="24"/>
          <w:szCs w:val="24"/>
        </w:rPr>
      </w:pPr>
      <w:r w:rsidRPr="00447645">
        <w:rPr>
          <w:sz w:val="24"/>
          <w:szCs w:val="24"/>
        </w:rPr>
        <w:tab/>
        <w:t>Nr.:</w:t>
      </w:r>
      <w:r w:rsidRPr="00447645">
        <w:rPr>
          <w:sz w:val="24"/>
          <w:szCs w:val="24"/>
        </w:rPr>
        <w:tab/>
        <w:t>4c-3/</w:t>
      </w:r>
      <w:r w:rsidR="00207671" w:rsidRPr="00447645">
        <w:rPr>
          <w:sz w:val="24"/>
          <w:szCs w:val="24"/>
        </w:rPr>
        <w:t>2</w:t>
      </w:r>
      <w:r w:rsidR="00FA144E">
        <w:rPr>
          <w:sz w:val="24"/>
          <w:szCs w:val="24"/>
        </w:rPr>
        <w:t>28</w:t>
      </w:r>
      <w:r w:rsidRPr="00447645">
        <w:rPr>
          <w:sz w:val="24"/>
          <w:szCs w:val="24"/>
        </w:rPr>
        <w:t>/201</w:t>
      </w:r>
      <w:r w:rsidR="00207671" w:rsidRPr="00447645">
        <w:rPr>
          <w:sz w:val="24"/>
          <w:szCs w:val="24"/>
        </w:rPr>
        <w:t>8</w:t>
      </w:r>
      <w:r w:rsidRPr="00447645">
        <w:rPr>
          <w:sz w:val="24"/>
          <w:szCs w:val="24"/>
        </w:rPr>
        <w:tab/>
      </w:r>
      <w:r w:rsidR="00FA144E" w:rsidRPr="00FA144E">
        <w:rPr>
          <w:sz w:val="24"/>
          <w:szCs w:val="24"/>
        </w:rPr>
        <w:t>30</w:t>
      </w:r>
      <w:r w:rsidRPr="00FA144E">
        <w:rPr>
          <w:sz w:val="24"/>
          <w:szCs w:val="24"/>
        </w:rPr>
        <w:t>.05.2018</w:t>
      </w:r>
    </w:p>
    <w:p w:rsidR="00F151E9" w:rsidRPr="00447645" w:rsidRDefault="00F151E9" w:rsidP="00F151E9"/>
    <w:p w:rsidR="00F151E9" w:rsidRPr="00447645" w:rsidRDefault="00F151E9" w:rsidP="00F151E9"/>
    <w:p w:rsidR="00F151E9" w:rsidRPr="00447645" w:rsidRDefault="00F151E9" w:rsidP="00F151E9"/>
    <w:p w:rsidR="00207671" w:rsidRPr="00447645" w:rsidRDefault="00207671" w:rsidP="00207671">
      <w:pPr>
        <w:pStyle w:val="Heading3"/>
        <w:jc w:val="center"/>
        <w:rPr>
          <w:sz w:val="28"/>
          <w:szCs w:val="28"/>
        </w:rPr>
      </w:pPr>
      <w:r w:rsidRPr="00447645">
        <w:rPr>
          <w:sz w:val="28"/>
          <w:szCs w:val="28"/>
        </w:rPr>
        <w:t>BIROUL PERMANENT</w:t>
      </w:r>
    </w:p>
    <w:p w:rsidR="00207671" w:rsidRPr="00447645" w:rsidRDefault="00207671" w:rsidP="00207671">
      <w:pPr>
        <w:jc w:val="center"/>
        <w:rPr>
          <w:b/>
          <w:sz w:val="28"/>
          <w:szCs w:val="28"/>
        </w:rPr>
      </w:pPr>
      <w:r w:rsidRPr="00447645">
        <w:rPr>
          <w:b/>
          <w:sz w:val="28"/>
          <w:szCs w:val="28"/>
        </w:rPr>
        <w:t>AL</w:t>
      </w:r>
    </w:p>
    <w:p w:rsidR="00207671" w:rsidRPr="00447645" w:rsidRDefault="00207671" w:rsidP="00207671">
      <w:pPr>
        <w:jc w:val="center"/>
        <w:rPr>
          <w:b/>
          <w:sz w:val="28"/>
          <w:szCs w:val="28"/>
        </w:rPr>
      </w:pPr>
      <w:r w:rsidRPr="00447645">
        <w:rPr>
          <w:b/>
          <w:sz w:val="28"/>
          <w:szCs w:val="28"/>
        </w:rPr>
        <w:t>CAMEREI DEPUTAŢILOR</w:t>
      </w:r>
    </w:p>
    <w:p w:rsidR="00207671" w:rsidRPr="00447645" w:rsidRDefault="00207671" w:rsidP="00207671">
      <w:pPr>
        <w:jc w:val="center"/>
        <w:rPr>
          <w:b/>
          <w:sz w:val="28"/>
          <w:szCs w:val="28"/>
        </w:rPr>
      </w:pPr>
    </w:p>
    <w:p w:rsidR="00207671" w:rsidRPr="00447645" w:rsidRDefault="00207671" w:rsidP="00207671">
      <w:pPr>
        <w:rPr>
          <w:sz w:val="28"/>
          <w:szCs w:val="28"/>
        </w:rPr>
      </w:pPr>
      <w:r w:rsidRPr="00447645">
        <w:rPr>
          <w:sz w:val="28"/>
          <w:szCs w:val="28"/>
        </w:rPr>
        <w:tab/>
      </w:r>
      <w:r w:rsidRPr="00447645">
        <w:rPr>
          <w:sz w:val="28"/>
          <w:szCs w:val="28"/>
        </w:rPr>
        <w:tab/>
      </w:r>
    </w:p>
    <w:p w:rsidR="00207671" w:rsidRPr="00447645" w:rsidRDefault="00207671" w:rsidP="00207671">
      <w:pPr>
        <w:rPr>
          <w:b/>
          <w:sz w:val="28"/>
          <w:szCs w:val="28"/>
        </w:rPr>
      </w:pPr>
    </w:p>
    <w:p w:rsidR="00207671" w:rsidRPr="00447645" w:rsidRDefault="00207671" w:rsidP="00207671">
      <w:pPr>
        <w:spacing w:line="360" w:lineRule="auto"/>
        <w:ind w:firstLine="720"/>
        <w:jc w:val="both"/>
        <w:rPr>
          <w:sz w:val="28"/>
          <w:szCs w:val="28"/>
        </w:rPr>
      </w:pPr>
      <w:r w:rsidRPr="00447645">
        <w:rPr>
          <w:sz w:val="28"/>
          <w:szCs w:val="28"/>
        </w:rPr>
        <w:tab/>
        <w:t xml:space="preserve">Vă înaintăm alăturat, </w:t>
      </w:r>
      <w:r w:rsidRPr="00447645">
        <w:rPr>
          <w:b/>
          <w:i/>
          <w:sz w:val="28"/>
          <w:szCs w:val="28"/>
        </w:rPr>
        <w:t>Raportul</w:t>
      </w:r>
      <w:r w:rsidRPr="00447645">
        <w:rPr>
          <w:i/>
          <w:sz w:val="28"/>
          <w:szCs w:val="28"/>
        </w:rPr>
        <w:t xml:space="preserve"> </w:t>
      </w:r>
      <w:r w:rsidRPr="00447645">
        <w:rPr>
          <w:sz w:val="28"/>
          <w:szCs w:val="28"/>
        </w:rPr>
        <w:t xml:space="preserve">asupra </w:t>
      </w:r>
      <w:r w:rsidRPr="00447645">
        <w:rPr>
          <w:b/>
          <w:i/>
          <w:sz w:val="28"/>
          <w:szCs w:val="28"/>
        </w:rPr>
        <w:t>proiectului de LEGE pentru aprobarea Ordonanţei de urgenţă a Guvernului nr.26/2018 privind adoptarea unor măsuri pentru siguranţa alimentării cu energie electrică</w:t>
      </w:r>
      <w:r w:rsidRPr="00447645">
        <w:rPr>
          <w:i/>
          <w:sz w:val="28"/>
          <w:szCs w:val="28"/>
        </w:rPr>
        <w:t>,</w:t>
      </w:r>
      <w:r w:rsidRPr="00447645">
        <w:rPr>
          <w:sz w:val="28"/>
          <w:szCs w:val="28"/>
        </w:rPr>
        <w:t xml:space="preserve"> transmis cu adresa PLx. 283 din 7 mai 2018 şi înregistrat cu nr.4c-3/228/2018 din 8 mai 2018. </w:t>
      </w:r>
      <w:r w:rsidRPr="00447645">
        <w:rPr>
          <w:b/>
          <w:sz w:val="28"/>
          <w:szCs w:val="28"/>
        </w:rPr>
        <w:t xml:space="preserve"> </w:t>
      </w:r>
    </w:p>
    <w:p w:rsidR="00207671" w:rsidRPr="00447645" w:rsidRDefault="00207671" w:rsidP="00207671">
      <w:pPr>
        <w:pStyle w:val="BodyText"/>
        <w:spacing w:line="360" w:lineRule="auto"/>
        <w:ind w:firstLine="1440"/>
        <w:jc w:val="both"/>
        <w:rPr>
          <w:szCs w:val="28"/>
        </w:rPr>
      </w:pPr>
      <w:r w:rsidRPr="00447645">
        <w:rPr>
          <w:szCs w:val="28"/>
        </w:rPr>
        <w:t xml:space="preserve">În raport cu obiectul său de reglementare, legea face parte din categoria </w:t>
      </w:r>
      <w:r w:rsidRPr="00447645">
        <w:rPr>
          <w:b/>
          <w:szCs w:val="28"/>
        </w:rPr>
        <w:t>legilor ordinare</w:t>
      </w:r>
      <w:r w:rsidRPr="00447645">
        <w:rPr>
          <w:szCs w:val="28"/>
        </w:rPr>
        <w:t xml:space="preserve">, Camera Deputaţilor fiind, în conformitate cu dispoziţiile art.75 alin.(1) teza a II-a din Constituţia Românei, republicată, şi ale art.92 alin.(9) pct.1 din Regulamentul Camerei Deputaţilor, republicat, cu modificările și completările ulterioare, </w:t>
      </w:r>
      <w:r w:rsidRPr="00447645">
        <w:rPr>
          <w:b/>
          <w:szCs w:val="28"/>
        </w:rPr>
        <w:t>Cameră decizională</w:t>
      </w:r>
      <w:r w:rsidRPr="00447645">
        <w:rPr>
          <w:szCs w:val="28"/>
        </w:rPr>
        <w:t>.</w:t>
      </w:r>
    </w:p>
    <w:p w:rsidR="00207671" w:rsidRPr="00447645" w:rsidRDefault="00207671" w:rsidP="00207671">
      <w:pPr>
        <w:spacing w:line="360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jc w:val="both"/>
        <w:rPr>
          <w:b/>
          <w:sz w:val="28"/>
        </w:rPr>
      </w:pPr>
      <w:r w:rsidRPr="00447645">
        <w:rPr>
          <w:b/>
          <w:sz w:val="28"/>
        </w:rPr>
        <w:tab/>
      </w:r>
      <w:r w:rsidRPr="00447645">
        <w:rPr>
          <w:b/>
          <w:sz w:val="28"/>
        </w:rPr>
        <w:tab/>
      </w:r>
      <w:r w:rsidRPr="00447645">
        <w:rPr>
          <w:b/>
          <w:sz w:val="28"/>
        </w:rPr>
        <w:tab/>
      </w:r>
      <w:r w:rsidRPr="00447645">
        <w:rPr>
          <w:b/>
          <w:sz w:val="28"/>
        </w:rPr>
        <w:tab/>
      </w:r>
      <w:r w:rsidRPr="00447645">
        <w:rPr>
          <w:b/>
          <w:sz w:val="28"/>
        </w:rPr>
        <w:tab/>
      </w:r>
      <w:r w:rsidRPr="00447645">
        <w:rPr>
          <w:b/>
          <w:sz w:val="28"/>
        </w:rPr>
        <w:tab/>
      </w:r>
      <w:r w:rsidRPr="00447645">
        <w:rPr>
          <w:b/>
          <w:sz w:val="28"/>
        </w:rPr>
        <w:tab/>
      </w:r>
    </w:p>
    <w:p w:rsidR="00207671" w:rsidRPr="00447645" w:rsidRDefault="00207671" w:rsidP="00207671">
      <w:pPr>
        <w:jc w:val="both"/>
        <w:rPr>
          <w:b/>
          <w:sz w:val="28"/>
        </w:rPr>
      </w:pPr>
    </w:p>
    <w:p w:rsidR="00207671" w:rsidRPr="00447645" w:rsidRDefault="00207671" w:rsidP="00207671">
      <w:pPr>
        <w:jc w:val="both"/>
        <w:rPr>
          <w:b/>
          <w:sz w:val="28"/>
        </w:rPr>
      </w:pPr>
    </w:p>
    <w:p w:rsidR="00207671" w:rsidRPr="00447645" w:rsidRDefault="00207671" w:rsidP="00207671"/>
    <w:p w:rsidR="00207671" w:rsidRPr="00447645" w:rsidRDefault="00207671" w:rsidP="00207671">
      <w:pPr>
        <w:jc w:val="center"/>
        <w:rPr>
          <w:b/>
          <w:bCs/>
          <w:sz w:val="28"/>
        </w:rPr>
      </w:pPr>
    </w:p>
    <w:p w:rsidR="00207671" w:rsidRPr="00447645" w:rsidRDefault="00207671" w:rsidP="00207671">
      <w:pPr>
        <w:jc w:val="center"/>
        <w:rPr>
          <w:b/>
          <w:sz w:val="28"/>
        </w:rPr>
      </w:pPr>
      <w:r w:rsidRPr="00447645">
        <w:rPr>
          <w:b/>
          <w:sz w:val="28"/>
        </w:rPr>
        <w:t>PREŞEDINTE,</w:t>
      </w:r>
    </w:p>
    <w:p w:rsidR="00207671" w:rsidRPr="00447645" w:rsidRDefault="00207671" w:rsidP="00207671">
      <w:pPr>
        <w:jc w:val="center"/>
        <w:rPr>
          <w:b/>
          <w:sz w:val="28"/>
        </w:rPr>
      </w:pPr>
    </w:p>
    <w:p w:rsidR="00207671" w:rsidRPr="00447645" w:rsidRDefault="00207671" w:rsidP="00207671">
      <w:pPr>
        <w:jc w:val="center"/>
        <w:rPr>
          <w:b/>
          <w:sz w:val="28"/>
        </w:rPr>
        <w:sectPr w:rsidR="00207671" w:rsidRPr="00447645" w:rsidSect="00306DB9">
          <w:footerReference w:type="even" r:id="rId8"/>
          <w:footerReference w:type="default" r:id="rId9"/>
          <w:pgSz w:w="11907" w:h="16839" w:code="9"/>
          <w:pgMar w:top="851" w:right="1134" w:bottom="851" w:left="1710" w:header="720" w:footer="720" w:gutter="0"/>
          <w:pgNumType w:start="0"/>
          <w:cols w:space="720"/>
          <w:docGrid w:linePitch="360"/>
        </w:sectPr>
      </w:pPr>
      <w:r w:rsidRPr="00447645">
        <w:rPr>
          <w:b/>
          <w:sz w:val="28"/>
        </w:rPr>
        <w:t>Iulian Iancu</w:t>
      </w:r>
    </w:p>
    <w:tbl>
      <w:tblPr>
        <w:tblpPr w:leftFromText="180" w:rightFromText="180" w:vertAnchor="text" w:horzAnchor="margin" w:tblpY="223"/>
        <w:tblW w:w="9378" w:type="dxa"/>
        <w:tblLayout w:type="fixed"/>
        <w:tblLook w:val="0000" w:firstRow="0" w:lastRow="0" w:firstColumn="0" w:lastColumn="0" w:noHBand="0" w:noVBand="0"/>
      </w:tblPr>
      <w:tblGrid>
        <w:gridCol w:w="1395"/>
        <w:gridCol w:w="6345"/>
        <w:gridCol w:w="1638"/>
      </w:tblGrid>
      <w:tr w:rsidR="00306DB9" w:rsidRPr="00447645" w:rsidTr="003A1A92">
        <w:trPr>
          <w:trHeight w:val="1701"/>
        </w:trPr>
        <w:tc>
          <w:tcPr>
            <w:tcW w:w="1395" w:type="dxa"/>
            <w:tcBorders>
              <w:bottom w:val="double" w:sz="4" w:space="0" w:color="auto"/>
            </w:tcBorders>
            <w:vAlign w:val="center"/>
          </w:tcPr>
          <w:p w:rsidR="00306DB9" w:rsidRPr="00447645" w:rsidRDefault="00306DB9" w:rsidP="00306DB9">
            <w:pPr>
              <w:pStyle w:val="TxBrp1"/>
              <w:tabs>
                <w:tab w:val="clear" w:pos="255"/>
                <w:tab w:val="clear" w:pos="3339"/>
              </w:tabs>
              <w:spacing w:line="240" w:lineRule="auto"/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447645">
              <w:rPr>
                <w:b/>
                <w:snapToGrid/>
                <w:sz w:val="32"/>
                <w:szCs w:val="32"/>
                <w:lang w:val="en-US"/>
              </w:rPr>
              <w:lastRenderedPageBreak/>
              <w:drawing>
                <wp:inline distT="0" distB="0" distL="0" distR="0">
                  <wp:extent cx="723900" cy="866775"/>
                  <wp:effectExtent l="1905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tcBorders>
              <w:bottom w:val="double" w:sz="4" w:space="0" w:color="auto"/>
            </w:tcBorders>
            <w:vAlign w:val="center"/>
          </w:tcPr>
          <w:p w:rsidR="00306DB9" w:rsidRPr="00447645" w:rsidRDefault="00306DB9" w:rsidP="00306DB9">
            <w:pPr>
              <w:pStyle w:val="Caption"/>
              <w:rPr>
                <w:caps/>
                <w:sz w:val="40"/>
                <w:szCs w:val="40"/>
              </w:rPr>
            </w:pPr>
            <w:r w:rsidRPr="00447645">
              <w:rPr>
                <w:caps/>
                <w:sz w:val="40"/>
                <w:szCs w:val="40"/>
              </w:rPr>
              <w:t xml:space="preserve"> Parlamentul  României</w:t>
            </w:r>
          </w:p>
          <w:p w:rsidR="00306DB9" w:rsidRPr="00447645" w:rsidRDefault="00306DB9" w:rsidP="00306DB9">
            <w:pPr>
              <w:spacing w:after="360"/>
              <w:jc w:val="center"/>
              <w:rPr>
                <w:b/>
                <w:bCs/>
                <w:caps/>
                <w:sz w:val="40"/>
                <w:szCs w:val="40"/>
              </w:rPr>
            </w:pPr>
            <w:r w:rsidRPr="00447645">
              <w:rPr>
                <w:b/>
                <w:bCs/>
                <w:caps/>
                <w:sz w:val="40"/>
                <w:szCs w:val="40"/>
              </w:rPr>
              <w:t>Camera  Deputaţilor</w:t>
            </w:r>
          </w:p>
          <w:p w:rsidR="00306DB9" w:rsidRPr="00447645" w:rsidRDefault="00306DB9" w:rsidP="00306DB9">
            <w:pPr>
              <w:pStyle w:val="BodyText1"/>
              <w:shd w:val="clear" w:color="auto" w:fill="auto"/>
              <w:spacing w:before="0" w:after="0" w:line="240" w:lineRule="auto"/>
              <w:ind w:left="40" w:right="23"/>
              <w:rPr>
                <w:b/>
                <w:sz w:val="16"/>
                <w:szCs w:val="16"/>
              </w:rPr>
            </w:pPr>
            <w:r w:rsidRPr="00447645">
              <w:rPr>
                <w:b/>
                <w:bCs/>
                <w:sz w:val="28"/>
                <w:szCs w:val="28"/>
              </w:rPr>
              <w:t>Comisia pentru industrii și servicii</w:t>
            </w:r>
            <w:r w:rsidRPr="0044764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38" w:type="dxa"/>
            <w:tcBorders>
              <w:bottom w:val="double" w:sz="4" w:space="0" w:color="auto"/>
            </w:tcBorders>
            <w:vAlign w:val="center"/>
          </w:tcPr>
          <w:p w:rsidR="00306DB9" w:rsidRPr="00447645" w:rsidRDefault="00306DB9" w:rsidP="00306DB9">
            <w:pPr>
              <w:pStyle w:val="TxBrp1"/>
              <w:tabs>
                <w:tab w:val="clear" w:pos="255"/>
                <w:tab w:val="clear" w:pos="3339"/>
              </w:tabs>
              <w:spacing w:line="240" w:lineRule="auto"/>
              <w:ind w:left="175" w:firstLine="0"/>
              <w:jc w:val="center"/>
              <w:rPr>
                <w:b/>
                <w:sz w:val="36"/>
                <w:szCs w:val="36"/>
              </w:rPr>
            </w:pPr>
            <w:r w:rsidRPr="00447645">
              <w:rPr>
                <w:snapToGrid/>
                <w:lang w:val="en-US"/>
              </w:rPr>
              <w:drawing>
                <wp:inline distT="0" distB="0" distL="0" distR="0">
                  <wp:extent cx="847725" cy="695325"/>
                  <wp:effectExtent l="19050" t="0" r="9525" b="0"/>
                  <wp:docPr id="7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6DB9" w:rsidRPr="00447645" w:rsidRDefault="00306DB9" w:rsidP="00306DB9">
      <w:pPr>
        <w:spacing w:before="120"/>
        <w:jc w:val="center"/>
        <w:rPr>
          <w:sz w:val="20"/>
          <w:szCs w:val="20"/>
        </w:rPr>
      </w:pPr>
      <w:r w:rsidRPr="00447645">
        <w:rPr>
          <w:sz w:val="20"/>
          <w:szCs w:val="20"/>
        </w:rPr>
        <w:t>Tel : 021.316.03.43.                                      Fax : 021.315.34.01.                                      email: cp03@cdep.ro</w:t>
      </w:r>
    </w:p>
    <w:p w:rsidR="00306DB9" w:rsidRPr="00447645" w:rsidRDefault="00306DB9" w:rsidP="00306DB9">
      <w:pPr>
        <w:pStyle w:val="Heading1"/>
        <w:tabs>
          <w:tab w:val="right" w:pos="6521"/>
          <w:tab w:val="left" w:pos="6663"/>
          <w:tab w:val="left" w:pos="8222"/>
        </w:tabs>
        <w:rPr>
          <w:sz w:val="24"/>
          <w:szCs w:val="24"/>
        </w:rPr>
      </w:pPr>
    </w:p>
    <w:p w:rsidR="00306DB9" w:rsidRPr="00447645" w:rsidRDefault="00306DB9" w:rsidP="00306DB9">
      <w:pPr>
        <w:pStyle w:val="Heading1"/>
        <w:tabs>
          <w:tab w:val="right" w:pos="6120"/>
          <w:tab w:val="left" w:pos="6300"/>
          <w:tab w:val="right" w:pos="9090"/>
        </w:tabs>
        <w:rPr>
          <w:sz w:val="24"/>
          <w:szCs w:val="24"/>
        </w:rPr>
      </w:pPr>
      <w:r w:rsidRPr="00447645">
        <w:rPr>
          <w:sz w:val="24"/>
          <w:szCs w:val="24"/>
        </w:rPr>
        <w:tab/>
        <w:t>Nr.:</w:t>
      </w:r>
      <w:r w:rsidRPr="00447645">
        <w:rPr>
          <w:sz w:val="24"/>
          <w:szCs w:val="24"/>
        </w:rPr>
        <w:tab/>
        <w:t>4c-3/2</w:t>
      </w:r>
      <w:r w:rsidR="00FA144E">
        <w:rPr>
          <w:sz w:val="24"/>
          <w:szCs w:val="24"/>
        </w:rPr>
        <w:t>28</w:t>
      </w:r>
      <w:r w:rsidRPr="00447645">
        <w:rPr>
          <w:sz w:val="24"/>
          <w:szCs w:val="24"/>
        </w:rPr>
        <w:t>/2018</w:t>
      </w:r>
      <w:r w:rsidRPr="00447645">
        <w:rPr>
          <w:sz w:val="24"/>
          <w:szCs w:val="24"/>
        </w:rPr>
        <w:tab/>
      </w:r>
      <w:r w:rsidR="00FA144E" w:rsidRPr="00FA144E">
        <w:rPr>
          <w:sz w:val="24"/>
          <w:szCs w:val="24"/>
        </w:rPr>
        <w:t>30</w:t>
      </w:r>
      <w:r w:rsidRPr="00FA144E">
        <w:rPr>
          <w:sz w:val="24"/>
          <w:szCs w:val="24"/>
        </w:rPr>
        <w:t>.05.2018</w:t>
      </w:r>
    </w:p>
    <w:p w:rsidR="00306DB9" w:rsidRPr="00447645" w:rsidRDefault="00306DB9" w:rsidP="00306DB9"/>
    <w:p w:rsidR="00D16A3A" w:rsidRPr="00447645" w:rsidRDefault="00D16A3A" w:rsidP="00085B0A"/>
    <w:p w:rsidR="00207671" w:rsidRPr="00447645" w:rsidRDefault="00207671" w:rsidP="00207671">
      <w:pPr>
        <w:spacing w:line="276" w:lineRule="auto"/>
        <w:jc w:val="center"/>
        <w:rPr>
          <w:b/>
          <w:sz w:val="28"/>
          <w:szCs w:val="28"/>
        </w:rPr>
      </w:pPr>
      <w:r w:rsidRPr="00447645">
        <w:rPr>
          <w:b/>
          <w:sz w:val="28"/>
          <w:szCs w:val="28"/>
        </w:rPr>
        <w:t>R A P O R T</w:t>
      </w:r>
    </w:p>
    <w:p w:rsidR="00207671" w:rsidRPr="00447645" w:rsidRDefault="00207671" w:rsidP="00207671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207671" w:rsidRPr="00447645" w:rsidRDefault="00207671" w:rsidP="00207671">
      <w:pPr>
        <w:spacing w:line="276" w:lineRule="auto"/>
        <w:jc w:val="center"/>
        <w:rPr>
          <w:b/>
          <w:sz w:val="28"/>
          <w:szCs w:val="28"/>
        </w:rPr>
      </w:pPr>
      <w:r w:rsidRPr="00447645">
        <w:rPr>
          <w:b/>
          <w:sz w:val="28"/>
          <w:szCs w:val="28"/>
        </w:rPr>
        <w:t xml:space="preserve">asupra proiectului de LEGE </w:t>
      </w:r>
      <w:r w:rsidR="00306DB9" w:rsidRPr="00447645">
        <w:rPr>
          <w:b/>
          <w:sz w:val="28"/>
          <w:szCs w:val="28"/>
        </w:rPr>
        <w:t>pentru aprobarea Ordonanţei de urgenţă a Guvernului nr.26/2018 privind adoptarea unor măsuri pentru siguranţa alimentării cu energie electrică</w:t>
      </w: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spacing w:line="276" w:lineRule="auto"/>
        <w:ind w:firstLine="720"/>
        <w:jc w:val="both"/>
        <w:rPr>
          <w:sz w:val="28"/>
          <w:szCs w:val="28"/>
        </w:rPr>
      </w:pPr>
      <w:r w:rsidRPr="00447645">
        <w:rPr>
          <w:sz w:val="28"/>
          <w:szCs w:val="28"/>
        </w:rPr>
        <w:t xml:space="preserve">În conformitate cu prevederile art. 95 și ale art. 115 din Regulamentul Camerei Deputaţilor, republicat, cu modificările și completările ulterioare, Comisia pentru industrii şi servicii a fost sesizată spre </w:t>
      </w:r>
      <w:r w:rsidRPr="00447645">
        <w:rPr>
          <w:b/>
          <w:sz w:val="28"/>
          <w:szCs w:val="28"/>
        </w:rPr>
        <w:t>dezbatere în fond</w:t>
      </w:r>
      <w:r w:rsidR="00447645" w:rsidRPr="00447645">
        <w:rPr>
          <w:b/>
          <w:sz w:val="28"/>
          <w:szCs w:val="28"/>
        </w:rPr>
        <w:t>, în procedură de urgență</w:t>
      </w:r>
      <w:r w:rsidRPr="00447645">
        <w:rPr>
          <w:b/>
          <w:sz w:val="28"/>
          <w:szCs w:val="28"/>
        </w:rPr>
        <w:t xml:space="preserve">, </w:t>
      </w:r>
      <w:r w:rsidRPr="00447645">
        <w:rPr>
          <w:sz w:val="28"/>
          <w:szCs w:val="28"/>
        </w:rPr>
        <w:t xml:space="preserve">a </w:t>
      </w:r>
      <w:r w:rsidR="00306DB9" w:rsidRPr="00447645">
        <w:rPr>
          <w:b/>
          <w:i/>
          <w:sz w:val="28"/>
          <w:szCs w:val="28"/>
        </w:rPr>
        <w:t>proiectului de LEGE pentru aprobarea Ordonanţei de urgenţă a Guvernului nr.26/2018 privind adoptarea unor măsuri pentru siguranţa alimentării cu energie electrică</w:t>
      </w:r>
      <w:r w:rsidR="00306DB9" w:rsidRPr="00447645">
        <w:rPr>
          <w:i/>
          <w:sz w:val="28"/>
          <w:szCs w:val="28"/>
        </w:rPr>
        <w:t>,</w:t>
      </w:r>
      <w:r w:rsidR="00306DB9" w:rsidRPr="00447645">
        <w:rPr>
          <w:sz w:val="28"/>
          <w:szCs w:val="28"/>
        </w:rPr>
        <w:t xml:space="preserve"> transmis cu adresa PLx. 283 din 7 mai 2018 şi înregistrat cu nr.4c-3/228/2018 din 8 mai 2018</w:t>
      </w:r>
      <w:r w:rsidRPr="00447645">
        <w:rPr>
          <w:sz w:val="28"/>
          <w:szCs w:val="28"/>
        </w:rPr>
        <w:t xml:space="preserve">. </w:t>
      </w:r>
      <w:r w:rsidRPr="00447645">
        <w:rPr>
          <w:b/>
          <w:sz w:val="28"/>
          <w:szCs w:val="28"/>
        </w:rPr>
        <w:t xml:space="preserve"> </w:t>
      </w:r>
    </w:p>
    <w:p w:rsidR="00207671" w:rsidRPr="00447645" w:rsidRDefault="00207671" w:rsidP="00207671">
      <w:pPr>
        <w:spacing w:line="276" w:lineRule="auto"/>
        <w:ind w:firstLine="720"/>
        <w:jc w:val="both"/>
        <w:rPr>
          <w:sz w:val="28"/>
          <w:szCs w:val="28"/>
        </w:rPr>
      </w:pPr>
      <w:r w:rsidRPr="00447645">
        <w:rPr>
          <w:b/>
          <w:sz w:val="28"/>
          <w:szCs w:val="28"/>
        </w:rPr>
        <w:t>Senatul,</w:t>
      </w:r>
      <w:r w:rsidRPr="00447645">
        <w:rPr>
          <w:sz w:val="28"/>
          <w:szCs w:val="28"/>
        </w:rPr>
        <w:t xml:space="preserve"> în calitate de primă Cameră sesizată, </w:t>
      </w:r>
      <w:r w:rsidRPr="00447645">
        <w:rPr>
          <w:b/>
          <w:sz w:val="28"/>
          <w:szCs w:val="28"/>
        </w:rPr>
        <w:t xml:space="preserve">a adoptat </w:t>
      </w:r>
      <w:r w:rsidRPr="00447645">
        <w:rPr>
          <w:sz w:val="28"/>
          <w:szCs w:val="28"/>
        </w:rPr>
        <w:t xml:space="preserve">acest proiect de Lege în şedinţa din </w:t>
      </w:r>
      <w:r w:rsidR="00306DB9" w:rsidRPr="00447645">
        <w:rPr>
          <w:sz w:val="28"/>
          <w:szCs w:val="28"/>
        </w:rPr>
        <w:t>2</w:t>
      </w:r>
      <w:r w:rsidRPr="00447645">
        <w:rPr>
          <w:sz w:val="28"/>
          <w:szCs w:val="28"/>
        </w:rPr>
        <w:t xml:space="preserve"> </w:t>
      </w:r>
      <w:r w:rsidR="00306DB9" w:rsidRPr="00447645">
        <w:rPr>
          <w:sz w:val="28"/>
          <w:szCs w:val="28"/>
        </w:rPr>
        <w:t>mai</w:t>
      </w:r>
      <w:r w:rsidRPr="00447645">
        <w:rPr>
          <w:sz w:val="28"/>
          <w:szCs w:val="28"/>
        </w:rPr>
        <w:t xml:space="preserve"> 201</w:t>
      </w:r>
      <w:r w:rsidR="00306DB9" w:rsidRPr="00447645">
        <w:rPr>
          <w:sz w:val="28"/>
          <w:szCs w:val="28"/>
        </w:rPr>
        <w:t>8</w:t>
      </w:r>
      <w:r w:rsidRPr="00447645">
        <w:rPr>
          <w:sz w:val="28"/>
          <w:szCs w:val="28"/>
        </w:rPr>
        <w:t>.</w:t>
      </w:r>
    </w:p>
    <w:p w:rsidR="00207671" w:rsidRPr="00447645" w:rsidRDefault="00207671" w:rsidP="00207671">
      <w:pPr>
        <w:spacing w:line="276" w:lineRule="auto"/>
        <w:ind w:right="72" w:firstLine="720"/>
        <w:jc w:val="both"/>
        <w:rPr>
          <w:sz w:val="28"/>
          <w:szCs w:val="28"/>
        </w:rPr>
      </w:pPr>
      <w:r w:rsidRPr="00447645">
        <w:rPr>
          <w:b/>
          <w:sz w:val="28"/>
          <w:szCs w:val="28"/>
        </w:rPr>
        <w:t>Consiliul Legislativ</w:t>
      </w:r>
      <w:r w:rsidRPr="00447645">
        <w:rPr>
          <w:sz w:val="28"/>
          <w:szCs w:val="28"/>
        </w:rPr>
        <w:t xml:space="preserve"> </w:t>
      </w:r>
      <w:r w:rsidRPr="00447645">
        <w:rPr>
          <w:b/>
          <w:sz w:val="28"/>
          <w:szCs w:val="28"/>
        </w:rPr>
        <w:t xml:space="preserve">a avizat favorabil </w:t>
      </w:r>
      <w:r w:rsidRPr="00447645">
        <w:rPr>
          <w:sz w:val="28"/>
          <w:szCs w:val="28"/>
        </w:rPr>
        <w:t xml:space="preserve">proiectul de Lege, cu unele observaţii şi propuneri, aviz transmis cu adresa nr. </w:t>
      </w:r>
      <w:r w:rsidR="00306DB9" w:rsidRPr="00447645">
        <w:rPr>
          <w:sz w:val="28"/>
          <w:szCs w:val="28"/>
        </w:rPr>
        <w:t>302</w:t>
      </w:r>
      <w:r w:rsidRPr="00447645">
        <w:rPr>
          <w:sz w:val="28"/>
          <w:szCs w:val="28"/>
        </w:rPr>
        <w:t xml:space="preserve"> din </w:t>
      </w:r>
      <w:r w:rsidR="00306DB9" w:rsidRPr="00447645">
        <w:rPr>
          <w:sz w:val="28"/>
          <w:szCs w:val="28"/>
        </w:rPr>
        <w:t>4 aprilie 2018</w:t>
      </w:r>
      <w:r w:rsidRPr="00447645">
        <w:rPr>
          <w:sz w:val="28"/>
          <w:szCs w:val="28"/>
        </w:rPr>
        <w:t>.</w:t>
      </w:r>
    </w:p>
    <w:p w:rsidR="00207671" w:rsidRPr="00447645" w:rsidRDefault="00207671" w:rsidP="00207671">
      <w:pPr>
        <w:spacing w:line="276" w:lineRule="auto"/>
        <w:ind w:right="72" w:firstLine="720"/>
        <w:jc w:val="both"/>
        <w:rPr>
          <w:sz w:val="28"/>
          <w:szCs w:val="28"/>
        </w:rPr>
      </w:pPr>
      <w:r w:rsidRPr="000B48A4">
        <w:rPr>
          <w:b/>
          <w:sz w:val="28"/>
          <w:szCs w:val="28"/>
        </w:rPr>
        <w:t xml:space="preserve">Comisia pentru </w:t>
      </w:r>
      <w:r w:rsidR="00447645" w:rsidRPr="000B48A4">
        <w:rPr>
          <w:b/>
          <w:sz w:val="28"/>
          <w:szCs w:val="28"/>
        </w:rPr>
        <w:t>politică economică, reformă și privatizare</w:t>
      </w:r>
      <w:r w:rsidRPr="00447645">
        <w:rPr>
          <w:sz w:val="28"/>
          <w:szCs w:val="28"/>
        </w:rPr>
        <w:t xml:space="preserve"> a </w:t>
      </w:r>
      <w:r w:rsidRPr="00447645">
        <w:rPr>
          <w:b/>
          <w:sz w:val="28"/>
          <w:szCs w:val="28"/>
        </w:rPr>
        <w:t>avizat favorabil</w:t>
      </w:r>
      <w:r w:rsidRPr="00447645">
        <w:rPr>
          <w:sz w:val="28"/>
          <w:szCs w:val="28"/>
        </w:rPr>
        <w:t xml:space="preserve"> proiectul de lege</w:t>
      </w:r>
      <w:r w:rsidR="00447645" w:rsidRPr="00447645">
        <w:rPr>
          <w:sz w:val="28"/>
          <w:szCs w:val="28"/>
        </w:rPr>
        <w:t>, în forma adoptată de Senat</w:t>
      </w:r>
      <w:r w:rsidRPr="00447645">
        <w:rPr>
          <w:sz w:val="28"/>
          <w:szCs w:val="28"/>
        </w:rPr>
        <w:t>, aviz transmis cu adresa nr. 4</w:t>
      </w:r>
      <w:r w:rsidR="00447645" w:rsidRPr="00447645">
        <w:rPr>
          <w:sz w:val="28"/>
          <w:szCs w:val="28"/>
        </w:rPr>
        <w:t>c</w:t>
      </w:r>
      <w:r w:rsidRPr="00447645">
        <w:rPr>
          <w:sz w:val="28"/>
          <w:szCs w:val="28"/>
        </w:rPr>
        <w:t>-</w:t>
      </w:r>
      <w:r w:rsidR="00447645" w:rsidRPr="00447645">
        <w:rPr>
          <w:sz w:val="28"/>
          <w:szCs w:val="28"/>
        </w:rPr>
        <w:t>1</w:t>
      </w:r>
      <w:r w:rsidRPr="00447645">
        <w:rPr>
          <w:sz w:val="28"/>
          <w:szCs w:val="28"/>
        </w:rPr>
        <w:t>/</w:t>
      </w:r>
      <w:r w:rsidR="00447645" w:rsidRPr="00447645">
        <w:rPr>
          <w:sz w:val="28"/>
          <w:szCs w:val="28"/>
        </w:rPr>
        <w:t>176</w:t>
      </w:r>
      <w:r w:rsidRPr="00447645">
        <w:rPr>
          <w:sz w:val="28"/>
          <w:szCs w:val="28"/>
        </w:rPr>
        <w:t xml:space="preserve"> din </w:t>
      </w:r>
      <w:r w:rsidR="00447645" w:rsidRPr="00447645">
        <w:rPr>
          <w:sz w:val="28"/>
          <w:szCs w:val="28"/>
        </w:rPr>
        <w:t>15</w:t>
      </w:r>
      <w:r w:rsidRPr="00447645">
        <w:rPr>
          <w:sz w:val="28"/>
          <w:szCs w:val="28"/>
        </w:rPr>
        <w:t xml:space="preserve"> </w:t>
      </w:r>
      <w:r w:rsidR="00447645" w:rsidRPr="00447645">
        <w:rPr>
          <w:sz w:val="28"/>
          <w:szCs w:val="28"/>
        </w:rPr>
        <w:t>mai</w:t>
      </w:r>
      <w:r w:rsidRPr="00447645">
        <w:rPr>
          <w:sz w:val="28"/>
          <w:szCs w:val="28"/>
        </w:rPr>
        <w:t xml:space="preserve"> 201</w:t>
      </w:r>
      <w:r w:rsidR="00447645" w:rsidRPr="00447645">
        <w:rPr>
          <w:sz w:val="28"/>
          <w:szCs w:val="28"/>
        </w:rPr>
        <w:t>8.</w:t>
      </w:r>
    </w:p>
    <w:p w:rsidR="00FA144E" w:rsidRPr="00FA144E" w:rsidRDefault="00447645" w:rsidP="00447645">
      <w:pPr>
        <w:ind w:firstLine="720"/>
        <w:jc w:val="both"/>
        <w:rPr>
          <w:sz w:val="28"/>
          <w:szCs w:val="28"/>
        </w:rPr>
      </w:pPr>
      <w:r w:rsidRPr="00447645">
        <w:rPr>
          <w:sz w:val="28"/>
          <w:szCs w:val="28"/>
        </w:rPr>
        <w:t xml:space="preserve">În conformitate cu prevederile art. 61 din Regulamentul Camerei Deputaţilor republicat, cu modificările și completările ulterioare, membrii Comisiei pentru industrii şi servicii au </w:t>
      </w:r>
      <w:r w:rsidRPr="00FA144E">
        <w:rPr>
          <w:sz w:val="28"/>
          <w:szCs w:val="28"/>
        </w:rPr>
        <w:t xml:space="preserve">examinat în data de </w:t>
      </w:r>
      <w:r w:rsidR="00FA144E" w:rsidRPr="00FA144E">
        <w:rPr>
          <w:sz w:val="28"/>
          <w:szCs w:val="28"/>
        </w:rPr>
        <w:t>30</w:t>
      </w:r>
      <w:r w:rsidRPr="00FA144E">
        <w:rPr>
          <w:sz w:val="28"/>
          <w:szCs w:val="28"/>
        </w:rPr>
        <w:t>.05.201</w:t>
      </w:r>
      <w:r w:rsidR="00FA144E" w:rsidRPr="00FA144E">
        <w:rPr>
          <w:sz w:val="28"/>
          <w:szCs w:val="28"/>
        </w:rPr>
        <w:t>8</w:t>
      </w:r>
      <w:r w:rsidRPr="00FA144E">
        <w:rPr>
          <w:sz w:val="28"/>
          <w:szCs w:val="28"/>
        </w:rPr>
        <w:t xml:space="preserve"> inițiativa legislativă, expunerea de motive, avizul favorabil, cu observaţii şi propuneri, al Consiliului Legislativ, punctele de vedere primite</w:t>
      </w:r>
      <w:r w:rsidR="00FA144E" w:rsidRPr="00FA144E">
        <w:rPr>
          <w:sz w:val="28"/>
          <w:szCs w:val="28"/>
        </w:rPr>
        <w:t xml:space="preserve"> de la Ministerul Energiei și Consiliul Concurenței</w:t>
      </w:r>
      <w:r w:rsidRPr="00FA144E">
        <w:rPr>
          <w:sz w:val="28"/>
          <w:szCs w:val="28"/>
        </w:rPr>
        <w:t>, aviz</w:t>
      </w:r>
      <w:r w:rsidR="00FA144E" w:rsidRPr="00FA144E">
        <w:rPr>
          <w:sz w:val="28"/>
          <w:szCs w:val="28"/>
        </w:rPr>
        <w:t>ul</w:t>
      </w:r>
      <w:r w:rsidRPr="00FA144E">
        <w:rPr>
          <w:sz w:val="28"/>
          <w:szCs w:val="28"/>
        </w:rPr>
        <w:t xml:space="preserve"> </w:t>
      </w:r>
      <w:r w:rsidR="001343AF" w:rsidRPr="00FA144E">
        <w:rPr>
          <w:sz w:val="28"/>
          <w:szCs w:val="28"/>
        </w:rPr>
        <w:t>Comisiei pentru politică economică, reformă și privatizare</w:t>
      </w:r>
      <w:r w:rsidRPr="00FA144E">
        <w:rPr>
          <w:sz w:val="28"/>
          <w:szCs w:val="28"/>
        </w:rPr>
        <w:t xml:space="preserve">. </w:t>
      </w:r>
    </w:p>
    <w:p w:rsidR="00447645" w:rsidRPr="00FA144E" w:rsidRDefault="00447645" w:rsidP="00447645">
      <w:pPr>
        <w:ind w:firstLine="720"/>
        <w:jc w:val="both"/>
        <w:rPr>
          <w:sz w:val="28"/>
          <w:szCs w:val="28"/>
        </w:rPr>
      </w:pPr>
      <w:r w:rsidRPr="00FA144E">
        <w:rPr>
          <w:sz w:val="28"/>
          <w:szCs w:val="28"/>
        </w:rPr>
        <w:t xml:space="preserve">La lucrările comisiei au fost prezenţi </w:t>
      </w:r>
      <w:r w:rsidR="00FA144E" w:rsidRPr="00FA144E">
        <w:rPr>
          <w:sz w:val="28"/>
          <w:szCs w:val="28"/>
        </w:rPr>
        <w:t>18</w:t>
      </w:r>
      <w:r w:rsidRPr="00FA144E">
        <w:rPr>
          <w:sz w:val="28"/>
          <w:szCs w:val="28"/>
        </w:rPr>
        <w:t xml:space="preserve"> de deputaţi din totalul de </w:t>
      </w:r>
      <w:r w:rsidR="00FA144E" w:rsidRPr="00FA144E">
        <w:rPr>
          <w:sz w:val="28"/>
          <w:szCs w:val="28"/>
        </w:rPr>
        <w:t>20</w:t>
      </w:r>
      <w:r w:rsidRPr="00FA144E">
        <w:rPr>
          <w:sz w:val="28"/>
          <w:szCs w:val="28"/>
        </w:rPr>
        <w:t xml:space="preserve"> deputaţi membri ai comisiei.</w:t>
      </w:r>
    </w:p>
    <w:p w:rsidR="00207671" w:rsidRPr="00FA144E" w:rsidRDefault="00207671" w:rsidP="00207671">
      <w:pPr>
        <w:ind w:firstLine="720"/>
        <w:jc w:val="both"/>
        <w:rPr>
          <w:sz w:val="28"/>
          <w:szCs w:val="28"/>
        </w:rPr>
      </w:pPr>
      <w:r w:rsidRPr="00FA144E">
        <w:rPr>
          <w:snapToGrid w:val="0"/>
          <w:color w:val="000000"/>
          <w:sz w:val="28"/>
          <w:szCs w:val="28"/>
        </w:rPr>
        <w:t xml:space="preserve">În conformitate cu prevederile art. 54 şi 55 din Regulamentul Camerei Deputaţilor, republicat, </w:t>
      </w:r>
      <w:r w:rsidRPr="00FA144E">
        <w:rPr>
          <w:sz w:val="28"/>
          <w:szCs w:val="28"/>
        </w:rPr>
        <w:t xml:space="preserve">cu modificările și completările ulterioare, </w:t>
      </w:r>
      <w:r w:rsidRPr="00FA144E">
        <w:rPr>
          <w:bCs/>
          <w:sz w:val="28"/>
          <w:szCs w:val="28"/>
        </w:rPr>
        <w:t>l</w:t>
      </w:r>
      <w:r w:rsidRPr="00FA144E">
        <w:rPr>
          <w:sz w:val="28"/>
          <w:szCs w:val="28"/>
        </w:rPr>
        <w:t xml:space="preserve">a dezbaterea proiectului de lege la şedinţa comisiei a participat: domnul </w:t>
      </w:r>
      <w:r w:rsidR="00FA144E" w:rsidRPr="00FA144E">
        <w:rPr>
          <w:sz w:val="28"/>
          <w:szCs w:val="28"/>
        </w:rPr>
        <w:t>Alicuș Viorel</w:t>
      </w:r>
      <w:r w:rsidRPr="00FA144E">
        <w:rPr>
          <w:sz w:val="28"/>
          <w:szCs w:val="28"/>
        </w:rPr>
        <w:t>, director</w:t>
      </w:r>
      <w:r w:rsidR="00FA144E" w:rsidRPr="00FA144E">
        <w:rPr>
          <w:sz w:val="28"/>
          <w:szCs w:val="28"/>
        </w:rPr>
        <w:t xml:space="preserve"> </w:t>
      </w:r>
      <w:r w:rsidR="00FA144E" w:rsidRPr="00FA144E">
        <w:rPr>
          <w:sz w:val="28"/>
          <w:szCs w:val="28"/>
        </w:rPr>
        <w:lastRenderedPageBreak/>
        <w:t>general</w:t>
      </w:r>
      <w:r w:rsidRPr="00FA144E">
        <w:rPr>
          <w:sz w:val="28"/>
          <w:szCs w:val="28"/>
        </w:rPr>
        <w:t xml:space="preserve">, de la ANRE; </w:t>
      </w:r>
      <w:r w:rsidR="00FA144E" w:rsidRPr="00FA144E">
        <w:rPr>
          <w:sz w:val="28"/>
          <w:szCs w:val="28"/>
        </w:rPr>
        <w:t>Nazare Liviu</w:t>
      </w:r>
      <w:r w:rsidRPr="00FA144E">
        <w:rPr>
          <w:sz w:val="28"/>
          <w:szCs w:val="28"/>
        </w:rPr>
        <w:t xml:space="preserve"> inspector, </w:t>
      </w:r>
      <w:r w:rsidR="00FA144E" w:rsidRPr="00FA144E">
        <w:rPr>
          <w:sz w:val="28"/>
          <w:szCs w:val="28"/>
        </w:rPr>
        <w:t>Harmina Vîte</w:t>
      </w:r>
      <w:r w:rsidRPr="00FA144E">
        <w:rPr>
          <w:sz w:val="28"/>
          <w:szCs w:val="28"/>
        </w:rPr>
        <w:t xml:space="preserve"> inspector, </w:t>
      </w:r>
      <w:r w:rsidR="00FA144E" w:rsidRPr="00FA144E">
        <w:rPr>
          <w:sz w:val="28"/>
          <w:szCs w:val="28"/>
        </w:rPr>
        <w:t>de la Consiliul Concurenței</w:t>
      </w:r>
      <w:r w:rsidRPr="00FA144E">
        <w:rPr>
          <w:sz w:val="28"/>
          <w:szCs w:val="28"/>
        </w:rPr>
        <w:t>.</w:t>
      </w:r>
    </w:p>
    <w:p w:rsidR="00207671" w:rsidRPr="00FA144E" w:rsidRDefault="00207671" w:rsidP="00207671">
      <w:pPr>
        <w:ind w:firstLine="720"/>
        <w:jc w:val="both"/>
        <w:rPr>
          <w:bCs/>
          <w:sz w:val="28"/>
        </w:rPr>
      </w:pPr>
      <w:r w:rsidRPr="00FA144E">
        <w:rPr>
          <w:sz w:val="28"/>
          <w:szCs w:val="28"/>
        </w:rPr>
        <w:t xml:space="preserve">În urma dezbaterilor, Comisia pentru industrii şi servicii au hotărât, cu </w:t>
      </w:r>
      <w:r w:rsidR="00FA144E" w:rsidRPr="00FA144E">
        <w:rPr>
          <w:sz w:val="28"/>
          <w:szCs w:val="28"/>
        </w:rPr>
        <w:t>unanimitate</w:t>
      </w:r>
      <w:r w:rsidRPr="00FA144E">
        <w:rPr>
          <w:sz w:val="28"/>
          <w:szCs w:val="28"/>
        </w:rPr>
        <w:t xml:space="preserve"> de voturi, să propună plenului Camerei Deputaţilor spre dezbatere şi </w:t>
      </w:r>
      <w:r w:rsidRPr="00FA144E">
        <w:rPr>
          <w:b/>
          <w:sz w:val="28"/>
          <w:szCs w:val="28"/>
        </w:rPr>
        <w:t>adoptare</w:t>
      </w:r>
      <w:r w:rsidRPr="00FA144E">
        <w:rPr>
          <w:sz w:val="28"/>
          <w:szCs w:val="28"/>
        </w:rPr>
        <w:t xml:space="preserve"> </w:t>
      </w:r>
      <w:r w:rsidR="001343AF" w:rsidRPr="00FA144E">
        <w:rPr>
          <w:sz w:val="28"/>
          <w:szCs w:val="28"/>
        </w:rPr>
        <w:t>proiectului de LEGE pentru aprobarea Ordonanţei de urgenţă a Guvernului nr.26/2018 privind adoptarea unor măsuri pentru siguranţa alimentării cu energie electrică</w:t>
      </w:r>
      <w:r w:rsidR="00FA144E" w:rsidRPr="00FA144E">
        <w:rPr>
          <w:sz w:val="28"/>
          <w:szCs w:val="28"/>
        </w:rPr>
        <w:t>, în forma adoptată de Senat</w:t>
      </w:r>
      <w:r w:rsidRPr="00FA144E">
        <w:rPr>
          <w:bCs/>
          <w:sz w:val="28"/>
        </w:rPr>
        <w:t>.</w:t>
      </w:r>
    </w:p>
    <w:p w:rsidR="00207671" w:rsidRPr="00447645" w:rsidRDefault="00207671" w:rsidP="00207671">
      <w:pPr>
        <w:tabs>
          <w:tab w:val="left" w:pos="9900"/>
        </w:tabs>
        <w:ind w:right="72" w:firstLine="720"/>
        <w:jc w:val="both"/>
        <w:rPr>
          <w:sz w:val="28"/>
          <w:szCs w:val="28"/>
        </w:rPr>
      </w:pPr>
      <w:r w:rsidRPr="00FA144E">
        <w:rPr>
          <w:sz w:val="28"/>
          <w:szCs w:val="28"/>
        </w:rPr>
        <w:t>În raport de obiectul şi conţinutul său, proiectul de Lege</w:t>
      </w:r>
      <w:r w:rsidRPr="00447645">
        <w:rPr>
          <w:sz w:val="28"/>
          <w:szCs w:val="28"/>
        </w:rPr>
        <w:t xml:space="preserve"> face parte din </w:t>
      </w:r>
      <w:r w:rsidRPr="00447645">
        <w:rPr>
          <w:b/>
          <w:sz w:val="28"/>
          <w:szCs w:val="28"/>
        </w:rPr>
        <w:t>categoria</w:t>
      </w:r>
      <w:r w:rsidRPr="00447645">
        <w:rPr>
          <w:sz w:val="28"/>
          <w:szCs w:val="28"/>
        </w:rPr>
        <w:t xml:space="preserve"> </w:t>
      </w:r>
      <w:r w:rsidRPr="00447645">
        <w:rPr>
          <w:b/>
          <w:sz w:val="28"/>
          <w:szCs w:val="28"/>
        </w:rPr>
        <w:t>legilor ordinare.</w:t>
      </w:r>
    </w:p>
    <w:p w:rsidR="00207671" w:rsidRPr="00447645" w:rsidRDefault="00207671" w:rsidP="00207671">
      <w:pPr>
        <w:jc w:val="both"/>
        <w:rPr>
          <w:b/>
          <w:sz w:val="28"/>
          <w:szCs w:val="28"/>
        </w:rPr>
      </w:pPr>
      <w:r w:rsidRPr="00447645">
        <w:rPr>
          <w:b/>
        </w:rPr>
        <w:tab/>
      </w:r>
      <w:r w:rsidRPr="00447645">
        <w:rPr>
          <w:sz w:val="28"/>
          <w:szCs w:val="28"/>
        </w:rPr>
        <w:t xml:space="preserve">În conformitate cu prevederile art.75 din Constituţia României, republicată, şi ale art. 92 alin. (9) pct. 1 din Regulamentul Camerei Deputaţilor, republicat, cu modificările și completările ulterioare, </w:t>
      </w:r>
      <w:r w:rsidRPr="00447645">
        <w:rPr>
          <w:b/>
          <w:sz w:val="28"/>
          <w:szCs w:val="28"/>
        </w:rPr>
        <w:t>Camera Deputaţilor este Cameră decizională.</w:t>
      </w: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b/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b/>
          <w:sz w:val="28"/>
          <w:szCs w:val="28"/>
        </w:rPr>
      </w:pPr>
    </w:p>
    <w:p w:rsidR="00207671" w:rsidRDefault="00207671" w:rsidP="00207671">
      <w:pPr>
        <w:spacing w:line="276" w:lineRule="auto"/>
        <w:jc w:val="both"/>
        <w:rPr>
          <w:b/>
          <w:sz w:val="28"/>
          <w:szCs w:val="28"/>
        </w:rPr>
      </w:pPr>
      <w:r w:rsidRPr="00447645">
        <w:rPr>
          <w:b/>
          <w:sz w:val="28"/>
          <w:szCs w:val="28"/>
        </w:rPr>
        <w:t xml:space="preserve">                   PREŞEDINTE,                                   </w:t>
      </w:r>
      <w:r w:rsidRPr="00447645">
        <w:rPr>
          <w:b/>
          <w:sz w:val="28"/>
          <w:szCs w:val="28"/>
        </w:rPr>
        <w:tab/>
      </w:r>
      <w:r w:rsidRPr="00447645">
        <w:rPr>
          <w:b/>
          <w:sz w:val="28"/>
          <w:szCs w:val="28"/>
        </w:rPr>
        <w:tab/>
        <w:t xml:space="preserve">   SECRETAR,</w:t>
      </w:r>
    </w:p>
    <w:p w:rsidR="00FA144E" w:rsidRPr="00447645" w:rsidRDefault="00FA144E" w:rsidP="00207671">
      <w:pPr>
        <w:spacing w:line="276" w:lineRule="auto"/>
        <w:jc w:val="both"/>
        <w:rPr>
          <w:b/>
          <w:sz w:val="28"/>
          <w:szCs w:val="28"/>
        </w:rPr>
      </w:pPr>
    </w:p>
    <w:p w:rsidR="00207671" w:rsidRPr="00447645" w:rsidRDefault="00207671" w:rsidP="00207671">
      <w:pPr>
        <w:spacing w:line="276" w:lineRule="auto"/>
        <w:jc w:val="both"/>
        <w:rPr>
          <w:b/>
          <w:sz w:val="28"/>
          <w:szCs w:val="28"/>
        </w:rPr>
      </w:pPr>
      <w:r w:rsidRPr="00447645">
        <w:rPr>
          <w:b/>
          <w:sz w:val="28"/>
          <w:szCs w:val="28"/>
        </w:rPr>
        <w:t xml:space="preserve">                    Iulian Iancu                                         </w:t>
      </w:r>
      <w:r w:rsidRPr="00447645">
        <w:rPr>
          <w:b/>
          <w:sz w:val="28"/>
          <w:szCs w:val="28"/>
        </w:rPr>
        <w:tab/>
      </w:r>
      <w:r w:rsidRPr="00447645">
        <w:rPr>
          <w:b/>
          <w:sz w:val="28"/>
          <w:szCs w:val="28"/>
        </w:rPr>
        <w:tab/>
      </w:r>
      <w:r w:rsidR="00FA144E">
        <w:rPr>
          <w:b/>
          <w:sz w:val="28"/>
          <w:szCs w:val="28"/>
        </w:rPr>
        <w:t>Mînzatu Roxana</w:t>
      </w:r>
    </w:p>
    <w:p w:rsidR="00207671" w:rsidRPr="00447645" w:rsidRDefault="00207671" w:rsidP="00207671">
      <w:pPr>
        <w:spacing w:line="276" w:lineRule="auto"/>
        <w:jc w:val="both"/>
        <w:rPr>
          <w:sz w:val="28"/>
          <w:szCs w:val="28"/>
        </w:rPr>
      </w:pPr>
    </w:p>
    <w:p w:rsidR="00207671" w:rsidRPr="00447645" w:rsidRDefault="00207671" w:rsidP="00207671">
      <w:pPr>
        <w:jc w:val="both"/>
        <w:rPr>
          <w:sz w:val="28"/>
          <w:szCs w:val="28"/>
        </w:rPr>
      </w:pPr>
    </w:p>
    <w:p w:rsidR="00207671" w:rsidRPr="00447645" w:rsidRDefault="00207671" w:rsidP="00207671">
      <w:pPr>
        <w:jc w:val="both"/>
        <w:rPr>
          <w:sz w:val="28"/>
          <w:szCs w:val="28"/>
        </w:rPr>
      </w:pPr>
    </w:p>
    <w:p w:rsidR="00207671" w:rsidRPr="00447645" w:rsidRDefault="00207671" w:rsidP="00207671">
      <w:pPr>
        <w:jc w:val="both"/>
        <w:rPr>
          <w:sz w:val="28"/>
          <w:szCs w:val="28"/>
        </w:rPr>
      </w:pPr>
    </w:p>
    <w:p w:rsidR="00207671" w:rsidRPr="00447645" w:rsidRDefault="00207671" w:rsidP="00207671">
      <w:pPr>
        <w:jc w:val="both"/>
        <w:rPr>
          <w:sz w:val="28"/>
          <w:szCs w:val="28"/>
        </w:rPr>
      </w:pPr>
    </w:p>
    <w:p w:rsidR="00207671" w:rsidRPr="00447645" w:rsidRDefault="00207671" w:rsidP="00207671">
      <w:pPr>
        <w:jc w:val="both"/>
        <w:rPr>
          <w:b/>
        </w:rPr>
      </w:pPr>
      <w:r w:rsidRPr="00447645">
        <w:rPr>
          <w:b/>
        </w:rPr>
        <w:tab/>
        <w:t>Consilier parlamentar</w:t>
      </w:r>
    </w:p>
    <w:p w:rsidR="00207671" w:rsidRPr="00447645" w:rsidRDefault="00207671" w:rsidP="00207671">
      <w:pPr>
        <w:jc w:val="both"/>
        <w:rPr>
          <w:b/>
        </w:rPr>
      </w:pPr>
      <w:r w:rsidRPr="00447645">
        <w:rPr>
          <w:b/>
        </w:rPr>
        <w:t xml:space="preserve">                Lucian Cumpătă</w:t>
      </w:r>
    </w:p>
    <w:p w:rsidR="007E35E1" w:rsidRPr="00447645" w:rsidRDefault="007E35E1" w:rsidP="00207671">
      <w:pPr>
        <w:spacing w:line="360" w:lineRule="auto"/>
        <w:jc w:val="center"/>
        <w:rPr>
          <w:sz w:val="16"/>
          <w:szCs w:val="16"/>
        </w:rPr>
      </w:pPr>
    </w:p>
    <w:sectPr w:rsidR="007E35E1" w:rsidRPr="00447645" w:rsidSect="004B3510">
      <w:footerReference w:type="even" r:id="rId10"/>
      <w:footerReference w:type="default" r:id="rId11"/>
      <w:pgSz w:w="11907" w:h="16840" w:code="9"/>
      <w:pgMar w:top="720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A1A" w:rsidRDefault="003D5A1A">
      <w:r>
        <w:separator/>
      </w:r>
    </w:p>
  </w:endnote>
  <w:endnote w:type="continuationSeparator" w:id="0">
    <w:p w:rsidR="003D5A1A" w:rsidRDefault="003D5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671" w:rsidRDefault="00CA668E" w:rsidP="00DC12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076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7671" w:rsidRDefault="002076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671" w:rsidRDefault="00CA668E" w:rsidP="00DC12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0767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0812">
      <w:rPr>
        <w:rStyle w:val="PageNumber"/>
      </w:rPr>
      <w:t>0</w:t>
    </w:r>
    <w:r>
      <w:rPr>
        <w:rStyle w:val="PageNumber"/>
      </w:rPr>
      <w:fldChar w:fldCharType="end"/>
    </w:r>
  </w:p>
  <w:p w:rsidR="00207671" w:rsidRDefault="002076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01" w:rsidRDefault="00CA668E" w:rsidP="00D34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520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45201" w:rsidRDefault="0004520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01" w:rsidRDefault="00CA668E" w:rsidP="00D34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520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0812">
      <w:rPr>
        <w:rStyle w:val="PageNumber"/>
      </w:rPr>
      <w:t>1</w:t>
    </w:r>
    <w:r>
      <w:rPr>
        <w:rStyle w:val="PageNumber"/>
      </w:rPr>
      <w:fldChar w:fldCharType="end"/>
    </w:r>
  </w:p>
  <w:p w:rsidR="00045201" w:rsidRDefault="00045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A1A" w:rsidRDefault="003D5A1A">
      <w:r>
        <w:separator/>
      </w:r>
    </w:p>
  </w:footnote>
  <w:footnote w:type="continuationSeparator" w:id="0">
    <w:p w:rsidR="003D5A1A" w:rsidRDefault="003D5A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9E"/>
    <w:rsid w:val="000030AD"/>
    <w:rsid w:val="000054AC"/>
    <w:rsid w:val="000056AC"/>
    <w:rsid w:val="0001255E"/>
    <w:rsid w:val="00016324"/>
    <w:rsid w:val="00016944"/>
    <w:rsid w:val="00016C0F"/>
    <w:rsid w:val="000219A7"/>
    <w:rsid w:val="00023731"/>
    <w:rsid w:val="00026B64"/>
    <w:rsid w:val="0003107E"/>
    <w:rsid w:val="00034A31"/>
    <w:rsid w:val="00035635"/>
    <w:rsid w:val="00042568"/>
    <w:rsid w:val="00042A9D"/>
    <w:rsid w:val="00045201"/>
    <w:rsid w:val="00051438"/>
    <w:rsid w:val="000529AA"/>
    <w:rsid w:val="00054E8D"/>
    <w:rsid w:val="000558FD"/>
    <w:rsid w:val="000718B4"/>
    <w:rsid w:val="00074166"/>
    <w:rsid w:val="00080758"/>
    <w:rsid w:val="0008076A"/>
    <w:rsid w:val="00082F06"/>
    <w:rsid w:val="00085B0A"/>
    <w:rsid w:val="00087DB7"/>
    <w:rsid w:val="00091111"/>
    <w:rsid w:val="00092400"/>
    <w:rsid w:val="0009242F"/>
    <w:rsid w:val="00092C81"/>
    <w:rsid w:val="0009311B"/>
    <w:rsid w:val="000936FA"/>
    <w:rsid w:val="00093DE6"/>
    <w:rsid w:val="000946BD"/>
    <w:rsid w:val="00097CB5"/>
    <w:rsid w:val="000A2B26"/>
    <w:rsid w:val="000A477D"/>
    <w:rsid w:val="000A66C7"/>
    <w:rsid w:val="000A7685"/>
    <w:rsid w:val="000B021E"/>
    <w:rsid w:val="000B1097"/>
    <w:rsid w:val="000B262A"/>
    <w:rsid w:val="000B48A4"/>
    <w:rsid w:val="000B55D4"/>
    <w:rsid w:val="000B5A89"/>
    <w:rsid w:val="000C7F7B"/>
    <w:rsid w:val="000D1C5C"/>
    <w:rsid w:val="000D30E7"/>
    <w:rsid w:val="000D408D"/>
    <w:rsid w:val="000D6222"/>
    <w:rsid w:val="000E06CD"/>
    <w:rsid w:val="000E0B59"/>
    <w:rsid w:val="000E1F85"/>
    <w:rsid w:val="000E26CD"/>
    <w:rsid w:val="000E2FFE"/>
    <w:rsid w:val="000F0350"/>
    <w:rsid w:val="000F0513"/>
    <w:rsid w:val="000F2576"/>
    <w:rsid w:val="000F3E6B"/>
    <w:rsid w:val="000F5CDB"/>
    <w:rsid w:val="000F7067"/>
    <w:rsid w:val="001049EC"/>
    <w:rsid w:val="0011254D"/>
    <w:rsid w:val="00114D2B"/>
    <w:rsid w:val="00115CF8"/>
    <w:rsid w:val="001179DC"/>
    <w:rsid w:val="001257AE"/>
    <w:rsid w:val="001343AF"/>
    <w:rsid w:val="001416C6"/>
    <w:rsid w:val="001431D5"/>
    <w:rsid w:val="001530A5"/>
    <w:rsid w:val="001559B0"/>
    <w:rsid w:val="00155DA8"/>
    <w:rsid w:val="00165CB9"/>
    <w:rsid w:val="00176776"/>
    <w:rsid w:val="00187B9B"/>
    <w:rsid w:val="001914B8"/>
    <w:rsid w:val="00191ECD"/>
    <w:rsid w:val="00192E8D"/>
    <w:rsid w:val="00193F0E"/>
    <w:rsid w:val="001960AE"/>
    <w:rsid w:val="001A2F50"/>
    <w:rsid w:val="001B247E"/>
    <w:rsid w:val="001B7C06"/>
    <w:rsid w:val="001C0987"/>
    <w:rsid w:val="001C39D3"/>
    <w:rsid w:val="001C65F6"/>
    <w:rsid w:val="001D0251"/>
    <w:rsid w:val="001F7BFE"/>
    <w:rsid w:val="00202A33"/>
    <w:rsid w:val="00207671"/>
    <w:rsid w:val="00210542"/>
    <w:rsid w:val="00213811"/>
    <w:rsid w:val="00221A11"/>
    <w:rsid w:val="00227E7D"/>
    <w:rsid w:val="002303D5"/>
    <w:rsid w:val="0023183D"/>
    <w:rsid w:val="00232776"/>
    <w:rsid w:val="00234458"/>
    <w:rsid w:val="00237E53"/>
    <w:rsid w:val="002427DE"/>
    <w:rsid w:val="00244315"/>
    <w:rsid w:val="00253ED8"/>
    <w:rsid w:val="00260354"/>
    <w:rsid w:val="0026258F"/>
    <w:rsid w:val="0026309D"/>
    <w:rsid w:val="00265E96"/>
    <w:rsid w:val="00266034"/>
    <w:rsid w:val="00267E2F"/>
    <w:rsid w:val="00271004"/>
    <w:rsid w:val="00275DB9"/>
    <w:rsid w:val="00277791"/>
    <w:rsid w:val="00286473"/>
    <w:rsid w:val="00290668"/>
    <w:rsid w:val="00293FF0"/>
    <w:rsid w:val="002979B4"/>
    <w:rsid w:val="002A2B59"/>
    <w:rsid w:val="002B0873"/>
    <w:rsid w:val="002B17E3"/>
    <w:rsid w:val="002B3A21"/>
    <w:rsid w:val="002C00DE"/>
    <w:rsid w:val="002D2378"/>
    <w:rsid w:val="002D3761"/>
    <w:rsid w:val="002E46E3"/>
    <w:rsid w:val="002E6892"/>
    <w:rsid w:val="002F5E16"/>
    <w:rsid w:val="00301378"/>
    <w:rsid w:val="0030241B"/>
    <w:rsid w:val="003038A4"/>
    <w:rsid w:val="00306DB9"/>
    <w:rsid w:val="00311C60"/>
    <w:rsid w:val="00313481"/>
    <w:rsid w:val="00314015"/>
    <w:rsid w:val="003161B9"/>
    <w:rsid w:val="00317C8A"/>
    <w:rsid w:val="003236E4"/>
    <w:rsid w:val="00331DAF"/>
    <w:rsid w:val="00342432"/>
    <w:rsid w:val="00342CCB"/>
    <w:rsid w:val="00351125"/>
    <w:rsid w:val="00351BBB"/>
    <w:rsid w:val="0035252D"/>
    <w:rsid w:val="003578F0"/>
    <w:rsid w:val="00357F23"/>
    <w:rsid w:val="0036105B"/>
    <w:rsid w:val="00363A3D"/>
    <w:rsid w:val="00363EA4"/>
    <w:rsid w:val="00371DF0"/>
    <w:rsid w:val="00372AD6"/>
    <w:rsid w:val="003816D3"/>
    <w:rsid w:val="003844F3"/>
    <w:rsid w:val="00385719"/>
    <w:rsid w:val="0039428C"/>
    <w:rsid w:val="00394B02"/>
    <w:rsid w:val="003B0AA8"/>
    <w:rsid w:val="003B39A0"/>
    <w:rsid w:val="003B3CFF"/>
    <w:rsid w:val="003B59D0"/>
    <w:rsid w:val="003C1833"/>
    <w:rsid w:val="003C2291"/>
    <w:rsid w:val="003C701F"/>
    <w:rsid w:val="003D4BD8"/>
    <w:rsid w:val="003D5A1A"/>
    <w:rsid w:val="003E178F"/>
    <w:rsid w:val="003E2432"/>
    <w:rsid w:val="003F07E7"/>
    <w:rsid w:val="003F1CE1"/>
    <w:rsid w:val="00401526"/>
    <w:rsid w:val="004019FA"/>
    <w:rsid w:val="00414135"/>
    <w:rsid w:val="00421F11"/>
    <w:rsid w:val="00426647"/>
    <w:rsid w:val="00427E51"/>
    <w:rsid w:val="00440927"/>
    <w:rsid w:val="00445128"/>
    <w:rsid w:val="00447645"/>
    <w:rsid w:val="0045248E"/>
    <w:rsid w:val="00454525"/>
    <w:rsid w:val="0045774F"/>
    <w:rsid w:val="00460D4B"/>
    <w:rsid w:val="0046392C"/>
    <w:rsid w:val="00463B92"/>
    <w:rsid w:val="00467532"/>
    <w:rsid w:val="004742D5"/>
    <w:rsid w:val="004752E1"/>
    <w:rsid w:val="00475470"/>
    <w:rsid w:val="00483D01"/>
    <w:rsid w:val="004851E5"/>
    <w:rsid w:val="0048520C"/>
    <w:rsid w:val="00497AE0"/>
    <w:rsid w:val="004A7786"/>
    <w:rsid w:val="004B3510"/>
    <w:rsid w:val="004C5958"/>
    <w:rsid w:val="004D37AD"/>
    <w:rsid w:val="004D55D5"/>
    <w:rsid w:val="004E3B40"/>
    <w:rsid w:val="004E4C71"/>
    <w:rsid w:val="004E76F7"/>
    <w:rsid w:val="004E7DA6"/>
    <w:rsid w:val="00503252"/>
    <w:rsid w:val="00507E3A"/>
    <w:rsid w:val="005113EF"/>
    <w:rsid w:val="005127C0"/>
    <w:rsid w:val="00512A70"/>
    <w:rsid w:val="0052063A"/>
    <w:rsid w:val="0052256C"/>
    <w:rsid w:val="00524FC1"/>
    <w:rsid w:val="00532B73"/>
    <w:rsid w:val="005365A9"/>
    <w:rsid w:val="005372B9"/>
    <w:rsid w:val="00537727"/>
    <w:rsid w:val="00543BBE"/>
    <w:rsid w:val="00543FBE"/>
    <w:rsid w:val="00543FED"/>
    <w:rsid w:val="0054589F"/>
    <w:rsid w:val="005511DD"/>
    <w:rsid w:val="00554F27"/>
    <w:rsid w:val="00557C7F"/>
    <w:rsid w:val="005612B8"/>
    <w:rsid w:val="0057198F"/>
    <w:rsid w:val="005749ED"/>
    <w:rsid w:val="0058004E"/>
    <w:rsid w:val="0058082F"/>
    <w:rsid w:val="0058145D"/>
    <w:rsid w:val="00582003"/>
    <w:rsid w:val="00584790"/>
    <w:rsid w:val="00584D58"/>
    <w:rsid w:val="0059730C"/>
    <w:rsid w:val="00597374"/>
    <w:rsid w:val="005A1CD3"/>
    <w:rsid w:val="005A2764"/>
    <w:rsid w:val="005B0271"/>
    <w:rsid w:val="005B2395"/>
    <w:rsid w:val="005B31E2"/>
    <w:rsid w:val="005B5D4C"/>
    <w:rsid w:val="005B7167"/>
    <w:rsid w:val="005C328C"/>
    <w:rsid w:val="005D1B24"/>
    <w:rsid w:val="005D269E"/>
    <w:rsid w:val="005D43B7"/>
    <w:rsid w:val="005E26AD"/>
    <w:rsid w:val="005E32EC"/>
    <w:rsid w:val="005E4E7B"/>
    <w:rsid w:val="005F1D23"/>
    <w:rsid w:val="005F6120"/>
    <w:rsid w:val="005F7591"/>
    <w:rsid w:val="00600766"/>
    <w:rsid w:val="0060299F"/>
    <w:rsid w:val="00602C9B"/>
    <w:rsid w:val="006117E3"/>
    <w:rsid w:val="00620BE0"/>
    <w:rsid w:val="00620C6E"/>
    <w:rsid w:val="006241F3"/>
    <w:rsid w:val="006277DE"/>
    <w:rsid w:val="00627B34"/>
    <w:rsid w:val="00637B19"/>
    <w:rsid w:val="00641DF0"/>
    <w:rsid w:val="006466FB"/>
    <w:rsid w:val="00646BA6"/>
    <w:rsid w:val="006629D6"/>
    <w:rsid w:val="006705C3"/>
    <w:rsid w:val="00676076"/>
    <w:rsid w:val="006A2EE3"/>
    <w:rsid w:val="006A51F8"/>
    <w:rsid w:val="006B477A"/>
    <w:rsid w:val="006C02AC"/>
    <w:rsid w:val="006C0742"/>
    <w:rsid w:val="006C0DC2"/>
    <w:rsid w:val="006C1459"/>
    <w:rsid w:val="006C440E"/>
    <w:rsid w:val="006C68E8"/>
    <w:rsid w:val="006D7D85"/>
    <w:rsid w:val="006E011D"/>
    <w:rsid w:val="006E0152"/>
    <w:rsid w:val="006E3A9E"/>
    <w:rsid w:val="006F2821"/>
    <w:rsid w:val="006F336C"/>
    <w:rsid w:val="006F38E3"/>
    <w:rsid w:val="006F4F4F"/>
    <w:rsid w:val="006F7F6C"/>
    <w:rsid w:val="00701A52"/>
    <w:rsid w:val="007029FA"/>
    <w:rsid w:val="007045D5"/>
    <w:rsid w:val="00706471"/>
    <w:rsid w:val="0071124C"/>
    <w:rsid w:val="00716D54"/>
    <w:rsid w:val="00717A2F"/>
    <w:rsid w:val="0072608B"/>
    <w:rsid w:val="00744806"/>
    <w:rsid w:val="00762A4C"/>
    <w:rsid w:val="00763064"/>
    <w:rsid w:val="007634F6"/>
    <w:rsid w:val="007643AB"/>
    <w:rsid w:val="00766427"/>
    <w:rsid w:val="00770BB9"/>
    <w:rsid w:val="00774ED7"/>
    <w:rsid w:val="00780CD8"/>
    <w:rsid w:val="00782131"/>
    <w:rsid w:val="00786335"/>
    <w:rsid w:val="007870CC"/>
    <w:rsid w:val="00787247"/>
    <w:rsid w:val="007877FF"/>
    <w:rsid w:val="00792888"/>
    <w:rsid w:val="00794C7B"/>
    <w:rsid w:val="007974F0"/>
    <w:rsid w:val="007A5C31"/>
    <w:rsid w:val="007B6BB3"/>
    <w:rsid w:val="007C0DB0"/>
    <w:rsid w:val="007C1C6F"/>
    <w:rsid w:val="007C2EF8"/>
    <w:rsid w:val="007C4AE8"/>
    <w:rsid w:val="007C6265"/>
    <w:rsid w:val="007D7AF1"/>
    <w:rsid w:val="007E04A5"/>
    <w:rsid w:val="007E0C74"/>
    <w:rsid w:val="007E35E1"/>
    <w:rsid w:val="007E4008"/>
    <w:rsid w:val="007E4EB5"/>
    <w:rsid w:val="007E5554"/>
    <w:rsid w:val="007E730E"/>
    <w:rsid w:val="007F1273"/>
    <w:rsid w:val="007F1761"/>
    <w:rsid w:val="007F7C3A"/>
    <w:rsid w:val="0080146B"/>
    <w:rsid w:val="00802015"/>
    <w:rsid w:val="00802758"/>
    <w:rsid w:val="00803643"/>
    <w:rsid w:val="00804B06"/>
    <w:rsid w:val="00810CEF"/>
    <w:rsid w:val="00817294"/>
    <w:rsid w:val="0082160C"/>
    <w:rsid w:val="00821FCC"/>
    <w:rsid w:val="00825C52"/>
    <w:rsid w:val="00827A91"/>
    <w:rsid w:val="00833D51"/>
    <w:rsid w:val="0083613D"/>
    <w:rsid w:val="0083683B"/>
    <w:rsid w:val="0084006F"/>
    <w:rsid w:val="00845361"/>
    <w:rsid w:val="00850C6D"/>
    <w:rsid w:val="00856A49"/>
    <w:rsid w:val="00861B57"/>
    <w:rsid w:val="00877E9C"/>
    <w:rsid w:val="00882501"/>
    <w:rsid w:val="00884335"/>
    <w:rsid w:val="008874CA"/>
    <w:rsid w:val="00890812"/>
    <w:rsid w:val="008A590D"/>
    <w:rsid w:val="008B4849"/>
    <w:rsid w:val="008B5C7D"/>
    <w:rsid w:val="008B5D27"/>
    <w:rsid w:val="008C5434"/>
    <w:rsid w:val="008C7AD2"/>
    <w:rsid w:val="008D07CB"/>
    <w:rsid w:val="008D1EF2"/>
    <w:rsid w:val="008D3EF7"/>
    <w:rsid w:val="008D462D"/>
    <w:rsid w:val="008D6702"/>
    <w:rsid w:val="008D7068"/>
    <w:rsid w:val="008E43E6"/>
    <w:rsid w:val="008E507A"/>
    <w:rsid w:val="008E6688"/>
    <w:rsid w:val="008E6A7E"/>
    <w:rsid w:val="008F0A61"/>
    <w:rsid w:val="008F38FA"/>
    <w:rsid w:val="008F477B"/>
    <w:rsid w:val="008F4D10"/>
    <w:rsid w:val="008F5BF8"/>
    <w:rsid w:val="0090308D"/>
    <w:rsid w:val="00903F7B"/>
    <w:rsid w:val="00905D5D"/>
    <w:rsid w:val="0091046E"/>
    <w:rsid w:val="00912CB7"/>
    <w:rsid w:val="00917144"/>
    <w:rsid w:val="00920766"/>
    <w:rsid w:val="00927A4F"/>
    <w:rsid w:val="00932AA2"/>
    <w:rsid w:val="00940730"/>
    <w:rsid w:val="00941060"/>
    <w:rsid w:val="0094326C"/>
    <w:rsid w:val="00945463"/>
    <w:rsid w:val="009472CA"/>
    <w:rsid w:val="00947AC5"/>
    <w:rsid w:val="009511E1"/>
    <w:rsid w:val="00955201"/>
    <w:rsid w:val="00956E73"/>
    <w:rsid w:val="009602A2"/>
    <w:rsid w:val="009619AC"/>
    <w:rsid w:val="00967BFE"/>
    <w:rsid w:val="009701EA"/>
    <w:rsid w:val="00972DA7"/>
    <w:rsid w:val="00974942"/>
    <w:rsid w:val="00974E04"/>
    <w:rsid w:val="00975FF2"/>
    <w:rsid w:val="00982A58"/>
    <w:rsid w:val="00982D37"/>
    <w:rsid w:val="0099622D"/>
    <w:rsid w:val="00996D1D"/>
    <w:rsid w:val="009A165C"/>
    <w:rsid w:val="009A6C5B"/>
    <w:rsid w:val="009B58B9"/>
    <w:rsid w:val="009B6A92"/>
    <w:rsid w:val="009C182A"/>
    <w:rsid w:val="009C4DB2"/>
    <w:rsid w:val="009C5AEA"/>
    <w:rsid w:val="009C7464"/>
    <w:rsid w:val="009D54D1"/>
    <w:rsid w:val="009E1BDD"/>
    <w:rsid w:val="009E765A"/>
    <w:rsid w:val="00A06485"/>
    <w:rsid w:val="00A21B67"/>
    <w:rsid w:val="00A23016"/>
    <w:rsid w:val="00A30EBF"/>
    <w:rsid w:val="00A33DD9"/>
    <w:rsid w:val="00A34926"/>
    <w:rsid w:val="00A36A1C"/>
    <w:rsid w:val="00A36D18"/>
    <w:rsid w:val="00A41388"/>
    <w:rsid w:val="00A50BF1"/>
    <w:rsid w:val="00A63BDE"/>
    <w:rsid w:val="00A824CE"/>
    <w:rsid w:val="00A82EBB"/>
    <w:rsid w:val="00A87B48"/>
    <w:rsid w:val="00AA5D1C"/>
    <w:rsid w:val="00AA6CD5"/>
    <w:rsid w:val="00AB56C5"/>
    <w:rsid w:val="00AB7763"/>
    <w:rsid w:val="00AB7BDF"/>
    <w:rsid w:val="00AC1A08"/>
    <w:rsid w:val="00AD1F13"/>
    <w:rsid w:val="00AD3137"/>
    <w:rsid w:val="00AD4AC8"/>
    <w:rsid w:val="00AD7426"/>
    <w:rsid w:val="00AD7807"/>
    <w:rsid w:val="00AE2A95"/>
    <w:rsid w:val="00AE4221"/>
    <w:rsid w:val="00AE57A3"/>
    <w:rsid w:val="00AF43DF"/>
    <w:rsid w:val="00AF73E9"/>
    <w:rsid w:val="00B12E8D"/>
    <w:rsid w:val="00B14B7B"/>
    <w:rsid w:val="00B15BD7"/>
    <w:rsid w:val="00B169A4"/>
    <w:rsid w:val="00B16AEC"/>
    <w:rsid w:val="00B16B43"/>
    <w:rsid w:val="00B22D4D"/>
    <w:rsid w:val="00B27310"/>
    <w:rsid w:val="00B3169E"/>
    <w:rsid w:val="00B33283"/>
    <w:rsid w:val="00B34C19"/>
    <w:rsid w:val="00B3520C"/>
    <w:rsid w:val="00B37DFD"/>
    <w:rsid w:val="00B524CB"/>
    <w:rsid w:val="00B54454"/>
    <w:rsid w:val="00B55E52"/>
    <w:rsid w:val="00B5774C"/>
    <w:rsid w:val="00B63397"/>
    <w:rsid w:val="00B6615D"/>
    <w:rsid w:val="00B67E99"/>
    <w:rsid w:val="00B95BE4"/>
    <w:rsid w:val="00B95F92"/>
    <w:rsid w:val="00BA328F"/>
    <w:rsid w:val="00BA7D11"/>
    <w:rsid w:val="00BC303E"/>
    <w:rsid w:val="00BF04FC"/>
    <w:rsid w:val="00BF067D"/>
    <w:rsid w:val="00BF376D"/>
    <w:rsid w:val="00C0284D"/>
    <w:rsid w:val="00C0366A"/>
    <w:rsid w:val="00C068C5"/>
    <w:rsid w:val="00C136AB"/>
    <w:rsid w:val="00C145F4"/>
    <w:rsid w:val="00C16B09"/>
    <w:rsid w:val="00C21982"/>
    <w:rsid w:val="00C227D7"/>
    <w:rsid w:val="00C26498"/>
    <w:rsid w:val="00C350FA"/>
    <w:rsid w:val="00C40666"/>
    <w:rsid w:val="00C411DF"/>
    <w:rsid w:val="00C428E4"/>
    <w:rsid w:val="00C52688"/>
    <w:rsid w:val="00C619EF"/>
    <w:rsid w:val="00C62435"/>
    <w:rsid w:val="00C7356B"/>
    <w:rsid w:val="00C767CF"/>
    <w:rsid w:val="00C81C10"/>
    <w:rsid w:val="00C91CBD"/>
    <w:rsid w:val="00CA2BF9"/>
    <w:rsid w:val="00CA668E"/>
    <w:rsid w:val="00CB740A"/>
    <w:rsid w:val="00CB789A"/>
    <w:rsid w:val="00CC15CC"/>
    <w:rsid w:val="00CC7684"/>
    <w:rsid w:val="00CD66FD"/>
    <w:rsid w:val="00CD770F"/>
    <w:rsid w:val="00CD77C3"/>
    <w:rsid w:val="00CE16D3"/>
    <w:rsid w:val="00CE68F9"/>
    <w:rsid w:val="00CF2175"/>
    <w:rsid w:val="00CF53CA"/>
    <w:rsid w:val="00CF692D"/>
    <w:rsid w:val="00D006A3"/>
    <w:rsid w:val="00D03535"/>
    <w:rsid w:val="00D04E9C"/>
    <w:rsid w:val="00D057C9"/>
    <w:rsid w:val="00D10E71"/>
    <w:rsid w:val="00D16A3A"/>
    <w:rsid w:val="00D177E3"/>
    <w:rsid w:val="00D20CD2"/>
    <w:rsid w:val="00D25113"/>
    <w:rsid w:val="00D30542"/>
    <w:rsid w:val="00D31FE6"/>
    <w:rsid w:val="00D3468F"/>
    <w:rsid w:val="00D34D30"/>
    <w:rsid w:val="00D35526"/>
    <w:rsid w:val="00D358D6"/>
    <w:rsid w:val="00D36B21"/>
    <w:rsid w:val="00D43873"/>
    <w:rsid w:val="00D45070"/>
    <w:rsid w:val="00D535D0"/>
    <w:rsid w:val="00D561F6"/>
    <w:rsid w:val="00D56643"/>
    <w:rsid w:val="00D66F65"/>
    <w:rsid w:val="00D66F9A"/>
    <w:rsid w:val="00D67ABA"/>
    <w:rsid w:val="00D67E88"/>
    <w:rsid w:val="00D702D4"/>
    <w:rsid w:val="00D71805"/>
    <w:rsid w:val="00D75A86"/>
    <w:rsid w:val="00D75F1C"/>
    <w:rsid w:val="00D879DF"/>
    <w:rsid w:val="00D914F0"/>
    <w:rsid w:val="00D921FE"/>
    <w:rsid w:val="00D977EC"/>
    <w:rsid w:val="00D97898"/>
    <w:rsid w:val="00DB194B"/>
    <w:rsid w:val="00DB7BE4"/>
    <w:rsid w:val="00DD06F2"/>
    <w:rsid w:val="00DD16E8"/>
    <w:rsid w:val="00DD1A3A"/>
    <w:rsid w:val="00DD4F8D"/>
    <w:rsid w:val="00DD55A3"/>
    <w:rsid w:val="00DD56BA"/>
    <w:rsid w:val="00DE0AD4"/>
    <w:rsid w:val="00DF32DE"/>
    <w:rsid w:val="00DF49A6"/>
    <w:rsid w:val="00DF7D3A"/>
    <w:rsid w:val="00E00F53"/>
    <w:rsid w:val="00E03A9E"/>
    <w:rsid w:val="00E0736F"/>
    <w:rsid w:val="00E077C6"/>
    <w:rsid w:val="00E14D27"/>
    <w:rsid w:val="00E16802"/>
    <w:rsid w:val="00E1792C"/>
    <w:rsid w:val="00E3230C"/>
    <w:rsid w:val="00E3503B"/>
    <w:rsid w:val="00E40EF6"/>
    <w:rsid w:val="00E5055F"/>
    <w:rsid w:val="00E5589E"/>
    <w:rsid w:val="00E62221"/>
    <w:rsid w:val="00E640E1"/>
    <w:rsid w:val="00E67494"/>
    <w:rsid w:val="00E72254"/>
    <w:rsid w:val="00E81F20"/>
    <w:rsid w:val="00E85D0F"/>
    <w:rsid w:val="00E94B69"/>
    <w:rsid w:val="00E96E58"/>
    <w:rsid w:val="00EA0558"/>
    <w:rsid w:val="00EB7122"/>
    <w:rsid w:val="00EC1043"/>
    <w:rsid w:val="00EC3765"/>
    <w:rsid w:val="00EC68DE"/>
    <w:rsid w:val="00EC6EF1"/>
    <w:rsid w:val="00ED5913"/>
    <w:rsid w:val="00ED59F9"/>
    <w:rsid w:val="00EE0958"/>
    <w:rsid w:val="00EE716F"/>
    <w:rsid w:val="00F01928"/>
    <w:rsid w:val="00F11F9B"/>
    <w:rsid w:val="00F14B73"/>
    <w:rsid w:val="00F151E9"/>
    <w:rsid w:val="00F23121"/>
    <w:rsid w:val="00F25C3F"/>
    <w:rsid w:val="00F3651F"/>
    <w:rsid w:val="00F405A4"/>
    <w:rsid w:val="00F41982"/>
    <w:rsid w:val="00F46202"/>
    <w:rsid w:val="00F46936"/>
    <w:rsid w:val="00F52D55"/>
    <w:rsid w:val="00F534F5"/>
    <w:rsid w:val="00F555E8"/>
    <w:rsid w:val="00F562B8"/>
    <w:rsid w:val="00F56FD1"/>
    <w:rsid w:val="00F62725"/>
    <w:rsid w:val="00F62FEF"/>
    <w:rsid w:val="00F71AB6"/>
    <w:rsid w:val="00F721BE"/>
    <w:rsid w:val="00F7266D"/>
    <w:rsid w:val="00F72B26"/>
    <w:rsid w:val="00F76E98"/>
    <w:rsid w:val="00F770E0"/>
    <w:rsid w:val="00F80B1B"/>
    <w:rsid w:val="00F81FA8"/>
    <w:rsid w:val="00F82B71"/>
    <w:rsid w:val="00F9346B"/>
    <w:rsid w:val="00F94367"/>
    <w:rsid w:val="00FA144E"/>
    <w:rsid w:val="00FA2D81"/>
    <w:rsid w:val="00FB4564"/>
    <w:rsid w:val="00FC3350"/>
    <w:rsid w:val="00FD36C1"/>
    <w:rsid w:val="00FD449D"/>
    <w:rsid w:val="00FD67CA"/>
    <w:rsid w:val="00FE2CA6"/>
    <w:rsid w:val="00FE40D9"/>
    <w:rsid w:val="00FE67F0"/>
    <w:rsid w:val="00FF0AA8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03C2E8A-67EF-4B6E-AD21-2CD2043BE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ABA"/>
    <w:rPr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D269E"/>
    <w:pPr>
      <w:keepNext/>
      <w:jc w:val="both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qFormat/>
    <w:rsid w:val="00AF73E9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5D269E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5D269E"/>
    <w:pPr>
      <w:jc w:val="center"/>
    </w:pPr>
    <w:rPr>
      <w:b/>
      <w:sz w:val="32"/>
      <w:szCs w:val="20"/>
    </w:rPr>
  </w:style>
  <w:style w:type="paragraph" w:styleId="Footer">
    <w:name w:val="footer"/>
    <w:basedOn w:val="Normal"/>
    <w:rsid w:val="00E81F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81F20"/>
  </w:style>
  <w:style w:type="paragraph" w:styleId="BodyText">
    <w:name w:val="Body Text"/>
    <w:basedOn w:val="Normal"/>
    <w:rsid w:val="00AF73E9"/>
    <w:pPr>
      <w:jc w:val="center"/>
    </w:pPr>
    <w:rPr>
      <w:sz w:val="28"/>
    </w:rPr>
  </w:style>
  <w:style w:type="paragraph" w:styleId="BodyText2">
    <w:name w:val="Body Text 2"/>
    <w:basedOn w:val="Normal"/>
    <w:rsid w:val="00AF73E9"/>
    <w:pPr>
      <w:jc w:val="both"/>
    </w:pPr>
    <w:rPr>
      <w:sz w:val="28"/>
    </w:rPr>
  </w:style>
  <w:style w:type="paragraph" w:styleId="BodyText3">
    <w:name w:val="Body Text 3"/>
    <w:basedOn w:val="Normal"/>
    <w:rsid w:val="00AF73E9"/>
    <w:pPr>
      <w:jc w:val="both"/>
    </w:pPr>
  </w:style>
  <w:style w:type="paragraph" w:customStyle="1" w:styleId="SubHead">
    <w:name w:val="SubHead"/>
    <w:basedOn w:val="Normal"/>
    <w:next w:val="Normal"/>
    <w:rsid w:val="00AF73E9"/>
    <w:pPr>
      <w:keepNext/>
      <w:spacing w:before="120" w:after="60" w:line="290" w:lineRule="auto"/>
      <w:jc w:val="both"/>
    </w:pPr>
    <w:rPr>
      <w:rFonts w:ascii="Arial" w:hAnsi="Arial"/>
      <w:b/>
      <w:kern w:val="21"/>
      <w:sz w:val="21"/>
      <w:lang w:val="en-GB"/>
    </w:rPr>
  </w:style>
  <w:style w:type="paragraph" w:styleId="BodyTextIndent3">
    <w:name w:val="Body Text Indent 3"/>
    <w:basedOn w:val="Normal"/>
    <w:rsid w:val="00AF73E9"/>
    <w:pPr>
      <w:ind w:firstLine="1440"/>
      <w:jc w:val="both"/>
    </w:pPr>
    <w:rPr>
      <w:rFonts w:ascii="Tahoma" w:hAnsi="Tahoma"/>
      <w:sz w:val="28"/>
    </w:rPr>
  </w:style>
  <w:style w:type="paragraph" w:customStyle="1" w:styleId="Body">
    <w:name w:val="Body"/>
    <w:basedOn w:val="Normal"/>
    <w:rsid w:val="00AF73E9"/>
    <w:pPr>
      <w:spacing w:after="140" w:line="290" w:lineRule="auto"/>
      <w:ind w:firstLine="709"/>
      <w:jc w:val="both"/>
    </w:pPr>
    <w:rPr>
      <w:rFonts w:ascii="Tahoma" w:hAnsi="Tahoma"/>
      <w:color w:val="000000"/>
      <w:kern w:val="20"/>
    </w:rPr>
  </w:style>
  <w:style w:type="character" w:customStyle="1" w:styleId="ln2tarticol">
    <w:name w:val="ln2tarticol"/>
    <w:basedOn w:val="DefaultParagraphFont"/>
    <w:rsid w:val="00AF73E9"/>
  </w:style>
  <w:style w:type="character" w:customStyle="1" w:styleId="ln2tpunct">
    <w:name w:val="ln2tpunct"/>
    <w:basedOn w:val="DefaultParagraphFont"/>
    <w:rsid w:val="00AF73E9"/>
  </w:style>
  <w:style w:type="character" w:customStyle="1" w:styleId="ln2punct1">
    <w:name w:val="ln2punct1"/>
    <w:basedOn w:val="DefaultParagraphFont"/>
    <w:rsid w:val="00AF73E9"/>
    <w:rPr>
      <w:b/>
      <w:bCs/>
      <w:color w:val="008F00"/>
    </w:rPr>
  </w:style>
  <w:style w:type="character" w:customStyle="1" w:styleId="ln2tlitera">
    <w:name w:val="ln2tlitera"/>
    <w:basedOn w:val="DefaultParagraphFont"/>
    <w:rsid w:val="00AF73E9"/>
  </w:style>
  <w:style w:type="paragraph" w:styleId="BodyTextIndent2">
    <w:name w:val="Body Text Indent 2"/>
    <w:basedOn w:val="Normal"/>
    <w:rsid w:val="00AF73E9"/>
    <w:pPr>
      <w:ind w:firstLine="709"/>
      <w:jc w:val="both"/>
    </w:pPr>
    <w:rPr>
      <w:rFonts w:ascii="Tahoma" w:hAnsi="Tahoma"/>
      <w:sz w:val="28"/>
    </w:rPr>
  </w:style>
  <w:style w:type="paragraph" w:styleId="BalloonText">
    <w:name w:val="Balloon Text"/>
    <w:basedOn w:val="Normal"/>
    <w:semiHidden/>
    <w:rsid w:val="00155DA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762A4C"/>
    <w:rPr>
      <w:b/>
      <w:sz w:val="28"/>
      <w:lang w:val="en-US" w:eastAsia="en-US"/>
    </w:rPr>
  </w:style>
  <w:style w:type="paragraph" w:customStyle="1" w:styleId="TxBrp1">
    <w:name w:val="TxBr_p1"/>
    <w:basedOn w:val="Normal"/>
    <w:rsid w:val="00762A4C"/>
    <w:pPr>
      <w:widowControl w:val="0"/>
      <w:tabs>
        <w:tab w:val="left" w:pos="255"/>
        <w:tab w:val="left" w:pos="3339"/>
      </w:tabs>
      <w:spacing w:line="345" w:lineRule="atLeast"/>
      <w:ind w:left="3339" w:hanging="3084"/>
    </w:pPr>
    <w:rPr>
      <w:snapToGrid w:val="0"/>
      <w:szCs w:val="20"/>
    </w:rPr>
  </w:style>
  <w:style w:type="character" w:customStyle="1" w:styleId="Bodytext0">
    <w:name w:val="Body text_"/>
    <w:link w:val="BodyText1"/>
    <w:locked/>
    <w:rsid w:val="00762A4C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762A4C"/>
    <w:pPr>
      <w:widowControl w:val="0"/>
      <w:shd w:val="clear" w:color="auto" w:fill="FFFFFF"/>
      <w:spacing w:before="420" w:after="540" w:line="278" w:lineRule="exact"/>
      <w:jc w:val="center"/>
    </w:pPr>
    <w:rPr>
      <w:sz w:val="20"/>
      <w:szCs w:val="20"/>
      <w:shd w:val="clear" w:color="auto" w:fill="FFFFFF"/>
      <w:lang w:eastAsia="ro-RO"/>
    </w:rPr>
  </w:style>
  <w:style w:type="paragraph" w:styleId="ListParagraph">
    <w:name w:val="List Paragraph"/>
    <w:basedOn w:val="Normal"/>
    <w:uiPriority w:val="34"/>
    <w:qFormat/>
    <w:rsid w:val="00306DB9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FA144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A144E"/>
    <w:rPr>
      <w:rFonts w:ascii="Tahoma" w:hAnsi="Tahoma" w:cs="Tahoma"/>
      <w:noProof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 cumpata</dc:creator>
  <cp:lastModifiedBy>Simona Tarzioru</cp:lastModifiedBy>
  <cp:revision>2</cp:revision>
  <cp:lastPrinted>2017-02-09T12:08:00Z</cp:lastPrinted>
  <dcterms:created xsi:type="dcterms:W3CDTF">2018-06-06T05:20:00Z</dcterms:created>
  <dcterms:modified xsi:type="dcterms:W3CDTF">2018-06-06T05:20:00Z</dcterms:modified>
</cp:coreProperties>
</file>