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Look w:val="00A0"/>
      </w:tblPr>
      <w:tblGrid>
        <w:gridCol w:w="2016"/>
        <w:gridCol w:w="7765"/>
        <w:gridCol w:w="284"/>
      </w:tblGrid>
      <w:tr w:rsidR="00235445" w:rsidRPr="00B118B1" w:rsidTr="001F0385">
        <w:trPr>
          <w:trHeight w:val="1845"/>
        </w:trPr>
        <w:tc>
          <w:tcPr>
            <w:tcW w:w="2016" w:type="dxa"/>
            <w:vAlign w:val="center"/>
          </w:tcPr>
          <w:p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  <w:r w:rsidRPr="00B118B1">
              <w:rPr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1049</wp:posOffset>
                  </wp:positionH>
                  <wp:positionV relativeFrom="paragraph">
                    <wp:posOffset>48012</wp:posOffset>
                  </wp:positionV>
                  <wp:extent cx="1136650" cy="1346200"/>
                  <wp:effectExtent l="0" t="0" r="6350" b="6350"/>
                  <wp:wrapTight wrapText="bothSides">
                    <wp:wrapPolygon edited="0">
                      <wp:start x="0" y="0"/>
                      <wp:lineTo x="0" y="21396"/>
                      <wp:lineTo x="21359" y="21396"/>
                      <wp:lineTo x="21359" y="0"/>
                      <wp:lineTo x="0" y="0"/>
                    </wp:wrapPolygon>
                  </wp:wrapTight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5" w:type="dxa"/>
            <w:vAlign w:val="center"/>
          </w:tcPr>
          <w:p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P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ARLAMENTUL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R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OMÂNIEI</w:t>
            </w:r>
          </w:p>
          <w:p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AMERA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D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EPUTAȚILOR</w:t>
            </w:r>
          </w:p>
          <w:p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OMISIA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PENTRU INDUSTRII ȘI SERVICII</w:t>
            </w:r>
          </w:p>
          <w:p w:rsidR="00235445" w:rsidRPr="00B118B1" w:rsidRDefault="00235445" w:rsidP="00A019F7">
            <w:pPr>
              <w:rPr>
                <w:rFonts w:ascii="Arial" w:hAnsi="Arial" w:cs="Arial"/>
                <w:sz w:val="24"/>
                <w:szCs w:val="24"/>
              </w:rPr>
            </w:pPr>
            <w:r w:rsidRPr="00B118B1">
              <w:rPr>
                <w:rFonts w:ascii="Arial" w:hAnsi="Arial" w:cs="Arial"/>
                <w:sz w:val="24"/>
                <w:szCs w:val="24"/>
              </w:rPr>
              <w:t xml:space="preserve">Tel : 021.316.03.43.  Fax : 021.315.34.01. </w:t>
            </w:r>
            <w:r w:rsidR="00A019F7">
              <w:rPr>
                <w:rFonts w:ascii="Arial" w:hAnsi="Arial" w:cs="Arial"/>
                <w:sz w:val="24"/>
                <w:szCs w:val="24"/>
              </w:rPr>
              <w:t>E</w:t>
            </w:r>
            <w:r w:rsidRPr="00B118B1">
              <w:rPr>
                <w:rFonts w:ascii="Arial" w:hAnsi="Arial" w:cs="Arial"/>
                <w:sz w:val="24"/>
                <w:szCs w:val="24"/>
              </w:rPr>
              <w:t>-mail: cp03@cdep.ro</w:t>
            </w:r>
          </w:p>
          <w:p w:rsidR="00235445" w:rsidRPr="00B118B1" w:rsidRDefault="00235445" w:rsidP="001F03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35445" w:rsidRPr="00B118B1" w:rsidRDefault="00235445" w:rsidP="001F0385">
            <w:pPr>
              <w:ind w:left="177" w:right="-114"/>
              <w:jc w:val="center"/>
              <w:rPr>
                <w:sz w:val="36"/>
                <w:szCs w:val="36"/>
              </w:rPr>
            </w:pPr>
          </w:p>
        </w:tc>
        <w:tc>
          <w:tcPr>
            <w:tcW w:w="284" w:type="dxa"/>
            <w:vAlign w:val="bottom"/>
          </w:tcPr>
          <w:p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</w:p>
        </w:tc>
      </w:tr>
    </w:tbl>
    <w:p w:rsidR="00235445" w:rsidRPr="00641B3D" w:rsidRDefault="00235445" w:rsidP="00235445">
      <w:pPr>
        <w:pStyle w:val="Heading1"/>
        <w:jc w:val="right"/>
        <w:rPr>
          <w:b w:val="0"/>
          <w:bCs/>
          <w:color w:val="FF0000"/>
          <w:szCs w:val="24"/>
        </w:rPr>
      </w:pPr>
      <w:r w:rsidRPr="00641B3D">
        <w:rPr>
          <w:b w:val="0"/>
          <w:sz w:val="24"/>
          <w:szCs w:val="24"/>
        </w:rPr>
        <w:t xml:space="preserve">             </w:t>
      </w:r>
      <w:r w:rsidRPr="00641B3D">
        <w:rPr>
          <w:b w:val="0"/>
          <w:bCs/>
          <w:szCs w:val="24"/>
        </w:rPr>
        <w:t xml:space="preserve">Bucureşti, </w:t>
      </w:r>
      <w:r w:rsidR="00641B3D">
        <w:rPr>
          <w:b w:val="0"/>
          <w:bCs/>
          <w:szCs w:val="24"/>
        </w:rPr>
        <w:t>11</w:t>
      </w:r>
      <w:r w:rsidR="003C48B5" w:rsidRPr="00641B3D">
        <w:rPr>
          <w:b w:val="0"/>
          <w:bCs/>
          <w:szCs w:val="24"/>
        </w:rPr>
        <w:t>.0</w:t>
      </w:r>
      <w:r w:rsidR="00641B3D">
        <w:rPr>
          <w:b w:val="0"/>
          <w:bCs/>
          <w:szCs w:val="24"/>
        </w:rPr>
        <w:t>5</w:t>
      </w:r>
      <w:r w:rsidR="007B3005" w:rsidRPr="00641B3D">
        <w:rPr>
          <w:b w:val="0"/>
          <w:bCs/>
          <w:szCs w:val="24"/>
        </w:rPr>
        <w:t>.202</w:t>
      </w:r>
      <w:r w:rsidR="003C48B5" w:rsidRPr="00641B3D">
        <w:rPr>
          <w:b w:val="0"/>
          <w:bCs/>
          <w:szCs w:val="24"/>
        </w:rPr>
        <w:t>2</w:t>
      </w:r>
    </w:p>
    <w:p w:rsidR="00235445" w:rsidRPr="00641B3D" w:rsidRDefault="00235445" w:rsidP="00F82BB7">
      <w:pPr>
        <w:pStyle w:val="Heading3"/>
        <w:jc w:val="right"/>
        <w:rPr>
          <w:b w:val="0"/>
          <w:bCs/>
          <w:color w:val="FF0000"/>
          <w:sz w:val="28"/>
          <w:szCs w:val="24"/>
        </w:rPr>
      </w:pPr>
      <w:r w:rsidRPr="00641B3D">
        <w:rPr>
          <w:b w:val="0"/>
          <w:bCs/>
          <w:color w:val="FF0000"/>
          <w:sz w:val="28"/>
          <w:szCs w:val="24"/>
        </w:rPr>
        <w:tab/>
      </w:r>
      <w:r w:rsidRPr="00641B3D">
        <w:rPr>
          <w:b w:val="0"/>
          <w:bCs/>
          <w:color w:val="FF0000"/>
          <w:sz w:val="28"/>
          <w:szCs w:val="24"/>
        </w:rPr>
        <w:tab/>
      </w:r>
      <w:r w:rsidRPr="00641B3D">
        <w:rPr>
          <w:b w:val="0"/>
          <w:bCs/>
          <w:color w:val="FF0000"/>
          <w:sz w:val="28"/>
          <w:szCs w:val="24"/>
        </w:rPr>
        <w:tab/>
      </w:r>
      <w:r w:rsidRPr="00641B3D">
        <w:rPr>
          <w:b w:val="0"/>
          <w:bCs/>
          <w:color w:val="FF0000"/>
          <w:sz w:val="28"/>
          <w:szCs w:val="24"/>
        </w:rPr>
        <w:tab/>
        <w:t xml:space="preserve">                           </w:t>
      </w:r>
      <w:r w:rsidR="00F82BB7" w:rsidRPr="00641B3D">
        <w:rPr>
          <w:b w:val="0"/>
          <w:bCs/>
          <w:color w:val="FF0000"/>
          <w:sz w:val="28"/>
          <w:szCs w:val="24"/>
        </w:rPr>
        <w:t xml:space="preserve">              </w:t>
      </w:r>
      <w:r w:rsidR="00F82BB7" w:rsidRPr="00641B3D">
        <w:rPr>
          <w:b w:val="0"/>
          <w:bCs/>
          <w:color w:val="FF0000"/>
          <w:sz w:val="28"/>
          <w:szCs w:val="24"/>
        </w:rPr>
        <w:tab/>
        <w:t xml:space="preserve">       </w:t>
      </w:r>
      <w:r w:rsidR="00F82BB7" w:rsidRPr="00641B3D">
        <w:rPr>
          <w:b w:val="0"/>
          <w:bCs/>
          <w:sz w:val="28"/>
          <w:szCs w:val="24"/>
        </w:rPr>
        <w:t>Nr.4c-3/</w:t>
      </w:r>
      <w:r w:rsidR="00641B3D">
        <w:rPr>
          <w:b w:val="0"/>
          <w:bCs/>
          <w:sz w:val="28"/>
          <w:szCs w:val="24"/>
        </w:rPr>
        <w:t>185</w:t>
      </w:r>
      <w:r w:rsidR="00F82BB7" w:rsidRPr="00641B3D">
        <w:rPr>
          <w:b w:val="0"/>
          <w:bCs/>
          <w:sz w:val="28"/>
          <w:szCs w:val="24"/>
        </w:rPr>
        <w:t>/202</w:t>
      </w:r>
      <w:r w:rsidR="003C48B5" w:rsidRPr="00641B3D">
        <w:rPr>
          <w:b w:val="0"/>
          <w:bCs/>
          <w:sz w:val="28"/>
          <w:szCs w:val="24"/>
        </w:rPr>
        <w:t>2</w:t>
      </w:r>
      <w:r w:rsidR="00F82BB7" w:rsidRPr="00641B3D">
        <w:rPr>
          <w:b w:val="0"/>
          <w:bCs/>
          <w:color w:val="FF0000"/>
          <w:sz w:val="28"/>
          <w:szCs w:val="24"/>
        </w:rPr>
        <w:t xml:space="preserve">       </w:t>
      </w:r>
      <w:r w:rsidRPr="00641B3D">
        <w:rPr>
          <w:b w:val="0"/>
          <w:bCs/>
          <w:color w:val="FF0000"/>
          <w:sz w:val="28"/>
          <w:szCs w:val="24"/>
        </w:rPr>
        <w:t xml:space="preserve"> </w:t>
      </w:r>
    </w:p>
    <w:p w:rsidR="00235445" w:rsidRPr="00443E24" w:rsidRDefault="00235445" w:rsidP="00235445">
      <w:pPr>
        <w:spacing w:line="276" w:lineRule="auto"/>
        <w:jc w:val="center"/>
        <w:rPr>
          <w:b/>
          <w:bCs/>
          <w:u w:val="single"/>
        </w:rPr>
      </w:pPr>
    </w:p>
    <w:p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  <w:r w:rsidRPr="00A9152E">
        <w:rPr>
          <w:b/>
          <w:sz w:val="28"/>
          <w:szCs w:val="28"/>
          <w:u w:val="single"/>
        </w:rPr>
        <w:t>AVIZ</w:t>
      </w:r>
    </w:p>
    <w:p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</w:p>
    <w:p w:rsidR="00FC452E" w:rsidRDefault="00235445" w:rsidP="00235445">
      <w:pPr>
        <w:jc w:val="center"/>
        <w:rPr>
          <w:rFonts w:eastAsia="Calibri"/>
          <w:b/>
          <w:sz w:val="28"/>
          <w:szCs w:val="28"/>
        </w:rPr>
      </w:pPr>
      <w:r w:rsidRPr="00A9152E">
        <w:rPr>
          <w:rFonts w:eastAsia="Calibri"/>
          <w:b/>
          <w:sz w:val="28"/>
          <w:szCs w:val="28"/>
        </w:rPr>
        <w:t xml:space="preserve">asupra </w:t>
      </w:r>
      <w:r w:rsidR="00B843C3" w:rsidRPr="00A9152E">
        <w:rPr>
          <w:b/>
          <w:noProof/>
          <w:sz w:val="28"/>
          <w:szCs w:val="28"/>
        </w:rPr>
        <w:t xml:space="preserve">proiectului de Lege </w:t>
      </w:r>
      <w:r w:rsidR="00641B3D" w:rsidRPr="00641B3D">
        <w:rPr>
          <w:b/>
          <w:noProof/>
          <w:sz w:val="28"/>
          <w:szCs w:val="28"/>
        </w:rPr>
        <w:t>privind aprobarea Ordonanţei Guvernului nr.11/2022 pentru modificarea şi completarea unor acte normative, precum şi pentru modificarea unor termene</w:t>
      </w:r>
      <w:r w:rsidR="00641B3D">
        <w:rPr>
          <w:b/>
          <w:noProof/>
          <w:sz w:val="28"/>
          <w:szCs w:val="28"/>
        </w:rPr>
        <w:t xml:space="preserve"> </w:t>
      </w:r>
    </w:p>
    <w:p w:rsidR="001B4B08" w:rsidRPr="00A9152E" w:rsidRDefault="001B4B08" w:rsidP="00235445">
      <w:pPr>
        <w:jc w:val="center"/>
        <w:rPr>
          <w:rFonts w:eastAsia="Calibri"/>
          <w:b/>
          <w:sz w:val="28"/>
          <w:szCs w:val="28"/>
        </w:rPr>
      </w:pPr>
    </w:p>
    <w:p w:rsidR="00235445" w:rsidRPr="00B118B1" w:rsidRDefault="00235445" w:rsidP="00235445">
      <w:pPr>
        <w:jc w:val="center"/>
        <w:rPr>
          <w:sz w:val="24"/>
          <w:szCs w:val="24"/>
        </w:rPr>
      </w:pPr>
    </w:p>
    <w:p w:rsidR="00235445" w:rsidRPr="00A9152E" w:rsidRDefault="00235445" w:rsidP="00235445">
      <w:pPr>
        <w:pStyle w:val="Heading4"/>
        <w:spacing w:before="0"/>
        <w:jc w:val="both"/>
        <w:rPr>
          <w:b w:val="0"/>
        </w:rPr>
      </w:pPr>
      <w:r w:rsidRPr="00B118B1">
        <w:rPr>
          <w:b w:val="0"/>
          <w:sz w:val="24"/>
          <w:szCs w:val="24"/>
        </w:rPr>
        <w:tab/>
      </w:r>
      <w:r w:rsidRPr="00A9152E">
        <w:rPr>
          <w:b w:val="0"/>
        </w:rPr>
        <w:t>În conformitate cu prevederile art.9</w:t>
      </w:r>
      <w:r w:rsidR="00E41DB8">
        <w:rPr>
          <w:b w:val="0"/>
        </w:rPr>
        <w:t>5</w:t>
      </w:r>
      <w:r w:rsidR="00B25BA6">
        <w:rPr>
          <w:b w:val="0"/>
        </w:rPr>
        <w:t xml:space="preserve"> </w:t>
      </w:r>
      <w:r w:rsidRPr="00A9152E">
        <w:rPr>
          <w:b w:val="0"/>
        </w:rPr>
        <w:t xml:space="preserve">din Regulamentul Camerei Deputaților, republicat, </w:t>
      </w:r>
      <w:r w:rsidR="00B843C3" w:rsidRPr="00A9152E">
        <w:rPr>
          <w:b w:val="0"/>
        </w:rPr>
        <w:t>cu modificările</w:t>
      </w:r>
      <w:r w:rsidR="00F827DF">
        <w:rPr>
          <w:b w:val="0"/>
        </w:rPr>
        <w:t xml:space="preserve"> și completările</w:t>
      </w:r>
      <w:r w:rsidR="00B843C3" w:rsidRPr="00A9152E">
        <w:rPr>
          <w:b w:val="0"/>
        </w:rPr>
        <w:t xml:space="preserve"> ulterioare, </w:t>
      </w:r>
      <w:r w:rsidRPr="00A9152E">
        <w:rPr>
          <w:b w:val="0"/>
        </w:rPr>
        <w:t xml:space="preserve">Comisia pentru industrii și servicii a fost sesizată pentru aviz, care va fi transmis Comisiei pentru </w:t>
      </w:r>
      <w:r w:rsidR="007175E2">
        <w:rPr>
          <w:b w:val="0"/>
        </w:rPr>
        <w:t>buget, finanțe și bănci</w:t>
      </w:r>
      <w:r w:rsidRPr="00A9152E">
        <w:rPr>
          <w:b w:val="0"/>
        </w:rPr>
        <w:t xml:space="preserve">, care </w:t>
      </w:r>
      <w:r w:rsidR="00641B3D">
        <w:rPr>
          <w:b w:val="0"/>
        </w:rPr>
        <w:t>este</w:t>
      </w:r>
      <w:r w:rsidRPr="00A9152E">
        <w:rPr>
          <w:b w:val="0"/>
        </w:rPr>
        <w:t xml:space="preserve"> sesizat</w:t>
      </w:r>
      <w:r w:rsidR="00641B3D">
        <w:rPr>
          <w:b w:val="0"/>
        </w:rPr>
        <w:t>ă</w:t>
      </w:r>
      <w:r w:rsidRPr="00A9152E">
        <w:rPr>
          <w:b w:val="0"/>
        </w:rPr>
        <w:t xml:space="preserve"> în fond, cu </w:t>
      </w:r>
      <w:r w:rsidR="007175E2">
        <w:rPr>
          <w:bCs w:val="0"/>
        </w:rPr>
        <w:t>proiectul</w:t>
      </w:r>
      <w:r w:rsidR="00B843C3" w:rsidRPr="00A24CF1">
        <w:rPr>
          <w:bCs w:val="0"/>
        </w:rPr>
        <w:t xml:space="preserve"> de Lege </w:t>
      </w:r>
      <w:r w:rsidR="00641B3D" w:rsidRPr="00641B3D">
        <w:rPr>
          <w:noProof/>
        </w:rPr>
        <w:t>privind aprobarea Ordonanţei Guvernului nr.11/2022 pentru modificarea şi completarea unor acte normative, precum şi pentru modificarea unor termene</w:t>
      </w:r>
      <w:r w:rsidR="00B843C3" w:rsidRPr="00A9152E">
        <w:rPr>
          <w:b w:val="0"/>
        </w:rPr>
        <w:t>,</w:t>
      </w:r>
      <w:r w:rsidR="00B843C3" w:rsidRPr="00A9152E">
        <w:rPr>
          <w:b w:val="0"/>
          <w:i/>
          <w:iCs/>
        </w:rPr>
        <w:t xml:space="preserve"> </w:t>
      </w:r>
      <w:r w:rsidRPr="00A9152E">
        <w:rPr>
          <w:b w:val="0"/>
        </w:rPr>
        <w:t xml:space="preserve">transmis cu adresa nr. </w:t>
      </w:r>
      <w:proofErr w:type="spellStart"/>
      <w:r w:rsidRPr="00A9152E">
        <w:rPr>
          <w:b w:val="0"/>
        </w:rPr>
        <w:t>P.L.x</w:t>
      </w:r>
      <w:proofErr w:type="spellEnd"/>
      <w:r w:rsidRPr="00A9152E">
        <w:rPr>
          <w:b w:val="0"/>
        </w:rPr>
        <w:t xml:space="preserve">. </w:t>
      </w:r>
      <w:r w:rsidR="00641B3D">
        <w:rPr>
          <w:b w:val="0"/>
        </w:rPr>
        <w:t>107</w:t>
      </w:r>
      <w:r w:rsidR="00C21CF1">
        <w:rPr>
          <w:b w:val="0"/>
        </w:rPr>
        <w:t>/2022</w:t>
      </w:r>
      <w:r w:rsidR="000C07AD">
        <w:rPr>
          <w:b w:val="0"/>
        </w:rPr>
        <w:t xml:space="preserve"> </w:t>
      </w:r>
      <w:r w:rsidRPr="00A9152E">
        <w:rPr>
          <w:b w:val="0"/>
        </w:rPr>
        <w:t xml:space="preserve">din </w:t>
      </w:r>
      <w:r w:rsidR="00641B3D">
        <w:rPr>
          <w:b w:val="0"/>
        </w:rPr>
        <w:t>14</w:t>
      </w:r>
      <w:r w:rsidR="00B843C3" w:rsidRPr="00A9152E">
        <w:rPr>
          <w:b w:val="0"/>
        </w:rPr>
        <w:t xml:space="preserve"> </w:t>
      </w:r>
      <w:r w:rsidR="00641B3D">
        <w:rPr>
          <w:b w:val="0"/>
        </w:rPr>
        <w:t>martie</w:t>
      </w:r>
      <w:r w:rsidR="000C07AD">
        <w:rPr>
          <w:b w:val="0"/>
        </w:rPr>
        <w:t xml:space="preserve"> 2022</w:t>
      </w:r>
      <w:r w:rsidRPr="00A9152E">
        <w:rPr>
          <w:b w:val="0"/>
        </w:rPr>
        <w:t>, înregistrat la comisie sub nr.</w:t>
      </w:r>
      <w:r w:rsidRPr="00F82BB7">
        <w:rPr>
          <w:b w:val="0"/>
        </w:rPr>
        <w:t>4c-3/</w:t>
      </w:r>
      <w:r w:rsidR="00641B3D">
        <w:rPr>
          <w:b w:val="0"/>
        </w:rPr>
        <w:t>185</w:t>
      </w:r>
      <w:r w:rsidRPr="00F82BB7">
        <w:rPr>
          <w:b w:val="0"/>
        </w:rPr>
        <w:t xml:space="preserve"> din</w:t>
      </w:r>
      <w:r w:rsidR="00B843C3" w:rsidRPr="00F82BB7">
        <w:rPr>
          <w:b w:val="0"/>
        </w:rPr>
        <w:t xml:space="preserve"> </w:t>
      </w:r>
      <w:r w:rsidR="00641B3D">
        <w:rPr>
          <w:b w:val="0"/>
        </w:rPr>
        <w:t>14</w:t>
      </w:r>
      <w:r w:rsidR="002208BE" w:rsidRPr="00A9152E">
        <w:rPr>
          <w:b w:val="0"/>
        </w:rPr>
        <w:t xml:space="preserve"> </w:t>
      </w:r>
      <w:r w:rsidR="00641B3D">
        <w:rPr>
          <w:b w:val="0"/>
        </w:rPr>
        <w:t>martie</w:t>
      </w:r>
      <w:r w:rsidR="002208BE" w:rsidRPr="00A9152E">
        <w:rPr>
          <w:b w:val="0"/>
        </w:rPr>
        <w:t xml:space="preserve"> </w:t>
      </w:r>
      <w:r w:rsidR="00920C92">
        <w:rPr>
          <w:b w:val="0"/>
        </w:rPr>
        <w:t>202</w:t>
      </w:r>
      <w:r w:rsidR="000C07AD">
        <w:rPr>
          <w:b w:val="0"/>
        </w:rPr>
        <w:t>2</w:t>
      </w:r>
      <w:r w:rsidR="00920C92">
        <w:rPr>
          <w:b w:val="0"/>
        </w:rPr>
        <w:t>.</w:t>
      </w:r>
      <w:r w:rsidR="002208BE">
        <w:rPr>
          <w:b w:val="0"/>
        </w:rPr>
        <w:t xml:space="preserve"> </w:t>
      </w:r>
      <w:r w:rsidR="000C07AD">
        <w:rPr>
          <w:b w:val="0"/>
        </w:rPr>
        <w:t xml:space="preserve"> </w:t>
      </w:r>
      <w:r w:rsidR="00CB11F6">
        <w:rPr>
          <w:b w:val="0"/>
        </w:rPr>
        <w:t xml:space="preserve"> </w:t>
      </w:r>
      <w:r w:rsidR="00641B3D">
        <w:rPr>
          <w:b w:val="0"/>
        </w:rPr>
        <w:t xml:space="preserve"> </w:t>
      </w:r>
    </w:p>
    <w:p w:rsidR="00235445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Consiliul Legislativ, cu avizul nr. </w:t>
      </w:r>
      <w:r w:rsidR="00780C7B">
        <w:rPr>
          <w:sz w:val="28"/>
          <w:szCs w:val="28"/>
        </w:rPr>
        <w:t>80</w:t>
      </w:r>
      <w:r w:rsidR="00BD59A9">
        <w:rPr>
          <w:sz w:val="28"/>
          <w:szCs w:val="28"/>
        </w:rPr>
        <w:t>/</w:t>
      </w:r>
      <w:r w:rsidR="00780C7B">
        <w:rPr>
          <w:sz w:val="28"/>
          <w:szCs w:val="28"/>
        </w:rPr>
        <w:t>2</w:t>
      </w:r>
      <w:r w:rsidR="00BD59A9">
        <w:rPr>
          <w:sz w:val="28"/>
          <w:szCs w:val="28"/>
        </w:rPr>
        <w:t>7</w:t>
      </w:r>
      <w:r w:rsidRPr="00A9152E">
        <w:rPr>
          <w:sz w:val="28"/>
          <w:szCs w:val="28"/>
        </w:rPr>
        <w:t>.</w:t>
      </w:r>
      <w:r w:rsidR="00780C7B">
        <w:rPr>
          <w:sz w:val="28"/>
          <w:szCs w:val="28"/>
        </w:rPr>
        <w:t>01.2022</w:t>
      </w:r>
      <w:r w:rsidRPr="00A9152E">
        <w:rPr>
          <w:sz w:val="28"/>
          <w:szCs w:val="28"/>
        </w:rPr>
        <w:t xml:space="preserve">, avizează </w:t>
      </w:r>
      <w:r w:rsidR="002413A0">
        <w:rPr>
          <w:sz w:val="28"/>
          <w:szCs w:val="28"/>
        </w:rPr>
        <w:t>favorabil proiectul de ordonanță</w:t>
      </w:r>
      <w:r w:rsidR="00E8513F">
        <w:rPr>
          <w:sz w:val="28"/>
          <w:szCs w:val="28"/>
        </w:rPr>
        <w:t>, cu observații și propuneri</w:t>
      </w:r>
      <w:r w:rsidRPr="00A9152E">
        <w:rPr>
          <w:sz w:val="28"/>
          <w:szCs w:val="28"/>
        </w:rPr>
        <w:t>.</w:t>
      </w:r>
      <w:r w:rsidR="002208BE">
        <w:rPr>
          <w:sz w:val="28"/>
          <w:szCs w:val="28"/>
        </w:rPr>
        <w:t xml:space="preserve"> </w:t>
      </w:r>
    </w:p>
    <w:p w:rsidR="005F51C5" w:rsidRDefault="005F51C5" w:rsidP="005F51C5">
      <w:pPr>
        <w:ind w:firstLine="708"/>
        <w:jc w:val="both"/>
        <w:rPr>
          <w:sz w:val="28"/>
          <w:szCs w:val="28"/>
        </w:rPr>
      </w:pPr>
      <w:r w:rsidRPr="005F51C5">
        <w:rPr>
          <w:sz w:val="28"/>
          <w:szCs w:val="28"/>
        </w:rPr>
        <w:t xml:space="preserve">Consiliul </w:t>
      </w:r>
      <w:r>
        <w:rPr>
          <w:sz w:val="28"/>
          <w:szCs w:val="28"/>
        </w:rPr>
        <w:t>Economic și Social</w:t>
      </w:r>
      <w:r w:rsidRPr="005F51C5">
        <w:rPr>
          <w:sz w:val="28"/>
          <w:szCs w:val="28"/>
        </w:rPr>
        <w:t xml:space="preserve">, cu avizul nr. </w:t>
      </w:r>
      <w:r w:rsidR="00542B1A">
        <w:rPr>
          <w:sz w:val="28"/>
          <w:szCs w:val="28"/>
        </w:rPr>
        <w:t>462/2</w:t>
      </w:r>
      <w:r w:rsidRPr="005F51C5">
        <w:rPr>
          <w:sz w:val="28"/>
          <w:szCs w:val="28"/>
        </w:rPr>
        <w:t>7.</w:t>
      </w:r>
      <w:r w:rsidR="00542B1A">
        <w:rPr>
          <w:sz w:val="28"/>
          <w:szCs w:val="28"/>
        </w:rPr>
        <w:t>01.2022</w:t>
      </w:r>
      <w:r w:rsidRPr="005F51C5">
        <w:rPr>
          <w:sz w:val="28"/>
          <w:szCs w:val="28"/>
        </w:rPr>
        <w:t xml:space="preserve">, avizează favorabil proiectul de </w:t>
      </w:r>
      <w:r>
        <w:rPr>
          <w:sz w:val="28"/>
          <w:szCs w:val="28"/>
        </w:rPr>
        <w:t>act normativ</w:t>
      </w:r>
      <w:r w:rsidR="00297F39">
        <w:rPr>
          <w:sz w:val="28"/>
          <w:szCs w:val="28"/>
        </w:rPr>
        <w:t>, cu observații</w:t>
      </w:r>
      <w:r>
        <w:rPr>
          <w:sz w:val="28"/>
          <w:szCs w:val="28"/>
        </w:rPr>
        <w:t>.</w:t>
      </w:r>
    </w:p>
    <w:p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Senatul, în calitate de primă Cameră sesizată, </w:t>
      </w:r>
      <w:r w:rsidR="007548E2">
        <w:rPr>
          <w:sz w:val="28"/>
          <w:szCs w:val="28"/>
        </w:rPr>
        <w:t>a adoptat</w:t>
      </w:r>
      <w:r w:rsidRPr="00A9152E">
        <w:rPr>
          <w:sz w:val="28"/>
          <w:szCs w:val="28"/>
        </w:rPr>
        <w:t xml:space="preserve"> proiectul de </w:t>
      </w:r>
      <w:r w:rsidR="007A49D6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 xml:space="preserve">ege în </w:t>
      </w:r>
      <w:r w:rsidR="00297F39">
        <w:rPr>
          <w:sz w:val="28"/>
          <w:szCs w:val="28"/>
        </w:rPr>
        <w:t>ședința din 7 martie 2022</w:t>
      </w:r>
      <w:r w:rsidRPr="00A9152E">
        <w:rPr>
          <w:sz w:val="28"/>
          <w:szCs w:val="28"/>
        </w:rPr>
        <w:t xml:space="preserve">. </w:t>
      </w:r>
      <w:r w:rsidR="00443E24" w:rsidRPr="00A9152E">
        <w:rPr>
          <w:sz w:val="28"/>
          <w:szCs w:val="28"/>
        </w:rPr>
        <w:t xml:space="preserve"> </w:t>
      </w:r>
      <w:r w:rsidR="007A4615">
        <w:rPr>
          <w:sz w:val="28"/>
          <w:szCs w:val="28"/>
        </w:rPr>
        <w:tab/>
      </w:r>
    </w:p>
    <w:p w:rsidR="00E45DDB" w:rsidRDefault="00235445" w:rsidP="004F2E4D">
      <w:pPr>
        <w:jc w:val="both"/>
        <w:rPr>
          <w:iCs/>
          <w:sz w:val="28"/>
          <w:szCs w:val="28"/>
        </w:rPr>
      </w:pPr>
      <w:r w:rsidRPr="00A9152E">
        <w:rPr>
          <w:sz w:val="28"/>
          <w:szCs w:val="28"/>
        </w:rPr>
        <w:tab/>
      </w:r>
      <w:r w:rsidRPr="00A9152E">
        <w:rPr>
          <w:iCs/>
          <w:sz w:val="28"/>
          <w:szCs w:val="28"/>
        </w:rPr>
        <w:t xml:space="preserve">Proiectul de </w:t>
      </w:r>
      <w:r w:rsidR="007A49D6" w:rsidRPr="00A9152E">
        <w:rPr>
          <w:iCs/>
          <w:sz w:val="28"/>
          <w:szCs w:val="28"/>
        </w:rPr>
        <w:t>l</w:t>
      </w:r>
      <w:r w:rsidRPr="00A9152E">
        <w:rPr>
          <w:iCs/>
          <w:sz w:val="28"/>
          <w:szCs w:val="28"/>
        </w:rPr>
        <w:t>ege are ca obiect de</w:t>
      </w:r>
      <w:r w:rsidR="002000AC">
        <w:rPr>
          <w:iCs/>
          <w:sz w:val="28"/>
          <w:szCs w:val="28"/>
        </w:rPr>
        <w:t xml:space="preserve"> reglementare</w:t>
      </w:r>
      <w:r w:rsidRPr="002725E4">
        <w:rPr>
          <w:iCs/>
          <w:sz w:val="28"/>
          <w:szCs w:val="28"/>
        </w:rPr>
        <w:t xml:space="preserve"> </w:t>
      </w:r>
      <w:r w:rsidR="004F2E4D" w:rsidRPr="004F2E4D">
        <w:rPr>
          <w:iCs/>
          <w:sz w:val="28"/>
          <w:szCs w:val="28"/>
        </w:rPr>
        <w:t xml:space="preserve">modificarea şi completarea Legii nr.207/2015, a Legii nr.227/2015, abrogarea alin.(2) al </w:t>
      </w:r>
      <w:proofErr w:type="spellStart"/>
      <w:r w:rsidR="004F2E4D" w:rsidRPr="004F2E4D">
        <w:rPr>
          <w:iCs/>
          <w:sz w:val="28"/>
          <w:szCs w:val="28"/>
        </w:rPr>
        <w:t>art.III</w:t>
      </w:r>
      <w:proofErr w:type="spellEnd"/>
      <w:r w:rsidR="004F2E4D" w:rsidRPr="004F2E4D">
        <w:rPr>
          <w:iCs/>
          <w:sz w:val="28"/>
          <w:szCs w:val="28"/>
        </w:rPr>
        <w:t xml:space="preserve"> din Legea nr.136/2019, precum şi modificarea şi completarea Ordonanţei de urgenţă a Guvernului nr.28/1999. De asemenea, se preconizează adoptarea unor măsuri fiscale: scutirea de la plata impozitului specific unor activităţi, pentru anul 2022, pentru contribuabilii care intră sub incidenţa Legii nr.170/2016, amânarea, până la 31 decembrie 2022, a obligaţiei operatorilor economici care efectuează livrări de </w:t>
      </w:r>
      <w:r w:rsidR="004F2E4D" w:rsidRPr="004F2E4D">
        <w:rPr>
          <w:iCs/>
          <w:sz w:val="28"/>
          <w:szCs w:val="28"/>
        </w:rPr>
        <w:lastRenderedPageBreak/>
        <w:t xml:space="preserve">bunuri sau prestări de servicii prin intermediul automatelor comerciale ce funcţionează pe bază de plăţi cu </w:t>
      </w:r>
      <w:proofErr w:type="spellStart"/>
      <w:r w:rsidR="004F2E4D" w:rsidRPr="004F2E4D">
        <w:rPr>
          <w:iCs/>
          <w:sz w:val="28"/>
          <w:szCs w:val="28"/>
        </w:rPr>
        <w:t>cardul</w:t>
      </w:r>
      <w:proofErr w:type="spellEnd"/>
      <w:r w:rsidR="004F2E4D" w:rsidRPr="004F2E4D">
        <w:rPr>
          <w:iCs/>
          <w:sz w:val="28"/>
          <w:szCs w:val="28"/>
        </w:rPr>
        <w:t xml:space="preserve">, precum şi de </w:t>
      </w:r>
      <w:proofErr w:type="spellStart"/>
      <w:r w:rsidR="004F2E4D" w:rsidRPr="004F2E4D">
        <w:rPr>
          <w:iCs/>
          <w:sz w:val="28"/>
          <w:szCs w:val="28"/>
        </w:rPr>
        <w:t>acceptatoare</w:t>
      </w:r>
      <w:proofErr w:type="spellEnd"/>
      <w:r w:rsidR="004F2E4D" w:rsidRPr="004F2E4D">
        <w:rPr>
          <w:iCs/>
          <w:sz w:val="28"/>
          <w:szCs w:val="28"/>
        </w:rPr>
        <w:t xml:space="preserve"> de bancnote sau monede, după caz, de a dota automatele comerciale cu aparate de marcat electronice fiscale, prorogarea, până la data de 31 iulie 2022, a termenului prevăzut la art.22 alin.(1) din Ordonanţa Guvernului nr.6/2019. </w:t>
      </w:r>
    </w:p>
    <w:p w:rsidR="00235445" w:rsidRPr="00A9152E" w:rsidRDefault="00235445" w:rsidP="00E45DDB">
      <w:pPr>
        <w:ind w:firstLine="708"/>
        <w:jc w:val="both"/>
        <w:rPr>
          <w:sz w:val="28"/>
          <w:szCs w:val="28"/>
        </w:rPr>
      </w:pPr>
      <w:r w:rsidRPr="004F2E4D">
        <w:rPr>
          <w:sz w:val="28"/>
          <w:szCs w:val="28"/>
        </w:rPr>
        <w:t xml:space="preserve">Examinarea proiectului de </w:t>
      </w:r>
      <w:r w:rsidR="007A49D6" w:rsidRPr="004F2E4D">
        <w:rPr>
          <w:sz w:val="28"/>
          <w:szCs w:val="28"/>
        </w:rPr>
        <w:t>l</w:t>
      </w:r>
      <w:r w:rsidRPr="004F2E4D">
        <w:rPr>
          <w:sz w:val="28"/>
          <w:szCs w:val="28"/>
        </w:rPr>
        <w:t>ege a avut loc în ședința</w:t>
      </w:r>
      <w:r w:rsidR="000C26B1" w:rsidRPr="004F2E4D">
        <w:rPr>
          <w:sz w:val="28"/>
          <w:szCs w:val="28"/>
        </w:rPr>
        <w:t xml:space="preserve"> </w:t>
      </w:r>
      <w:r w:rsidRPr="004F2E4D">
        <w:rPr>
          <w:sz w:val="28"/>
          <w:szCs w:val="28"/>
        </w:rPr>
        <w:t>comisiei din</w:t>
      </w:r>
      <w:r w:rsidR="000C26B1" w:rsidRPr="004F2E4D">
        <w:rPr>
          <w:color w:val="FF0000"/>
          <w:sz w:val="28"/>
          <w:szCs w:val="28"/>
        </w:rPr>
        <w:t xml:space="preserve"> </w:t>
      </w:r>
      <w:r w:rsidR="00E45DDB">
        <w:rPr>
          <w:sz w:val="28"/>
          <w:szCs w:val="28"/>
        </w:rPr>
        <w:t>10</w:t>
      </w:r>
      <w:r w:rsidR="001D1D58" w:rsidRPr="004F2E4D">
        <w:rPr>
          <w:sz w:val="28"/>
          <w:szCs w:val="28"/>
        </w:rPr>
        <w:t xml:space="preserve"> </w:t>
      </w:r>
      <w:r w:rsidR="00E45DDB">
        <w:rPr>
          <w:sz w:val="28"/>
          <w:szCs w:val="28"/>
        </w:rPr>
        <w:t>mai</w:t>
      </w:r>
      <w:bookmarkStart w:id="0" w:name="_GoBack"/>
      <w:bookmarkEnd w:id="0"/>
      <w:r w:rsidR="002725E4" w:rsidRPr="004F2E4D">
        <w:rPr>
          <w:sz w:val="28"/>
          <w:szCs w:val="28"/>
        </w:rPr>
        <w:t xml:space="preserve"> 2022</w:t>
      </w:r>
      <w:r w:rsidRPr="00A9152E">
        <w:rPr>
          <w:sz w:val="28"/>
          <w:szCs w:val="28"/>
        </w:rPr>
        <w:t>.</w:t>
      </w:r>
    </w:p>
    <w:p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În urma dezbaterilor, membrii comisiei au hotărât, cu </w:t>
      </w:r>
      <w:r w:rsidR="00FC613A">
        <w:rPr>
          <w:b/>
          <w:sz w:val="28"/>
          <w:szCs w:val="28"/>
        </w:rPr>
        <w:t>unanimitate</w:t>
      </w:r>
      <w:r w:rsidRPr="00FC613A">
        <w:rPr>
          <w:b/>
          <w:sz w:val="28"/>
          <w:szCs w:val="28"/>
        </w:rPr>
        <w:t xml:space="preserve"> de voturi</w:t>
      </w:r>
      <w:r w:rsidRPr="00FC613A">
        <w:rPr>
          <w:sz w:val="28"/>
          <w:szCs w:val="28"/>
        </w:rPr>
        <w:t xml:space="preserve">, </w:t>
      </w:r>
      <w:r w:rsidRPr="00FC613A">
        <w:rPr>
          <w:b/>
          <w:sz w:val="28"/>
          <w:szCs w:val="28"/>
        </w:rPr>
        <w:t xml:space="preserve">avizarea </w:t>
      </w:r>
      <w:r w:rsidR="001D6BB2" w:rsidRPr="00FC613A">
        <w:rPr>
          <w:b/>
          <w:sz w:val="28"/>
          <w:szCs w:val="28"/>
        </w:rPr>
        <w:t>favorabilă</w:t>
      </w:r>
      <w:r w:rsidRPr="00FC613A">
        <w:rPr>
          <w:b/>
          <w:sz w:val="28"/>
          <w:szCs w:val="28"/>
        </w:rPr>
        <w:t xml:space="preserve"> a proiectului de </w:t>
      </w:r>
      <w:r w:rsidR="000C26B1" w:rsidRPr="00FC613A">
        <w:rPr>
          <w:b/>
          <w:sz w:val="28"/>
          <w:szCs w:val="28"/>
        </w:rPr>
        <w:t>l</w:t>
      </w:r>
      <w:r w:rsidRPr="00FC613A">
        <w:rPr>
          <w:b/>
          <w:sz w:val="28"/>
          <w:szCs w:val="28"/>
        </w:rPr>
        <w:t>ege</w:t>
      </w:r>
      <w:r w:rsidRPr="00A9152E">
        <w:rPr>
          <w:sz w:val="28"/>
          <w:szCs w:val="28"/>
        </w:rPr>
        <w:t>.</w:t>
      </w:r>
    </w:p>
    <w:p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Prin obiectul de reglementare și conținutul său, proiectul de </w:t>
      </w:r>
      <w:r w:rsidR="002257B7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 xml:space="preserve">ege face parte din categoria legilor </w:t>
      </w:r>
      <w:r w:rsidR="002007F5">
        <w:rPr>
          <w:sz w:val="28"/>
          <w:szCs w:val="28"/>
        </w:rPr>
        <w:t>ordinare</w:t>
      </w:r>
      <w:r w:rsidRPr="00A9152E">
        <w:rPr>
          <w:sz w:val="28"/>
          <w:szCs w:val="28"/>
        </w:rPr>
        <w:t>.</w:t>
      </w:r>
    </w:p>
    <w:p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>În conformitate cu prevederile art.75 din Constituția României, republicată, și ale art.9</w:t>
      </w:r>
      <w:r w:rsidR="001D0B74">
        <w:rPr>
          <w:sz w:val="28"/>
          <w:szCs w:val="28"/>
        </w:rPr>
        <w:t>2</w:t>
      </w:r>
      <w:r w:rsidRPr="00A9152E">
        <w:rPr>
          <w:sz w:val="28"/>
          <w:szCs w:val="28"/>
        </w:rPr>
        <w:t xml:space="preserve"> alin.(9) pct.</w:t>
      </w:r>
      <w:r w:rsidR="00692481">
        <w:rPr>
          <w:sz w:val="28"/>
          <w:szCs w:val="28"/>
        </w:rPr>
        <w:t>1</w:t>
      </w:r>
      <w:r w:rsidRPr="00A9152E">
        <w:rPr>
          <w:sz w:val="28"/>
          <w:szCs w:val="28"/>
        </w:rPr>
        <w:t xml:space="preserve"> din Regulamentul Camerei Deputaților, republicat, </w:t>
      </w:r>
      <w:r w:rsidR="002257B7" w:rsidRPr="00A9152E">
        <w:rPr>
          <w:sz w:val="28"/>
          <w:szCs w:val="28"/>
        </w:rPr>
        <w:t>cu modificările</w:t>
      </w:r>
      <w:r w:rsidR="00DA0A56">
        <w:rPr>
          <w:sz w:val="28"/>
          <w:szCs w:val="28"/>
        </w:rPr>
        <w:t xml:space="preserve"> și completările</w:t>
      </w:r>
      <w:r w:rsidR="002257B7" w:rsidRPr="00A9152E">
        <w:rPr>
          <w:sz w:val="28"/>
          <w:szCs w:val="28"/>
        </w:rPr>
        <w:t xml:space="preserve"> ulterioare, </w:t>
      </w:r>
      <w:r w:rsidRPr="00A9152E">
        <w:rPr>
          <w:sz w:val="28"/>
          <w:szCs w:val="28"/>
        </w:rPr>
        <w:t>Camera Deputaților este Cameră decizională.</w:t>
      </w:r>
    </w:p>
    <w:p w:rsidR="00235445" w:rsidRPr="00B118B1" w:rsidRDefault="00AA00C7" w:rsidP="002354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35445" w:rsidRDefault="00235445" w:rsidP="00235445">
      <w:pPr>
        <w:jc w:val="both"/>
        <w:rPr>
          <w:sz w:val="28"/>
          <w:szCs w:val="28"/>
        </w:rPr>
      </w:pPr>
    </w:p>
    <w:p w:rsidR="00A9152E" w:rsidRDefault="00A9152E" w:rsidP="00235445">
      <w:pPr>
        <w:jc w:val="both"/>
        <w:rPr>
          <w:sz w:val="28"/>
          <w:szCs w:val="28"/>
        </w:rPr>
      </w:pPr>
    </w:p>
    <w:p w:rsidR="00A9152E" w:rsidRDefault="00A9152E" w:rsidP="00235445">
      <w:pPr>
        <w:jc w:val="both"/>
        <w:rPr>
          <w:sz w:val="28"/>
          <w:szCs w:val="28"/>
        </w:rPr>
      </w:pPr>
    </w:p>
    <w:p w:rsidR="00A9152E" w:rsidRPr="00A9152E" w:rsidRDefault="00A9152E" w:rsidP="00235445">
      <w:pPr>
        <w:jc w:val="both"/>
        <w:rPr>
          <w:sz w:val="28"/>
          <w:szCs w:val="28"/>
        </w:rPr>
      </w:pPr>
    </w:p>
    <w:p w:rsidR="00235445" w:rsidRDefault="00235445" w:rsidP="00235445">
      <w:pPr>
        <w:spacing w:line="276" w:lineRule="auto"/>
        <w:jc w:val="center"/>
        <w:rPr>
          <w:b/>
          <w:sz w:val="28"/>
          <w:szCs w:val="28"/>
        </w:rPr>
      </w:pPr>
      <w:r w:rsidRPr="00A9152E">
        <w:rPr>
          <w:b/>
          <w:sz w:val="28"/>
          <w:szCs w:val="28"/>
        </w:rPr>
        <w:t>PREŞEDINTE,</w:t>
      </w:r>
    </w:p>
    <w:p w:rsidR="009C032F" w:rsidRDefault="009C032F" w:rsidP="00235445">
      <w:pPr>
        <w:spacing w:line="276" w:lineRule="auto"/>
        <w:jc w:val="center"/>
        <w:rPr>
          <w:b/>
          <w:sz w:val="28"/>
          <w:szCs w:val="28"/>
        </w:rPr>
      </w:pPr>
    </w:p>
    <w:p w:rsidR="00235445" w:rsidRPr="00A9152E" w:rsidRDefault="00A9152E" w:rsidP="0023544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Sándor BENDE</w:t>
      </w:r>
    </w:p>
    <w:p w:rsidR="00235445" w:rsidRPr="00B118B1" w:rsidRDefault="00235445" w:rsidP="00235445">
      <w:pPr>
        <w:jc w:val="both"/>
        <w:rPr>
          <w:b/>
          <w:sz w:val="24"/>
          <w:szCs w:val="24"/>
        </w:rPr>
      </w:pPr>
    </w:p>
    <w:p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:rsidR="003A61A7" w:rsidRDefault="003A61A7" w:rsidP="00235445">
      <w:pPr>
        <w:spacing w:line="360" w:lineRule="auto"/>
        <w:jc w:val="both"/>
        <w:rPr>
          <w:sz w:val="16"/>
          <w:szCs w:val="16"/>
        </w:rPr>
      </w:pPr>
    </w:p>
    <w:p w:rsidR="003A61A7" w:rsidRDefault="003A61A7" w:rsidP="00235445">
      <w:pPr>
        <w:spacing w:line="360" w:lineRule="auto"/>
        <w:jc w:val="both"/>
        <w:rPr>
          <w:sz w:val="16"/>
          <w:szCs w:val="16"/>
        </w:rPr>
      </w:pPr>
    </w:p>
    <w:p w:rsidR="003A61A7" w:rsidRDefault="003A61A7" w:rsidP="00235445">
      <w:pPr>
        <w:spacing w:line="360" w:lineRule="auto"/>
        <w:jc w:val="both"/>
        <w:rPr>
          <w:sz w:val="16"/>
          <w:szCs w:val="16"/>
        </w:rPr>
      </w:pPr>
    </w:p>
    <w:p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:rsidR="00A50F8D" w:rsidRDefault="00A50F8D" w:rsidP="00235445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Consultant, Alexandra </w:t>
      </w:r>
      <w:proofErr w:type="spellStart"/>
      <w:r>
        <w:rPr>
          <w:sz w:val="16"/>
          <w:szCs w:val="16"/>
        </w:rPr>
        <w:t>Zorilă</w:t>
      </w:r>
      <w:proofErr w:type="spellEnd"/>
    </w:p>
    <w:sectPr w:rsidR="00A50F8D" w:rsidSect="00641B3D">
      <w:footerReference w:type="even" r:id="rId8"/>
      <w:footerReference w:type="default" r:id="rId9"/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742" w:rsidRDefault="003A0742">
      <w:r>
        <w:separator/>
      </w:r>
    </w:p>
  </w:endnote>
  <w:endnote w:type="continuationSeparator" w:id="0">
    <w:p w:rsidR="003A0742" w:rsidRDefault="003A0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B2" w:rsidRDefault="00A43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644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5CB2" w:rsidRDefault="003A07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57054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457F" w:rsidRDefault="00A4385A">
        <w:pPr>
          <w:pStyle w:val="Footer"/>
          <w:jc w:val="center"/>
        </w:pPr>
        <w:r>
          <w:fldChar w:fldCharType="begin"/>
        </w:r>
        <w:r w:rsidR="00B5457F">
          <w:instrText xml:space="preserve"> PAGE   \* MERGEFORMAT </w:instrText>
        </w:r>
        <w:r>
          <w:fldChar w:fldCharType="separate"/>
        </w:r>
        <w:r w:rsidR="00AD2D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5457F" w:rsidRDefault="00B545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742" w:rsidRDefault="003A0742">
      <w:r>
        <w:separator/>
      </w:r>
    </w:p>
  </w:footnote>
  <w:footnote w:type="continuationSeparator" w:id="0">
    <w:p w:rsidR="003A0742" w:rsidRDefault="003A07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52A"/>
    <w:rsid w:val="00061FA7"/>
    <w:rsid w:val="000C07AD"/>
    <w:rsid w:val="000C26B1"/>
    <w:rsid w:val="000E2A51"/>
    <w:rsid w:val="000F59E6"/>
    <w:rsid w:val="00136F13"/>
    <w:rsid w:val="001A6C4E"/>
    <w:rsid w:val="001B4B08"/>
    <w:rsid w:val="001D0B74"/>
    <w:rsid w:val="001D1D58"/>
    <w:rsid w:val="001D6BB2"/>
    <w:rsid w:val="002000AC"/>
    <w:rsid w:val="002007F5"/>
    <w:rsid w:val="00210928"/>
    <w:rsid w:val="002169C9"/>
    <w:rsid w:val="002208BE"/>
    <w:rsid w:val="002257B7"/>
    <w:rsid w:val="00235445"/>
    <w:rsid w:val="002413A0"/>
    <w:rsid w:val="00244CA1"/>
    <w:rsid w:val="002725E4"/>
    <w:rsid w:val="0027500F"/>
    <w:rsid w:val="00292D42"/>
    <w:rsid w:val="00297F39"/>
    <w:rsid w:val="002A57DC"/>
    <w:rsid w:val="00316080"/>
    <w:rsid w:val="003256E8"/>
    <w:rsid w:val="003426EF"/>
    <w:rsid w:val="003A0742"/>
    <w:rsid w:val="003A61A7"/>
    <w:rsid w:val="003B140C"/>
    <w:rsid w:val="003C48B5"/>
    <w:rsid w:val="00402D69"/>
    <w:rsid w:val="00443294"/>
    <w:rsid w:val="00443E24"/>
    <w:rsid w:val="004E552A"/>
    <w:rsid w:val="004F2E4D"/>
    <w:rsid w:val="005230FB"/>
    <w:rsid w:val="00542B1A"/>
    <w:rsid w:val="005C30FE"/>
    <w:rsid w:val="005E3E8A"/>
    <w:rsid w:val="005E608C"/>
    <w:rsid w:val="005F51C5"/>
    <w:rsid w:val="005F5A98"/>
    <w:rsid w:val="00641B3D"/>
    <w:rsid w:val="00650E75"/>
    <w:rsid w:val="00692481"/>
    <w:rsid w:val="00696833"/>
    <w:rsid w:val="006C38FC"/>
    <w:rsid w:val="006D7C02"/>
    <w:rsid w:val="00710D38"/>
    <w:rsid w:val="007175E2"/>
    <w:rsid w:val="00722165"/>
    <w:rsid w:val="0072424B"/>
    <w:rsid w:val="007548E2"/>
    <w:rsid w:val="00761AB3"/>
    <w:rsid w:val="00780C7B"/>
    <w:rsid w:val="007A4615"/>
    <w:rsid w:val="007A49D6"/>
    <w:rsid w:val="007A5231"/>
    <w:rsid w:val="007B3005"/>
    <w:rsid w:val="007D04D5"/>
    <w:rsid w:val="00822B25"/>
    <w:rsid w:val="008742DC"/>
    <w:rsid w:val="008A1ED3"/>
    <w:rsid w:val="00920C92"/>
    <w:rsid w:val="00941A11"/>
    <w:rsid w:val="009C032F"/>
    <w:rsid w:val="009F4914"/>
    <w:rsid w:val="00A019F7"/>
    <w:rsid w:val="00A11C7F"/>
    <w:rsid w:val="00A24CF1"/>
    <w:rsid w:val="00A4385A"/>
    <w:rsid w:val="00A50F8D"/>
    <w:rsid w:val="00A9152E"/>
    <w:rsid w:val="00AA00C7"/>
    <w:rsid w:val="00AD2DB4"/>
    <w:rsid w:val="00B24E2F"/>
    <w:rsid w:val="00B25BA6"/>
    <w:rsid w:val="00B321A5"/>
    <w:rsid w:val="00B5457F"/>
    <w:rsid w:val="00B843C3"/>
    <w:rsid w:val="00BD59A9"/>
    <w:rsid w:val="00BF4FC9"/>
    <w:rsid w:val="00C21CF1"/>
    <w:rsid w:val="00CB11F6"/>
    <w:rsid w:val="00CE2430"/>
    <w:rsid w:val="00D0669B"/>
    <w:rsid w:val="00DA0A56"/>
    <w:rsid w:val="00DC2C68"/>
    <w:rsid w:val="00DD5997"/>
    <w:rsid w:val="00E06B1C"/>
    <w:rsid w:val="00E41DB8"/>
    <w:rsid w:val="00E45DDB"/>
    <w:rsid w:val="00E75A42"/>
    <w:rsid w:val="00E8513F"/>
    <w:rsid w:val="00E87859"/>
    <w:rsid w:val="00EC5821"/>
    <w:rsid w:val="00ED2D26"/>
    <w:rsid w:val="00F552B3"/>
    <w:rsid w:val="00F6446C"/>
    <w:rsid w:val="00F80A31"/>
    <w:rsid w:val="00F827DF"/>
    <w:rsid w:val="00F82BB7"/>
    <w:rsid w:val="00FC452E"/>
    <w:rsid w:val="00FC613A"/>
    <w:rsid w:val="00FE2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4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35445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235445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54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44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23544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23544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2354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44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35445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91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52E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1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1C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7AFEA-7F33-4E0F-92C2-56B9CAE6E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mihaela.mihai</cp:lastModifiedBy>
  <cp:revision>2</cp:revision>
  <cp:lastPrinted>2022-03-08T12:42:00Z</cp:lastPrinted>
  <dcterms:created xsi:type="dcterms:W3CDTF">2022-05-12T06:00:00Z</dcterms:created>
  <dcterms:modified xsi:type="dcterms:W3CDTF">2022-05-12T06:00:00Z</dcterms:modified>
</cp:coreProperties>
</file>