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7697" w:rsidRDefault="00C37697" w:rsidP="00C37697">
      <w:pPr>
        <w:ind w:right="-114"/>
        <w:jc w:val="center"/>
        <w:rPr>
          <w:rFonts w:ascii="Arial" w:hAnsi="Arial" w:cs="Arial"/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70485</wp:posOffset>
            </wp:positionH>
            <wp:positionV relativeFrom="paragraph">
              <wp:posOffset>-142240</wp:posOffset>
            </wp:positionV>
            <wp:extent cx="939800" cy="1085215"/>
            <wp:effectExtent l="0" t="0" r="0" b="635"/>
            <wp:wrapTight wrapText="bothSides">
              <wp:wrapPolygon edited="0">
                <wp:start x="0" y="0"/>
                <wp:lineTo x="0" y="21233"/>
                <wp:lineTo x="21016" y="21233"/>
                <wp:lineTo x="21016" y="0"/>
                <wp:lineTo x="0" y="0"/>
              </wp:wrapPolygon>
            </wp:wrapTight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36"/>
          <w:szCs w:val="36"/>
        </w:rPr>
        <w:t>PARLAMENTUL ROMÂNIEI</w:t>
      </w:r>
    </w:p>
    <w:p w:rsidR="00C37697" w:rsidRDefault="00C37697" w:rsidP="00C37697">
      <w:pPr>
        <w:ind w:right="-114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CAMERA DEPUTAȚILOR</w:t>
      </w:r>
    </w:p>
    <w:p w:rsidR="00C37697" w:rsidRDefault="00C37697" w:rsidP="00C37697">
      <w:pPr>
        <w:ind w:right="-114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COMISIA PENTRU INDUSTRII ȘI SERVICII</w:t>
      </w:r>
    </w:p>
    <w:p w:rsidR="00C37697" w:rsidRDefault="00C37697" w:rsidP="00C37697">
      <w:pPr>
        <w:ind w:right="-114"/>
        <w:jc w:val="center"/>
        <w:rPr>
          <w:b/>
          <w:color w:val="FF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>Tel: 021.316.03.43.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E-mail: cp03@cdep.ro</w:t>
      </w:r>
      <w:r>
        <w:rPr>
          <w:b/>
          <w:color w:val="FF0000"/>
          <w:sz w:val="28"/>
          <w:szCs w:val="28"/>
        </w:rPr>
        <w:t xml:space="preserve">   </w:t>
      </w:r>
    </w:p>
    <w:p w:rsidR="00C37697" w:rsidRDefault="00C37697" w:rsidP="00C37697">
      <w:pPr>
        <w:pStyle w:val="Heading1"/>
        <w:spacing w:before="0" w:beforeAutospacing="0" w:after="0" w:afterAutospacing="0"/>
        <w:ind w:left="648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  </w:t>
      </w:r>
    </w:p>
    <w:p w:rsidR="00C37697" w:rsidRDefault="00C54041" w:rsidP="00C37697">
      <w:pPr>
        <w:pStyle w:val="Heading1"/>
        <w:spacing w:before="0" w:beforeAutospacing="0" w:after="0" w:afterAutospacing="0"/>
        <w:ind w:left="64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37697">
        <w:rPr>
          <w:sz w:val="28"/>
          <w:szCs w:val="28"/>
        </w:rPr>
        <w:t xml:space="preserve">București, </w:t>
      </w:r>
      <w:r w:rsidR="006143E2" w:rsidRPr="007675CC">
        <w:rPr>
          <w:sz w:val="28"/>
          <w:szCs w:val="28"/>
        </w:rPr>
        <w:t>1</w:t>
      </w:r>
      <w:r w:rsidR="00B06C7B" w:rsidRPr="007675CC">
        <w:rPr>
          <w:sz w:val="28"/>
          <w:szCs w:val="28"/>
        </w:rPr>
        <w:t>6</w:t>
      </w:r>
      <w:r w:rsidR="00C37697" w:rsidRPr="00EA7680">
        <w:rPr>
          <w:sz w:val="28"/>
          <w:szCs w:val="28"/>
        </w:rPr>
        <w:t>.</w:t>
      </w:r>
      <w:r w:rsidR="00C37697">
        <w:rPr>
          <w:sz w:val="28"/>
          <w:szCs w:val="28"/>
        </w:rPr>
        <w:t>0</w:t>
      </w:r>
      <w:r w:rsidR="00B06C7B">
        <w:rPr>
          <w:sz w:val="28"/>
          <w:szCs w:val="28"/>
        </w:rPr>
        <w:t>6</w:t>
      </w:r>
      <w:r w:rsidR="00C37697">
        <w:rPr>
          <w:sz w:val="28"/>
          <w:szCs w:val="28"/>
        </w:rPr>
        <w:t>.2026</w:t>
      </w:r>
    </w:p>
    <w:p w:rsidR="00C37697" w:rsidRDefault="00C54041" w:rsidP="00C54041">
      <w:pPr>
        <w:pStyle w:val="Heading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</w:t>
      </w:r>
      <w:r w:rsidR="00C37697">
        <w:rPr>
          <w:sz w:val="28"/>
          <w:szCs w:val="28"/>
        </w:rPr>
        <w:t>Nr. 7c-3/</w:t>
      </w:r>
      <w:r w:rsidR="00B06C7B">
        <w:rPr>
          <w:sz w:val="28"/>
          <w:szCs w:val="28"/>
        </w:rPr>
        <w:t>135</w:t>
      </w:r>
      <w:r w:rsidR="00C37697">
        <w:rPr>
          <w:sz w:val="28"/>
          <w:szCs w:val="28"/>
        </w:rPr>
        <w:t>/2026</w:t>
      </w:r>
    </w:p>
    <w:p w:rsidR="00C37697" w:rsidRDefault="00C37697" w:rsidP="00C37697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6143E2" w:rsidRDefault="006143E2" w:rsidP="00C37697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C37697" w:rsidRDefault="00C37697" w:rsidP="00C37697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AVIZ</w:t>
      </w:r>
    </w:p>
    <w:p w:rsidR="00C37697" w:rsidRDefault="00C37697" w:rsidP="002E4719">
      <w:pPr>
        <w:spacing w:line="276" w:lineRule="auto"/>
        <w:jc w:val="center"/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asupra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proiectului</w:t>
      </w:r>
      <w:proofErr w:type="spellEnd"/>
      <w:r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Lege</w:t>
      </w:r>
      <w:proofErr w:type="spellEnd"/>
      <w:r w:rsidR="00C54041"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 </w:t>
      </w:r>
      <w:proofErr w:type="spellStart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privind</w:t>
      </w:r>
      <w:proofErr w:type="spellEnd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aprobarea</w:t>
      </w:r>
      <w:proofErr w:type="spellEnd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Ordonanţei</w:t>
      </w:r>
      <w:proofErr w:type="spellEnd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Guvernului</w:t>
      </w:r>
      <w:proofErr w:type="spellEnd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nr.6/2026 </w:t>
      </w:r>
      <w:proofErr w:type="spellStart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pentru</w:t>
      </w:r>
      <w:proofErr w:type="spellEnd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completarea</w:t>
      </w:r>
      <w:proofErr w:type="spellEnd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Legii</w:t>
      </w:r>
      <w:proofErr w:type="spellEnd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nr.207/2015 </w:t>
      </w:r>
      <w:proofErr w:type="spellStart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privind</w:t>
      </w:r>
      <w:proofErr w:type="spellEnd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Codul</w:t>
      </w:r>
      <w:proofErr w:type="spellEnd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procedură</w:t>
      </w:r>
      <w:proofErr w:type="spellEnd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fiscală</w:t>
      </w:r>
      <w:proofErr w:type="spellEnd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, precum </w:t>
      </w:r>
      <w:proofErr w:type="spellStart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şi</w:t>
      </w:r>
      <w:proofErr w:type="spellEnd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unele</w:t>
      </w:r>
      <w:proofErr w:type="spellEnd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măsuri</w:t>
      </w:r>
      <w:proofErr w:type="spellEnd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 xml:space="preserve"> fiscal-</w:t>
      </w:r>
      <w:proofErr w:type="spellStart"/>
      <w:r w:rsidR="00D27D1B" w:rsidRPr="00D27D1B"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  <w:t>bugetare</w:t>
      </w:r>
      <w:proofErr w:type="spellEnd"/>
    </w:p>
    <w:p w:rsidR="006143E2" w:rsidRDefault="006143E2" w:rsidP="002E4719">
      <w:pPr>
        <w:spacing w:line="276" w:lineRule="auto"/>
        <w:jc w:val="center"/>
        <w:rPr>
          <w:rFonts w:ascii="Times New Roman" w:hAnsi="Times New Roman"/>
          <w:b/>
          <w:color w:val="2A2A2A"/>
          <w:sz w:val="24"/>
          <w:szCs w:val="24"/>
          <w:shd w:val="clear" w:color="auto" w:fill="FFFFFF"/>
        </w:rPr>
      </w:pPr>
    </w:p>
    <w:p w:rsidR="00C37697" w:rsidRDefault="00C37697" w:rsidP="00C37697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DC6D6E" w:rsidRPr="00D27D1B" w:rsidRDefault="00C37697" w:rsidP="00D27D1B">
      <w:pPr>
        <w:pStyle w:val="Heading4"/>
        <w:spacing w:before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 w:val="0"/>
          <w:sz w:val="24"/>
          <w:szCs w:val="24"/>
          <w:lang w:val="ro-RO"/>
        </w:rPr>
        <w:tab/>
        <w:t>În conformitate cu prevederile art. 95 din Regulamentul Camerei Deputaților,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republicat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, cu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modificările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ulterioare</w:t>
      </w:r>
      <w:proofErr w:type="spellEnd"/>
      <w:r>
        <w:rPr>
          <w:rFonts w:ascii="Times New Roman" w:hAnsi="Times New Roman"/>
          <w:b w:val="0"/>
          <w:sz w:val="24"/>
          <w:szCs w:val="24"/>
          <w:lang w:val="ro-RO"/>
        </w:rPr>
        <w:t>, Comisia pentru industrii și servicii a fost sesizată</w:t>
      </w:r>
      <w:r w:rsidR="002E4719">
        <w:rPr>
          <w:rFonts w:ascii="Times New Roman" w:hAnsi="Times New Roman"/>
          <w:b w:val="0"/>
          <w:sz w:val="24"/>
          <w:szCs w:val="24"/>
          <w:lang w:val="ro-RO"/>
        </w:rPr>
        <w:t>,</w:t>
      </w:r>
      <w:r>
        <w:rPr>
          <w:rFonts w:ascii="Times New Roman" w:hAnsi="Times New Roman"/>
          <w:b w:val="0"/>
          <w:sz w:val="24"/>
          <w:szCs w:val="24"/>
          <w:lang w:val="ro-RO"/>
        </w:rPr>
        <w:t xml:space="preserve"> pentru aviz, care va fi transmis Comisiei </w:t>
      </w:r>
      <w:r w:rsidR="00D27D1B">
        <w:rPr>
          <w:rFonts w:ascii="Times New Roman" w:hAnsi="Times New Roman"/>
          <w:b w:val="0"/>
          <w:sz w:val="24"/>
          <w:szCs w:val="24"/>
          <w:lang w:val="ro-RO"/>
        </w:rPr>
        <w:t xml:space="preserve">pentru buget, finanțe și bănci, </w:t>
      </w:r>
      <w:r>
        <w:rPr>
          <w:rFonts w:ascii="Times New Roman" w:hAnsi="Times New Roman"/>
          <w:b w:val="0"/>
          <w:sz w:val="24"/>
          <w:szCs w:val="24"/>
          <w:lang w:val="ro-RO"/>
        </w:rPr>
        <w:t xml:space="preserve">care </w:t>
      </w:r>
      <w:r w:rsidR="00D27D1B">
        <w:rPr>
          <w:rFonts w:ascii="Times New Roman" w:hAnsi="Times New Roman"/>
          <w:b w:val="0"/>
          <w:sz w:val="24"/>
          <w:szCs w:val="24"/>
          <w:lang w:val="ro-RO"/>
        </w:rPr>
        <w:t>este</w:t>
      </w:r>
      <w:r>
        <w:rPr>
          <w:rFonts w:ascii="Times New Roman" w:hAnsi="Times New Roman"/>
          <w:b w:val="0"/>
          <w:sz w:val="24"/>
          <w:szCs w:val="24"/>
          <w:lang w:val="ro-RO"/>
        </w:rPr>
        <w:t xml:space="preserve"> sesizat</w:t>
      </w:r>
      <w:r w:rsidR="00D27D1B">
        <w:rPr>
          <w:rFonts w:ascii="Times New Roman" w:hAnsi="Times New Roman"/>
          <w:b w:val="0"/>
          <w:sz w:val="24"/>
          <w:szCs w:val="24"/>
          <w:lang w:val="ro-RO"/>
        </w:rPr>
        <w:t>ă</w:t>
      </w:r>
      <w:r>
        <w:rPr>
          <w:rFonts w:ascii="Times New Roman" w:hAnsi="Times New Roman"/>
          <w:b w:val="0"/>
          <w:sz w:val="24"/>
          <w:szCs w:val="24"/>
          <w:lang w:val="ro-RO"/>
        </w:rPr>
        <w:t xml:space="preserve"> în fond, cu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>proiectul</w:t>
      </w:r>
      <w:proofErr w:type="spellEnd"/>
      <w:r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 xml:space="preserve"> de </w:t>
      </w:r>
      <w:r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  <w:lang w:val="ro-RO"/>
        </w:rPr>
        <w:t>l</w:t>
      </w:r>
      <w:proofErr w:type="spellStart"/>
      <w:r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>ege</w:t>
      </w:r>
      <w:proofErr w:type="spellEnd"/>
      <w:r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>privind</w:t>
      </w:r>
      <w:proofErr w:type="spellEnd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>aprobarea</w:t>
      </w:r>
      <w:proofErr w:type="spellEnd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>Ordonanţei</w:t>
      </w:r>
      <w:proofErr w:type="spellEnd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>Guvernului</w:t>
      </w:r>
      <w:proofErr w:type="spellEnd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 xml:space="preserve"> nr.6/2026 </w:t>
      </w:r>
      <w:proofErr w:type="spellStart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>pentru</w:t>
      </w:r>
      <w:proofErr w:type="spellEnd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>completarea</w:t>
      </w:r>
      <w:proofErr w:type="spellEnd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>Legii</w:t>
      </w:r>
      <w:proofErr w:type="spellEnd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 xml:space="preserve"> nr.207/2015 </w:t>
      </w:r>
      <w:proofErr w:type="spellStart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>privind</w:t>
      </w:r>
      <w:proofErr w:type="spellEnd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>Codul</w:t>
      </w:r>
      <w:proofErr w:type="spellEnd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>procedură</w:t>
      </w:r>
      <w:proofErr w:type="spellEnd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>fiscală</w:t>
      </w:r>
      <w:proofErr w:type="spellEnd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 xml:space="preserve">, precum </w:t>
      </w:r>
      <w:proofErr w:type="spellStart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>şi</w:t>
      </w:r>
      <w:proofErr w:type="spellEnd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>unele</w:t>
      </w:r>
      <w:proofErr w:type="spellEnd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>măsuri</w:t>
      </w:r>
      <w:proofErr w:type="spellEnd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 xml:space="preserve"> fiscal-</w:t>
      </w:r>
      <w:proofErr w:type="spellStart"/>
      <w:r w:rsidR="00D27D1B" w:rsidRPr="00D27D1B">
        <w:rPr>
          <w:rFonts w:ascii="Times New Roman" w:hAnsi="Times New Roman"/>
          <w:i/>
          <w:color w:val="2A2A2A"/>
          <w:sz w:val="24"/>
          <w:szCs w:val="24"/>
          <w:shd w:val="clear" w:color="auto" w:fill="FFFFFF"/>
        </w:rPr>
        <w:t>bugetare</w:t>
      </w:r>
      <w:proofErr w:type="spellEnd"/>
      <w:r w:rsidRPr="002E4719">
        <w:rPr>
          <w:rFonts w:ascii="Times New Roman" w:hAnsi="Times New Roman"/>
          <w:color w:val="2A2A2A"/>
          <w:sz w:val="24"/>
          <w:szCs w:val="24"/>
          <w:shd w:val="clear" w:color="auto" w:fill="FFFFFF"/>
          <w:lang w:val="ro-RO"/>
        </w:rPr>
        <w:t>,</w:t>
      </w:r>
      <w:r>
        <w:rPr>
          <w:rFonts w:ascii="Times New Roman" w:hAnsi="Times New Roman"/>
          <w:b w:val="0"/>
          <w:sz w:val="24"/>
          <w:szCs w:val="24"/>
          <w:lang w:val="ro-RO"/>
        </w:rPr>
        <w:t xml:space="preserve"> transmis cu adresa nr. </w:t>
      </w:r>
      <w:r>
        <w:rPr>
          <w:rFonts w:ascii="Times New Roman" w:hAnsi="Times New Roman"/>
          <w:sz w:val="24"/>
          <w:szCs w:val="24"/>
          <w:lang w:val="ro-RO"/>
        </w:rPr>
        <w:t xml:space="preserve">P.L.x. </w:t>
      </w:r>
      <w:r w:rsidR="00D27D1B">
        <w:rPr>
          <w:rFonts w:ascii="Times New Roman" w:hAnsi="Times New Roman"/>
          <w:sz w:val="24"/>
          <w:szCs w:val="24"/>
          <w:lang w:val="ro-RO"/>
        </w:rPr>
        <w:t>201</w:t>
      </w:r>
      <w:r>
        <w:rPr>
          <w:rFonts w:ascii="Times New Roman" w:hAnsi="Times New Roman"/>
          <w:sz w:val="24"/>
          <w:szCs w:val="24"/>
          <w:lang w:val="ro-RO"/>
        </w:rPr>
        <w:t>/2026</w:t>
      </w:r>
      <w:r>
        <w:rPr>
          <w:rFonts w:ascii="Times New Roman" w:hAnsi="Times New Roman"/>
          <w:b w:val="0"/>
          <w:sz w:val="24"/>
          <w:szCs w:val="24"/>
          <w:lang w:val="ro-RO"/>
        </w:rPr>
        <w:t xml:space="preserve"> din </w:t>
      </w:r>
      <w:r w:rsidR="00DC6D6E">
        <w:rPr>
          <w:rFonts w:ascii="Times New Roman" w:hAnsi="Times New Roman"/>
          <w:sz w:val="24"/>
          <w:szCs w:val="24"/>
          <w:lang w:val="ro-RO"/>
        </w:rPr>
        <w:t>1</w:t>
      </w:r>
      <w:r w:rsidR="00D27D1B">
        <w:rPr>
          <w:rFonts w:ascii="Times New Roman" w:hAnsi="Times New Roman"/>
          <w:sz w:val="24"/>
          <w:szCs w:val="24"/>
          <w:lang w:val="ro-RO"/>
        </w:rPr>
        <w:t>6</w:t>
      </w:r>
      <w:r>
        <w:rPr>
          <w:rFonts w:ascii="Times New Roman" w:hAnsi="Times New Roman"/>
          <w:sz w:val="24"/>
          <w:szCs w:val="24"/>
          <w:lang w:val="ro-RO"/>
        </w:rPr>
        <w:t>.0</w:t>
      </w:r>
      <w:r w:rsidR="00D27D1B">
        <w:rPr>
          <w:rFonts w:ascii="Times New Roman" w:hAnsi="Times New Roman"/>
          <w:sz w:val="24"/>
          <w:szCs w:val="24"/>
          <w:lang w:val="ro-RO"/>
        </w:rPr>
        <w:t>3</w:t>
      </w:r>
      <w:r>
        <w:rPr>
          <w:rFonts w:ascii="Times New Roman" w:hAnsi="Times New Roman"/>
          <w:sz w:val="24"/>
          <w:szCs w:val="24"/>
          <w:lang w:val="ro-RO"/>
        </w:rPr>
        <w:t>.2026.</w:t>
      </w:r>
    </w:p>
    <w:p w:rsidR="00D27D1B" w:rsidRDefault="00C37697" w:rsidP="00C37697">
      <w:pPr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>Consiliul Legislativ</w:t>
      </w:r>
      <w:r>
        <w:rPr>
          <w:rFonts w:ascii="Times New Roman" w:hAnsi="Times New Roman"/>
          <w:sz w:val="24"/>
          <w:szCs w:val="24"/>
          <w:lang w:val="ro-RO"/>
        </w:rPr>
        <w:t>, cu avizul nr.</w:t>
      </w:r>
      <w:r w:rsidR="00D27D1B">
        <w:rPr>
          <w:rFonts w:ascii="Times New Roman" w:hAnsi="Times New Roman"/>
          <w:sz w:val="24"/>
          <w:szCs w:val="24"/>
          <w:lang w:val="ro-RO"/>
        </w:rPr>
        <w:t>124</w:t>
      </w:r>
      <w:r>
        <w:rPr>
          <w:rFonts w:ascii="Times New Roman" w:hAnsi="Times New Roman"/>
          <w:sz w:val="24"/>
          <w:szCs w:val="24"/>
          <w:lang w:val="ro-RO"/>
        </w:rPr>
        <w:t>/</w:t>
      </w:r>
      <w:r w:rsidR="00D27D1B">
        <w:rPr>
          <w:rFonts w:ascii="Times New Roman" w:hAnsi="Times New Roman"/>
          <w:sz w:val="24"/>
          <w:szCs w:val="24"/>
          <w:lang w:val="ro-RO"/>
        </w:rPr>
        <w:t>30</w:t>
      </w:r>
      <w:r>
        <w:rPr>
          <w:rFonts w:ascii="Times New Roman" w:hAnsi="Times New Roman"/>
          <w:sz w:val="24"/>
          <w:szCs w:val="24"/>
          <w:lang w:val="ro-RO"/>
        </w:rPr>
        <w:t>.</w:t>
      </w:r>
      <w:r w:rsidR="00084F88">
        <w:rPr>
          <w:rFonts w:ascii="Times New Roman" w:hAnsi="Times New Roman"/>
          <w:sz w:val="24"/>
          <w:szCs w:val="24"/>
          <w:lang w:val="ro-RO"/>
        </w:rPr>
        <w:t>0</w:t>
      </w:r>
      <w:r w:rsidR="00D27D1B">
        <w:rPr>
          <w:rFonts w:ascii="Times New Roman" w:hAnsi="Times New Roman"/>
          <w:sz w:val="24"/>
          <w:szCs w:val="24"/>
          <w:lang w:val="ro-RO"/>
        </w:rPr>
        <w:t>1</w:t>
      </w:r>
      <w:r>
        <w:rPr>
          <w:rFonts w:ascii="Times New Roman" w:hAnsi="Times New Roman"/>
          <w:sz w:val="24"/>
          <w:szCs w:val="24"/>
          <w:lang w:val="ro-RO"/>
        </w:rPr>
        <w:t>.202</w:t>
      </w:r>
      <w:r w:rsidR="00084F88">
        <w:rPr>
          <w:rFonts w:ascii="Times New Roman" w:hAnsi="Times New Roman"/>
          <w:sz w:val="24"/>
          <w:szCs w:val="24"/>
          <w:lang w:val="ro-RO"/>
        </w:rPr>
        <w:t>6</w:t>
      </w:r>
      <w:r>
        <w:rPr>
          <w:rFonts w:ascii="Times New Roman" w:hAnsi="Times New Roman"/>
          <w:sz w:val="24"/>
          <w:szCs w:val="24"/>
          <w:lang w:val="ro-RO"/>
        </w:rPr>
        <w:t xml:space="preserve">, a </w:t>
      </w:r>
      <w:r>
        <w:rPr>
          <w:rFonts w:ascii="Times New Roman" w:hAnsi="Times New Roman"/>
          <w:b/>
          <w:sz w:val="24"/>
          <w:szCs w:val="24"/>
          <w:lang w:val="ro-RO"/>
        </w:rPr>
        <w:t>avizat favorabil</w:t>
      </w:r>
      <w:r>
        <w:rPr>
          <w:rFonts w:ascii="Times New Roman" w:hAnsi="Times New Roman"/>
          <w:sz w:val="24"/>
          <w:szCs w:val="24"/>
          <w:lang w:val="ro-RO"/>
        </w:rPr>
        <w:t xml:space="preserve"> proiectul de </w:t>
      </w:r>
      <w:r w:rsidR="00D27D1B">
        <w:rPr>
          <w:rFonts w:ascii="Times New Roman" w:hAnsi="Times New Roman"/>
          <w:sz w:val="24"/>
          <w:szCs w:val="24"/>
          <w:lang w:val="ro-RO"/>
        </w:rPr>
        <w:t>ordonanță de urgență</w:t>
      </w:r>
      <w:r>
        <w:rPr>
          <w:rFonts w:ascii="Times New Roman" w:hAnsi="Times New Roman"/>
          <w:sz w:val="24"/>
          <w:szCs w:val="24"/>
          <w:lang w:val="ro-RO"/>
        </w:rPr>
        <w:t>, cu observații și propuneri.</w:t>
      </w:r>
    </w:p>
    <w:p w:rsidR="00C37697" w:rsidRDefault="00D27D1B" w:rsidP="00C37697">
      <w:pPr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</w:r>
      <w:r w:rsidRPr="00093309">
        <w:rPr>
          <w:rFonts w:ascii="Times New Roman" w:hAnsi="Times New Roman"/>
          <w:b/>
          <w:sz w:val="24"/>
          <w:szCs w:val="24"/>
          <w:lang w:val="ro-RO"/>
        </w:rPr>
        <w:t>Senatul</w:t>
      </w:r>
      <w:r>
        <w:rPr>
          <w:rFonts w:ascii="Times New Roman" w:hAnsi="Times New Roman"/>
          <w:sz w:val="24"/>
          <w:szCs w:val="24"/>
          <w:lang w:val="ro-RO"/>
        </w:rPr>
        <w:t xml:space="preserve">, în calitate de </w:t>
      </w:r>
      <w:r w:rsidRPr="00093309">
        <w:rPr>
          <w:rFonts w:ascii="Times New Roman" w:hAnsi="Times New Roman"/>
          <w:b/>
          <w:sz w:val="24"/>
          <w:szCs w:val="24"/>
          <w:lang w:val="ro-RO"/>
        </w:rPr>
        <w:t>primă Cameră sesizată</w:t>
      </w:r>
      <w:r>
        <w:rPr>
          <w:rFonts w:ascii="Times New Roman" w:hAnsi="Times New Roman"/>
          <w:sz w:val="24"/>
          <w:szCs w:val="24"/>
          <w:lang w:val="ro-RO"/>
        </w:rPr>
        <w:t xml:space="preserve">, a </w:t>
      </w:r>
      <w:r w:rsidRPr="00093309">
        <w:rPr>
          <w:rFonts w:ascii="Times New Roman" w:hAnsi="Times New Roman"/>
          <w:b/>
          <w:sz w:val="24"/>
          <w:szCs w:val="24"/>
          <w:lang w:val="ro-RO"/>
        </w:rPr>
        <w:t>adoptat</w:t>
      </w:r>
      <w:r>
        <w:rPr>
          <w:rFonts w:ascii="Times New Roman" w:hAnsi="Times New Roman"/>
          <w:sz w:val="24"/>
          <w:szCs w:val="24"/>
          <w:lang w:val="ro-RO"/>
        </w:rPr>
        <w:t xml:space="preserve"> proiectul de lege în ședința din 11 martie 2026.</w:t>
      </w:r>
      <w:r w:rsidR="00C37697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D27D1B" w:rsidRPr="00D27D1B" w:rsidRDefault="00D27D1B" w:rsidP="002E4719">
      <w:pPr>
        <w:pStyle w:val="Heading4"/>
        <w:spacing w:before="0" w:after="0" w:line="360" w:lineRule="auto"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Proiectul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lege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are ca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obiect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reglementare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completarea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Legii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nr.207/2015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privind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Codul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procedură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fiscală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, precum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şi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unele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măsuri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fiscal-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bugetare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.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Intervenţiile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legislative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vizează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completarea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Legii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nr.207/2015,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astfel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încât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în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situaţia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în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care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contribuabilul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/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plătitorul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, care are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organizate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mai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multe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sedii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secundare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ca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plătitoare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salarii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şi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venituri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asimilate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salariilor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potrivit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Legii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nr.273/2006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privind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finanţele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publice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locale pe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raza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teritorială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a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aceleaşi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unităţi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/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subdiviziuni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administrativ-teritoriale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,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acesta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are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obligaţia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de a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desemna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unul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dintre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aceste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sedii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secundare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ca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sediu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secundar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desemnat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.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Pentru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contribuabilii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/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plătitorii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care au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domiciliu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fiscal, precum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şi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mai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multe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sedii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secundare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ca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plătitoare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salarii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şi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venituri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asimilate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salariilor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potrivit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Legii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nr.273/2006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privind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finanţele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publice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locale pe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raza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teritorială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a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aceleaşi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unităţi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/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subdiviziuni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administrativ-teritoriale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cu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domiciliul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fiscal al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contribuabilului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/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plătitorului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,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acesta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are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obligaţia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declarării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şi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plăţii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impozitului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pe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veniturile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din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salarii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şi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asimilate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salariilor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datorat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pentru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salariaţii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acestor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sedii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secundare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utilizând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codul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identificare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fiscală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propriu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.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Totodată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,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proiectul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vizează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instituirea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unor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clarificări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legislative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necesare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pentru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aplicarea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unitară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lastRenderedPageBreak/>
        <w:t xml:space="preserve">a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reducerii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cu 50% a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impozitului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pe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proprietate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pentru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locuitorii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din zona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Rezervaţiei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Biosferei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Deltei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Dunării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şi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din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Munţii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Apuseni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.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Această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facilitate se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aplică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pentru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plata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impozitului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pentru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terenurile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aferente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locuinţei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domiciliu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,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pentru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clădirile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folosite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ca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locuinţe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domiciliu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(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excepţie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fac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cele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utilizate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pentru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activităţi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economice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)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şi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pentru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un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singur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mijloc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de transport, la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alegerea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contribuabilului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. De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asemenea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, se introduce un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termen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tranziţie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pentru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RO e-Factura,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respectiv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până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la 1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iunie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2026,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şi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se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simplifică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înregistrarea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fiscală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a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sediilor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secundare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cu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cel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puţin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o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persoană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care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realizează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venituri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din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salarii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sau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venituri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asimilate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salariilor</w:t>
      </w:r>
      <w:proofErr w:type="spellEnd"/>
      <w:r w:rsidRPr="00D27D1B">
        <w:rPr>
          <w:rFonts w:ascii="Times New Roman" w:hAnsi="Times New Roman"/>
          <w:b w:val="0"/>
          <w:iCs/>
          <w:color w:val="2A2A2A"/>
          <w:sz w:val="24"/>
          <w:szCs w:val="24"/>
          <w:shd w:val="clear" w:color="auto" w:fill="FFFFFF"/>
        </w:rPr>
        <w:t>.</w:t>
      </w:r>
      <w:r w:rsidRPr="00D27D1B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C37697" w:rsidRDefault="00C37697" w:rsidP="002E4719">
      <w:pPr>
        <w:pStyle w:val="Heading4"/>
        <w:spacing w:before="0" w:after="0" w:line="360" w:lineRule="auto"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proofErr w:type="spellStart"/>
      <w:r>
        <w:rPr>
          <w:rFonts w:ascii="Times New Roman" w:hAnsi="Times New Roman"/>
          <w:b w:val="0"/>
          <w:sz w:val="24"/>
          <w:szCs w:val="24"/>
        </w:rPr>
        <w:t>Examinarea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  <w:lang w:val="ro-RO"/>
        </w:rPr>
        <w:t>proiectului de Lege</w:t>
      </w:r>
      <w:r>
        <w:rPr>
          <w:rFonts w:ascii="Times New Roman" w:hAnsi="Times New Roman"/>
          <w:b w:val="0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avut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loc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în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ședința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comisiei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din </w:t>
      </w:r>
      <w:r w:rsidR="00DA6FF1" w:rsidRPr="007675CC">
        <w:rPr>
          <w:rFonts w:ascii="Times New Roman" w:hAnsi="Times New Roman"/>
          <w:sz w:val="24"/>
          <w:szCs w:val="24"/>
          <w:lang w:val="ro-RO"/>
        </w:rPr>
        <w:t>1</w:t>
      </w:r>
      <w:r w:rsidR="00D27D1B" w:rsidRPr="007675CC">
        <w:rPr>
          <w:rFonts w:ascii="Times New Roman" w:hAnsi="Times New Roman"/>
          <w:sz w:val="24"/>
          <w:szCs w:val="24"/>
          <w:lang w:val="ro-RO"/>
        </w:rPr>
        <w:t>6</w:t>
      </w:r>
      <w:r w:rsidRPr="007675CC">
        <w:rPr>
          <w:rFonts w:ascii="Times New Roman" w:hAnsi="Times New Roman"/>
          <w:sz w:val="24"/>
          <w:szCs w:val="24"/>
          <w:lang w:val="ro-RO"/>
        </w:rPr>
        <w:t>.0</w:t>
      </w:r>
      <w:r w:rsidR="00D27D1B" w:rsidRPr="007675CC">
        <w:rPr>
          <w:rFonts w:ascii="Times New Roman" w:hAnsi="Times New Roman"/>
          <w:sz w:val="24"/>
          <w:szCs w:val="24"/>
          <w:lang w:val="ro-RO"/>
        </w:rPr>
        <w:t>6</w:t>
      </w:r>
      <w:r w:rsidRPr="007675CC">
        <w:rPr>
          <w:rFonts w:ascii="Times New Roman" w:hAnsi="Times New Roman"/>
          <w:sz w:val="24"/>
          <w:szCs w:val="24"/>
          <w:lang w:val="ro-RO"/>
        </w:rPr>
        <w:t>.2026</w:t>
      </w:r>
      <w:r w:rsidR="00D27D1B" w:rsidRPr="007675CC">
        <w:rPr>
          <w:rFonts w:ascii="Times New Roman" w:hAnsi="Times New Roman"/>
          <w:sz w:val="24"/>
          <w:szCs w:val="24"/>
          <w:lang w:val="ro-RO"/>
        </w:rPr>
        <w:t>.</w:t>
      </w:r>
    </w:p>
    <w:p w:rsidR="00C37697" w:rsidRDefault="00C37697" w:rsidP="00C37697">
      <w:pPr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urma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dezbaterilor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opiniilor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exprimate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membrii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comisiei</w:t>
      </w:r>
      <w:proofErr w:type="spellEnd"/>
      <w:r>
        <w:rPr>
          <w:rFonts w:ascii="Times New Roman" w:hAnsi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/>
          <w:sz w:val="24"/>
          <w:szCs w:val="24"/>
        </w:rPr>
        <w:t>hotărât</w:t>
      </w:r>
      <w:proofErr w:type="spellEnd"/>
      <w:r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="006143E2" w:rsidRPr="007675CC">
        <w:rPr>
          <w:rFonts w:ascii="Times New Roman" w:hAnsi="Times New Roman"/>
          <w:b/>
          <w:sz w:val="24"/>
          <w:szCs w:val="24"/>
        </w:rPr>
        <w:t>unanimitate</w:t>
      </w:r>
      <w:proofErr w:type="spellEnd"/>
      <w:r w:rsidRPr="007675C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de </w:t>
      </w:r>
      <w:proofErr w:type="spellStart"/>
      <w:r>
        <w:rPr>
          <w:rFonts w:ascii="Times New Roman" w:hAnsi="Times New Roman"/>
          <w:sz w:val="24"/>
          <w:szCs w:val="24"/>
        </w:rPr>
        <w:t>voturi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A7680">
        <w:rPr>
          <w:rFonts w:ascii="Times New Roman" w:hAnsi="Times New Roman"/>
          <w:b/>
          <w:sz w:val="24"/>
          <w:szCs w:val="24"/>
        </w:rPr>
        <w:t>avizarea</w:t>
      </w:r>
      <w:proofErr w:type="spellEnd"/>
      <w:r w:rsidRPr="00EA7680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proofErr w:type="spellStart"/>
      <w:r w:rsidRPr="007675CC">
        <w:rPr>
          <w:rFonts w:ascii="Times New Roman" w:hAnsi="Times New Roman"/>
          <w:b/>
          <w:sz w:val="24"/>
          <w:szCs w:val="24"/>
        </w:rPr>
        <w:t>favorabilă</w:t>
      </w:r>
      <w:proofErr w:type="spellEnd"/>
      <w:r w:rsidRPr="007675CC">
        <w:rPr>
          <w:rFonts w:ascii="Times New Roman" w:hAnsi="Times New Roman"/>
          <w:sz w:val="24"/>
          <w:szCs w:val="24"/>
        </w:rPr>
        <w:t xml:space="preserve"> </w:t>
      </w:r>
      <w:bookmarkEnd w:id="0"/>
      <w:r>
        <w:rPr>
          <w:rFonts w:ascii="Times New Roman" w:hAnsi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/>
          <w:sz w:val="24"/>
          <w:szCs w:val="24"/>
        </w:rPr>
        <w:t>proiectului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Lege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C37697" w:rsidRDefault="00C37697" w:rsidP="00C37697">
      <w:pPr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  <w:t xml:space="preserve">Prin obiectul de reglementare și conținutul său, proiectul de lege face parte din categoria legilor </w:t>
      </w:r>
      <w:r w:rsidR="00093309">
        <w:rPr>
          <w:rFonts w:ascii="Times New Roman" w:hAnsi="Times New Roman"/>
          <w:b/>
          <w:sz w:val="24"/>
          <w:szCs w:val="24"/>
          <w:lang w:val="ro-RO"/>
        </w:rPr>
        <w:t>ordinare</w:t>
      </w:r>
      <w:r>
        <w:rPr>
          <w:rFonts w:ascii="Times New Roman" w:hAnsi="Times New Roman"/>
          <w:b/>
          <w:sz w:val="24"/>
          <w:szCs w:val="24"/>
          <w:lang w:val="ro-RO"/>
        </w:rPr>
        <w:t>.</w:t>
      </w:r>
    </w:p>
    <w:p w:rsidR="00C37697" w:rsidRDefault="00C37697" w:rsidP="00C3769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A6FF1">
        <w:rPr>
          <w:rFonts w:ascii="Times New Roman" w:hAnsi="Times New Roman"/>
          <w:sz w:val="24"/>
          <w:szCs w:val="24"/>
          <w:lang w:val="ro-RO"/>
        </w:rPr>
        <w:tab/>
      </w:r>
      <w:r w:rsidR="00093309" w:rsidRPr="00904A8F">
        <w:rPr>
          <w:rFonts w:ascii="Times New Roman" w:hAnsi="Times New Roman"/>
          <w:sz w:val="24"/>
          <w:szCs w:val="24"/>
          <w:lang w:val="ro-RO"/>
        </w:rPr>
        <w:t>În conformitate cu prevederile art.7</w:t>
      </w:r>
      <w:r w:rsidR="00093309">
        <w:rPr>
          <w:rFonts w:ascii="Times New Roman" w:hAnsi="Times New Roman"/>
          <w:sz w:val="24"/>
          <w:szCs w:val="24"/>
          <w:lang w:val="ro-RO"/>
        </w:rPr>
        <w:t>5</w:t>
      </w:r>
      <w:r w:rsidR="00093309" w:rsidRPr="00904A8F">
        <w:rPr>
          <w:rFonts w:ascii="Times New Roman" w:hAnsi="Times New Roman"/>
          <w:sz w:val="24"/>
          <w:szCs w:val="24"/>
          <w:lang w:val="ro-RO"/>
        </w:rPr>
        <w:t xml:space="preserve"> din Constituția României, republicată, și ale art.92 alin.(</w:t>
      </w:r>
      <w:r w:rsidR="00093309">
        <w:rPr>
          <w:rFonts w:ascii="Times New Roman" w:hAnsi="Times New Roman"/>
          <w:sz w:val="24"/>
          <w:szCs w:val="24"/>
          <w:lang w:val="ro-RO"/>
        </w:rPr>
        <w:t>9</w:t>
      </w:r>
      <w:r w:rsidR="00093309" w:rsidRPr="00904A8F">
        <w:rPr>
          <w:rFonts w:ascii="Times New Roman" w:hAnsi="Times New Roman"/>
          <w:sz w:val="24"/>
          <w:szCs w:val="24"/>
          <w:lang w:val="ro-RO"/>
        </w:rPr>
        <w:t>) pct.</w:t>
      </w:r>
      <w:r w:rsidR="00093309">
        <w:rPr>
          <w:rFonts w:ascii="Times New Roman" w:hAnsi="Times New Roman"/>
          <w:sz w:val="24"/>
          <w:szCs w:val="24"/>
          <w:lang w:val="ro-RO"/>
        </w:rPr>
        <w:t>2</w:t>
      </w:r>
      <w:r w:rsidR="00093309" w:rsidRPr="00904A8F">
        <w:rPr>
          <w:rFonts w:ascii="Times New Roman" w:hAnsi="Times New Roman"/>
          <w:sz w:val="24"/>
          <w:szCs w:val="24"/>
          <w:lang w:val="ro-RO"/>
        </w:rPr>
        <w:t xml:space="preserve"> din Regulamentul Camerei Deputaților,</w:t>
      </w:r>
      <w:r w:rsidR="00093309">
        <w:rPr>
          <w:rFonts w:ascii="Times New Roman" w:hAnsi="Times New Roman"/>
          <w:sz w:val="24"/>
          <w:szCs w:val="24"/>
          <w:lang w:val="ro-RO"/>
        </w:rPr>
        <w:t xml:space="preserve"> republicat, cu modificările ulterioare,</w:t>
      </w:r>
      <w:r w:rsidR="00093309" w:rsidRPr="00904A8F">
        <w:rPr>
          <w:rFonts w:ascii="Times New Roman" w:hAnsi="Times New Roman"/>
          <w:sz w:val="24"/>
          <w:szCs w:val="24"/>
          <w:lang w:val="ro-RO"/>
        </w:rPr>
        <w:t xml:space="preserve"> Camera Deputaților este </w:t>
      </w:r>
      <w:r w:rsidR="00093309">
        <w:rPr>
          <w:rFonts w:ascii="Times New Roman" w:hAnsi="Times New Roman"/>
          <w:sz w:val="24"/>
          <w:szCs w:val="24"/>
          <w:lang w:val="ro-RO"/>
        </w:rPr>
        <w:t>cameră decizională</w:t>
      </w:r>
      <w:r w:rsidR="00093309" w:rsidRPr="00904A8F">
        <w:rPr>
          <w:rFonts w:ascii="Times New Roman" w:hAnsi="Times New Roman"/>
          <w:sz w:val="24"/>
          <w:szCs w:val="24"/>
          <w:lang w:val="ro-RO"/>
        </w:rPr>
        <w:t>.</w:t>
      </w:r>
    </w:p>
    <w:p w:rsidR="00D42B29" w:rsidRPr="00DA6FF1" w:rsidRDefault="00D42B29" w:rsidP="00C37697">
      <w:pPr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37697" w:rsidRDefault="00C37697" w:rsidP="00C37697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37697" w:rsidRDefault="00C37697" w:rsidP="00C37697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37697" w:rsidRDefault="00C37697" w:rsidP="00C37697">
      <w:pPr>
        <w:spacing w:line="360" w:lineRule="auto"/>
        <w:rPr>
          <w:rFonts w:ascii="Times New Roman" w:hAnsi="Times New Roman"/>
          <w:b/>
          <w:noProof/>
          <w:sz w:val="28"/>
          <w:szCs w:val="28"/>
          <w:lang w:val="ro-RO"/>
        </w:rPr>
      </w:pPr>
    </w:p>
    <w:p w:rsidR="006143E2" w:rsidRDefault="006143E2" w:rsidP="00093309">
      <w:pPr>
        <w:spacing w:line="360" w:lineRule="auto"/>
        <w:rPr>
          <w:rFonts w:ascii="Times New Roman" w:hAnsi="Times New Roman"/>
          <w:b/>
          <w:noProof/>
          <w:sz w:val="28"/>
          <w:szCs w:val="28"/>
          <w:lang w:val="ro-RO"/>
        </w:rPr>
      </w:pPr>
    </w:p>
    <w:p w:rsidR="00C37697" w:rsidRDefault="00C37697" w:rsidP="00C37697">
      <w:pPr>
        <w:spacing w:line="360" w:lineRule="auto"/>
        <w:jc w:val="center"/>
        <w:rPr>
          <w:rFonts w:ascii="Times New Roman" w:hAnsi="Times New Roman"/>
          <w:b/>
          <w:noProof/>
          <w:sz w:val="28"/>
          <w:szCs w:val="28"/>
          <w:lang w:val="ro-RO"/>
        </w:rPr>
      </w:pPr>
      <w:r>
        <w:rPr>
          <w:rFonts w:ascii="Times New Roman" w:hAnsi="Times New Roman"/>
          <w:b/>
          <w:noProof/>
          <w:sz w:val="28"/>
          <w:szCs w:val="28"/>
          <w:lang w:val="ro-RO"/>
        </w:rPr>
        <w:t>PREȘEDINTE,</w:t>
      </w:r>
    </w:p>
    <w:p w:rsidR="00C37697" w:rsidRDefault="00C37697" w:rsidP="00C37697">
      <w:pPr>
        <w:spacing w:line="360" w:lineRule="auto"/>
        <w:jc w:val="center"/>
        <w:rPr>
          <w:rFonts w:ascii="Times New Roman" w:hAnsi="Times New Roman"/>
          <w:b/>
          <w:noProof/>
          <w:sz w:val="28"/>
          <w:szCs w:val="28"/>
          <w:lang w:val="ro-RO"/>
        </w:rPr>
      </w:pPr>
      <w:r>
        <w:rPr>
          <w:rFonts w:ascii="Times New Roman" w:hAnsi="Times New Roman"/>
          <w:b/>
          <w:noProof/>
          <w:sz w:val="28"/>
          <w:szCs w:val="28"/>
          <w:lang w:val="ro-RO"/>
        </w:rPr>
        <w:t>SÁNDOR BENDE</w:t>
      </w:r>
    </w:p>
    <w:p w:rsidR="00C37697" w:rsidRDefault="00C37697" w:rsidP="00C37697">
      <w:pPr>
        <w:spacing w:line="276" w:lineRule="auto"/>
        <w:jc w:val="center"/>
        <w:rPr>
          <w:rFonts w:ascii="Times New Roman" w:hAnsi="Times New Roman"/>
          <w:b/>
          <w:noProof/>
          <w:sz w:val="28"/>
          <w:szCs w:val="28"/>
          <w:lang w:val="ro-RO"/>
        </w:rPr>
      </w:pPr>
    </w:p>
    <w:p w:rsidR="00C37697" w:rsidRDefault="00C37697" w:rsidP="00C37697">
      <w:pPr>
        <w:spacing w:line="276" w:lineRule="auto"/>
        <w:rPr>
          <w:rFonts w:ascii="Times New Roman" w:hAnsi="Times New Roman"/>
          <w:b/>
          <w:noProof/>
          <w:sz w:val="28"/>
          <w:szCs w:val="28"/>
          <w:lang w:val="ro-RO"/>
        </w:rPr>
      </w:pPr>
    </w:p>
    <w:p w:rsidR="00C37697" w:rsidRDefault="00C37697" w:rsidP="00C37697">
      <w:pPr>
        <w:spacing w:line="276" w:lineRule="auto"/>
        <w:rPr>
          <w:rFonts w:ascii="Times New Roman" w:hAnsi="Times New Roman"/>
          <w:b/>
          <w:noProof/>
          <w:sz w:val="28"/>
          <w:szCs w:val="28"/>
          <w:lang w:val="ro-RO"/>
        </w:rPr>
      </w:pPr>
    </w:p>
    <w:p w:rsidR="00C37697" w:rsidRDefault="00C37697" w:rsidP="00C37697">
      <w:pPr>
        <w:spacing w:line="276" w:lineRule="auto"/>
        <w:rPr>
          <w:rFonts w:ascii="Times New Roman" w:hAnsi="Times New Roman"/>
          <w:b/>
          <w:noProof/>
          <w:sz w:val="28"/>
          <w:szCs w:val="28"/>
          <w:lang w:val="ro-RO"/>
        </w:rPr>
      </w:pPr>
    </w:p>
    <w:p w:rsidR="00C37697" w:rsidRDefault="00C37697" w:rsidP="00C37697">
      <w:pPr>
        <w:spacing w:line="276" w:lineRule="auto"/>
        <w:rPr>
          <w:rFonts w:ascii="Times New Roman" w:hAnsi="Times New Roman"/>
          <w:b/>
          <w:noProof/>
          <w:sz w:val="28"/>
          <w:szCs w:val="28"/>
          <w:lang w:val="ro-RO"/>
        </w:rPr>
      </w:pPr>
    </w:p>
    <w:p w:rsidR="00C37697" w:rsidRDefault="00C37697" w:rsidP="00C37697">
      <w:pPr>
        <w:spacing w:line="276" w:lineRule="auto"/>
        <w:rPr>
          <w:rFonts w:ascii="Times New Roman" w:hAnsi="Times New Roman"/>
          <w:b/>
          <w:noProof/>
          <w:sz w:val="28"/>
          <w:szCs w:val="28"/>
          <w:lang w:val="ro-RO"/>
        </w:rPr>
      </w:pPr>
    </w:p>
    <w:p w:rsidR="00C37697" w:rsidRDefault="00C37697" w:rsidP="00C37697">
      <w:pPr>
        <w:spacing w:line="276" w:lineRule="auto"/>
        <w:rPr>
          <w:rFonts w:ascii="Times New Roman" w:hAnsi="Times New Roman"/>
          <w:b/>
          <w:noProof/>
          <w:sz w:val="28"/>
          <w:szCs w:val="28"/>
          <w:lang w:val="ro-RO"/>
        </w:rPr>
      </w:pPr>
    </w:p>
    <w:p w:rsidR="006143E2" w:rsidRDefault="006143E2" w:rsidP="00C37697">
      <w:pPr>
        <w:spacing w:line="276" w:lineRule="auto"/>
        <w:rPr>
          <w:rFonts w:ascii="Times New Roman" w:hAnsi="Times New Roman"/>
          <w:b/>
          <w:noProof/>
          <w:sz w:val="28"/>
          <w:szCs w:val="28"/>
          <w:lang w:val="ro-RO"/>
        </w:rPr>
      </w:pPr>
    </w:p>
    <w:p w:rsidR="006143E2" w:rsidRDefault="006143E2" w:rsidP="00C37697">
      <w:pPr>
        <w:spacing w:line="276" w:lineRule="auto"/>
        <w:rPr>
          <w:rFonts w:ascii="Times New Roman" w:hAnsi="Times New Roman"/>
          <w:b/>
          <w:noProof/>
          <w:sz w:val="28"/>
          <w:szCs w:val="28"/>
          <w:lang w:val="ro-RO"/>
        </w:rPr>
      </w:pPr>
    </w:p>
    <w:p w:rsidR="006143E2" w:rsidRDefault="006143E2" w:rsidP="00C37697">
      <w:pPr>
        <w:spacing w:line="276" w:lineRule="auto"/>
        <w:rPr>
          <w:rFonts w:ascii="Times New Roman" w:hAnsi="Times New Roman"/>
          <w:b/>
          <w:noProof/>
          <w:sz w:val="28"/>
          <w:szCs w:val="28"/>
          <w:lang w:val="ro-RO"/>
        </w:rPr>
      </w:pPr>
    </w:p>
    <w:p w:rsidR="00093309" w:rsidRDefault="00093309" w:rsidP="00C37697">
      <w:pPr>
        <w:spacing w:line="276" w:lineRule="auto"/>
        <w:rPr>
          <w:rFonts w:ascii="Times New Roman" w:hAnsi="Times New Roman"/>
          <w:b/>
          <w:noProof/>
          <w:sz w:val="28"/>
          <w:szCs w:val="28"/>
          <w:lang w:val="ro-RO"/>
        </w:rPr>
      </w:pPr>
    </w:p>
    <w:p w:rsidR="00093309" w:rsidRDefault="00093309" w:rsidP="00C37697">
      <w:pPr>
        <w:spacing w:line="276" w:lineRule="auto"/>
        <w:rPr>
          <w:rFonts w:ascii="Times New Roman" w:hAnsi="Times New Roman"/>
          <w:b/>
          <w:noProof/>
          <w:sz w:val="28"/>
          <w:szCs w:val="28"/>
          <w:lang w:val="ro-RO"/>
        </w:rPr>
      </w:pPr>
    </w:p>
    <w:p w:rsidR="006143E2" w:rsidRDefault="006143E2" w:rsidP="00C37697">
      <w:pPr>
        <w:spacing w:line="276" w:lineRule="auto"/>
        <w:rPr>
          <w:rFonts w:ascii="Times New Roman" w:hAnsi="Times New Roman"/>
          <w:b/>
          <w:noProof/>
          <w:sz w:val="28"/>
          <w:szCs w:val="28"/>
          <w:lang w:val="ro-RO"/>
        </w:rPr>
      </w:pPr>
    </w:p>
    <w:p w:rsidR="00C37697" w:rsidRDefault="00C37697" w:rsidP="00C37697">
      <w:pPr>
        <w:spacing w:line="276" w:lineRule="auto"/>
        <w:jc w:val="both"/>
        <w:rPr>
          <w:rFonts w:ascii="Times New Roman" w:hAnsi="Times New Roman"/>
          <w:noProof/>
          <w:sz w:val="20"/>
          <w:szCs w:val="20"/>
          <w:lang w:val="ro-RO"/>
        </w:rPr>
      </w:pPr>
    </w:p>
    <w:p w:rsidR="00C37697" w:rsidRDefault="00C37697" w:rsidP="00C37697">
      <w:pPr>
        <w:spacing w:line="276" w:lineRule="auto"/>
        <w:jc w:val="both"/>
        <w:rPr>
          <w:rFonts w:ascii="Times New Roman" w:hAnsi="Times New Roman"/>
          <w:noProof/>
          <w:sz w:val="20"/>
          <w:szCs w:val="20"/>
          <w:lang w:val="ro-RO"/>
        </w:rPr>
      </w:pPr>
      <w:r>
        <w:rPr>
          <w:rFonts w:ascii="Times New Roman" w:hAnsi="Times New Roman"/>
          <w:noProof/>
          <w:sz w:val="20"/>
          <w:szCs w:val="20"/>
          <w:lang w:val="ro-RO"/>
        </w:rPr>
        <w:t>Consilier parlamentar, Ovidiu FULGA</w:t>
      </w:r>
    </w:p>
    <w:p w:rsidR="00502CB8" w:rsidRDefault="00502CB8"/>
    <w:sectPr w:rsidR="00502CB8" w:rsidSect="00695122">
      <w:pgSz w:w="11907" w:h="16840" w:code="9"/>
      <w:pgMar w:top="851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697"/>
    <w:rsid w:val="00084F88"/>
    <w:rsid w:val="00093309"/>
    <w:rsid w:val="002013FB"/>
    <w:rsid w:val="0027693B"/>
    <w:rsid w:val="002E4719"/>
    <w:rsid w:val="004205F7"/>
    <w:rsid w:val="00502CB8"/>
    <w:rsid w:val="006143E2"/>
    <w:rsid w:val="00695122"/>
    <w:rsid w:val="007675CC"/>
    <w:rsid w:val="00874D05"/>
    <w:rsid w:val="00B06C7B"/>
    <w:rsid w:val="00C37697"/>
    <w:rsid w:val="00C54041"/>
    <w:rsid w:val="00CD645F"/>
    <w:rsid w:val="00D27D1B"/>
    <w:rsid w:val="00D42B29"/>
    <w:rsid w:val="00DA6FF1"/>
    <w:rsid w:val="00DC6D6E"/>
    <w:rsid w:val="00EA7680"/>
    <w:rsid w:val="00F50676"/>
    <w:rsid w:val="00F60C55"/>
    <w:rsid w:val="00FB0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742A5A-BC03-426A-993A-935CB84F9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37697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link w:val="Heading1Char"/>
    <w:uiPriority w:val="9"/>
    <w:qFormat/>
    <w:rsid w:val="00C37697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ro-RO" w:eastAsia="ro-RO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37697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7697"/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rsid w:val="00C37697"/>
    <w:rPr>
      <w:rFonts w:ascii="Calibri" w:eastAsia="Times New Roman" w:hAnsi="Calibri" w:cs="Times New Roman"/>
      <w:b/>
      <w:bCs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5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Ovidiu Fulga</dc:creator>
  <cp:keywords/>
  <dc:description/>
  <cp:lastModifiedBy>Ovidiu Fulga</cp:lastModifiedBy>
  <cp:revision>4</cp:revision>
  <dcterms:created xsi:type="dcterms:W3CDTF">2026-06-10T06:39:00Z</dcterms:created>
  <dcterms:modified xsi:type="dcterms:W3CDTF">2026-06-16T08:17:00Z</dcterms:modified>
</cp:coreProperties>
</file>