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35065006" r:id="rId5"/>
        </w:objec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387427">
        <w:rPr>
          <w:rFonts w:ascii="Times New Roman" w:hAnsi="Times New Roman"/>
          <w:b/>
          <w:sz w:val="26"/>
          <w:szCs w:val="26"/>
          <w:lang w:val="ro-RO"/>
        </w:rPr>
        <w:t>12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b/>
          <w:sz w:val="26"/>
          <w:szCs w:val="26"/>
          <w:lang w:val="ro-RO"/>
        </w:rPr>
        <w:t>noiem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brie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C52E3C">
        <w:rPr>
          <w:rFonts w:ascii="Times New Roman" w:hAnsi="Times New Roman"/>
          <w:b/>
          <w:sz w:val="26"/>
          <w:szCs w:val="26"/>
          <w:lang w:val="ro-RO"/>
        </w:rPr>
        <w:t>305</w:t>
      </w: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7E6D61" w:rsidRDefault="0017118D" w:rsidP="00C52E3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52E3C">
        <w:rPr>
          <w:rFonts w:ascii="Times New Roman" w:hAnsi="Times New Roman"/>
          <w:b/>
          <w:sz w:val="26"/>
          <w:szCs w:val="26"/>
          <w:lang w:val="ro-RO"/>
        </w:rPr>
        <w:t>p</w:t>
      </w:r>
      <w:r w:rsidR="00C52E3C" w:rsidRPr="00C52E3C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C52E3C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C52E3C" w:rsidRPr="00C52E3C">
        <w:rPr>
          <w:rFonts w:ascii="Times New Roman" w:hAnsi="Times New Roman"/>
          <w:b/>
          <w:sz w:val="26"/>
          <w:szCs w:val="26"/>
          <w:lang w:val="ro-RO"/>
        </w:rPr>
        <w:t xml:space="preserve"> de Lege privind aprobarea Ordonanţei Guvernului nr.26/2019 pentru modificarea Legii nr.152/1998 privind înfiinţarea Agenţiei Naţionale pentru Locuinţe şi pentru modificarea Ordonanţei de urgenţă a Guvernului nr.28/2013 pentru aprobarea Programului naţional de dezvoltare locală</w:t>
      </w:r>
    </w:p>
    <w:p w:rsidR="0017118D" w:rsidRPr="00A21983" w:rsidRDefault="007E6D61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(PLx.5</w:t>
      </w:r>
      <w:r w:rsidR="00C52E3C">
        <w:rPr>
          <w:rFonts w:ascii="Times New Roman" w:hAnsi="Times New Roman"/>
          <w:b/>
          <w:sz w:val="26"/>
          <w:szCs w:val="26"/>
          <w:lang w:val="ro-RO"/>
        </w:rPr>
        <w:t>47</w:t>
      </w:r>
      <w:r w:rsidR="0017118D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 w:rsidR="0017118D">
        <w:rPr>
          <w:rFonts w:ascii="Times New Roman" w:hAnsi="Times New Roman"/>
          <w:b/>
          <w:sz w:val="26"/>
          <w:szCs w:val="26"/>
          <w:lang w:val="ro-RO"/>
        </w:rPr>
        <w:t>9</w:t>
      </w:r>
      <w:r w:rsidR="0017118D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baza prevederilor art. 95 din Regulamentul Camerei Deputaţilor, republicat, cu adresa nr. </w:t>
      </w:r>
      <w:proofErr w:type="spellStart"/>
      <w:r w:rsidRPr="00A2198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A21983">
        <w:rPr>
          <w:rFonts w:ascii="Times New Roman" w:hAnsi="Times New Roman"/>
          <w:bCs/>
          <w:sz w:val="26"/>
          <w:szCs w:val="26"/>
          <w:lang w:val="ro-RO"/>
        </w:rPr>
        <w:t>.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bCs/>
          <w:sz w:val="26"/>
          <w:szCs w:val="26"/>
          <w:lang w:val="ro-RO"/>
        </w:rPr>
        <w:t>5</w:t>
      </w:r>
      <w:r w:rsidR="00C52E3C">
        <w:rPr>
          <w:rFonts w:ascii="Times New Roman" w:hAnsi="Times New Roman"/>
          <w:bCs/>
          <w:sz w:val="26"/>
          <w:szCs w:val="26"/>
          <w:lang w:val="ro-RO"/>
        </w:rPr>
        <w:t>47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C82D87">
        <w:rPr>
          <w:rFonts w:ascii="Times New Roman" w:hAnsi="Times New Roman"/>
          <w:bCs/>
          <w:sz w:val="26"/>
          <w:szCs w:val="26"/>
          <w:lang w:val="ro-RO"/>
        </w:rPr>
        <w:t>2</w:t>
      </w:r>
      <w:r w:rsidR="007E6D61">
        <w:rPr>
          <w:rFonts w:ascii="Times New Roman" w:hAnsi="Times New Roman"/>
          <w:bCs/>
          <w:sz w:val="26"/>
          <w:szCs w:val="26"/>
          <w:lang w:val="ro-RO"/>
        </w:rPr>
        <w:t>8</w:t>
      </w:r>
      <w:r>
        <w:rPr>
          <w:rFonts w:ascii="Times New Roman" w:hAnsi="Times New Roman"/>
          <w:bCs/>
          <w:sz w:val="26"/>
          <w:szCs w:val="26"/>
          <w:lang w:val="ro-RO"/>
        </w:rPr>
        <w:t xml:space="preserve"> octombrie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C52E3C">
        <w:rPr>
          <w:rFonts w:ascii="Times New Roman" w:hAnsi="Times New Roman"/>
          <w:sz w:val="26"/>
          <w:szCs w:val="26"/>
          <w:lang w:val="ro-RO"/>
        </w:rPr>
        <w:t>proiectul</w:t>
      </w:r>
      <w:r w:rsidR="00C52E3C" w:rsidRPr="00C52E3C">
        <w:rPr>
          <w:rFonts w:ascii="Times New Roman" w:hAnsi="Times New Roman"/>
          <w:sz w:val="26"/>
          <w:szCs w:val="26"/>
          <w:lang w:val="ro-RO"/>
        </w:rPr>
        <w:t xml:space="preserve"> de Lege privind aprobarea Ordonanţei Guvernului nr.26/2019 pentru modificarea Legii nr.152/1998 privind înfiinţarea Agenţiei Naţionale pentru Locuinţe şi pentru modificarea Ordonanţei de urgenţă a Guvernului nr.28/2013 pentru aprobarea Programului naţional de dezvoltare locală</w:t>
      </w:r>
      <w:r w:rsidR="00C52E3C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A2198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>a fos</w:t>
      </w:r>
      <w:r>
        <w:rPr>
          <w:rFonts w:ascii="Times New Roman" w:hAnsi="Times New Roman"/>
          <w:sz w:val="26"/>
          <w:szCs w:val="26"/>
          <w:lang w:val="ro-RO"/>
        </w:rPr>
        <w:t>t dezbătut în Comisie în şedinţa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87427">
        <w:rPr>
          <w:rFonts w:ascii="Times New Roman" w:hAnsi="Times New Roman"/>
          <w:sz w:val="26"/>
          <w:szCs w:val="26"/>
          <w:lang w:val="ro-RO"/>
        </w:rPr>
        <w:t>12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E6D61">
        <w:rPr>
          <w:rFonts w:ascii="Times New Roman" w:hAnsi="Times New Roman"/>
          <w:sz w:val="26"/>
          <w:szCs w:val="26"/>
          <w:lang w:val="ro-RO"/>
        </w:rPr>
        <w:t>noie</w:t>
      </w:r>
      <w:r>
        <w:rPr>
          <w:rFonts w:ascii="Times New Roman" w:hAnsi="Times New Roman"/>
          <w:sz w:val="26"/>
          <w:szCs w:val="26"/>
          <w:lang w:val="ro-RO"/>
        </w:rPr>
        <w:t xml:space="preserve">mbrie </w:t>
      </w:r>
      <w:r w:rsidRPr="00A21983">
        <w:rPr>
          <w:rFonts w:ascii="Times New Roman" w:hAnsi="Times New Roman"/>
          <w:sz w:val="26"/>
          <w:szCs w:val="26"/>
          <w:lang w:val="ro-RO"/>
        </w:rPr>
        <w:t>201</w:t>
      </w:r>
      <w:r>
        <w:rPr>
          <w:rFonts w:ascii="Times New Roman" w:hAnsi="Times New Roman"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3E2A3D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87427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387427">
        <w:rPr>
          <w:rFonts w:ascii="Times New Roman" w:hAnsi="Times New Roman"/>
          <w:b/>
          <w:sz w:val="26"/>
          <w:szCs w:val="26"/>
          <w:lang w:val="ro-RO"/>
        </w:rPr>
        <w:t>favorabil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0A7ADF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256B8">
        <w:rPr>
          <w:rFonts w:ascii="Times New Roman" w:hAnsi="Times New Roman"/>
          <w:b/>
          <w:sz w:val="26"/>
          <w:szCs w:val="26"/>
          <w:lang w:val="ro-RO"/>
        </w:rPr>
        <w:t>ordinar</w:t>
      </w:r>
      <w:r w:rsidR="00055C5F">
        <w:rPr>
          <w:rFonts w:ascii="Times New Roman" w:hAnsi="Times New Roman"/>
          <w:b/>
          <w:sz w:val="26"/>
          <w:szCs w:val="26"/>
          <w:lang w:val="ro-RO"/>
        </w:rPr>
        <w:t>e</w:t>
      </w:r>
      <w:r w:rsidR="00B256B8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</w:p>
    <w:p w:rsidR="0017118D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    </w:t>
      </w:r>
      <w:r w:rsidR="00712BC8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Prof.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univ. </w:t>
      </w: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dr.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ing. </w:t>
      </w:r>
      <w:r w:rsidRPr="004F54DA">
        <w:rPr>
          <w:rFonts w:ascii="Times New Roman" w:hAnsi="Times New Roman"/>
          <w:b/>
          <w:bCs/>
          <w:sz w:val="26"/>
          <w:szCs w:val="26"/>
          <w:lang w:val="ro-RO"/>
        </w:rPr>
        <w:t>Sorin Mihai CÎMPEANU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87427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A2198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A2198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42355" w:rsidRDefault="00742355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0E4A" w:rsidRPr="0087092F" w:rsidRDefault="00DB0E4A" w:rsidP="00DB0E4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87092F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:rsidR="00DB0E4A" w:rsidRPr="0087092F" w:rsidRDefault="00DB0E4A" w:rsidP="00DB0E4A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Pr="0087092F">
        <w:rPr>
          <w:rFonts w:ascii="Times New Roman" w:hAnsi="Times New Roman"/>
          <w:sz w:val="24"/>
          <w:szCs w:val="24"/>
          <w:lang w:val="ro-RO"/>
        </w:rPr>
        <w:t>Monica Tudor</w:t>
      </w:r>
    </w:p>
    <w:p w:rsidR="00BC62F3" w:rsidRPr="00B256B8" w:rsidRDefault="00BC62F3" w:rsidP="0017118D">
      <w:pPr>
        <w:rPr>
          <w:szCs w:val="28"/>
          <w:lang w:val="fr-FR"/>
        </w:rPr>
      </w:pPr>
    </w:p>
    <w:sectPr w:rsidR="00BC62F3" w:rsidRPr="00B256B8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156"/>
    <w:rsid w:val="000237B1"/>
    <w:rsid w:val="00054283"/>
    <w:rsid w:val="00055C5F"/>
    <w:rsid w:val="00061BF3"/>
    <w:rsid w:val="00062A63"/>
    <w:rsid w:val="00090A98"/>
    <w:rsid w:val="000A7ADF"/>
    <w:rsid w:val="000B164C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87427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15AFD"/>
    <w:rsid w:val="0043321D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21CC8"/>
    <w:rsid w:val="005321D2"/>
    <w:rsid w:val="005404FF"/>
    <w:rsid w:val="005450C9"/>
    <w:rsid w:val="005613C3"/>
    <w:rsid w:val="00574525"/>
    <w:rsid w:val="00591097"/>
    <w:rsid w:val="005A077B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12BC8"/>
    <w:rsid w:val="0073720A"/>
    <w:rsid w:val="00742355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0863"/>
    <w:rsid w:val="009B1D66"/>
    <w:rsid w:val="009B3D0C"/>
    <w:rsid w:val="009B6D07"/>
    <w:rsid w:val="009C3E42"/>
    <w:rsid w:val="009E61CC"/>
    <w:rsid w:val="00A12F4D"/>
    <w:rsid w:val="00A21983"/>
    <w:rsid w:val="00A25BA1"/>
    <w:rsid w:val="00A409D2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256B8"/>
    <w:rsid w:val="00B30EC3"/>
    <w:rsid w:val="00B352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52E3C"/>
    <w:rsid w:val="00C60961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0E4A"/>
    <w:rsid w:val="00DB41C6"/>
    <w:rsid w:val="00DB7FDF"/>
    <w:rsid w:val="00DC00C1"/>
    <w:rsid w:val="00DC5AD4"/>
    <w:rsid w:val="00DF611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F4056"/>
    <w:rsid w:val="00F0715A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92716"/>
    <w:rsid w:val="00FA7950"/>
    <w:rsid w:val="00FE59A6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158</cp:revision>
  <cp:lastPrinted>2019-11-12T09:57:00Z</cp:lastPrinted>
  <dcterms:created xsi:type="dcterms:W3CDTF">2015-06-22T11:18:00Z</dcterms:created>
  <dcterms:modified xsi:type="dcterms:W3CDTF">2019-11-12T09:57:00Z</dcterms:modified>
</cp:coreProperties>
</file>