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DAC60" w14:textId="77777777" w:rsidR="0017118D" w:rsidRPr="00A2198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 w14:anchorId="129D0C2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674379661" r:id="rId5"/>
        </w:object>
      </w:r>
    </w:p>
    <w:p w14:paraId="76FAC4D9" w14:textId="77777777"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14:paraId="0D5EC134" w14:textId="77777777"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14:paraId="0726B1D9" w14:textId="77777777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14:paraId="72819005" w14:textId="77777777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14:paraId="6F7F06E0" w14:textId="77777777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14:paraId="7737B157" w14:textId="0A6353C5" w:rsidR="0017118D" w:rsidRPr="00ED69A3" w:rsidRDefault="00E22396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București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, </w:t>
      </w:r>
      <w:r w:rsidR="00BA19A6">
        <w:rPr>
          <w:rFonts w:ascii="Times New Roman" w:hAnsi="Times New Roman"/>
          <w:b/>
          <w:sz w:val="26"/>
          <w:szCs w:val="26"/>
          <w:lang w:val="ro-RO"/>
        </w:rPr>
        <w:t>09</w:t>
      </w:r>
      <w:r w:rsidR="00572801">
        <w:rPr>
          <w:rFonts w:ascii="Times New Roman" w:hAnsi="Times New Roman"/>
          <w:b/>
          <w:sz w:val="26"/>
          <w:szCs w:val="26"/>
          <w:lang w:val="ro-RO"/>
        </w:rPr>
        <w:t xml:space="preserve"> februarie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 20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2</w:t>
      </w:r>
      <w:r w:rsidR="00572801">
        <w:rPr>
          <w:rFonts w:ascii="Times New Roman" w:hAnsi="Times New Roman"/>
          <w:b/>
          <w:sz w:val="26"/>
          <w:szCs w:val="26"/>
          <w:lang w:val="ro-RO"/>
        </w:rPr>
        <w:t>1</w:t>
      </w:r>
    </w:p>
    <w:p w14:paraId="2E9B3B16" w14:textId="42B51F50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Nr. 4C-11/</w:t>
      </w:r>
      <w:r w:rsidR="00BA19A6">
        <w:rPr>
          <w:rFonts w:ascii="Times New Roman" w:hAnsi="Times New Roman"/>
          <w:b/>
          <w:sz w:val="26"/>
          <w:szCs w:val="26"/>
          <w:lang w:val="ro-RO"/>
        </w:rPr>
        <w:t>36</w:t>
      </w:r>
    </w:p>
    <w:p w14:paraId="143684CD" w14:textId="77777777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14:paraId="0A915CBB" w14:textId="77777777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14:paraId="059F2484" w14:textId="77777777"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14:paraId="4548805E" w14:textId="0616CCD4" w:rsidR="00E22396" w:rsidRPr="00ED69A3" w:rsidRDefault="0017118D" w:rsidP="00E2239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r w:rsidR="00C64A00" w:rsidRPr="00ED69A3">
        <w:rPr>
          <w:rFonts w:ascii="Times New Roman" w:hAnsi="Times New Roman"/>
          <w:b/>
          <w:sz w:val="26"/>
          <w:szCs w:val="26"/>
          <w:lang w:val="ro-RO"/>
        </w:rPr>
        <w:t xml:space="preserve">proiectului de Lege </w:t>
      </w:r>
      <w:bookmarkStart w:id="0" w:name="_Hlk54182089"/>
      <w:r w:rsidR="00E22396"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pentru </w:t>
      </w:r>
      <w:r w:rsidR="00F80030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aprobarea Ordonanței de urgență a Guvernului nr.156/2020 privind unele măsuri pentru susținerea dezvoltării teritoriale a localităților urbane și rurale din România cu finanțare din fonduri externe nerambursabile</w:t>
      </w:r>
    </w:p>
    <w:bookmarkEnd w:id="0"/>
    <w:p w14:paraId="09717AA2" w14:textId="6F0FDB78" w:rsidR="0017118D" w:rsidRPr="00ED69A3" w:rsidRDefault="00E22396" w:rsidP="00E2239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(</w:t>
      </w:r>
      <w:proofErr w:type="spellStart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. </w:t>
      </w:r>
      <w:r w:rsidR="00BA19A6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1</w:t>
      </w: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/202</w:t>
      </w:r>
      <w:r w:rsidR="00BA19A6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1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>)</w:t>
      </w:r>
    </w:p>
    <w:p w14:paraId="617A3C37" w14:textId="77777777"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14:paraId="2964FFFF" w14:textId="77777777"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14:paraId="22BD9056" w14:textId="77777777"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14:paraId="49C9CFE8" w14:textId="16DFE203" w:rsidR="00BA19A6" w:rsidRDefault="0017118D" w:rsidP="00BA19A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>În baza prevederilor art. 9</w:t>
      </w:r>
      <w:r w:rsidR="00C85088">
        <w:rPr>
          <w:rFonts w:ascii="Times New Roman" w:hAnsi="Times New Roman"/>
          <w:sz w:val="26"/>
          <w:szCs w:val="26"/>
          <w:lang w:val="ro-RO"/>
        </w:rPr>
        <w:t>4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 xml:space="preserve">și 115 </w:t>
      </w:r>
      <w:r w:rsidR="00C85088">
        <w:rPr>
          <w:rFonts w:ascii="Times New Roman" w:hAnsi="Times New Roman"/>
          <w:sz w:val="26"/>
          <w:szCs w:val="26"/>
          <w:lang w:val="ro-RO"/>
        </w:rPr>
        <w:t xml:space="preserve">alin.(3)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din Regulamentul Camerei </w:t>
      </w:r>
      <w:r w:rsidR="002A6868" w:rsidRPr="00ED69A3">
        <w:rPr>
          <w:rFonts w:ascii="Times New Roman" w:hAnsi="Times New Roman"/>
          <w:sz w:val="26"/>
          <w:szCs w:val="26"/>
          <w:lang w:val="ro-RO"/>
        </w:rPr>
        <w:t>Deputaților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republicat, cu adresa nr. </w:t>
      </w:r>
      <w:proofErr w:type="spellStart"/>
      <w:r w:rsidRPr="00ED69A3">
        <w:rPr>
          <w:rFonts w:ascii="Times New Roman" w:hAnsi="Times New Roman"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. </w:t>
      </w:r>
      <w:r w:rsidR="00BA19A6">
        <w:rPr>
          <w:rFonts w:ascii="Times New Roman" w:hAnsi="Times New Roman"/>
          <w:bCs/>
          <w:sz w:val="26"/>
          <w:szCs w:val="26"/>
          <w:lang w:val="ro-RO"/>
        </w:rPr>
        <w:t>1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BA19A6">
        <w:rPr>
          <w:rFonts w:ascii="Times New Roman" w:hAnsi="Times New Roman"/>
          <w:bCs/>
          <w:sz w:val="26"/>
          <w:szCs w:val="26"/>
          <w:lang w:val="ro-RO"/>
        </w:rPr>
        <w:t>01 februarie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20</w:t>
      </w:r>
      <w:r w:rsidR="00ED69A3" w:rsidRPr="00ED69A3">
        <w:rPr>
          <w:rFonts w:ascii="Times New Roman" w:hAnsi="Times New Roman"/>
          <w:bCs/>
          <w:sz w:val="26"/>
          <w:szCs w:val="26"/>
          <w:lang w:val="ro-RO"/>
        </w:rPr>
        <w:t>2</w:t>
      </w:r>
      <w:r w:rsidR="00BA19A6">
        <w:rPr>
          <w:rFonts w:ascii="Times New Roman" w:hAnsi="Times New Roman"/>
          <w:bCs/>
          <w:sz w:val="26"/>
          <w:szCs w:val="26"/>
          <w:lang w:val="ro-RO"/>
        </w:rPr>
        <w:t>1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Comisia pentru </w:t>
      </w:r>
      <w:r w:rsidR="002A6868" w:rsidRPr="00ED69A3">
        <w:rPr>
          <w:rFonts w:ascii="Times New Roman" w:hAnsi="Times New Roman"/>
          <w:sz w:val="26"/>
          <w:szCs w:val="26"/>
          <w:lang w:val="ro-RO"/>
        </w:rPr>
        <w:t>învățământ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2A6868" w:rsidRPr="00ED69A3">
        <w:rPr>
          <w:rFonts w:ascii="Times New Roman" w:hAnsi="Times New Roman"/>
          <w:sz w:val="26"/>
          <w:szCs w:val="26"/>
          <w:lang w:val="ro-RO"/>
        </w:rPr>
        <w:t>știință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tineret </w:t>
      </w:r>
      <w:r w:rsidR="00793B59">
        <w:rPr>
          <w:rFonts w:ascii="Times New Roman" w:hAnsi="Times New Roman"/>
          <w:sz w:val="26"/>
          <w:szCs w:val="26"/>
          <w:lang w:val="ro-RO"/>
        </w:rPr>
        <w:t>ș</w:t>
      </w:r>
      <w:r w:rsidRPr="00ED69A3">
        <w:rPr>
          <w:rFonts w:ascii="Times New Roman" w:hAnsi="Times New Roman"/>
          <w:sz w:val="26"/>
          <w:szCs w:val="26"/>
          <w:lang w:val="ro-RO"/>
        </w:rPr>
        <w:t>i sport a primit, spre avizare</w:t>
      </w:r>
      <w:r w:rsidR="00ED20A4" w:rsidRPr="00ED69A3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2A6868">
        <w:rPr>
          <w:rFonts w:ascii="Times New Roman" w:hAnsi="Times New Roman"/>
          <w:i/>
          <w:sz w:val="26"/>
          <w:szCs w:val="26"/>
          <w:lang w:val="ro-RO"/>
        </w:rPr>
        <w:t xml:space="preserve">în procedură de urgență, </w:t>
      </w:r>
      <w:r w:rsidR="00C64A00" w:rsidRPr="00ED69A3">
        <w:rPr>
          <w:rFonts w:ascii="Times New Roman" w:hAnsi="Times New Roman"/>
          <w:sz w:val="26"/>
          <w:szCs w:val="26"/>
          <w:lang w:val="ro-RO"/>
        </w:rPr>
        <w:t xml:space="preserve">proiectul de </w:t>
      </w:r>
      <w:r w:rsidR="00BA19A6">
        <w:rPr>
          <w:rFonts w:ascii="Times New Roman" w:hAnsi="Times New Roman"/>
          <w:sz w:val="26"/>
          <w:szCs w:val="26"/>
          <w:lang w:val="ro-RO"/>
        </w:rPr>
        <w:t xml:space="preserve">lege </w:t>
      </w:r>
      <w:r w:rsidR="00BA19A6" w:rsidRPr="00BA19A6">
        <w:rPr>
          <w:rFonts w:ascii="Times New Roman" w:hAnsi="Times New Roman"/>
          <w:sz w:val="26"/>
          <w:szCs w:val="26"/>
          <w:lang w:val="ro-RO"/>
        </w:rPr>
        <w:t xml:space="preserve">pentru aprobarea Ordonanței de urgență a Guvernului nr.212/2020 privind stabilirea unor măsuri la nivelul administrației publice centrale </w:t>
      </w:r>
      <w:r w:rsidR="00BA19A6">
        <w:rPr>
          <w:rFonts w:ascii="Times New Roman" w:hAnsi="Times New Roman"/>
          <w:sz w:val="26"/>
          <w:szCs w:val="26"/>
          <w:lang w:val="ro-RO"/>
        </w:rPr>
        <w:t>ș</w:t>
      </w:r>
      <w:r w:rsidR="00BA19A6" w:rsidRPr="00BA19A6">
        <w:rPr>
          <w:rFonts w:ascii="Times New Roman" w:hAnsi="Times New Roman"/>
          <w:sz w:val="26"/>
          <w:szCs w:val="26"/>
          <w:lang w:val="ro-RO"/>
        </w:rPr>
        <w:t xml:space="preserve">i pentru modificarea și completarea unor acte normative. </w:t>
      </w:r>
    </w:p>
    <w:p w14:paraId="6D4D8AF0" w14:textId="52D829D6" w:rsidR="0017118D" w:rsidRPr="00ED69A3" w:rsidRDefault="0017118D" w:rsidP="00BA19A6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a fost dezbătut în Comisie în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ședința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din</w:t>
      </w:r>
      <w:r w:rsidR="00DD5152"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572801">
        <w:rPr>
          <w:rFonts w:ascii="Times New Roman" w:hAnsi="Times New Roman"/>
          <w:sz w:val="26"/>
          <w:szCs w:val="26"/>
          <w:lang w:val="ro-RO"/>
        </w:rPr>
        <w:t>0</w:t>
      </w:r>
      <w:r w:rsidR="00BA19A6">
        <w:rPr>
          <w:rFonts w:ascii="Times New Roman" w:hAnsi="Times New Roman"/>
          <w:sz w:val="26"/>
          <w:szCs w:val="26"/>
          <w:lang w:val="ro-RO"/>
        </w:rPr>
        <w:t>9</w:t>
      </w:r>
      <w:r w:rsidR="00572801">
        <w:rPr>
          <w:rFonts w:ascii="Times New Roman" w:hAnsi="Times New Roman"/>
          <w:sz w:val="26"/>
          <w:szCs w:val="26"/>
          <w:lang w:val="ro-RO"/>
        </w:rPr>
        <w:t xml:space="preserve"> februarie</w:t>
      </w:r>
      <w:r w:rsidR="00D34218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>20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2</w:t>
      </w:r>
      <w:r w:rsidR="00572801">
        <w:rPr>
          <w:rFonts w:ascii="Times New Roman" w:hAnsi="Times New Roman"/>
          <w:sz w:val="26"/>
          <w:szCs w:val="26"/>
          <w:lang w:val="ro-RO"/>
        </w:rPr>
        <w:t>1</w:t>
      </w:r>
      <w:r w:rsidRPr="00ED69A3">
        <w:rPr>
          <w:rFonts w:ascii="Times New Roman" w:hAnsi="Times New Roman"/>
          <w:sz w:val="26"/>
          <w:szCs w:val="26"/>
          <w:lang w:val="ro-RO"/>
        </w:rPr>
        <w:t>.</w:t>
      </w:r>
    </w:p>
    <w:p w14:paraId="52D81DE2" w14:textId="1C2F71B9" w:rsidR="0017118D" w:rsidRPr="00ED69A3" w:rsidRDefault="0017118D" w:rsidP="0017118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 xml:space="preserve">Comisia, cu </w:t>
      </w:r>
      <w:r w:rsidR="00090821">
        <w:rPr>
          <w:rFonts w:ascii="Times New Roman" w:hAnsi="Times New Roman"/>
          <w:sz w:val="26"/>
          <w:szCs w:val="26"/>
          <w:lang w:val="ro-RO"/>
        </w:rPr>
        <w:t>unanimitatea voturilor celor prezenți</w:t>
      </w:r>
      <w:r w:rsidR="00090821" w:rsidRPr="00ED69A3">
        <w:rPr>
          <w:rFonts w:ascii="Times New Roman" w:hAnsi="Times New Roman"/>
          <w:sz w:val="26"/>
          <w:szCs w:val="26"/>
          <w:lang w:val="ro-RO"/>
        </w:rPr>
        <w:t xml:space="preserve">,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a hotărât să emită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090821">
        <w:rPr>
          <w:rFonts w:ascii="Times New Roman" w:hAnsi="Times New Roman"/>
          <w:b/>
          <w:sz w:val="26"/>
          <w:szCs w:val="26"/>
          <w:lang w:val="ro-RO"/>
        </w:rPr>
        <w:t>favorabil</w:t>
      </w:r>
      <w:r w:rsidR="00572801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asupra proiectului de lege menționat. </w:t>
      </w:r>
      <w:bookmarkStart w:id="1" w:name="_GoBack"/>
      <w:bookmarkEnd w:id="1"/>
    </w:p>
    <w:p w14:paraId="47FF5B51" w14:textId="19B2FF51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În raport cu obiectul </w:t>
      </w:r>
      <w:r w:rsidR="00793B59">
        <w:rPr>
          <w:rFonts w:ascii="Times New Roman" w:hAnsi="Times New Roman"/>
          <w:sz w:val="26"/>
          <w:szCs w:val="26"/>
          <w:lang w:val="ro-RO"/>
        </w:rPr>
        <w:t>ș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i </w:t>
      </w:r>
      <w:r w:rsidR="002A6868" w:rsidRPr="00ED69A3">
        <w:rPr>
          <w:rFonts w:ascii="Times New Roman" w:hAnsi="Times New Roman"/>
          <w:sz w:val="26"/>
          <w:szCs w:val="26"/>
          <w:lang w:val="ro-RO"/>
        </w:rPr>
        <w:t>conținutul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său, 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legilor ordinare.</w:t>
      </w:r>
    </w:p>
    <w:p w14:paraId="2A5F01B4" w14:textId="77777777"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19D1109D" w14:textId="77777777"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04770FAF" w14:textId="77777777"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66A16C56" w14:textId="77777777"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           </w:t>
      </w:r>
      <w:r w:rsidR="00D3512A" w:rsidRPr="00ED69A3">
        <w:rPr>
          <w:rFonts w:ascii="Times New Roman" w:hAnsi="Times New Roman"/>
          <w:sz w:val="26"/>
          <w:szCs w:val="26"/>
          <w:lang w:val="ro-RO"/>
        </w:rPr>
        <w:t xml:space="preserve">   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 SECRETAR</w:t>
      </w:r>
    </w:p>
    <w:p w14:paraId="59C60F2F" w14:textId="751AFF65" w:rsidR="0017118D" w:rsidRPr="00ED69A3" w:rsidRDefault="00572801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     </w:t>
      </w:r>
      <w:r w:rsidR="0017118D" w:rsidRPr="00ED69A3">
        <w:rPr>
          <w:rFonts w:ascii="Times New Roman" w:hAnsi="Times New Roman"/>
          <w:b/>
          <w:bCs/>
          <w:sz w:val="26"/>
          <w:szCs w:val="26"/>
          <w:lang w:val="ro-RO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Natalia-Elena INTOTERO                                 </w:t>
      </w:r>
      <w:proofErr w:type="spellStart"/>
      <w:r w:rsidRPr="00572801">
        <w:rPr>
          <w:rFonts w:ascii="Times New Roman" w:hAnsi="Times New Roman"/>
          <w:b/>
          <w:bCs/>
          <w:sz w:val="26"/>
          <w:szCs w:val="26"/>
          <w:lang w:val="ro-RO"/>
        </w:rPr>
        <w:t>Laurenţiu</w:t>
      </w:r>
      <w:proofErr w:type="spellEnd"/>
      <w:r w:rsidRPr="00572801">
        <w:rPr>
          <w:rFonts w:ascii="Times New Roman" w:hAnsi="Times New Roman"/>
          <w:b/>
          <w:bCs/>
          <w:sz w:val="26"/>
          <w:szCs w:val="26"/>
          <w:lang w:val="ro-RO"/>
        </w:rPr>
        <w:t>-Cristinel</w:t>
      </w: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 </w:t>
      </w:r>
      <w:r w:rsidRPr="00572801">
        <w:rPr>
          <w:rFonts w:ascii="Times New Roman" w:hAnsi="Times New Roman"/>
          <w:b/>
          <w:bCs/>
          <w:sz w:val="26"/>
          <w:szCs w:val="26"/>
          <w:lang w:val="ro-RO"/>
        </w:rPr>
        <w:t xml:space="preserve">ŢEPELUŞ </w:t>
      </w:r>
    </w:p>
    <w:p w14:paraId="1E416627" w14:textId="77777777"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14:paraId="4DF8A51B" w14:textId="77777777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56E2ECD3" w14:textId="77777777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5AA449B2" w14:textId="77777777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6BAC12D8" w14:textId="77777777" w:rsidR="0017118D" w:rsidRPr="00ED69A3" w:rsidRDefault="0017118D" w:rsidP="00D3512A">
      <w:pPr>
        <w:spacing w:after="0" w:line="240" w:lineRule="auto"/>
        <w:ind w:left="5760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435BD8DC" w14:textId="77777777" w:rsidR="00D3512A" w:rsidRPr="00ED69A3" w:rsidRDefault="00ED69A3" w:rsidP="00D3512A">
      <w:pPr>
        <w:spacing w:after="0" w:line="240" w:lineRule="auto"/>
        <w:ind w:left="5760" w:firstLine="72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 xml:space="preserve">   </w:t>
      </w:r>
      <w:r w:rsidR="00D3512A" w:rsidRPr="00ED69A3">
        <w:rPr>
          <w:rFonts w:ascii="Times New Roman" w:hAnsi="Times New Roman"/>
          <w:sz w:val="24"/>
          <w:szCs w:val="24"/>
          <w:lang w:val="ro-RO"/>
        </w:rPr>
        <w:t xml:space="preserve">Consilier parlamentar </w:t>
      </w:r>
    </w:p>
    <w:p w14:paraId="359B5B72" w14:textId="45E4180D" w:rsidR="00D3512A" w:rsidRPr="00ED69A3" w:rsidRDefault="00D3512A" w:rsidP="00D3512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ED69A3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                              </w:t>
      </w:r>
      <w:r w:rsidR="00ED69A3">
        <w:rPr>
          <w:rFonts w:ascii="Times New Roman" w:hAnsi="Times New Roman"/>
          <w:sz w:val="24"/>
          <w:szCs w:val="24"/>
          <w:lang w:val="ro-RO"/>
        </w:rPr>
        <w:t xml:space="preserve">    </w:t>
      </w:r>
      <w:r w:rsidRPr="00ED69A3">
        <w:rPr>
          <w:rFonts w:ascii="Times New Roman" w:hAnsi="Times New Roman"/>
          <w:sz w:val="24"/>
          <w:szCs w:val="24"/>
          <w:lang w:val="ro-RO"/>
        </w:rPr>
        <w:t xml:space="preserve">  </w:t>
      </w:r>
      <w:r w:rsidR="00D33D62">
        <w:rPr>
          <w:rFonts w:ascii="Times New Roman" w:hAnsi="Times New Roman"/>
          <w:sz w:val="24"/>
          <w:szCs w:val="24"/>
          <w:lang w:val="ro-RO"/>
        </w:rPr>
        <w:t xml:space="preserve">Raluca </w:t>
      </w:r>
      <w:proofErr w:type="spellStart"/>
      <w:r w:rsidR="00D33D62">
        <w:rPr>
          <w:rFonts w:ascii="Times New Roman" w:hAnsi="Times New Roman"/>
          <w:sz w:val="24"/>
          <w:szCs w:val="24"/>
          <w:lang w:val="ro-RO"/>
        </w:rPr>
        <w:t>Zăvoeanu</w:t>
      </w:r>
      <w:proofErr w:type="spellEnd"/>
    </w:p>
    <w:p w14:paraId="240FF0FE" w14:textId="77777777" w:rsidR="00BC62F3" w:rsidRPr="00ED69A3" w:rsidRDefault="00BC62F3" w:rsidP="0017118D">
      <w:pPr>
        <w:rPr>
          <w:sz w:val="26"/>
          <w:szCs w:val="26"/>
          <w:lang w:val="fr-FR"/>
        </w:rPr>
      </w:pPr>
    </w:p>
    <w:sectPr w:rsidR="00BC62F3" w:rsidRPr="00ED69A3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22E6"/>
    <w:rsid w:val="00023156"/>
    <w:rsid w:val="000237B1"/>
    <w:rsid w:val="00054283"/>
    <w:rsid w:val="00061BF3"/>
    <w:rsid w:val="00062A63"/>
    <w:rsid w:val="00090821"/>
    <w:rsid w:val="00090A98"/>
    <w:rsid w:val="000B164C"/>
    <w:rsid w:val="000C09E3"/>
    <w:rsid w:val="000E45BC"/>
    <w:rsid w:val="0010302E"/>
    <w:rsid w:val="0012159E"/>
    <w:rsid w:val="00122ABD"/>
    <w:rsid w:val="00133A9F"/>
    <w:rsid w:val="001422E6"/>
    <w:rsid w:val="001470D2"/>
    <w:rsid w:val="00163AB4"/>
    <w:rsid w:val="0017118D"/>
    <w:rsid w:val="0018156A"/>
    <w:rsid w:val="00196DEF"/>
    <w:rsid w:val="001B2AE1"/>
    <w:rsid w:val="001B6E04"/>
    <w:rsid w:val="001C0175"/>
    <w:rsid w:val="001C3928"/>
    <w:rsid w:val="001E06E8"/>
    <w:rsid w:val="00211259"/>
    <w:rsid w:val="00214253"/>
    <w:rsid w:val="00221698"/>
    <w:rsid w:val="00222D00"/>
    <w:rsid w:val="00246899"/>
    <w:rsid w:val="00254487"/>
    <w:rsid w:val="00265420"/>
    <w:rsid w:val="00270126"/>
    <w:rsid w:val="0027611A"/>
    <w:rsid w:val="002767D6"/>
    <w:rsid w:val="00281DDF"/>
    <w:rsid w:val="002A6868"/>
    <w:rsid w:val="002C7372"/>
    <w:rsid w:val="002D750F"/>
    <w:rsid w:val="0031437E"/>
    <w:rsid w:val="00315D2D"/>
    <w:rsid w:val="0032660C"/>
    <w:rsid w:val="003434BF"/>
    <w:rsid w:val="00344F77"/>
    <w:rsid w:val="00347EF7"/>
    <w:rsid w:val="0035594B"/>
    <w:rsid w:val="00380235"/>
    <w:rsid w:val="00381B9A"/>
    <w:rsid w:val="003A1912"/>
    <w:rsid w:val="003A3180"/>
    <w:rsid w:val="003A7386"/>
    <w:rsid w:val="003B434E"/>
    <w:rsid w:val="003C2604"/>
    <w:rsid w:val="003D2513"/>
    <w:rsid w:val="003D2CF7"/>
    <w:rsid w:val="003E076B"/>
    <w:rsid w:val="003E1A51"/>
    <w:rsid w:val="003E2A3D"/>
    <w:rsid w:val="003F104E"/>
    <w:rsid w:val="00415AFD"/>
    <w:rsid w:val="004238BB"/>
    <w:rsid w:val="004470A9"/>
    <w:rsid w:val="00453105"/>
    <w:rsid w:val="0046622C"/>
    <w:rsid w:val="0047389E"/>
    <w:rsid w:val="004A312D"/>
    <w:rsid w:val="004B5FE1"/>
    <w:rsid w:val="004B67A6"/>
    <w:rsid w:val="004D164F"/>
    <w:rsid w:val="004D7B24"/>
    <w:rsid w:val="004E674C"/>
    <w:rsid w:val="004F2FDC"/>
    <w:rsid w:val="005108B7"/>
    <w:rsid w:val="005128C7"/>
    <w:rsid w:val="00521CC8"/>
    <w:rsid w:val="005404FF"/>
    <w:rsid w:val="005450C9"/>
    <w:rsid w:val="005613C3"/>
    <w:rsid w:val="00572801"/>
    <w:rsid w:val="00574525"/>
    <w:rsid w:val="00591097"/>
    <w:rsid w:val="005C022B"/>
    <w:rsid w:val="005E0723"/>
    <w:rsid w:val="005E221F"/>
    <w:rsid w:val="005F3E33"/>
    <w:rsid w:val="005F7C3C"/>
    <w:rsid w:val="00602867"/>
    <w:rsid w:val="006064D0"/>
    <w:rsid w:val="00606F8F"/>
    <w:rsid w:val="00607A21"/>
    <w:rsid w:val="00627B9D"/>
    <w:rsid w:val="0065190C"/>
    <w:rsid w:val="006A1C3B"/>
    <w:rsid w:val="006B6CA1"/>
    <w:rsid w:val="006D35FE"/>
    <w:rsid w:val="006E590F"/>
    <w:rsid w:val="007256EC"/>
    <w:rsid w:val="0073720A"/>
    <w:rsid w:val="00767C4E"/>
    <w:rsid w:val="0078747D"/>
    <w:rsid w:val="00793B59"/>
    <w:rsid w:val="007A6638"/>
    <w:rsid w:val="007B6A82"/>
    <w:rsid w:val="007E6D61"/>
    <w:rsid w:val="00804839"/>
    <w:rsid w:val="008077BA"/>
    <w:rsid w:val="00816F49"/>
    <w:rsid w:val="00830054"/>
    <w:rsid w:val="00834280"/>
    <w:rsid w:val="00835B64"/>
    <w:rsid w:val="00861800"/>
    <w:rsid w:val="0087789F"/>
    <w:rsid w:val="008815F9"/>
    <w:rsid w:val="008A527F"/>
    <w:rsid w:val="008A6B50"/>
    <w:rsid w:val="008B6538"/>
    <w:rsid w:val="008C0987"/>
    <w:rsid w:val="008C3AEF"/>
    <w:rsid w:val="008C72A6"/>
    <w:rsid w:val="008F0B74"/>
    <w:rsid w:val="008F559E"/>
    <w:rsid w:val="008F5C2C"/>
    <w:rsid w:val="009265BC"/>
    <w:rsid w:val="00933A23"/>
    <w:rsid w:val="00942BF7"/>
    <w:rsid w:val="00944DF1"/>
    <w:rsid w:val="00952B54"/>
    <w:rsid w:val="009539B3"/>
    <w:rsid w:val="009735C7"/>
    <w:rsid w:val="00982091"/>
    <w:rsid w:val="009846E7"/>
    <w:rsid w:val="009A1B6A"/>
    <w:rsid w:val="009B1D66"/>
    <w:rsid w:val="009B3D0C"/>
    <w:rsid w:val="009B650B"/>
    <w:rsid w:val="009B6D07"/>
    <w:rsid w:val="009C3E42"/>
    <w:rsid w:val="009E61CC"/>
    <w:rsid w:val="00A12F4D"/>
    <w:rsid w:val="00A2039B"/>
    <w:rsid w:val="00A21983"/>
    <w:rsid w:val="00A25BA1"/>
    <w:rsid w:val="00A41068"/>
    <w:rsid w:val="00A4239B"/>
    <w:rsid w:val="00A55FD4"/>
    <w:rsid w:val="00A7777E"/>
    <w:rsid w:val="00AA0A94"/>
    <w:rsid w:val="00AB3319"/>
    <w:rsid w:val="00B21ADB"/>
    <w:rsid w:val="00B2486F"/>
    <w:rsid w:val="00B24B63"/>
    <w:rsid w:val="00B30EC3"/>
    <w:rsid w:val="00B35293"/>
    <w:rsid w:val="00B5581A"/>
    <w:rsid w:val="00B56CCC"/>
    <w:rsid w:val="00B6551B"/>
    <w:rsid w:val="00B83E39"/>
    <w:rsid w:val="00B91764"/>
    <w:rsid w:val="00BA19A6"/>
    <w:rsid w:val="00BA680A"/>
    <w:rsid w:val="00BB4F7B"/>
    <w:rsid w:val="00BC5884"/>
    <w:rsid w:val="00BC62F3"/>
    <w:rsid w:val="00BD622E"/>
    <w:rsid w:val="00BE5F0C"/>
    <w:rsid w:val="00BE6F36"/>
    <w:rsid w:val="00BF13C2"/>
    <w:rsid w:val="00C05D8F"/>
    <w:rsid w:val="00C07529"/>
    <w:rsid w:val="00C35FA9"/>
    <w:rsid w:val="00C60961"/>
    <w:rsid w:val="00C64A00"/>
    <w:rsid w:val="00C64CB3"/>
    <w:rsid w:val="00C76157"/>
    <w:rsid w:val="00C82D87"/>
    <w:rsid w:val="00C85088"/>
    <w:rsid w:val="00C93A33"/>
    <w:rsid w:val="00CB617E"/>
    <w:rsid w:val="00CC0728"/>
    <w:rsid w:val="00CC3310"/>
    <w:rsid w:val="00CC54A5"/>
    <w:rsid w:val="00CD71CD"/>
    <w:rsid w:val="00CE195C"/>
    <w:rsid w:val="00CE1991"/>
    <w:rsid w:val="00CF0A0F"/>
    <w:rsid w:val="00D0600C"/>
    <w:rsid w:val="00D06CD9"/>
    <w:rsid w:val="00D2243B"/>
    <w:rsid w:val="00D331A9"/>
    <w:rsid w:val="00D33D62"/>
    <w:rsid w:val="00D34218"/>
    <w:rsid w:val="00D3512A"/>
    <w:rsid w:val="00D37566"/>
    <w:rsid w:val="00D57D03"/>
    <w:rsid w:val="00D75F46"/>
    <w:rsid w:val="00D77C3D"/>
    <w:rsid w:val="00D81432"/>
    <w:rsid w:val="00D8767D"/>
    <w:rsid w:val="00DA2A7C"/>
    <w:rsid w:val="00DB41C6"/>
    <w:rsid w:val="00DB7FDF"/>
    <w:rsid w:val="00DC00C1"/>
    <w:rsid w:val="00DC5AD4"/>
    <w:rsid w:val="00DD5152"/>
    <w:rsid w:val="00DF6114"/>
    <w:rsid w:val="00E011E2"/>
    <w:rsid w:val="00E07748"/>
    <w:rsid w:val="00E13BF1"/>
    <w:rsid w:val="00E22396"/>
    <w:rsid w:val="00E46FF1"/>
    <w:rsid w:val="00E50C3D"/>
    <w:rsid w:val="00E522DE"/>
    <w:rsid w:val="00E76BF1"/>
    <w:rsid w:val="00E8250F"/>
    <w:rsid w:val="00E82D91"/>
    <w:rsid w:val="00E92BE0"/>
    <w:rsid w:val="00EA37F3"/>
    <w:rsid w:val="00EB16C5"/>
    <w:rsid w:val="00ED20A4"/>
    <w:rsid w:val="00ED69A3"/>
    <w:rsid w:val="00EF4056"/>
    <w:rsid w:val="00F0715A"/>
    <w:rsid w:val="00F10F89"/>
    <w:rsid w:val="00F24509"/>
    <w:rsid w:val="00F43499"/>
    <w:rsid w:val="00F44304"/>
    <w:rsid w:val="00F463DD"/>
    <w:rsid w:val="00F46CD4"/>
    <w:rsid w:val="00F6031A"/>
    <w:rsid w:val="00F61167"/>
    <w:rsid w:val="00F75013"/>
    <w:rsid w:val="00F80030"/>
    <w:rsid w:val="00F80675"/>
    <w:rsid w:val="00F867B3"/>
    <w:rsid w:val="00FA7950"/>
    <w:rsid w:val="00FE59A6"/>
    <w:rsid w:val="00FF0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F86FB"/>
  <w15:docId w15:val="{9F4F1B77-578C-41EC-B099-92A540BC0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table" w:styleId="TableGrid">
    <w:name w:val="Table Grid"/>
    <w:basedOn w:val="TableNormal"/>
    <w:uiPriority w:val="59"/>
    <w:rsid w:val="00834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4280"/>
    <w:pPr>
      <w:ind w:left="720"/>
      <w:contextualSpacing/>
    </w:pPr>
  </w:style>
  <w:style w:type="character" w:customStyle="1" w:styleId="tal">
    <w:name w:val="tal"/>
    <w:basedOn w:val="DefaultParagraphFont"/>
    <w:rsid w:val="00F24509"/>
  </w:style>
  <w:style w:type="character" w:customStyle="1" w:styleId="lego">
    <w:name w:val="lego"/>
    <w:basedOn w:val="DefaultParagraphFont"/>
    <w:rsid w:val="00F24509"/>
  </w:style>
  <w:style w:type="character" w:customStyle="1" w:styleId="li">
    <w:name w:val="li"/>
    <w:basedOn w:val="DefaultParagraphFont"/>
    <w:rsid w:val="00F24509"/>
  </w:style>
  <w:style w:type="character" w:customStyle="1" w:styleId="tli">
    <w:name w:val="tli"/>
    <w:basedOn w:val="DefaultParagraphFont"/>
    <w:rsid w:val="00F24509"/>
  </w:style>
  <w:style w:type="character" w:customStyle="1" w:styleId="lia">
    <w:name w:val="li_a"/>
    <w:basedOn w:val="DefaultParagraphFont"/>
    <w:rsid w:val="00F24509"/>
  </w:style>
  <w:style w:type="character" w:customStyle="1" w:styleId="tlia">
    <w:name w:val="tli_a"/>
    <w:basedOn w:val="DefaultParagraphFont"/>
    <w:rsid w:val="00F24509"/>
  </w:style>
  <w:style w:type="character" w:customStyle="1" w:styleId="legoa">
    <w:name w:val="lego_a"/>
    <w:basedOn w:val="DefaultParagraphFont"/>
    <w:rsid w:val="00F24509"/>
  </w:style>
  <w:style w:type="paragraph" w:styleId="BalloonText">
    <w:name w:val="Balloon Text"/>
    <w:basedOn w:val="Normal"/>
    <w:link w:val="BalloonTextChar"/>
    <w:uiPriority w:val="99"/>
    <w:semiHidden/>
    <w:unhideWhenUsed/>
    <w:rsid w:val="00F2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509"/>
    <w:rPr>
      <w:rFonts w:ascii="Tahoma" w:eastAsia="Calibri" w:hAnsi="Tahoma" w:cs="Tahoma"/>
      <w:sz w:val="16"/>
      <w:szCs w:val="16"/>
    </w:rPr>
  </w:style>
  <w:style w:type="character" w:customStyle="1" w:styleId="ar">
    <w:name w:val="ar"/>
    <w:basedOn w:val="DefaultParagraphFont"/>
    <w:rsid w:val="001C0175"/>
  </w:style>
  <w:style w:type="character" w:customStyle="1" w:styleId="tar">
    <w:name w:val="tar"/>
    <w:basedOn w:val="DefaultParagraphFont"/>
    <w:rsid w:val="001C0175"/>
  </w:style>
  <w:style w:type="character" w:customStyle="1" w:styleId="al">
    <w:name w:val="al"/>
    <w:basedOn w:val="DefaultParagraphFont"/>
    <w:rsid w:val="001C0175"/>
  </w:style>
  <w:style w:type="character" w:styleId="Strong">
    <w:name w:val="Strong"/>
    <w:basedOn w:val="DefaultParagraphFont"/>
    <w:uiPriority w:val="22"/>
    <w:qFormat/>
    <w:rsid w:val="001C0175"/>
    <w:rPr>
      <w:b/>
      <w:bCs/>
    </w:rPr>
  </w:style>
  <w:style w:type="character" w:customStyle="1" w:styleId="pt">
    <w:name w:val="pt"/>
    <w:basedOn w:val="DefaultParagraphFont"/>
    <w:rsid w:val="001C0175"/>
  </w:style>
  <w:style w:type="character" w:customStyle="1" w:styleId="tpt">
    <w:name w:val="tpt"/>
    <w:basedOn w:val="DefaultParagraphFont"/>
    <w:rsid w:val="001C0175"/>
  </w:style>
  <w:style w:type="character" w:customStyle="1" w:styleId="tpa">
    <w:name w:val="tpa"/>
    <w:basedOn w:val="DefaultParagraphFont"/>
    <w:rsid w:val="001C0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45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5705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5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9018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329598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616066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825661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814810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91174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308587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7792426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948153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4672043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6119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7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507288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409151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158941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6865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6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0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4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1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88572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90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24" w:color="E9E3D5"/>
                                    <w:bottom w:val="single" w:sz="6" w:space="15" w:color="E9E3D5"/>
                                    <w:right w:val="single" w:sz="6" w:space="24" w:color="E9E3D5"/>
                                  </w:divBdr>
                                  <w:divsChild>
                                    <w:div w:id="69365592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939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635022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6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0071172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9763806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565517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03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3946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93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469255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500663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474442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223161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4721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8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1194493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219694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51605634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248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3955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62105498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80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0355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565676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1279676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474564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5932723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086854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9479409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584188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3058387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7444534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62071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967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045417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181375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924713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4362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47433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472459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7453856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55916175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28994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9384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09218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5092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0452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56021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1930785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0576897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180347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6830822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7564259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683145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6688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8011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175473675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530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4648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59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33218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84929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91770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714710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892744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461767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0743349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35199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9387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719343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3092895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175255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5862897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66660323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17355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82085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9431961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1241196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992977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4344024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000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6565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191162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91462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84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5143197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29448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8500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190000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16433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4079878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2598684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8800853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1926888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5746518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7938840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12429161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8808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393017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6511821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08199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8700168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5234383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8817803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38144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48578048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01738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833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0725225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273194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011087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873761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5639102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0942740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8691379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704019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725340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936777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699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7637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2083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91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9329017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1274320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949264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697320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0450537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68161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 Minzu</cp:lastModifiedBy>
  <cp:revision>165</cp:revision>
  <cp:lastPrinted>2021-02-02T11:32:00Z</cp:lastPrinted>
  <dcterms:created xsi:type="dcterms:W3CDTF">2015-06-22T11:18:00Z</dcterms:created>
  <dcterms:modified xsi:type="dcterms:W3CDTF">2021-02-09T10:41:00Z</dcterms:modified>
</cp:coreProperties>
</file>