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8E361" w14:textId="6C287F2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605357">
        <w:rPr>
          <w:rFonts w:ascii="Calibri" w:eastAsia="Times New Roman" w:hAnsi="Calibri" w:cs="Times New Roman"/>
          <w:noProof/>
          <w:lang w:val="en-US"/>
        </w:rPr>
        <w:drawing>
          <wp:inline distT="0" distB="0" distL="0" distR="0" wp14:anchorId="7FB69D99" wp14:editId="2040AC8E">
            <wp:extent cx="716280" cy="769620"/>
            <wp:effectExtent l="0" t="0" r="7620" b="0"/>
            <wp:docPr id="1" name="Picture 1" descr="CD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20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7D031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PARLAMENTUL ROMÂNIEI</w:t>
      </w:r>
    </w:p>
    <w:p w14:paraId="008A9403" w14:textId="1B83782C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CAMERA DEPUTA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ILOR</w:t>
      </w:r>
    </w:p>
    <w:p w14:paraId="5F5CF102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0B96C33B" w14:textId="03F3AAED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COMISIA PENTRU ÎNVĂ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ĂMÂNT</w:t>
      </w:r>
    </w:p>
    <w:p w14:paraId="31CC63C9" w14:textId="52947584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Bucure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ti, </w:t>
      </w:r>
      <w:r w:rsidR="006B11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</w:t>
      </w:r>
      <w:r w:rsidR="00B94F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9</w:t>
      </w:r>
      <w:bookmarkStart w:id="0" w:name="_GoBack"/>
      <w:bookmarkEnd w:id="0"/>
      <w:r w:rsidR="006B11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aprilie 2021</w:t>
      </w:r>
    </w:p>
    <w:p w14:paraId="091CD616" w14:textId="77777777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Nr.4C-11/634</w:t>
      </w:r>
    </w:p>
    <w:p w14:paraId="324DC915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6D280238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RAPORT </w:t>
      </w:r>
    </w:p>
    <w:p w14:paraId="32EA0526" w14:textId="64912699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asupra propunerii legislative pentru modificarea 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 completarea art.65 alin.(6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val="ro-RO"/>
        </w:rPr>
        <w:t>2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) 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 articolul 68 alin</w:t>
      </w:r>
      <w:r w:rsidR="00AC44D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e) </w:t>
      </w:r>
    </w:p>
    <w:p w14:paraId="56D43E5F" w14:textId="44FE5BF8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din Legea educa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iei na</w:t>
      </w:r>
      <w:r w:rsidR="00027FD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ionale nr.1/2011</w:t>
      </w:r>
    </w:p>
    <w:p w14:paraId="2769ABDD" w14:textId="00275F48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(</w:t>
      </w:r>
      <w:proofErr w:type="spellStart"/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Plx</w:t>
      </w:r>
      <w:proofErr w:type="spellEnd"/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="00AC44DE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119/2021)</w:t>
      </w:r>
    </w:p>
    <w:p w14:paraId="1BF2FF99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44460E7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</w:p>
    <w:p w14:paraId="5E467354" w14:textId="14D1E0C4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1.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baza prevederilor art. 94 din Regulamentul Camerei Deputa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ilor, republicat, cu adresa nr. </w:t>
      </w:r>
      <w:proofErr w:type="spellStart"/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Plx</w:t>
      </w:r>
      <w:proofErr w:type="spellEnd"/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. 119 din 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06 aprilie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2021,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Comisia pentru învă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ământ a primit spre dezbatere, în fond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, propuner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ea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legislativ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ă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pentru modificarea 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 completarea art.65 alin.(6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ro-RO"/>
        </w:rPr>
        <w:t>2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) 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 articolul 68 alin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.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 xml:space="preserve"> e) din Legea educa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iei na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  <w:t>ionale nr.1/2011.</w:t>
      </w:r>
    </w:p>
    <w:p w14:paraId="4FC34F8E" w14:textId="77777777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/>
        </w:rPr>
      </w:pPr>
    </w:p>
    <w:p w14:paraId="12CFE5F6" w14:textId="757DDD5D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Pentru întocmirea raportului, Comisia a analizat avizul </w:t>
      </w:r>
      <w:bookmarkStart w:id="1" w:name="_Hlk39564458"/>
      <w:r w:rsidRPr="0060535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favorabil 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 xml:space="preserve">al 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Consiliului </w:t>
      </w:r>
      <w:bookmarkEnd w:id="1"/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Legislativ nr.178/05.04.2021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 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ș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i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 w:bidi="ar-EG"/>
        </w:rPr>
        <w:t>avizul nefavorabil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 </w:t>
      </w:r>
      <w:r w:rsidR="00AC44DE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al 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Consiliului Economic </w:t>
      </w:r>
      <w:r w:rsidR="00027FD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>ș</w:t>
      </w:r>
      <w:r w:rsidRPr="00605357">
        <w:rPr>
          <w:rFonts w:ascii="Times New Roman" w:eastAsia="Times New Roman" w:hAnsi="Times New Roman" w:cs="Times New Roman"/>
          <w:color w:val="000000"/>
          <w:sz w:val="26"/>
          <w:szCs w:val="26"/>
          <w:lang w:val="ro-RO" w:bidi="ar-EG"/>
        </w:rPr>
        <w:t xml:space="preserve">i Social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en-US"/>
        </w:rPr>
        <w:t>cu nr.2439/16.03.2021.</w:t>
      </w:r>
    </w:p>
    <w:p w14:paraId="4CB5CD02" w14:textId="77777777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 w:bidi="ar-EG"/>
        </w:rPr>
      </w:pPr>
    </w:p>
    <w:p w14:paraId="758699DE" w14:textId="5EFBEAD7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Propunerea legislativă are ca obiect de reglementare modificarea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completarea Legii 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>educa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>iei na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ionale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nr.1/2011, 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completările ulterioare,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în sensul instituirii posibilită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ii ca Ministerul Educa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iei, în colaborare cu Ministerul Mediului, Apelor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 Pădurilor, să elaboreze o strategie privind educa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ia pentru mediu</w:t>
      </w:r>
      <w:r w:rsidR="00AC44DE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până la data de 31 decembrie 2021, care să fie transpusă în planurile-cadru de învă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ământ primar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gimnazial, începând cu anul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colar 2022-2023.</w:t>
      </w:r>
    </w:p>
    <w:p w14:paraId="47C9D92D" w14:textId="77777777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259D732F" w14:textId="34C21513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ab/>
        <w:t>2.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func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 de obiectul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 con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inutul său, propunerea legislativă face parte din categoria legilor 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organice,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potrivit prevederilor art. 73 din Constitu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ia României, republicată.</w:t>
      </w:r>
    </w:p>
    <w:p w14:paraId="245891C4" w14:textId="77777777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74DCCED0" w14:textId="4D2A4639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ab/>
        <w:t>La lucrările Comisiei au fost prezen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un număr de 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>21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deputa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i, din totalul de 25 membri ai Comisiei.</w:t>
      </w:r>
    </w:p>
    <w:p w14:paraId="55F6EDC2" w14:textId="5F6D2A70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În baza prevederilor art. 55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 56 din Regulamentul Camerei Deputa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ilor, republicat, la dezbaterea propunerii legislative a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>u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participat ca invita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>ți: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B1106" w:rsidRPr="006B1106">
        <w:rPr>
          <w:rFonts w:ascii="Times New Roman" w:eastAsia="Times New Roman" w:hAnsi="Times New Roman" w:cs="Times New Roman"/>
          <w:sz w:val="26"/>
          <w:szCs w:val="26"/>
          <w:lang w:val="ro-RO"/>
        </w:rPr>
        <w:t>doamna Ioana Lazăr - secretar general în cadrul Ministerului Educației; domnul Eugen Ilea - vicepreședinte, Federația Părinților și Aparținătorilor Legali din România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D0C1067" w14:textId="77777777" w:rsidR="00605357" w:rsidRPr="00605357" w:rsidRDefault="00605357" w:rsidP="00605357">
      <w:pPr>
        <w:tabs>
          <w:tab w:val="left" w:pos="196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52DE32F5" w14:textId="30476EBB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3.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Potrivit prevederilor art. 75 alin. (1) din Constitu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ia României, republicată,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 ale art.91 alin.(8) din Regulamentul Camerei Deputa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ilor, republicat,</w:t>
      </w:r>
      <w:r w:rsidRPr="00605357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Camera Deputa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ilor este </w:t>
      </w: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primă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605357">
        <w:rPr>
          <w:rFonts w:ascii="Times New Roman" w:eastAsia="Times New Roman" w:hAnsi="Times New Roman" w:cs="Times New Roman"/>
          <w:b/>
          <w:bCs/>
          <w:sz w:val="26"/>
          <w:szCs w:val="26"/>
          <w:lang w:val="ro-RO"/>
        </w:rPr>
        <w:t>Cameră sesizată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3155BE71" w14:textId="77777777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4177BBEF" w14:textId="4A64ABE6" w:rsidR="00605357" w:rsidRPr="00605357" w:rsidRDefault="00605357" w:rsidP="006053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4.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urma dezbaterii, în 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>edin</w:t>
      </w:r>
      <w:r w:rsid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din data de 13 aprilie 2021, Comisia, cu 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8 voturi pentru respingere, 5 voturi împotriva respingerii și 8 abțineri, </w:t>
      </w:r>
      <w:r w:rsidRPr="006053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 propus </w:t>
      </w:r>
      <w:r w:rsidR="006B1106" w:rsidRPr="006B11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adoptarea propunerii legislative cu amendamentele admise</w:t>
      </w:r>
      <w:r w:rsidR="00923AE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tehnică legislativă</w:t>
      </w:r>
      <w:r w:rsidR="006B11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Anexa ce face parte din prezentul raport. </w:t>
      </w:r>
    </w:p>
    <w:p w14:paraId="29719339" w14:textId="50F1BF3E" w:rsid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65427BBF" w14:textId="5BFAF592" w:rsidR="003D0625" w:rsidRPr="00605357" w:rsidRDefault="004B7FBB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14:paraId="2AA722C1" w14:textId="77777777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954"/>
        <w:gridCol w:w="5493"/>
      </w:tblGrid>
      <w:tr w:rsidR="00605357" w:rsidRPr="00605357" w14:paraId="2B0B85AC" w14:textId="77777777" w:rsidTr="006B1106">
        <w:trPr>
          <w:jc w:val="center"/>
        </w:trPr>
        <w:tc>
          <w:tcPr>
            <w:tcW w:w="5954" w:type="dxa"/>
          </w:tcPr>
          <w:p w14:paraId="68ED1A7B" w14:textId="51C2E1B8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PRE</w:t>
            </w:r>
            <w:r w:rsidR="00027F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EDINTE</w:t>
            </w:r>
          </w:p>
          <w:p w14:paraId="6B1DCEC0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Natalia-Elena INTOTERO                                     </w:t>
            </w:r>
          </w:p>
        </w:tc>
        <w:tc>
          <w:tcPr>
            <w:tcW w:w="5493" w:type="dxa"/>
          </w:tcPr>
          <w:p w14:paraId="7191956E" w14:textId="77777777" w:rsidR="00605357" w:rsidRPr="00605357" w:rsidRDefault="00605357" w:rsidP="00605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 xml:space="preserve">                             SECRETAR</w:t>
            </w:r>
          </w:p>
          <w:p w14:paraId="791E9C90" w14:textId="225BACE1" w:rsid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Lauren</w:t>
            </w:r>
            <w:r w:rsidR="00027FD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 xml:space="preserve">iu-Cristinel </w:t>
            </w:r>
            <w:r w:rsidR="00027FD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EPELU</w:t>
            </w:r>
            <w:r w:rsidR="00027FD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  <w:t>Ș</w:t>
            </w:r>
          </w:p>
          <w:p w14:paraId="365260D7" w14:textId="77777777" w:rsidR="00AC44DE" w:rsidRPr="00605357" w:rsidRDefault="00AC44DE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o-RO"/>
              </w:rPr>
            </w:pPr>
          </w:p>
          <w:p w14:paraId="471DA125" w14:textId="5F6CBDF2" w:rsid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69BFCFE4" w14:textId="77777777" w:rsidR="00F17805" w:rsidRDefault="00F17805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  <w:p w14:paraId="2669270B" w14:textId="6DD95EFA" w:rsidR="006B1106" w:rsidRPr="00605357" w:rsidRDefault="006B1106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</w:p>
        </w:tc>
      </w:tr>
      <w:tr w:rsidR="00605357" w:rsidRPr="00605357" w14:paraId="74B87A41" w14:textId="77777777" w:rsidTr="006B1106">
        <w:trPr>
          <w:jc w:val="center"/>
        </w:trPr>
        <w:tc>
          <w:tcPr>
            <w:tcW w:w="5954" w:type="dxa"/>
          </w:tcPr>
          <w:p w14:paraId="7413E58F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93" w:type="dxa"/>
          </w:tcPr>
          <w:p w14:paraId="3A5A8321" w14:textId="6C075AB0" w:rsidR="00605357" w:rsidRDefault="00027FD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605357"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ef birou </w:t>
            </w:r>
            <w:r w:rsidR="00605357" w:rsidRPr="00605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Ioana Florina Mînzu</w:t>
            </w:r>
          </w:p>
          <w:p w14:paraId="3D655D48" w14:textId="2FB1198C" w:rsidR="00605357" w:rsidRPr="00EB1DFA" w:rsidRDefault="00AC44DE" w:rsidP="00EB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Consilier parlamentar </w:t>
            </w:r>
            <w:r w:rsidR="006B1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Adrian Iacob </w:t>
            </w:r>
          </w:p>
        </w:tc>
      </w:tr>
    </w:tbl>
    <w:p w14:paraId="6B213E2C" w14:textId="77777777" w:rsidR="006B1106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</w:r>
    </w:p>
    <w:p w14:paraId="4206DB9A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A7C656A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3AF1806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B5F223F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8E1070D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8786078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EE7AE46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76F890D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B36A861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8CB6037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2D36DC2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3E0F118" w14:textId="77777777" w:rsidR="006B1106" w:rsidRDefault="006B1106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455542D" w14:textId="072667B5" w:rsidR="00605357" w:rsidRPr="00605357" w:rsidRDefault="00605357" w:rsidP="006B1106">
      <w:pPr>
        <w:spacing w:after="0" w:line="240" w:lineRule="auto"/>
        <w:ind w:left="11520"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lastRenderedPageBreak/>
        <w:t xml:space="preserve">  </w:t>
      </w:r>
      <w:r w:rsidRPr="0060535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Anexa </w:t>
      </w:r>
    </w:p>
    <w:p w14:paraId="288AEBEF" w14:textId="2CE52257" w:rsid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  <w:r w:rsidRPr="0060535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AMENDAMENTE </w:t>
      </w:r>
      <w:r w:rsidR="00923A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>ADMISE</w:t>
      </w:r>
      <w:r w:rsidRPr="0060535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  <w:t xml:space="preserve"> </w:t>
      </w:r>
    </w:p>
    <w:p w14:paraId="6D63265D" w14:textId="77777777" w:rsidR="00362D79" w:rsidRPr="00605357" w:rsidRDefault="00362D79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p w14:paraId="748A0264" w14:textId="77777777" w:rsidR="00605357" w:rsidRPr="00605357" w:rsidRDefault="00605357" w:rsidP="00605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/>
        </w:rPr>
      </w:pPr>
    </w:p>
    <w:tbl>
      <w:tblPr>
        <w:tblW w:w="15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087"/>
        <w:gridCol w:w="4111"/>
        <w:gridCol w:w="4252"/>
        <w:gridCol w:w="1969"/>
      </w:tblGrid>
      <w:tr w:rsidR="00605357" w:rsidRPr="00605357" w14:paraId="776D18B6" w14:textId="77777777" w:rsidTr="003B14EB">
        <w:trPr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BCF9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14:paraId="7E808607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B833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14:paraId="34814788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Lege nr.1/2011 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cu m si c </w:t>
            </w:r>
            <w:proofErr w:type="spellStart"/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ult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FF6D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14:paraId="07D0DC55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propunere legislativă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5349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Text propus de Comisii</w:t>
            </w:r>
          </w:p>
          <w:p w14:paraId="32051061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(autor amendamente)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32A2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605357" w:rsidRPr="00605357" w14:paraId="53B453E0" w14:textId="77777777" w:rsidTr="003B14EB">
        <w:trPr>
          <w:trHeight w:val="59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3C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F9DA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E1AF" w14:textId="5BAB8BA8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Lege pentru modificarea </w:t>
            </w:r>
            <w:r w:rsidR="00027FD7"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completarea 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</w:t>
            </w:r>
            <w:r w:rsidR="00047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65 alin.</w:t>
            </w:r>
            <w:r w:rsidR="000470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 </w:t>
            </w:r>
            <w:r w:rsidR="00027F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articolul 68 alin e) din Legea 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educa</w:t>
            </w:r>
            <w:r w:rsidR="00027FD7"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iei na</w:t>
            </w:r>
            <w:r w:rsidR="00027FD7"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ionale nr.1/2011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C6FA" w14:textId="2685B79E" w:rsidR="00605357" w:rsidRPr="00605357" w:rsidRDefault="00925ECD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25EC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Lege pentru modificarea și</w:t>
            </w:r>
            <w:r w:rsidR="009F4D2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completarea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92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Legii</w:t>
            </w:r>
            <w:r w:rsidRPr="00925EC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educației naționale nr.1/2011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147A" w14:textId="107A9E1F" w:rsidR="00605357" w:rsidRPr="00605357" w:rsidRDefault="00925ECD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 xml:space="preserve">Respectarea normelor de tehnică legislativă </w:t>
            </w:r>
          </w:p>
        </w:tc>
      </w:tr>
      <w:tr w:rsidR="00925ECD" w:rsidRPr="00605357" w14:paraId="6DF45E1D" w14:textId="77777777" w:rsidTr="003B14EB">
        <w:trPr>
          <w:trHeight w:val="59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24A0" w14:textId="580E8EAD" w:rsidR="00925ECD" w:rsidRPr="00605357" w:rsidRDefault="00925ECD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3E2" w14:textId="77777777" w:rsidR="00F17805" w:rsidRDefault="00F17805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E444AFC" w14:textId="77777777" w:rsidR="00F17805" w:rsidRDefault="00F17805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0F76F2AF" w14:textId="69EE190F" w:rsidR="00925ECD" w:rsidRPr="00605357" w:rsidRDefault="00925ECD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32D" w14:textId="77777777" w:rsidR="00F17805" w:rsidRDefault="00F17805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BC67F54" w14:textId="77777777" w:rsidR="00F17805" w:rsidRDefault="00F17805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148CDE8" w14:textId="4FD8D093" w:rsidR="00925ECD" w:rsidRPr="00925ECD" w:rsidRDefault="00925ECD" w:rsidP="00925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2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2F2C" w14:textId="28202762" w:rsidR="00F17805" w:rsidRPr="00F17805" w:rsidRDefault="00925ECD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Art. I. </w:t>
            </w:r>
            <w:r w:rsidR="00F17805"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–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F17805"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Legea educației naționale nr. 1/2011, publicată în Monitorul Oficial al României, Partea I, nr. 18 din 10 ianuarie 2011, cu modificările și completările ulterioare,  se modifică și se completează, după cum urmează: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86C" w14:textId="7BC5F0B2" w:rsidR="00925ECD" w:rsidRDefault="00F17805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Respectarea normelor de tehnică legislativă</w:t>
            </w:r>
          </w:p>
        </w:tc>
      </w:tr>
      <w:tr w:rsidR="00605357" w:rsidRPr="00605357" w14:paraId="184A28BC" w14:textId="77777777" w:rsidTr="003B14EB">
        <w:trPr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A41F" w14:textId="102383BF" w:rsidR="00605357" w:rsidRPr="00605357" w:rsidRDefault="00925ECD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  <w:r w:rsidR="00605357"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F22" w14:textId="441C4252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 xml:space="preserve">Art. 65 </w:t>
            </w:r>
            <w:r w:rsidR="005E1ACE" w:rsidRPr="005E1ACE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 xml:space="preserve">- 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(1)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Planurile-cadru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 cuprind disciplinele, domeniile de studiu, respectiv modulele de pregătire obligatorii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op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ionale, precum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numărul minim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maxim de ore aferente acestora.</w:t>
            </w:r>
          </w:p>
          <w:p w14:paraId="2DCADFCB" w14:textId="41BBEE2C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(2)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Trunchiul comun se constituie din disciplinele/domeniile de studiu/modulele de pregătire obligatorii, iar curriculumul la decizia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colii se constituie din disciplinele/domeniile de studiu/modulele de pregătire op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ionale.</w:t>
            </w:r>
          </w:p>
          <w:p w14:paraId="5AF82CB6" w14:textId="4B3DFA6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(3)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stabilesc, pentru fiecare disciplină, domeniul de studiu/modulul de pregătire din planul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ământ, finalită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ile urmărite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eviden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iază con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inuturile fundamentale de ordin teoretic, experimental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aplicativ, oferind orientări metodologice generale pentru realizarea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evaluarea acestora.</w:t>
            </w:r>
          </w:p>
          <w:p w14:paraId="7DD82445" w14:textId="69555B6E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(4)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Planurile-cadru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pentru disciplinele/domeniile de studiu, respectiv modulele de pregătire obligatorii din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ământul preuniversitar sunt elaborate de către institu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iile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organismele abilitate ale Ministerului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Sportului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se aprobă prin ordin al ministrului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sportului.</w:t>
            </w:r>
          </w:p>
          <w:p w14:paraId="67F46952" w14:textId="6AE3D193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(5)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Curriculumul la decizia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colii se constituie atât din pachete disciplinare op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 ofertate la nivel na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ional, regional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local, cât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din pachete disciplinare op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 ofertate la nivelul unită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ământ. Consiliul de administra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 al unită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ământ, în urma consultării elevilor, părin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ilor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pe baza resurselor disponibile, stabile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te curriculumul la decizia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colii.</w:t>
            </w:r>
          </w:p>
          <w:p w14:paraId="26794B2D" w14:textId="062D40D5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 xml:space="preserve"> (5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val="ro-RO"/>
              </w:rPr>
              <w:t>1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Pentru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ământul profesional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tehnic, curriculumul la decizia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colii este curriculum în dezvoltare locală (CDL)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constituie oferta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ională la nivel local, elaborată de unitatea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 în parteneriat cu operatorii economici/autorită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ile administra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iei publice locale, pentru adaptarea formării profesionale a elevilor la nevoile locale ale pie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ei muncii.</w:t>
            </w:r>
          </w:p>
          <w:p w14:paraId="1645D5C4" w14:textId="007549B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(5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val="ro-RO"/>
              </w:rPr>
              <w:t>2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În cazul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ământului dual, curriculumul în dezvoltare locală reprezintă maximum 30% din oferta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ională.</w:t>
            </w:r>
          </w:p>
          <w:p w14:paraId="10268092" w14:textId="25132980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lastRenderedPageBreak/>
              <w:t>(6)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pentru disciplinele/domeniile de studiu, respectiv modulele de pregătire op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 se elaborează la nivelul unită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ilor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ământ, cu consultarea consiliului profesoral, consiliului consultativ al elevilor, structurii asociative a părin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ilor, precum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a reprezentan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ilor comunită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ii locale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i, după caz, a operatorilor economici cu care unitatea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 are rela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ii pentru pregătirea practică a elevilor.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sunt aprobate de consiliul de administra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 al unită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ământ.</w:t>
            </w:r>
          </w:p>
          <w:p w14:paraId="301F15A4" w14:textId="6669094B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(6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vertAlign w:val="superscript"/>
                <w:lang w:val="ro-RO"/>
              </w:rPr>
              <w:t>1</w:t>
            </w: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iei Na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 în colaborare cu Ministerul Sănătă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ii elaborează o strategie privind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ia pentru sănătate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nutri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 până la data de 31 decembrie 2019. Strategia va fi transpusă în planurile-cadru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 începând cu anul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 2020-2021.</w:t>
            </w:r>
          </w:p>
          <w:p w14:paraId="338DFBB0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8FD50DF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59147538" w14:textId="77777777" w:rsidR="00605357" w:rsidRPr="00605357" w:rsidRDefault="00605357" w:rsidP="00605357">
            <w:pPr>
              <w:tabs>
                <w:tab w:val="left" w:pos="30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  <w:p w14:paraId="00E1C901" w14:textId="77777777" w:rsidR="00605357" w:rsidRPr="00605357" w:rsidRDefault="00605357" w:rsidP="00605357">
            <w:pPr>
              <w:tabs>
                <w:tab w:val="left" w:pos="30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0E8CECD" w14:textId="390718E1" w:rsidR="00605357" w:rsidRDefault="00605357" w:rsidP="00605357">
            <w:pPr>
              <w:tabs>
                <w:tab w:val="left" w:pos="30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3A62676C" w14:textId="4E8DF6A8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(7)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În cazul alternativelor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ionale, planurile-cadru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sunt elaborate, în proiect, de reprezentan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ai acestora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sunt aprobate de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Sportului.</w:t>
            </w:r>
          </w:p>
          <w:p w14:paraId="6C26775E" w14:textId="575D4455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 xml:space="preserve">(8) 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În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ământul particular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confesional se utilizează planurile-cadru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pentru Curriculumul na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 aprobat de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Sportului sau planurile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programele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 similare ori alternative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ământului de stat, aprobate de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Sportului.</w:t>
            </w:r>
          </w:p>
          <w:p w14:paraId="1ABE48E3" w14:textId="5C183123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(9)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Planurile-cadru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programele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colare pentru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ământul teologic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confesional se elaborează de către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 Sportului, în colaborare cu fiecare cult în parte,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sunt aprobate prin ordin al ministrului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sportului.</w:t>
            </w:r>
          </w:p>
          <w:p w14:paraId="10FEEA22" w14:textId="687B6EE1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ro-RO"/>
              </w:rPr>
              <w:t>(10)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 Planurile-cadru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 pentru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ământul militar se elaborează de către Ministerul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Sportului, în colaborare cu Ministerul Apărării Na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ionale,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sunt aprobate prin ordin al ministrului educa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iei, cercetării, tineretului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sportului.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E0A3" w14:textId="0D5E22CE" w:rsidR="00605357" w:rsidRPr="00F17805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 xml:space="preserve">1. 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La articolul 65,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din Legea educa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iei na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ionale nr. 1/2011, publicată în Monitorul Oficial al României, Partea I, nr. 18 din 10 ianuarie 2011, cu modificările 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i completările ulterioare, 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după alin (6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1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) se introduce un nou alineat (6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2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) cu următorul cuprins:</w:t>
            </w:r>
          </w:p>
          <w:p w14:paraId="387E8F3A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6A497EE2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209583A3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22E7CE65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31E5CBCA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---</w:t>
            </w:r>
          </w:p>
          <w:p w14:paraId="57C7C8B7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266C077F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19686603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551E3085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02383756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41AF89A0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063F9F7D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51D63927" w14:textId="5F19995A" w:rsid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741CEC0E" w14:textId="77777777" w:rsidR="00047056" w:rsidRPr="00605357" w:rsidRDefault="00047056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225B7698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29E16E80" w14:textId="0B407965" w:rsid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437DE04C" w14:textId="4F129DD3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183D75CE" w14:textId="77777777" w:rsidR="00EB5829" w:rsidRPr="00605357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08DC5A00" w14:textId="10B207AC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„(6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ro-RO"/>
              </w:rPr>
              <w:t>2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)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Ministerul Educa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iei în colaborare cu Ministerul Mediului, Apelor 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 Pădurilor elaborează o strategie privind educa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ia pentru mediu până la data de 31 decembrie 2021. Strategia va fi transpusă în planurile-cadru </w:t>
            </w:r>
            <w:r w:rsidRPr="00EB58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de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învă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ământ primar 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 gimnazial începând cu anul 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colar 2022-2023.”</w:t>
            </w:r>
          </w:p>
          <w:p w14:paraId="08757643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1D46AE07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28E2BEF4" w14:textId="77777777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14:paraId="1DC452F6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---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5776" w14:textId="173E732C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1.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La art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icolul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65 după </w:t>
            </w:r>
            <w:r w:rsidRPr="00F1780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alineatul 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1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) se introduce un nou alineat, alin. (6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o-RO"/>
              </w:rPr>
              <w:t>2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cu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următorul cuprins:</w:t>
            </w:r>
          </w:p>
          <w:p w14:paraId="51D519CD" w14:textId="774BBDDD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FBFB2CF" w14:textId="683B7BD9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D0B2D11" w14:textId="092D951D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BE24EB" w14:textId="7D9B2BBA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4E96F0A" w14:textId="4A559ED6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1BB472A" w14:textId="18A604C8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34121D10" w14:textId="35F1AF54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3DFEC0E" w14:textId="106F93F4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38BBA54" w14:textId="4277F551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F0B053D" w14:textId="34D49C59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B7EDC18" w14:textId="2CCE75C9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7897D89" w14:textId="40A19842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25AEB41" w14:textId="44FFD6D5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5E18864" w14:textId="583A2417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987764C" w14:textId="6CD229AF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59603E0" w14:textId="771F9864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2262360" w14:textId="5C27D4D8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F1D3A6E" w14:textId="504DD4BB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4E6FA53" w14:textId="08DD24A0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6D2B7DD" w14:textId="7CE4536D" w:rsidR="00EB5829" w:rsidRDefault="00EB5829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E617B00" w14:textId="77777777" w:rsidR="00EB5829" w:rsidRDefault="00EB5829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CCB126C" w14:textId="77777777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681B387" w14:textId="48813418" w:rsidR="00605357" w:rsidRPr="00605357" w:rsidRDefault="00EB5829" w:rsidP="00EB5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„(6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ro-RO"/>
              </w:rPr>
              <w:t>2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)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Ministerul Educa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iei în colaborare cu Ministerul Mediului, Apelor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 Pădurilor elaborează o strategie privind educa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ia pentru mediu până la data de 31 decembrie 2021. Strategia va fi transpusă în planurile-cadru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pentru 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învă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ământ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ul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primar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i gimnazial începând cu anul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colar 2022-2023.”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180E" w14:textId="77777777" w:rsidR="00605357" w:rsidRDefault="00F17805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lastRenderedPageBreak/>
              <w:t>Respectarea normelor de tehnică legislativă</w:t>
            </w:r>
          </w:p>
          <w:p w14:paraId="12151D1D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67F4585E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20E773D5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ED5D8F2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00C86BAA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0D813A04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2F5AE04C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6D65B80B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5FF1712B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5FBCD9B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0A50293A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7DDA472F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57531BA1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07882E06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A414B1C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5BD80439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20947A3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9595179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4EEAF8DC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F7AEEBC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D1205A0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6B3423F8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2519504" w14:textId="5CB89952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30DED554" w14:textId="6FAAB8A0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0379CC69" w14:textId="77777777" w:rsidR="00EB5829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48D1161D" w14:textId="083DA273" w:rsidR="00EB5829" w:rsidRPr="00605357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Pentru corectitudinea normei</w:t>
            </w:r>
          </w:p>
        </w:tc>
      </w:tr>
      <w:tr w:rsidR="00605357" w:rsidRPr="00605357" w14:paraId="60AC3BFF" w14:textId="77777777" w:rsidTr="003B14EB">
        <w:trPr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71BC" w14:textId="3EDB3397" w:rsidR="00605357" w:rsidRPr="00605357" w:rsidRDefault="00925ECD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4</w:t>
            </w:r>
            <w:r w:rsidR="00605357"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8DE" w14:textId="6149D45B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Art. 68 </w:t>
            </w:r>
            <w:r w:rsidR="005E1ACE" w:rsidRPr="003621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(1)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Curriculumul na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ional pentru învă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ământul primar 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gimnazial se axează pe 8 domenii de competen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e-cheie care determină profilul de formare a elevului:</w:t>
            </w:r>
          </w:p>
          <w:p w14:paraId="66497D4E" w14:textId="0BD06661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a)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de comunicare în limba română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în limba maternă, în cazul minorită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ilor na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ionale;</w:t>
            </w:r>
          </w:p>
          <w:p w14:paraId="2C58FF51" w14:textId="3CAF0B76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b)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 de comunicare în limbi străine;</w:t>
            </w:r>
          </w:p>
          <w:p w14:paraId="6D478211" w14:textId="69AF5573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c)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de bază de matematică,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tiin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tehnologie;</w:t>
            </w:r>
          </w:p>
          <w:p w14:paraId="6B55B67E" w14:textId="0B629791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d)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 digitale de utilizare a tehnologiei informa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iei ca instrument de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are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cunoa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tere;</w:t>
            </w:r>
          </w:p>
          <w:p w14:paraId="4D2CAAC1" w14:textId="764AA925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e) competen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 sociale </w:t>
            </w:r>
            <w:r w:rsidR="00027FD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 civice;</w:t>
            </w:r>
          </w:p>
          <w:p w14:paraId="743131B9" w14:textId="4968EA5C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f)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e antreprenoriale;</w:t>
            </w:r>
          </w:p>
          <w:p w14:paraId="1E4D7F5E" w14:textId="14CD3BE3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g)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 xml:space="preserve">e de sensibilizare 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 de expresie culturală;</w:t>
            </w:r>
          </w:p>
          <w:p w14:paraId="1E1C080D" w14:textId="7A61BAE4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h) competen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a de a învă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a să înve</w:t>
            </w:r>
            <w:r w:rsidR="00027FD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sz w:val="14"/>
                <w:szCs w:val="14"/>
                <w:lang w:val="ro-RO"/>
              </w:rPr>
              <w:t>i.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9877" w14:textId="027DBA39" w:rsidR="00605357" w:rsidRPr="00F17805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2. 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La articolul 68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alin e) din Legea educa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iei na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ionale nr. 1/2011, publicată în Monitorul Oficial al României, Partea I, nr. 18 din 10 ianuarie 2011, cu modificările 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i completările ulterioare 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se modifică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r w:rsidR="00027FD7"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i va avea următorul cuprins:</w:t>
            </w:r>
          </w:p>
          <w:p w14:paraId="42FDFC7D" w14:textId="24CC2167" w:rsidR="00362179" w:rsidRDefault="0036217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462A25AA" w14:textId="77777777" w:rsidR="00362179" w:rsidRPr="00605357" w:rsidRDefault="0036217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14:paraId="35F4ECB4" w14:textId="2450A08A" w:rsidR="00605357" w:rsidRPr="00605357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„</w:t>
            </w:r>
            <w:r w:rsidRPr="00F178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(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e) competen</w:t>
            </w:r>
            <w:r w:rsidR="00027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 sociale, civice </w:t>
            </w:r>
            <w:r w:rsidR="00027F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ș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i de mediu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;</w:t>
            </w: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”</w:t>
            </w:r>
          </w:p>
          <w:p w14:paraId="25883AAF" w14:textId="70058CEA" w:rsidR="00605357" w:rsidRPr="00605357" w:rsidRDefault="00605357" w:rsidP="003621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0AF6" w14:textId="1AAE3215" w:rsidR="00F17805" w:rsidRP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F1780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La articolul 68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a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lineatul (1), litera e) </w:t>
            </w:r>
            <w:r w:rsidRPr="00F1780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modifică</w:t>
            </w:r>
            <w:r w:rsidRPr="00F1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F17805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și va avea următorul cuprins:</w:t>
            </w:r>
          </w:p>
          <w:p w14:paraId="77AA8D3F" w14:textId="64F99050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5223297" w14:textId="1BFBA96B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9F2A31" w14:textId="152255BF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1403FD9" w14:textId="2A38A09F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76CA3A" w14:textId="77777777" w:rsidR="00F17805" w:rsidRDefault="00F17805" w:rsidP="00F17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6401DFE" w14:textId="3D390470" w:rsidR="00605357" w:rsidRPr="00F17805" w:rsidRDefault="00F17805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„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e)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competen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ț</w:t>
            </w:r>
            <w:r w:rsidRPr="00605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e sociale, civice </w:t>
            </w:r>
            <w:r w:rsidRPr="00F1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și de mediu;”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C045" w14:textId="325D4830" w:rsidR="00E8473E" w:rsidRDefault="00F17805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Respectarea normelor de tehnică legislativă</w:t>
            </w:r>
            <w:r w:rsidR="00E8473E">
              <w:rPr>
                <w:rFonts w:ascii="Times New Roman" w:eastAsia="Times New Roman" w:hAnsi="Times New Roman" w:cs="Times New Roman"/>
                <w:lang w:val="ro-RO"/>
              </w:rPr>
              <w:t>.</w:t>
            </w:r>
          </w:p>
          <w:p w14:paraId="3FA7251E" w14:textId="77777777" w:rsidR="00E8473E" w:rsidRDefault="00E8473E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4CB91FC" w14:textId="5413EFAF" w:rsidR="00E8473E" w:rsidRPr="00605357" w:rsidRDefault="00E8473E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Obs. - Textul în vigoare cuprinde</w:t>
            </w:r>
            <w:r w:rsidRPr="00E8473E">
              <w:rPr>
                <w:rFonts w:ascii="Times New Roman" w:eastAsia="Times New Roman" w:hAnsi="Times New Roman" w:cs="Times New Roman"/>
                <w:lang w:val="ro-RO"/>
              </w:rPr>
              <w:t xml:space="preserve"> cele opt competențe-cheie așa cum reies din </w:t>
            </w:r>
            <w:r w:rsidRPr="00E8473E">
              <w:rPr>
                <w:rFonts w:ascii="Times New Roman" w:eastAsia="Times New Roman" w:hAnsi="Times New Roman" w:cs="Times New Roman"/>
                <w:i/>
                <w:lang w:val="ro-RO"/>
              </w:rPr>
              <w:t xml:space="preserve">Recomandarea Consiliului Uniunii Europene privind competențele-cheie pentru învățarea pe </w:t>
            </w:r>
            <w:r w:rsidRPr="00E8473E">
              <w:rPr>
                <w:rFonts w:ascii="Times New Roman" w:eastAsia="Times New Roman" w:hAnsi="Times New Roman" w:cs="Times New Roman"/>
                <w:i/>
                <w:lang w:val="ro-RO"/>
              </w:rPr>
              <w:lastRenderedPageBreak/>
              <w:t>parcursul întregii vieți</w:t>
            </w:r>
          </w:p>
        </w:tc>
      </w:tr>
      <w:tr w:rsidR="00E91A39" w:rsidRPr="00E91A39" w14:paraId="511113BC" w14:textId="77777777" w:rsidTr="003B14EB">
        <w:trPr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A278" w14:textId="787B493A" w:rsidR="00605357" w:rsidRPr="00E91A39" w:rsidRDefault="00925ECD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91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5</w:t>
            </w:r>
            <w:r w:rsidR="00605357" w:rsidRPr="00E91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A099" w14:textId="77777777" w:rsidR="00605357" w:rsidRPr="00E91A39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4915589F" w14:textId="09B40778" w:rsidR="00605357" w:rsidRPr="00E91A39" w:rsidRDefault="00EB5829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</w:t>
            </w:r>
            <w:r w:rsidR="0060535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9E42" w14:textId="05A4A562" w:rsidR="00605357" w:rsidRPr="00E91A39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91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</w:t>
            </w:r>
            <w:r w:rsidR="005E1ACE" w:rsidRPr="00E91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E91A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II. -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Normele de aplicare a prevederilor art. 65, alin. (6</w:t>
            </w:r>
            <w:r w:rsidR="00362179" w:rsidRPr="00E91A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o-RO"/>
              </w:rPr>
              <w:t>2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r w:rsidR="00027FD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articolul 68 alin</w:t>
            </w:r>
            <w:r w:rsidR="00362179"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e)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 Legea educa</w:t>
            </w:r>
            <w:r w:rsidR="00027FD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iei na</w:t>
            </w:r>
            <w:r w:rsidR="00027FD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ionale nr. 1/2011, cu modificările </w:t>
            </w:r>
            <w:r w:rsidR="00027FD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ș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 completările ulterioare, 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precum </w:t>
            </w:r>
            <w:r w:rsidR="00027FD7"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 cu modificările </w:t>
            </w:r>
            <w:r w:rsidR="00027FD7"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 completările aduse prin prezenta lege,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se adoptă prin hotărâre a Guvernului, la propunerea Ministerului Educa</w:t>
            </w:r>
            <w:r w:rsidR="00027FD7"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</w:t>
            </w:r>
            <w:r w:rsidRPr="00E91A3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iei, în termen de 30 de zile de la publicarea legii în Monitorul Oficial al României, </w:t>
            </w:r>
            <w:r w:rsidRPr="00DD33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Partea I.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59BB" w14:textId="77777777" w:rsidR="009F4D2E" w:rsidRDefault="009F4D2E" w:rsidP="007C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AC4E26C" w14:textId="72E1E9F5" w:rsidR="00605357" w:rsidRPr="007C68D6" w:rsidRDefault="007C68D6" w:rsidP="007C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7C6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Se elimină. </w:t>
            </w:r>
          </w:p>
          <w:p w14:paraId="33C5234B" w14:textId="5EDFB2E4" w:rsidR="007C68D6" w:rsidRPr="00E91A39" w:rsidRDefault="007C68D6" w:rsidP="007C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Autor: Comisia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BF2A" w14:textId="502F8894" w:rsidR="003B14EB" w:rsidRDefault="00EB5829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Conform prevederilor art. 65 alin. (4) din Legea nr. 1/2011, p</w:t>
            </w:r>
            <w:r w:rsidRPr="00EB5829">
              <w:rPr>
                <w:rFonts w:ascii="Times New Roman" w:eastAsia="Times New Roman" w:hAnsi="Times New Roman" w:cs="Times New Roman"/>
                <w:lang w:val="ro-RO"/>
              </w:rPr>
              <w:t>lanurile cadru și programele școlare pentru disciplinele/</w:t>
            </w:r>
            <w:r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B5829">
              <w:rPr>
                <w:rFonts w:ascii="Times New Roman" w:eastAsia="Times New Roman" w:hAnsi="Times New Roman" w:cs="Times New Roman"/>
                <w:lang w:val="ro-RO"/>
              </w:rPr>
              <w:t xml:space="preserve">domeniile de studiu se aprobă prin ordin al ministrului educației. </w:t>
            </w:r>
            <w:r w:rsidR="003B14EB">
              <w:rPr>
                <w:rFonts w:ascii="Times New Roman" w:eastAsia="Times New Roman" w:hAnsi="Times New Roman" w:cs="Times New Roman"/>
                <w:lang w:val="ro-RO"/>
              </w:rPr>
              <w:t>A</w:t>
            </w:r>
            <w:r w:rsidR="003B14EB" w:rsidRPr="003B14EB">
              <w:rPr>
                <w:rFonts w:ascii="Times New Roman" w:eastAsia="Times New Roman" w:hAnsi="Times New Roman" w:cs="Times New Roman"/>
                <w:lang w:val="ro-RO"/>
              </w:rPr>
              <w:t>doptarea acestora se face prin legislația secundară, fiind inoportună modificarea planurilor-cadru prin lege, atât din perspectiva tehnicii legislative, cât și din perspectiva perturbării procesului în sine.</w:t>
            </w:r>
          </w:p>
          <w:p w14:paraId="66082CFA" w14:textId="3EE139EB" w:rsidR="007C68D6" w:rsidRDefault="007C68D6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B5829">
              <w:rPr>
                <w:rFonts w:ascii="Times New Roman" w:eastAsia="Times New Roman" w:hAnsi="Times New Roman" w:cs="Times New Roman"/>
                <w:lang w:val="ro-RO"/>
              </w:rPr>
              <w:t xml:space="preserve">Drept urmare, </w:t>
            </w:r>
            <w:r>
              <w:rPr>
                <w:rFonts w:ascii="Times New Roman" w:eastAsia="Times New Roman" w:hAnsi="Times New Roman" w:cs="Times New Roman"/>
                <w:lang w:val="ro-RO"/>
              </w:rPr>
              <w:t>adoptarea normelor prin hotărâre a Guvernului este contrară legislației în vigoare.</w:t>
            </w:r>
          </w:p>
          <w:p w14:paraId="2CE7BB81" w14:textId="277D0EF8" w:rsidR="00EB5829" w:rsidRPr="00E91A39" w:rsidRDefault="009F4D2E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lang w:val="ro-RO"/>
              </w:rPr>
              <w:t>De asemenea, p</w:t>
            </w:r>
            <w:r w:rsidR="007C68D6">
              <w:rPr>
                <w:rFonts w:ascii="Times New Roman" w:eastAsia="Times New Roman" w:hAnsi="Times New Roman" w:cs="Times New Roman"/>
                <w:lang w:val="ro-RO"/>
              </w:rPr>
              <w:t>revederile nu necesită norme de aplicare.</w:t>
            </w:r>
          </w:p>
        </w:tc>
      </w:tr>
      <w:tr w:rsidR="00605357" w:rsidRPr="00605357" w14:paraId="2414B8BA" w14:textId="77777777" w:rsidTr="003B14EB">
        <w:trPr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0544" w14:textId="3EAAF048" w:rsidR="00605357" w:rsidRPr="00605357" w:rsidRDefault="00925ECD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  <w:r w:rsidR="00605357" w:rsidRPr="006053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C525" w14:textId="77777777" w:rsidR="00605357" w:rsidRPr="00605357" w:rsidRDefault="00605357" w:rsidP="00605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05357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---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1694" w14:textId="7579D858" w:rsidR="00605357" w:rsidRPr="00CB6161" w:rsidRDefault="00605357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Art.</w:t>
            </w:r>
            <w:r w:rsidR="005E1ACE"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III. - </w:t>
            </w:r>
            <w:r w:rsidRPr="00CB61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Prezenta lege intră în vigoare începând cu </w:t>
            </w: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anul </w:t>
            </w:r>
            <w:r w:rsidR="00027FD7"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ș</w:t>
            </w: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colar 2022 -</w:t>
            </w:r>
            <w:r w:rsidR="00DD33F1"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2023.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F92B" w14:textId="6B97C3EF" w:rsidR="00605357" w:rsidRPr="00CB6161" w:rsidRDefault="00CB6161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B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Art. II - Prevederile prezentei legi intră în vigoare începând cu prima zi a </w:t>
            </w:r>
            <w:r w:rsidRPr="00CB616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anului școlar 2022-2023.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B272" w14:textId="4F019EBB" w:rsidR="00605357" w:rsidRPr="00CB6161" w:rsidRDefault="00CB6161" w:rsidP="00605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CB6161">
              <w:rPr>
                <w:rFonts w:ascii="Times New Roman" w:eastAsia="Times New Roman" w:hAnsi="Times New Roman" w:cs="Times New Roman"/>
                <w:lang w:val="ro-RO"/>
              </w:rPr>
              <w:t>Respectarea normelor de tehnică legislativă</w:t>
            </w:r>
          </w:p>
        </w:tc>
      </w:tr>
    </w:tbl>
    <w:p w14:paraId="672D77DB" w14:textId="77777777" w:rsidR="00605357" w:rsidRPr="00605357" w:rsidRDefault="00605357" w:rsidP="00605357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o-RO"/>
        </w:rPr>
      </w:pPr>
    </w:p>
    <w:p w14:paraId="3445F444" w14:textId="7AB8A70C" w:rsidR="00CB6161" w:rsidRDefault="00CB6161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8ED691A" w14:textId="66E5DA18" w:rsidR="00CB6161" w:rsidRDefault="00CB6161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1AECA7C8" w14:textId="03ED6E10" w:rsidR="00CB6161" w:rsidRDefault="00CB6161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54C1FFF6" w14:textId="77777777" w:rsidR="00047056" w:rsidRDefault="00047056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14:paraId="45ABC611" w14:textId="07153C96" w:rsidR="006B1106" w:rsidRPr="002702D2" w:rsidRDefault="006B1106" w:rsidP="006B1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- ”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a de mediu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”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este deja introdusă în cele 8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-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cheie. Ea se regăse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te în descriptivul fiecărei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-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cheie, atât la „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ele în tehnologie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 inginerie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”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, care implică în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elegerea schimbărilor provocate de activitatea umană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 a responsabilită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ii pe care trebuie să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i-o asume fiecare cetă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ean, cât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 la „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ă civic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ă”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, care se referă la ac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iunea în calitate de cetă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ean responsabil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 la participarea activă la via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civică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4B7FBB">
        <w:rPr>
          <w:rFonts w:ascii="Times New Roman" w:eastAsia="Times New Roman" w:hAnsi="Times New Roman" w:cs="Times New Roman"/>
          <w:sz w:val="26"/>
          <w:szCs w:val="26"/>
          <w:lang w:val="ro-RO"/>
        </w:rPr>
        <w:t>i socială, pe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baza în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elegerii conceptelor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structurilor sociale, economice, juridice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politice, precum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a dezvoltării globale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durabile. Mai mult decât atât, există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”c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de dezvoltare personală, socială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de a învă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a să înve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”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care presupune reflectarea asupra propriei persoane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pregătirea pentru a face fa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ă incertitudinilor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complexită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ii;</w:t>
      </w:r>
    </w:p>
    <w:p w14:paraId="69DA66D2" w14:textId="77777777" w:rsidR="006B1106" w:rsidRDefault="006B1106" w:rsidP="006B11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- 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la art. 68 din Legea educa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iei na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ionale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nr. 1/2011 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sunt enumerate cele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opt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e-cheie 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cum reies din </w:t>
      </w:r>
      <w:r w:rsidRPr="00FC4A0A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Recomandarea Consiliului Uniunii Europene privind competen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ț</w:t>
      </w:r>
      <w:r w:rsidRPr="00FC4A0A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ele-cheie pentru învă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ț</w:t>
      </w:r>
      <w:r w:rsidRPr="00FC4A0A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area pe parcursul întregii vie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ț</w:t>
      </w:r>
      <w:r w:rsidRPr="00FC4A0A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;</w:t>
      </w:r>
    </w:p>
    <w:p w14:paraId="7AA76EA9" w14:textId="77777777" w:rsidR="006B1106" w:rsidRDefault="006B1106" w:rsidP="006B11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- din prevederile legale în vigoare reiese că prerogativele elaborării, modificării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completării, precum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i aprobarea planurilor-cadru apar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ine Ministerului Educa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iei. 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adar, adoptarea acestora se face prin legisla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027FD7">
        <w:rPr>
          <w:rFonts w:ascii="Times New Roman" w:eastAsia="Times New Roman" w:hAnsi="Times New Roman" w:cs="Times New Roman"/>
          <w:sz w:val="26"/>
          <w:szCs w:val="26"/>
          <w:lang w:val="ro-RO"/>
        </w:rPr>
        <w:t>ia secundară, anume prin ordin de ministru sau hotărâre de guvern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, fiind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inoportună modificarea planurilor-cadru prin lege, atât din perspectiva tehnicii legislative, cât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din perspectiva perturbării proces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ului în sine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. Nevoia justă identificată de ini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iator poate fi integrată în programa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colară f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ă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ră a presupune cu necesitate o dispozi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 imperativă a modificării planurilor-cadru.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n acest sens, mai potrivită este introducerea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elor de mediu în cadrul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elor-cheie pentru învă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area pe tot parcursul vie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ii, sub forma unei competen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e transversale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;</w:t>
      </w:r>
    </w:p>
    <w:p w14:paraId="044D4A93" w14:textId="77777777" w:rsidR="006B1106" w:rsidRPr="00605357" w:rsidRDefault="006B1106" w:rsidP="006B11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- î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n documentul de politici publice „</w:t>
      </w:r>
      <w:r w:rsidRPr="00DE18E3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 xml:space="preserve">Repere pentru proiectarea, actualizarea 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ș</w:t>
      </w:r>
      <w:r w:rsidRPr="00DE18E3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i evaluarea Curriculumului Na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ț</w:t>
      </w:r>
      <w:r w:rsidRPr="00DE18E3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ional”,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Ministerul Educa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iei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identific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at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o serie de tendin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provocări globale care 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pot găsi rezolvarea prin introducerea acestora în programele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colare încă din ciclul primar. Printre aceste tendin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provocări globale se află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 </w:t>
      </w:r>
      <w:r w:rsidRPr="00DE18E3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 xml:space="preserve">„Dezvoltarea durabilă </w:t>
      </w:r>
      <w:r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ș</w:t>
      </w:r>
      <w:r w:rsidRPr="00DE18E3">
        <w:rPr>
          <w:rFonts w:ascii="Times New Roman" w:eastAsia="Times New Roman" w:hAnsi="Times New Roman" w:cs="Times New Roman"/>
          <w:i/>
          <w:sz w:val="26"/>
          <w:szCs w:val="26"/>
          <w:lang w:val="ro-RO"/>
        </w:rPr>
        <w:t>i protejarea mediului”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(Capitolul 1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Schimbarea curriculară în contextul contemporan, subpunctul 1.1.1 Tendin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ț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ș</w:t>
      </w:r>
      <w:r w:rsidRPr="002702D2">
        <w:rPr>
          <w:rFonts w:ascii="Times New Roman" w:eastAsia="Times New Roman" w:hAnsi="Times New Roman" w:cs="Times New Roman"/>
          <w:sz w:val="26"/>
          <w:szCs w:val="26"/>
          <w:lang w:val="ro-RO"/>
        </w:rPr>
        <w:t>i provocări globale, pag. 8 - 9)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2B791F02" w14:textId="77777777" w:rsidR="00A60CEF" w:rsidRDefault="00A60CEF"/>
    <w:sectPr w:rsidR="00A60CEF" w:rsidSect="004655B7">
      <w:footerReference w:type="default" r:id="rId7"/>
      <w:pgSz w:w="16834" w:h="11909" w:orient="landscape" w:code="9"/>
      <w:pgMar w:top="907" w:right="1021" w:bottom="907" w:left="1021" w:header="720" w:footer="1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4A319" w14:textId="77777777" w:rsidR="00602BA8" w:rsidRDefault="00602BA8">
      <w:pPr>
        <w:spacing w:after="0" w:line="240" w:lineRule="auto"/>
      </w:pPr>
      <w:r>
        <w:separator/>
      </w:r>
    </w:p>
  </w:endnote>
  <w:endnote w:type="continuationSeparator" w:id="0">
    <w:p w14:paraId="7309BE8A" w14:textId="77777777" w:rsidR="00602BA8" w:rsidRDefault="0060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C3AF3" w14:textId="77777777" w:rsidR="002150B3" w:rsidRDefault="00C175C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5E8E2E41" w14:textId="77777777" w:rsidR="002150B3" w:rsidRDefault="00602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89D20" w14:textId="77777777" w:rsidR="00602BA8" w:rsidRDefault="00602BA8">
      <w:pPr>
        <w:spacing w:after="0" w:line="240" w:lineRule="auto"/>
      </w:pPr>
      <w:r>
        <w:separator/>
      </w:r>
    </w:p>
  </w:footnote>
  <w:footnote w:type="continuationSeparator" w:id="0">
    <w:p w14:paraId="29F3BFC4" w14:textId="77777777" w:rsidR="00602BA8" w:rsidRDefault="00602B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EF"/>
    <w:rsid w:val="00027FD7"/>
    <w:rsid w:val="00045BA7"/>
    <w:rsid w:val="00047056"/>
    <w:rsid w:val="000C25AA"/>
    <w:rsid w:val="00265E72"/>
    <w:rsid w:val="002702D2"/>
    <w:rsid w:val="00354FAE"/>
    <w:rsid w:val="00362179"/>
    <w:rsid w:val="00362D79"/>
    <w:rsid w:val="003B14EB"/>
    <w:rsid w:val="003D0625"/>
    <w:rsid w:val="00473692"/>
    <w:rsid w:val="004B7FBB"/>
    <w:rsid w:val="005E1ACE"/>
    <w:rsid w:val="00602BA8"/>
    <w:rsid w:val="00605357"/>
    <w:rsid w:val="006779F1"/>
    <w:rsid w:val="006B1106"/>
    <w:rsid w:val="007911BC"/>
    <w:rsid w:val="007C3FFD"/>
    <w:rsid w:val="007C68D6"/>
    <w:rsid w:val="00923AEA"/>
    <w:rsid w:val="00925ECD"/>
    <w:rsid w:val="009F0A36"/>
    <w:rsid w:val="009F4D2E"/>
    <w:rsid w:val="00A60CEF"/>
    <w:rsid w:val="00AC44DE"/>
    <w:rsid w:val="00B44A4B"/>
    <w:rsid w:val="00B94F60"/>
    <w:rsid w:val="00BF45A0"/>
    <w:rsid w:val="00BF6A12"/>
    <w:rsid w:val="00BF7E9D"/>
    <w:rsid w:val="00C175CA"/>
    <w:rsid w:val="00C26550"/>
    <w:rsid w:val="00CB6161"/>
    <w:rsid w:val="00D72A44"/>
    <w:rsid w:val="00DD33F1"/>
    <w:rsid w:val="00DE18E3"/>
    <w:rsid w:val="00E8473E"/>
    <w:rsid w:val="00E91A39"/>
    <w:rsid w:val="00EB1DFA"/>
    <w:rsid w:val="00EB5829"/>
    <w:rsid w:val="00EF035B"/>
    <w:rsid w:val="00F17805"/>
    <w:rsid w:val="00F84657"/>
    <w:rsid w:val="00FC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5732"/>
  <w15:chartTrackingRefBased/>
  <w15:docId w15:val="{E053A18F-E16E-4E85-B5F6-B7EB3738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053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357"/>
  </w:style>
  <w:style w:type="paragraph" w:styleId="ListParagraph">
    <w:name w:val="List Paragraph"/>
    <w:basedOn w:val="Normal"/>
    <w:uiPriority w:val="34"/>
    <w:qFormat/>
    <w:rsid w:val="004B7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Minzu</dc:creator>
  <cp:keywords/>
  <dc:description/>
  <cp:lastModifiedBy>Ioana Minzu</cp:lastModifiedBy>
  <cp:revision>33</cp:revision>
  <dcterms:created xsi:type="dcterms:W3CDTF">2021-04-07T12:43:00Z</dcterms:created>
  <dcterms:modified xsi:type="dcterms:W3CDTF">2021-04-19T06:35:00Z</dcterms:modified>
</cp:coreProperties>
</file>