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2DD4" w:rsidRPr="003E2036" w:rsidRDefault="00F51D0B" w:rsidP="00540912">
      <w:pPr>
        <w:spacing w:after="0" w:line="240" w:lineRule="auto"/>
        <w:jc w:val="center"/>
        <w:rPr>
          <w:rFonts w:ascii="Times New Roman" w:eastAsia="Calibri" w:hAnsi="Times New Roman" w:cs="Times New Roman"/>
          <w:sz w:val="26"/>
          <w:szCs w:val="26"/>
          <w:lang w:val="ro-RO"/>
        </w:rPr>
      </w:pPr>
      <w:r w:rsidRPr="003E2036">
        <w:rPr>
          <w:rFonts w:ascii="Times New Roman" w:eastAsia="Calibri" w:hAnsi="Times New Roman" w:cs="Times New Roman"/>
          <w:noProof/>
          <w:sz w:val="26"/>
          <w:szCs w:val="26"/>
          <w:lang w:val="ro-RO"/>
        </w:rPr>
        <w:drawing>
          <wp:inline distT="0" distB="0" distL="0" distR="0">
            <wp:extent cx="695325" cy="835854"/>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999" cy="836664"/>
                    </a:xfrm>
                    <a:prstGeom prst="rect">
                      <a:avLst/>
                    </a:prstGeom>
                    <a:noFill/>
                  </pic:spPr>
                </pic:pic>
              </a:graphicData>
            </a:graphic>
          </wp:inline>
        </w:drawing>
      </w:r>
    </w:p>
    <w:p w:rsidR="00362DD4" w:rsidRPr="003E2036" w:rsidRDefault="00362DD4" w:rsidP="00540912">
      <w:pPr>
        <w:spacing w:after="0" w:line="240" w:lineRule="auto"/>
        <w:jc w:val="center"/>
        <w:rPr>
          <w:rFonts w:ascii="Times New Roman" w:eastAsia="Times New Roman" w:hAnsi="Times New Roman" w:cs="Times New Roman"/>
          <w:b/>
          <w:sz w:val="26"/>
          <w:szCs w:val="26"/>
          <w:lang w:val="ro-RO"/>
        </w:rPr>
      </w:pPr>
      <w:r w:rsidRPr="003E2036">
        <w:rPr>
          <w:rFonts w:ascii="Times New Roman" w:eastAsia="Times New Roman" w:hAnsi="Times New Roman" w:cs="Times New Roman"/>
          <w:b/>
          <w:sz w:val="26"/>
          <w:szCs w:val="26"/>
          <w:lang w:val="ro-RO"/>
        </w:rPr>
        <w:t>PARLAMENTUL ROMÂNIEI</w:t>
      </w:r>
    </w:p>
    <w:p w:rsidR="00362DD4" w:rsidRPr="003E2036" w:rsidRDefault="00362DD4" w:rsidP="00540912">
      <w:pPr>
        <w:spacing w:after="0" w:line="240" w:lineRule="auto"/>
        <w:jc w:val="center"/>
        <w:rPr>
          <w:rFonts w:ascii="Times New Roman" w:eastAsia="Times New Roman" w:hAnsi="Times New Roman" w:cs="Times New Roman"/>
          <w:b/>
          <w:sz w:val="26"/>
          <w:szCs w:val="26"/>
          <w:lang w:val="ro-RO"/>
        </w:rPr>
      </w:pPr>
      <w:r w:rsidRPr="003E2036">
        <w:rPr>
          <w:rFonts w:ascii="Times New Roman" w:eastAsia="Times New Roman" w:hAnsi="Times New Roman" w:cs="Times New Roman"/>
          <w:b/>
          <w:sz w:val="26"/>
          <w:szCs w:val="26"/>
          <w:lang w:val="ro-RO"/>
        </w:rPr>
        <w:t>CAMERA DEPUTA</w:t>
      </w:r>
      <w:r w:rsidR="001F3063" w:rsidRPr="003E2036">
        <w:rPr>
          <w:rFonts w:ascii="Times New Roman" w:eastAsia="Times New Roman" w:hAnsi="Times New Roman" w:cs="Times New Roman"/>
          <w:b/>
          <w:sz w:val="26"/>
          <w:szCs w:val="26"/>
          <w:lang w:val="ro-RO"/>
        </w:rPr>
        <w:t>Ț</w:t>
      </w:r>
      <w:r w:rsidRPr="003E2036">
        <w:rPr>
          <w:rFonts w:ascii="Times New Roman" w:eastAsia="Times New Roman" w:hAnsi="Times New Roman" w:cs="Times New Roman"/>
          <w:b/>
          <w:sz w:val="26"/>
          <w:szCs w:val="26"/>
          <w:lang w:val="ro-RO"/>
        </w:rPr>
        <w:t>ILOR</w:t>
      </w:r>
    </w:p>
    <w:p w:rsidR="00362DD4" w:rsidRPr="003E2036" w:rsidRDefault="00362DD4" w:rsidP="00540912">
      <w:pPr>
        <w:spacing w:after="0" w:line="240" w:lineRule="auto"/>
        <w:jc w:val="center"/>
        <w:rPr>
          <w:rFonts w:ascii="Times New Roman" w:eastAsia="Times New Roman" w:hAnsi="Times New Roman" w:cs="Times New Roman"/>
          <w:b/>
          <w:sz w:val="26"/>
          <w:szCs w:val="26"/>
          <w:lang w:val="ro-RO"/>
        </w:rPr>
      </w:pPr>
    </w:p>
    <w:tbl>
      <w:tblPr>
        <w:tblW w:w="11053" w:type="dxa"/>
        <w:jc w:val="center"/>
        <w:tblLook w:val="04A0" w:firstRow="1" w:lastRow="0" w:firstColumn="1" w:lastColumn="0" w:noHBand="0" w:noVBand="1"/>
      </w:tblPr>
      <w:tblGrid>
        <w:gridCol w:w="5724"/>
        <w:gridCol w:w="5329"/>
      </w:tblGrid>
      <w:tr w:rsidR="00536D79" w:rsidRPr="003E2036" w:rsidTr="00C36423">
        <w:trPr>
          <w:jc w:val="center"/>
        </w:trPr>
        <w:tc>
          <w:tcPr>
            <w:tcW w:w="5724" w:type="dxa"/>
            <w:shd w:val="clear" w:color="auto" w:fill="auto"/>
          </w:tcPr>
          <w:p w:rsidR="00C36423" w:rsidRPr="003E2036" w:rsidRDefault="00536D79" w:rsidP="00FA580B">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 xml:space="preserve">COMISIA </w:t>
            </w:r>
            <w:r w:rsidR="00FA580B" w:rsidRPr="003E2036">
              <w:rPr>
                <w:rFonts w:ascii="Times New Roman" w:eastAsia="Times New Roman" w:hAnsi="Times New Roman" w:cs="Times New Roman"/>
                <w:b/>
                <w:sz w:val="24"/>
                <w:szCs w:val="24"/>
                <w:lang w:val="ro-RO"/>
              </w:rPr>
              <w:t>PENTRU ADMINSTRAȚIE PUBLICĂ</w:t>
            </w:r>
          </w:p>
          <w:p w:rsidR="00FA580B" w:rsidRPr="003E2036" w:rsidRDefault="00FA580B" w:rsidP="00FA580B">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 xml:space="preserve"> ȘI AMENAJAREA TERITORIULUI</w:t>
            </w:r>
          </w:p>
          <w:p w:rsidR="00536D79" w:rsidRPr="003E2036" w:rsidRDefault="00B54880" w:rsidP="00540912">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 xml:space="preserve">Nr. </w:t>
            </w:r>
            <w:r w:rsidR="005A3AFB" w:rsidRPr="003E2036">
              <w:rPr>
                <w:rFonts w:ascii="Times New Roman" w:eastAsia="Times New Roman" w:hAnsi="Times New Roman" w:cs="Times New Roman"/>
                <w:b/>
                <w:sz w:val="24"/>
                <w:szCs w:val="24"/>
                <w:lang w:val="ro-RO"/>
              </w:rPr>
              <w:t>4c-7/460</w:t>
            </w:r>
          </w:p>
          <w:p w:rsidR="00536D79" w:rsidRPr="003E2036" w:rsidRDefault="00536D79" w:rsidP="00B54880">
            <w:pPr>
              <w:spacing w:after="0" w:line="240" w:lineRule="auto"/>
              <w:jc w:val="center"/>
              <w:rPr>
                <w:rFonts w:ascii="Times New Roman" w:eastAsia="Times New Roman" w:hAnsi="Times New Roman" w:cs="Times New Roman"/>
                <w:b/>
                <w:sz w:val="24"/>
                <w:szCs w:val="24"/>
                <w:lang w:val="ro-RO"/>
              </w:rPr>
            </w:pPr>
          </w:p>
        </w:tc>
        <w:tc>
          <w:tcPr>
            <w:tcW w:w="5329" w:type="dxa"/>
            <w:shd w:val="clear" w:color="auto" w:fill="auto"/>
          </w:tcPr>
          <w:p w:rsidR="00FA580B" w:rsidRPr="003E2036" w:rsidRDefault="00536D79" w:rsidP="00FA580B">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 xml:space="preserve">COMISIA </w:t>
            </w:r>
            <w:r w:rsidR="00FA580B" w:rsidRPr="003E2036">
              <w:rPr>
                <w:rFonts w:ascii="Times New Roman" w:eastAsia="Times New Roman" w:hAnsi="Times New Roman" w:cs="Times New Roman"/>
                <w:b/>
                <w:sz w:val="24"/>
                <w:szCs w:val="24"/>
                <w:lang w:val="ro-RO"/>
              </w:rPr>
              <w:t>PENTRU ÎNVĂȚĂMÂNT</w:t>
            </w:r>
          </w:p>
          <w:p w:rsidR="00B54880" w:rsidRPr="003E2036" w:rsidRDefault="00B54880" w:rsidP="00FA580B">
            <w:pPr>
              <w:spacing w:after="0" w:line="240" w:lineRule="auto"/>
              <w:jc w:val="center"/>
              <w:rPr>
                <w:rFonts w:ascii="Times New Roman" w:eastAsia="Times New Roman" w:hAnsi="Times New Roman" w:cs="Times New Roman"/>
                <w:b/>
                <w:sz w:val="24"/>
                <w:szCs w:val="24"/>
                <w:lang w:val="ro-RO"/>
              </w:rPr>
            </w:pPr>
          </w:p>
          <w:p w:rsidR="00536D79" w:rsidRPr="003E2036" w:rsidRDefault="00B54880" w:rsidP="00540912">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 xml:space="preserve">Nr. </w:t>
            </w:r>
            <w:r w:rsidR="00FA580B" w:rsidRPr="003E2036">
              <w:rPr>
                <w:rFonts w:ascii="Times New Roman" w:eastAsia="Times New Roman" w:hAnsi="Times New Roman" w:cs="Times New Roman"/>
                <w:b/>
                <w:sz w:val="24"/>
                <w:szCs w:val="24"/>
                <w:lang w:val="ro-RO"/>
              </w:rPr>
              <w:t>4</w:t>
            </w:r>
            <w:r w:rsidR="005A3AFB" w:rsidRPr="003E2036">
              <w:rPr>
                <w:rFonts w:ascii="Times New Roman" w:eastAsia="Times New Roman" w:hAnsi="Times New Roman" w:cs="Times New Roman"/>
                <w:b/>
                <w:sz w:val="24"/>
                <w:szCs w:val="24"/>
                <w:lang w:val="ro-RO"/>
              </w:rPr>
              <w:t>c</w:t>
            </w:r>
            <w:r w:rsidR="00FA580B" w:rsidRPr="003E2036">
              <w:rPr>
                <w:rFonts w:ascii="Times New Roman" w:eastAsia="Times New Roman" w:hAnsi="Times New Roman" w:cs="Times New Roman"/>
                <w:b/>
                <w:sz w:val="24"/>
                <w:szCs w:val="24"/>
                <w:lang w:val="ro-RO"/>
              </w:rPr>
              <w:t>- 11/1060</w:t>
            </w:r>
          </w:p>
          <w:p w:rsidR="00536D79" w:rsidRPr="003E2036" w:rsidRDefault="00536D79" w:rsidP="00B54880">
            <w:pPr>
              <w:spacing w:after="0" w:line="240" w:lineRule="auto"/>
              <w:jc w:val="center"/>
              <w:rPr>
                <w:rFonts w:ascii="Times New Roman" w:eastAsia="Times New Roman" w:hAnsi="Times New Roman" w:cs="Times New Roman"/>
                <w:sz w:val="24"/>
                <w:szCs w:val="24"/>
                <w:lang w:val="ro-RO"/>
              </w:rPr>
            </w:pPr>
          </w:p>
        </w:tc>
      </w:tr>
    </w:tbl>
    <w:p w:rsidR="003E2036" w:rsidRPr="003E2036" w:rsidRDefault="00FA580B" w:rsidP="00FA580B">
      <w:pPr>
        <w:ind w:firstLine="708"/>
        <w:rPr>
          <w:rFonts w:ascii="Times New Roman" w:hAnsi="Times New Roman"/>
          <w:b/>
          <w:sz w:val="28"/>
          <w:szCs w:val="28"/>
          <w:lang w:val="ro-RO"/>
        </w:rPr>
      </w:pPr>
      <w:r w:rsidRPr="003E2036">
        <w:rPr>
          <w:rFonts w:ascii="Times New Roman" w:hAnsi="Times New Roman"/>
          <w:b/>
          <w:sz w:val="28"/>
          <w:szCs w:val="28"/>
          <w:lang w:val="ro-RO"/>
        </w:rPr>
        <w:tab/>
      </w:r>
      <w:r w:rsidR="003E2036" w:rsidRPr="003E2036">
        <w:rPr>
          <w:rFonts w:ascii="Times New Roman" w:hAnsi="Times New Roman"/>
          <w:b/>
          <w:sz w:val="28"/>
          <w:szCs w:val="28"/>
          <w:lang w:val="ro-RO"/>
        </w:rPr>
        <w:tab/>
      </w:r>
      <w:r w:rsidR="003E2036" w:rsidRPr="003E2036">
        <w:rPr>
          <w:rFonts w:ascii="Times New Roman" w:hAnsi="Times New Roman"/>
          <w:b/>
          <w:sz w:val="28"/>
          <w:szCs w:val="28"/>
          <w:lang w:val="ro-RO"/>
        </w:rPr>
        <w:tab/>
      </w:r>
    </w:p>
    <w:p w:rsidR="00FA580B" w:rsidRPr="003E2036" w:rsidRDefault="00FA580B" w:rsidP="003E2036">
      <w:pPr>
        <w:ind w:left="720" w:firstLine="720"/>
        <w:rPr>
          <w:rFonts w:ascii="Times New Roman" w:hAnsi="Times New Roman"/>
          <w:b/>
          <w:sz w:val="28"/>
          <w:szCs w:val="28"/>
          <w:lang w:val="ro-RO"/>
        </w:rPr>
      </w:pPr>
      <w:r w:rsidRPr="003E2036">
        <w:rPr>
          <w:rFonts w:ascii="Times New Roman" w:hAnsi="Times New Roman"/>
          <w:b/>
          <w:sz w:val="28"/>
          <w:szCs w:val="28"/>
          <w:lang w:val="ro-RO"/>
        </w:rPr>
        <w:t xml:space="preserve">Către </w:t>
      </w:r>
    </w:p>
    <w:p w:rsidR="00FA580B" w:rsidRPr="003E2036" w:rsidRDefault="00FA580B" w:rsidP="00FA580B">
      <w:pPr>
        <w:spacing w:line="360" w:lineRule="auto"/>
        <w:jc w:val="center"/>
        <w:rPr>
          <w:rFonts w:ascii="Times New Roman" w:hAnsi="Times New Roman"/>
          <w:b/>
          <w:sz w:val="28"/>
          <w:szCs w:val="28"/>
          <w:lang w:val="ro-RO"/>
        </w:rPr>
      </w:pPr>
      <w:r w:rsidRPr="003E2036">
        <w:rPr>
          <w:rFonts w:ascii="Times New Roman" w:hAnsi="Times New Roman"/>
          <w:b/>
          <w:sz w:val="28"/>
          <w:szCs w:val="28"/>
          <w:lang w:val="ro-RO"/>
        </w:rPr>
        <w:t xml:space="preserve">BIROUL PERMANENT AL </w:t>
      </w:r>
    </w:p>
    <w:p w:rsidR="00FA580B" w:rsidRPr="003E2036" w:rsidRDefault="00FA580B" w:rsidP="00FA580B">
      <w:pPr>
        <w:spacing w:line="360" w:lineRule="auto"/>
        <w:jc w:val="center"/>
        <w:rPr>
          <w:rFonts w:ascii="Times New Roman" w:hAnsi="Times New Roman"/>
          <w:b/>
          <w:sz w:val="28"/>
          <w:szCs w:val="28"/>
          <w:lang w:val="ro-RO"/>
        </w:rPr>
      </w:pPr>
      <w:r w:rsidRPr="003E2036">
        <w:rPr>
          <w:rFonts w:ascii="Times New Roman" w:hAnsi="Times New Roman"/>
          <w:b/>
          <w:sz w:val="28"/>
          <w:szCs w:val="28"/>
          <w:lang w:val="ro-RO"/>
        </w:rPr>
        <w:t>CAMEREI DEPUTAȚILOR</w:t>
      </w:r>
    </w:p>
    <w:p w:rsidR="00FA580B" w:rsidRPr="003E2036" w:rsidRDefault="00FA580B" w:rsidP="00FA580B">
      <w:pPr>
        <w:jc w:val="center"/>
        <w:rPr>
          <w:rFonts w:ascii="Times New Roman" w:hAnsi="Times New Roman"/>
          <w:b/>
          <w:sz w:val="28"/>
          <w:szCs w:val="28"/>
          <w:lang w:val="ro-RO"/>
        </w:rPr>
      </w:pPr>
    </w:p>
    <w:p w:rsidR="00FA580B" w:rsidRPr="003E2036" w:rsidRDefault="00FA580B" w:rsidP="00FA580B">
      <w:pPr>
        <w:spacing w:line="360" w:lineRule="auto"/>
        <w:jc w:val="both"/>
        <w:rPr>
          <w:rFonts w:ascii="Times New Roman" w:hAnsi="Times New Roman"/>
          <w:sz w:val="28"/>
          <w:szCs w:val="28"/>
          <w:lang w:val="ro-RO"/>
        </w:rPr>
      </w:pPr>
      <w:r w:rsidRPr="003E2036">
        <w:rPr>
          <w:rFonts w:ascii="Times New Roman" w:hAnsi="Times New Roman"/>
          <w:b/>
          <w:sz w:val="28"/>
          <w:szCs w:val="28"/>
          <w:lang w:val="ro-RO"/>
        </w:rPr>
        <w:tab/>
      </w:r>
      <w:r w:rsidRPr="003E2036">
        <w:rPr>
          <w:rFonts w:ascii="Times New Roman" w:hAnsi="Times New Roman"/>
          <w:b/>
          <w:sz w:val="28"/>
          <w:szCs w:val="28"/>
          <w:lang w:val="ro-RO"/>
        </w:rPr>
        <w:tab/>
      </w:r>
      <w:r w:rsidRPr="003E2036">
        <w:rPr>
          <w:rFonts w:ascii="Times New Roman" w:hAnsi="Times New Roman"/>
          <w:b/>
          <w:sz w:val="28"/>
          <w:szCs w:val="28"/>
          <w:lang w:val="ro-RO"/>
        </w:rPr>
        <w:tab/>
      </w:r>
    </w:p>
    <w:p w:rsidR="00FA580B" w:rsidRPr="003E2036" w:rsidRDefault="00FA580B" w:rsidP="00FA580B">
      <w:pPr>
        <w:pStyle w:val="Heading4"/>
        <w:shd w:val="clear" w:color="auto" w:fill="FFFFFF"/>
        <w:spacing w:after="150" w:line="270" w:lineRule="atLeast"/>
        <w:jc w:val="both"/>
        <w:rPr>
          <w:b w:val="0"/>
          <w:color w:val="FF0000"/>
        </w:rPr>
      </w:pPr>
      <w:r w:rsidRPr="003E2036">
        <w:tab/>
      </w:r>
      <w:r w:rsidRPr="003E2036">
        <w:rPr>
          <w:b w:val="0"/>
        </w:rPr>
        <w:t>Vă înaintăm, alăturat,</w:t>
      </w:r>
      <w:r w:rsidR="00534963" w:rsidRPr="003E2036">
        <w:rPr>
          <w:b w:val="0"/>
        </w:rPr>
        <w:t xml:space="preserve"> </w:t>
      </w:r>
      <w:r w:rsidRPr="003E2036">
        <w:t xml:space="preserve">raportul comun </w:t>
      </w:r>
      <w:r w:rsidRPr="003E2036">
        <w:rPr>
          <w:b w:val="0"/>
        </w:rPr>
        <w:t xml:space="preserve">asupra </w:t>
      </w:r>
      <w:r w:rsidRPr="003E2036">
        <w:rPr>
          <w:b w:val="0"/>
          <w:i/>
        </w:rPr>
        <w:t xml:space="preserve">proiectului de Lege pentru aprobarea Ordonanței de urgență a Guvernului nr.91/2021 privind aprobarea continuării Programului-pilot de acordare a unui suport alimentar pentru preșcolarii și elevii din 150 de unități de învățământ preuniversitar de stat, </w:t>
      </w:r>
      <w:r w:rsidRPr="003E2036">
        <w:rPr>
          <w:b w:val="0"/>
        </w:rPr>
        <w:t>trimis Comisiei pentru administrație publică și amenajarea teritoriului și Comisiei pentru învățământ pentru examinare în fond, în procedură de urgență, cu adresa nr</w:t>
      </w:r>
      <w:r w:rsidRPr="003E2036">
        <w:t>.</w:t>
      </w:r>
      <w:r w:rsidR="00972709" w:rsidRPr="003E2036">
        <w:t xml:space="preserve"> </w:t>
      </w:r>
      <w:proofErr w:type="spellStart"/>
      <w:r w:rsidRPr="003E2036">
        <w:t>PLx</w:t>
      </w:r>
      <w:proofErr w:type="spellEnd"/>
      <w:r w:rsidRPr="003E2036">
        <w:t xml:space="preserve"> 416/2021</w:t>
      </w:r>
      <w:r w:rsidRPr="003E2036">
        <w:rPr>
          <w:b w:val="0"/>
        </w:rPr>
        <w:t xml:space="preserve"> din 4 octombrie 2021</w:t>
      </w:r>
      <w:r w:rsidR="00534963" w:rsidRPr="003E2036">
        <w:rPr>
          <w:b w:val="0"/>
        </w:rPr>
        <w:t>.</w:t>
      </w:r>
    </w:p>
    <w:p w:rsidR="00FA580B" w:rsidRPr="003E2036" w:rsidRDefault="00FA580B" w:rsidP="00FA580B">
      <w:pPr>
        <w:pStyle w:val="Heading4"/>
        <w:shd w:val="clear" w:color="auto" w:fill="FFFFFF"/>
        <w:spacing w:before="0" w:after="150" w:line="270" w:lineRule="atLeast"/>
        <w:jc w:val="both"/>
        <w:rPr>
          <w:rFonts w:eastAsia="SimSun"/>
          <w:b w:val="0"/>
          <w:lang w:eastAsia="zh-CN"/>
        </w:rPr>
      </w:pPr>
      <w:r w:rsidRPr="003E2036">
        <w:rPr>
          <w:rFonts w:eastAsia="SimSun"/>
          <w:b w:val="0"/>
          <w:lang w:eastAsia="zh-CN"/>
        </w:rPr>
        <w:tab/>
        <w:t xml:space="preserve">În raport cu obiectul </w:t>
      </w:r>
      <w:r w:rsidR="003E2036" w:rsidRPr="003E2036">
        <w:rPr>
          <w:rFonts w:eastAsia="MS Mincho"/>
          <w:b w:val="0"/>
          <w:lang w:eastAsia="zh-CN"/>
        </w:rPr>
        <w:t>ș</w:t>
      </w:r>
      <w:r w:rsidR="003E2036" w:rsidRPr="003E2036">
        <w:rPr>
          <w:rFonts w:eastAsia="SimSun"/>
          <w:b w:val="0"/>
          <w:lang w:eastAsia="zh-CN"/>
        </w:rPr>
        <w:t>i</w:t>
      </w:r>
      <w:r w:rsidRPr="003E2036">
        <w:rPr>
          <w:rFonts w:eastAsia="SimSun"/>
          <w:b w:val="0"/>
          <w:lang w:eastAsia="zh-CN"/>
        </w:rPr>
        <w:t xml:space="preserve"> </w:t>
      </w:r>
      <w:r w:rsidR="003E2036" w:rsidRPr="003E2036">
        <w:rPr>
          <w:rFonts w:eastAsia="SimSun"/>
          <w:b w:val="0"/>
          <w:lang w:eastAsia="zh-CN"/>
        </w:rPr>
        <w:t>con</w:t>
      </w:r>
      <w:r w:rsidR="003E2036" w:rsidRPr="003E2036">
        <w:rPr>
          <w:rFonts w:eastAsia="MS Mincho"/>
          <w:b w:val="0"/>
          <w:lang w:eastAsia="zh-CN"/>
        </w:rPr>
        <w:t>ț</w:t>
      </w:r>
      <w:r w:rsidR="003E2036" w:rsidRPr="003E2036">
        <w:rPr>
          <w:rFonts w:eastAsia="SimSun"/>
          <w:b w:val="0"/>
          <w:lang w:eastAsia="zh-CN"/>
        </w:rPr>
        <w:t>inutul</w:t>
      </w:r>
      <w:r w:rsidRPr="003E2036">
        <w:rPr>
          <w:rFonts w:eastAsia="SimSun"/>
          <w:b w:val="0"/>
          <w:lang w:eastAsia="zh-CN"/>
        </w:rPr>
        <w:t xml:space="preserve"> reglement</w:t>
      </w:r>
      <w:r w:rsidRPr="003E2036">
        <w:rPr>
          <w:rFonts w:eastAsia="MS Mincho"/>
          <w:b w:val="0"/>
          <w:lang w:eastAsia="zh-CN"/>
        </w:rPr>
        <w:t>ă</w:t>
      </w:r>
      <w:r w:rsidRPr="003E2036">
        <w:rPr>
          <w:rFonts w:eastAsia="SimSun"/>
          <w:b w:val="0"/>
          <w:lang w:eastAsia="zh-CN"/>
        </w:rPr>
        <w:t xml:space="preserve">rii, proiectul de lege face parte din categoria </w:t>
      </w:r>
      <w:r w:rsidRPr="003E2036">
        <w:rPr>
          <w:rFonts w:eastAsia="SimSun"/>
          <w:lang w:eastAsia="zh-CN"/>
        </w:rPr>
        <w:t>legilor ordinare</w:t>
      </w:r>
      <w:r w:rsidRPr="003E2036">
        <w:rPr>
          <w:rFonts w:eastAsia="SimSun"/>
          <w:b w:val="0"/>
          <w:lang w:eastAsia="zh-CN"/>
        </w:rPr>
        <w:t>.</w:t>
      </w:r>
    </w:p>
    <w:p w:rsidR="00FA580B" w:rsidRPr="003E2036" w:rsidRDefault="00FA580B" w:rsidP="00FA580B">
      <w:pPr>
        <w:ind w:left="851" w:right="-311" w:firstLine="851"/>
        <w:jc w:val="both"/>
        <w:rPr>
          <w:rFonts w:ascii="Times New Roman" w:hAnsi="Times New Roman"/>
          <w:sz w:val="28"/>
          <w:szCs w:val="28"/>
          <w:lang w:val="ro-RO"/>
        </w:rPr>
      </w:pPr>
    </w:p>
    <w:p w:rsidR="005A3AFB" w:rsidRPr="003E2036" w:rsidRDefault="005A3AFB" w:rsidP="00FA580B">
      <w:pPr>
        <w:ind w:left="851" w:right="-311" w:firstLine="851"/>
        <w:jc w:val="both"/>
        <w:rPr>
          <w:rFonts w:ascii="Times New Roman" w:hAnsi="Times New Roman"/>
          <w:sz w:val="28"/>
          <w:szCs w:val="28"/>
          <w:lang w:val="ro-RO"/>
        </w:rPr>
      </w:pPr>
    </w:p>
    <w:p w:rsidR="005A3AFB" w:rsidRPr="003E2036" w:rsidRDefault="005A3AFB" w:rsidP="00FA580B">
      <w:pPr>
        <w:ind w:left="851" w:right="-311" w:firstLine="851"/>
        <w:jc w:val="both"/>
        <w:rPr>
          <w:rFonts w:ascii="Times New Roman" w:hAnsi="Times New Roman"/>
          <w:sz w:val="28"/>
          <w:szCs w:val="28"/>
          <w:lang w:val="ro-RO"/>
        </w:rPr>
      </w:pPr>
    </w:p>
    <w:tbl>
      <w:tblPr>
        <w:tblW w:w="9223" w:type="dxa"/>
        <w:tblInd w:w="463" w:type="dxa"/>
        <w:tblLook w:val="01E0" w:firstRow="1" w:lastRow="1" w:firstColumn="1" w:lastColumn="1" w:noHBand="0" w:noVBand="0"/>
      </w:tblPr>
      <w:tblGrid>
        <w:gridCol w:w="4506"/>
        <w:gridCol w:w="4717"/>
      </w:tblGrid>
      <w:tr w:rsidR="00FA580B" w:rsidRPr="003E2036" w:rsidTr="00FA580B">
        <w:trPr>
          <w:trHeight w:val="745"/>
        </w:trPr>
        <w:tc>
          <w:tcPr>
            <w:tcW w:w="4506" w:type="dxa"/>
            <w:shd w:val="clear" w:color="auto" w:fill="auto"/>
          </w:tcPr>
          <w:p w:rsidR="00FA580B" w:rsidRPr="003E2036" w:rsidRDefault="00DF19F0" w:rsidP="00790139">
            <w:pPr>
              <w:jc w:val="center"/>
              <w:rPr>
                <w:rFonts w:ascii="Times New Roman" w:hAnsi="Times New Roman"/>
                <w:b/>
                <w:sz w:val="28"/>
                <w:szCs w:val="28"/>
                <w:lang w:val="ro-RO"/>
              </w:rPr>
            </w:pPr>
            <w:r w:rsidRPr="003E2036">
              <w:rPr>
                <w:rFonts w:ascii="Times New Roman" w:hAnsi="Times New Roman"/>
                <w:b/>
                <w:sz w:val="28"/>
                <w:szCs w:val="28"/>
                <w:lang w:val="ro-RO"/>
              </w:rPr>
              <w:t>VICE</w:t>
            </w:r>
            <w:r w:rsidR="00FA580B" w:rsidRPr="003E2036">
              <w:rPr>
                <w:rFonts w:ascii="Times New Roman" w:hAnsi="Times New Roman"/>
                <w:b/>
                <w:sz w:val="28"/>
                <w:szCs w:val="28"/>
                <w:lang w:val="ro-RO"/>
              </w:rPr>
              <w:t>PREŞEDINTE</w:t>
            </w:r>
          </w:p>
          <w:p w:rsidR="00FA580B" w:rsidRPr="003E2036" w:rsidRDefault="00FA580B" w:rsidP="00790139">
            <w:pPr>
              <w:ind w:right="-311"/>
              <w:jc w:val="both"/>
              <w:rPr>
                <w:rFonts w:ascii="Times New Roman" w:hAnsi="Times New Roman"/>
                <w:sz w:val="28"/>
                <w:szCs w:val="28"/>
                <w:lang w:val="ro-RO"/>
              </w:rPr>
            </w:pPr>
          </w:p>
        </w:tc>
        <w:tc>
          <w:tcPr>
            <w:tcW w:w="4717" w:type="dxa"/>
          </w:tcPr>
          <w:p w:rsidR="00FA580B" w:rsidRPr="003E2036" w:rsidRDefault="00FA580B" w:rsidP="00790139">
            <w:pPr>
              <w:ind w:left="141"/>
              <w:jc w:val="center"/>
              <w:rPr>
                <w:rFonts w:ascii="Times New Roman" w:hAnsi="Times New Roman"/>
                <w:b/>
                <w:sz w:val="28"/>
                <w:szCs w:val="28"/>
                <w:lang w:val="ro-RO"/>
              </w:rPr>
            </w:pPr>
            <w:r w:rsidRPr="003E2036">
              <w:rPr>
                <w:rFonts w:ascii="Times New Roman" w:hAnsi="Times New Roman"/>
                <w:b/>
                <w:sz w:val="28"/>
                <w:szCs w:val="28"/>
                <w:lang w:val="ro-RO"/>
              </w:rPr>
              <w:t>PREȘEDINTE</w:t>
            </w:r>
          </w:p>
        </w:tc>
      </w:tr>
      <w:tr w:rsidR="00FA580B" w:rsidRPr="003E2036" w:rsidTr="00FA580B">
        <w:trPr>
          <w:trHeight w:val="1106"/>
        </w:trPr>
        <w:tc>
          <w:tcPr>
            <w:tcW w:w="4506" w:type="dxa"/>
            <w:shd w:val="clear" w:color="auto" w:fill="auto"/>
          </w:tcPr>
          <w:p w:rsidR="00FA580B" w:rsidRPr="003E2036" w:rsidRDefault="00DF19F0" w:rsidP="00FA580B">
            <w:pPr>
              <w:jc w:val="center"/>
              <w:rPr>
                <w:rFonts w:ascii="Times New Roman" w:hAnsi="Times New Roman" w:cs="Times New Roman"/>
                <w:b/>
                <w:sz w:val="28"/>
                <w:szCs w:val="28"/>
                <w:lang w:val="ro-RO"/>
              </w:rPr>
            </w:pPr>
            <w:r w:rsidRPr="003E2036">
              <w:rPr>
                <w:rFonts w:ascii="Times New Roman" w:hAnsi="Times New Roman" w:cs="Times New Roman"/>
                <w:b/>
                <w:bCs/>
                <w:sz w:val="28"/>
                <w:szCs w:val="28"/>
                <w:lang w:val="ro-RO"/>
              </w:rPr>
              <w:t>Angelica  FĂDOR</w:t>
            </w:r>
          </w:p>
        </w:tc>
        <w:tc>
          <w:tcPr>
            <w:tcW w:w="4717" w:type="dxa"/>
          </w:tcPr>
          <w:p w:rsidR="00FA580B" w:rsidRPr="003E2036" w:rsidRDefault="00FA580B" w:rsidP="00FA580B">
            <w:pPr>
              <w:spacing w:after="0" w:line="240" w:lineRule="auto"/>
              <w:jc w:val="center"/>
              <w:rPr>
                <w:rFonts w:ascii="Times New Roman" w:eastAsia="Calibri" w:hAnsi="Times New Roman" w:cs="Times New Roman"/>
                <w:b/>
                <w:sz w:val="28"/>
                <w:szCs w:val="28"/>
                <w:lang w:val="ro-RO"/>
              </w:rPr>
            </w:pPr>
            <w:r w:rsidRPr="003E2036">
              <w:rPr>
                <w:rFonts w:ascii="Times New Roman" w:eastAsia="Calibri" w:hAnsi="Times New Roman" w:cs="Times New Roman"/>
                <w:b/>
                <w:sz w:val="28"/>
                <w:szCs w:val="28"/>
                <w:lang w:val="ro-RO"/>
              </w:rPr>
              <w:t>Natalia-Elena INTOTERO</w:t>
            </w:r>
          </w:p>
          <w:p w:rsidR="00FA580B" w:rsidRPr="003E2036" w:rsidRDefault="00FA580B" w:rsidP="00790139">
            <w:pPr>
              <w:ind w:left="-99" w:firstLine="120"/>
              <w:jc w:val="center"/>
              <w:rPr>
                <w:rFonts w:ascii="Times New Roman" w:hAnsi="Times New Roman" w:cs="Times New Roman"/>
                <w:b/>
                <w:sz w:val="28"/>
                <w:szCs w:val="28"/>
                <w:lang w:val="ro-RO"/>
              </w:rPr>
            </w:pPr>
          </w:p>
        </w:tc>
      </w:tr>
    </w:tbl>
    <w:p w:rsidR="00FA580B" w:rsidRPr="003E2036" w:rsidRDefault="00FA580B" w:rsidP="00FA580B">
      <w:pPr>
        <w:ind w:left="851" w:right="-311" w:firstLine="851"/>
        <w:jc w:val="both"/>
        <w:rPr>
          <w:rFonts w:ascii="Times New Roman" w:hAnsi="Times New Roman"/>
          <w:szCs w:val="28"/>
          <w:lang w:val="ro-RO"/>
        </w:rPr>
      </w:pPr>
    </w:p>
    <w:p w:rsidR="00FA580B" w:rsidRPr="003E2036" w:rsidRDefault="00FA580B" w:rsidP="00FA580B">
      <w:pPr>
        <w:spacing w:after="0" w:line="240" w:lineRule="auto"/>
        <w:jc w:val="center"/>
        <w:rPr>
          <w:rFonts w:ascii="Times New Roman" w:eastAsia="Calibri" w:hAnsi="Times New Roman" w:cs="Times New Roman"/>
          <w:sz w:val="26"/>
          <w:szCs w:val="26"/>
          <w:lang w:val="ro-RO"/>
        </w:rPr>
      </w:pPr>
    </w:p>
    <w:p w:rsidR="00FA580B" w:rsidRPr="003E2036" w:rsidRDefault="00FA580B" w:rsidP="00FA580B">
      <w:pPr>
        <w:spacing w:after="0" w:line="240" w:lineRule="auto"/>
        <w:jc w:val="center"/>
        <w:rPr>
          <w:rFonts w:ascii="Times New Roman" w:eastAsia="Calibri" w:hAnsi="Times New Roman" w:cs="Times New Roman"/>
          <w:sz w:val="26"/>
          <w:szCs w:val="26"/>
          <w:lang w:val="ro-RO"/>
        </w:rPr>
      </w:pPr>
    </w:p>
    <w:p w:rsidR="00FA580B" w:rsidRPr="003E2036" w:rsidRDefault="00FA580B" w:rsidP="00FA580B">
      <w:pPr>
        <w:spacing w:after="0" w:line="240" w:lineRule="auto"/>
        <w:jc w:val="center"/>
        <w:rPr>
          <w:rFonts w:ascii="Times New Roman" w:eastAsia="Calibri" w:hAnsi="Times New Roman" w:cs="Times New Roman"/>
          <w:sz w:val="26"/>
          <w:szCs w:val="26"/>
          <w:lang w:val="ro-RO"/>
        </w:rPr>
      </w:pPr>
    </w:p>
    <w:p w:rsidR="00FA580B" w:rsidRPr="003E2036" w:rsidRDefault="00FA580B" w:rsidP="00FA580B">
      <w:pPr>
        <w:spacing w:after="0" w:line="240" w:lineRule="auto"/>
        <w:jc w:val="center"/>
        <w:rPr>
          <w:rFonts w:ascii="Times New Roman" w:eastAsia="Calibri" w:hAnsi="Times New Roman" w:cs="Times New Roman"/>
          <w:sz w:val="26"/>
          <w:szCs w:val="26"/>
          <w:lang w:val="ro-RO"/>
        </w:rPr>
      </w:pPr>
      <w:r w:rsidRPr="003E2036">
        <w:rPr>
          <w:rFonts w:ascii="Times New Roman" w:eastAsia="Calibri" w:hAnsi="Times New Roman" w:cs="Times New Roman"/>
          <w:noProof/>
          <w:sz w:val="26"/>
          <w:szCs w:val="26"/>
          <w:lang w:val="ro-RO"/>
        </w:rPr>
        <w:drawing>
          <wp:inline distT="0" distB="0" distL="0" distR="0">
            <wp:extent cx="695325" cy="835854"/>
            <wp:effectExtent l="0" t="0" r="0" b="254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5999" cy="836664"/>
                    </a:xfrm>
                    <a:prstGeom prst="rect">
                      <a:avLst/>
                    </a:prstGeom>
                    <a:noFill/>
                  </pic:spPr>
                </pic:pic>
              </a:graphicData>
            </a:graphic>
          </wp:inline>
        </w:drawing>
      </w:r>
    </w:p>
    <w:p w:rsidR="00FA580B" w:rsidRPr="003E2036" w:rsidRDefault="00FA580B" w:rsidP="00FA580B">
      <w:pPr>
        <w:spacing w:after="0" w:line="240" w:lineRule="auto"/>
        <w:jc w:val="center"/>
        <w:rPr>
          <w:rFonts w:ascii="Times New Roman" w:eastAsia="Times New Roman" w:hAnsi="Times New Roman" w:cs="Times New Roman"/>
          <w:b/>
          <w:sz w:val="26"/>
          <w:szCs w:val="26"/>
          <w:lang w:val="ro-RO"/>
        </w:rPr>
      </w:pPr>
      <w:r w:rsidRPr="003E2036">
        <w:rPr>
          <w:rFonts w:ascii="Times New Roman" w:eastAsia="Times New Roman" w:hAnsi="Times New Roman" w:cs="Times New Roman"/>
          <w:b/>
          <w:sz w:val="26"/>
          <w:szCs w:val="26"/>
          <w:lang w:val="ro-RO"/>
        </w:rPr>
        <w:t>PARLAMENTUL ROMÂNIEI</w:t>
      </w:r>
    </w:p>
    <w:p w:rsidR="00FA580B" w:rsidRPr="003E2036" w:rsidRDefault="00FA580B" w:rsidP="00FA580B">
      <w:pPr>
        <w:spacing w:after="0" w:line="240" w:lineRule="auto"/>
        <w:jc w:val="center"/>
        <w:rPr>
          <w:rFonts w:ascii="Times New Roman" w:eastAsia="Times New Roman" w:hAnsi="Times New Roman" w:cs="Times New Roman"/>
          <w:b/>
          <w:sz w:val="26"/>
          <w:szCs w:val="26"/>
          <w:lang w:val="ro-RO"/>
        </w:rPr>
      </w:pPr>
      <w:r w:rsidRPr="003E2036">
        <w:rPr>
          <w:rFonts w:ascii="Times New Roman" w:eastAsia="Times New Roman" w:hAnsi="Times New Roman" w:cs="Times New Roman"/>
          <w:b/>
          <w:sz w:val="26"/>
          <w:szCs w:val="26"/>
          <w:lang w:val="ro-RO"/>
        </w:rPr>
        <w:t>CAMERA DEPUTAȚILOR</w:t>
      </w:r>
    </w:p>
    <w:p w:rsidR="00FA580B" w:rsidRPr="003E2036" w:rsidRDefault="00FA580B" w:rsidP="00FA580B">
      <w:pPr>
        <w:spacing w:after="0" w:line="240" w:lineRule="auto"/>
        <w:jc w:val="center"/>
        <w:rPr>
          <w:rFonts w:ascii="Times New Roman" w:eastAsia="Times New Roman" w:hAnsi="Times New Roman" w:cs="Times New Roman"/>
          <w:b/>
          <w:sz w:val="26"/>
          <w:szCs w:val="26"/>
          <w:lang w:val="ro-RO"/>
        </w:rPr>
      </w:pPr>
    </w:p>
    <w:tbl>
      <w:tblPr>
        <w:tblW w:w="11053" w:type="dxa"/>
        <w:jc w:val="center"/>
        <w:tblLook w:val="04A0" w:firstRow="1" w:lastRow="0" w:firstColumn="1" w:lastColumn="0" w:noHBand="0" w:noVBand="1"/>
      </w:tblPr>
      <w:tblGrid>
        <w:gridCol w:w="5364"/>
        <w:gridCol w:w="5689"/>
      </w:tblGrid>
      <w:tr w:rsidR="00FA580B" w:rsidRPr="003E2036" w:rsidTr="00C36423">
        <w:trPr>
          <w:jc w:val="center"/>
        </w:trPr>
        <w:tc>
          <w:tcPr>
            <w:tcW w:w="5364" w:type="dxa"/>
            <w:shd w:val="clear" w:color="auto" w:fill="auto"/>
          </w:tcPr>
          <w:p w:rsidR="00FA580B" w:rsidRPr="003E2036" w:rsidRDefault="00FA580B"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COMISIA PENTRU ÎNVĂȚĂMÂNT</w:t>
            </w:r>
          </w:p>
          <w:p w:rsidR="00FA580B" w:rsidRPr="003E2036" w:rsidRDefault="00FA580B" w:rsidP="00790139">
            <w:pPr>
              <w:spacing w:after="0" w:line="240" w:lineRule="auto"/>
              <w:jc w:val="center"/>
              <w:rPr>
                <w:rFonts w:ascii="Times New Roman" w:eastAsia="Times New Roman" w:hAnsi="Times New Roman" w:cs="Times New Roman"/>
                <w:b/>
                <w:sz w:val="24"/>
                <w:szCs w:val="24"/>
                <w:lang w:val="ro-RO"/>
              </w:rPr>
            </w:pPr>
          </w:p>
          <w:p w:rsidR="00FA580B" w:rsidRPr="003E2036" w:rsidRDefault="00FA580B"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Nr. 4</w:t>
            </w:r>
            <w:r w:rsidR="005A3AFB" w:rsidRPr="003E2036">
              <w:rPr>
                <w:rFonts w:ascii="Times New Roman" w:eastAsia="Times New Roman" w:hAnsi="Times New Roman" w:cs="Times New Roman"/>
                <w:b/>
                <w:sz w:val="24"/>
                <w:szCs w:val="24"/>
                <w:lang w:val="ro-RO"/>
              </w:rPr>
              <w:t>c</w:t>
            </w:r>
            <w:r w:rsidRPr="003E2036">
              <w:rPr>
                <w:rFonts w:ascii="Times New Roman" w:eastAsia="Times New Roman" w:hAnsi="Times New Roman" w:cs="Times New Roman"/>
                <w:b/>
                <w:sz w:val="24"/>
                <w:szCs w:val="24"/>
                <w:lang w:val="ro-RO"/>
              </w:rPr>
              <w:t>- 11/1060</w:t>
            </w:r>
          </w:p>
          <w:p w:rsidR="00FA580B" w:rsidRPr="003E2036" w:rsidRDefault="00FA580B" w:rsidP="00790139">
            <w:pPr>
              <w:spacing w:after="0" w:line="240" w:lineRule="auto"/>
              <w:jc w:val="center"/>
              <w:rPr>
                <w:rFonts w:ascii="Times New Roman" w:eastAsia="Times New Roman" w:hAnsi="Times New Roman" w:cs="Times New Roman"/>
                <w:b/>
                <w:sz w:val="24"/>
                <w:szCs w:val="24"/>
                <w:lang w:val="ro-RO"/>
              </w:rPr>
            </w:pPr>
          </w:p>
        </w:tc>
        <w:tc>
          <w:tcPr>
            <w:tcW w:w="5689" w:type="dxa"/>
            <w:shd w:val="clear" w:color="auto" w:fill="auto"/>
          </w:tcPr>
          <w:p w:rsidR="00FA580B" w:rsidRPr="003E2036" w:rsidRDefault="00FA580B"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COMISIA PENTRU ADMINSTRAȚIE PUBLICĂ ȘI AMENAJAREA TERITORIULUI</w:t>
            </w:r>
          </w:p>
          <w:p w:rsidR="00FA580B" w:rsidRPr="003E2036" w:rsidRDefault="005A3AFB"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Nr. 4c-7/460</w:t>
            </w:r>
          </w:p>
          <w:p w:rsidR="00FA580B" w:rsidRPr="003E2036" w:rsidRDefault="00FA580B" w:rsidP="00790139">
            <w:pPr>
              <w:spacing w:after="0" w:line="240" w:lineRule="auto"/>
              <w:jc w:val="center"/>
              <w:rPr>
                <w:rFonts w:ascii="Times New Roman" w:eastAsia="Times New Roman" w:hAnsi="Times New Roman" w:cs="Times New Roman"/>
                <w:sz w:val="24"/>
                <w:szCs w:val="24"/>
                <w:lang w:val="ro-RO"/>
              </w:rPr>
            </w:pPr>
          </w:p>
        </w:tc>
      </w:tr>
    </w:tbl>
    <w:p w:rsidR="00FA580B" w:rsidRPr="003E2036" w:rsidRDefault="00FA580B" w:rsidP="00FA580B">
      <w:pPr>
        <w:spacing w:line="240" w:lineRule="auto"/>
        <w:jc w:val="right"/>
        <w:rPr>
          <w:rFonts w:ascii="Times New Roman" w:hAnsi="Times New Roman"/>
          <w:b/>
          <w:sz w:val="24"/>
          <w:szCs w:val="24"/>
          <w:lang w:val="ro-RO"/>
        </w:rPr>
      </w:pPr>
      <w:r w:rsidRPr="003E2036">
        <w:rPr>
          <w:rFonts w:ascii="Times New Roman" w:hAnsi="Times New Roman"/>
          <w:b/>
          <w:sz w:val="24"/>
          <w:szCs w:val="24"/>
          <w:lang w:val="ro-RO"/>
        </w:rPr>
        <w:t>București, 9.11.2021</w:t>
      </w:r>
    </w:p>
    <w:p w:rsidR="00FA580B" w:rsidRPr="003E2036" w:rsidRDefault="00FA580B" w:rsidP="00FA580B">
      <w:pPr>
        <w:spacing w:line="240" w:lineRule="auto"/>
        <w:jc w:val="right"/>
        <w:rPr>
          <w:rFonts w:ascii="Times New Roman" w:hAnsi="Times New Roman"/>
          <w:b/>
          <w:sz w:val="24"/>
          <w:szCs w:val="24"/>
          <w:lang w:val="ro-RO"/>
        </w:rPr>
      </w:pPr>
      <w:proofErr w:type="spellStart"/>
      <w:r w:rsidRPr="003E2036">
        <w:rPr>
          <w:rFonts w:ascii="Times New Roman" w:hAnsi="Times New Roman"/>
          <w:b/>
          <w:sz w:val="24"/>
          <w:szCs w:val="24"/>
          <w:lang w:val="ro-RO"/>
        </w:rPr>
        <w:t>Plx</w:t>
      </w:r>
      <w:proofErr w:type="spellEnd"/>
      <w:r w:rsidRPr="003E2036">
        <w:rPr>
          <w:rFonts w:ascii="Times New Roman" w:hAnsi="Times New Roman"/>
          <w:b/>
          <w:sz w:val="24"/>
          <w:szCs w:val="24"/>
          <w:lang w:val="ro-RO"/>
        </w:rPr>
        <w:t xml:space="preserve"> nr. 416/2021</w:t>
      </w:r>
    </w:p>
    <w:p w:rsidR="00362DD4" w:rsidRPr="003E2036" w:rsidRDefault="00362DD4" w:rsidP="00540912">
      <w:pPr>
        <w:spacing w:after="0" w:line="240" w:lineRule="auto"/>
        <w:jc w:val="center"/>
        <w:rPr>
          <w:rFonts w:ascii="Times New Roman" w:eastAsia="Times New Roman" w:hAnsi="Times New Roman" w:cs="Times New Roman"/>
          <w:b/>
          <w:sz w:val="28"/>
          <w:szCs w:val="28"/>
          <w:lang w:val="ro-RO"/>
        </w:rPr>
      </w:pPr>
      <w:r w:rsidRPr="003E2036">
        <w:rPr>
          <w:rFonts w:ascii="Times New Roman" w:eastAsia="Times New Roman" w:hAnsi="Times New Roman" w:cs="Times New Roman"/>
          <w:b/>
          <w:sz w:val="28"/>
          <w:szCs w:val="28"/>
          <w:lang w:val="ro-RO"/>
        </w:rPr>
        <w:t>RAPORT COMUN</w:t>
      </w:r>
    </w:p>
    <w:p w:rsidR="00193F47" w:rsidRPr="003E2036" w:rsidRDefault="00362DD4" w:rsidP="00540912">
      <w:pPr>
        <w:spacing w:after="0" w:line="240" w:lineRule="auto"/>
        <w:jc w:val="center"/>
        <w:rPr>
          <w:rFonts w:ascii="Times New Roman" w:eastAsia="Times New Roman" w:hAnsi="Times New Roman" w:cs="Times New Roman"/>
          <w:b/>
          <w:sz w:val="28"/>
          <w:szCs w:val="28"/>
          <w:lang w:val="ro-RO"/>
        </w:rPr>
      </w:pPr>
      <w:r w:rsidRPr="003E2036">
        <w:rPr>
          <w:rFonts w:ascii="Times New Roman" w:eastAsia="Times New Roman" w:hAnsi="Times New Roman" w:cs="Times New Roman"/>
          <w:b/>
          <w:sz w:val="28"/>
          <w:szCs w:val="28"/>
          <w:lang w:val="ro-RO"/>
        </w:rPr>
        <w:t xml:space="preserve">asupra </w:t>
      </w:r>
      <w:r w:rsidR="00193F47" w:rsidRPr="003E2036">
        <w:rPr>
          <w:rFonts w:ascii="Times New Roman" w:eastAsia="Times New Roman" w:hAnsi="Times New Roman" w:cs="Times New Roman"/>
          <w:b/>
          <w:sz w:val="28"/>
          <w:szCs w:val="28"/>
          <w:lang w:val="ro-RO"/>
        </w:rPr>
        <w:t>proiectului de Lege pentru aprobarea Ordonan</w:t>
      </w:r>
      <w:r w:rsidR="001F3063" w:rsidRPr="003E2036">
        <w:rPr>
          <w:rFonts w:ascii="Times New Roman" w:eastAsia="Times New Roman" w:hAnsi="Times New Roman" w:cs="Times New Roman"/>
          <w:b/>
          <w:sz w:val="28"/>
          <w:szCs w:val="28"/>
          <w:lang w:val="ro-RO"/>
        </w:rPr>
        <w:t>ț</w:t>
      </w:r>
      <w:r w:rsidR="00193F47" w:rsidRPr="003E2036">
        <w:rPr>
          <w:rFonts w:ascii="Times New Roman" w:eastAsia="Times New Roman" w:hAnsi="Times New Roman" w:cs="Times New Roman"/>
          <w:b/>
          <w:sz w:val="28"/>
          <w:szCs w:val="28"/>
          <w:lang w:val="ro-RO"/>
        </w:rPr>
        <w:t>ei de urgen</w:t>
      </w:r>
      <w:r w:rsidR="001F3063" w:rsidRPr="003E2036">
        <w:rPr>
          <w:rFonts w:ascii="Times New Roman" w:eastAsia="Times New Roman" w:hAnsi="Times New Roman" w:cs="Times New Roman"/>
          <w:b/>
          <w:sz w:val="28"/>
          <w:szCs w:val="28"/>
          <w:lang w:val="ro-RO"/>
        </w:rPr>
        <w:t>ț</w:t>
      </w:r>
      <w:r w:rsidR="00193F47" w:rsidRPr="003E2036">
        <w:rPr>
          <w:rFonts w:ascii="Times New Roman" w:eastAsia="Times New Roman" w:hAnsi="Times New Roman" w:cs="Times New Roman"/>
          <w:b/>
          <w:sz w:val="28"/>
          <w:szCs w:val="28"/>
          <w:lang w:val="ro-RO"/>
        </w:rPr>
        <w:t>ă a Guvernului nr.91/2021 privind aprobarea continuării Programului-pilot de acordare a unui suport alimentar pentru pre</w:t>
      </w:r>
      <w:r w:rsidR="001F3063" w:rsidRPr="003E2036">
        <w:rPr>
          <w:rFonts w:ascii="Times New Roman" w:eastAsia="Times New Roman" w:hAnsi="Times New Roman" w:cs="Times New Roman"/>
          <w:b/>
          <w:sz w:val="28"/>
          <w:szCs w:val="28"/>
          <w:lang w:val="ro-RO"/>
        </w:rPr>
        <w:t>ș</w:t>
      </w:r>
      <w:r w:rsidR="00193F47" w:rsidRPr="003E2036">
        <w:rPr>
          <w:rFonts w:ascii="Times New Roman" w:eastAsia="Times New Roman" w:hAnsi="Times New Roman" w:cs="Times New Roman"/>
          <w:b/>
          <w:sz w:val="28"/>
          <w:szCs w:val="28"/>
          <w:lang w:val="ro-RO"/>
        </w:rPr>
        <w:t xml:space="preserve">colarii </w:t>
      </w:r>
      <w:r w:rsidR="001F3063" w:rsidRPr="003E2036">
        <w:rPr>
          <w:rFonts w:ascii="Times New Roman" w:eastAsia="Times New Roman" w:hAnsi="Times New Roman" w:cs="Times New Roman"/>
          <w:b/>
          <w:sz w:val="28"/>
          <w:szCs w:val="28"/>
          <w:lang w:val="ro-RO"/>
        </w:rPr>
        <w:t>ș</w:t>
      </w:r>
      <w:r w:rsidR="00193F47" w:rsidRPr="003E2036">
        <w:rPr>
          <w:rFonts w:ascii="Times New Roman" w:eastAsia="Times New Roman" w:hAnsi="Times New Roman" w:cs="Times New Roman"/>
          <w:b/>
          <w:sz w:val="28"/>
          <w:szCs w:val="28"/>
          <w:lang w:val="ro-RO"/>
        </w:rPr>
        <w:t>i elevii din 150 de unită</w:t>
      </w:r>
      <w:r w:rsidR="001F3063" w:rsidRPr="003E2036">
        <w:rPr>
          <w:rFonts w:ascii="Times New Roman" w:eastAsia="Times New Roman" w:hAnsi="Times New Roman" w:cs="Times New Roman"/>
          <w:b/>
          <w:sz w:val="28"/>
          <w:szCs w:val="28"/>
          <w:lang w:val="ro-RO"/>
        </w:rPr>
        <w:t>ț</w:t>
      </w:r>
      <w:r w:rsidR="00193F47" w:rsidRPr="003E2036">
        <w:rPr>
          <w:rFonts w:ascii="Times New Roman" w:eastAsia="Times New Roman" w:hAnsi="Times New Roman" w:cs="Times New Roman"/>
          <w:b/>
          <w:sz w:val="28"/>
          <w:szCs w:val="28"/>
          <w:lang w:val="ro-RO"/>
        </w:rPr>
        <w:t>i de învă</w:t>
      </w:r>
      <w:r w:rsidR="001F3063" w:rsidRPr="003E2036">
        <w:rPr>
          <w:rFonts w:ascii="Times New Roman" w:eastAsia="Times New Roman" w:hAnsi="Times New Roman" w:cs="Times New Roman"/>
          <w:b/>
          <w:sz w:val="28"/>
          <w:szCs w:val="28"/>
          <w:lang w:val="ro-RO"/>
        </w:rPr>
        <w:t>ț</w:t>
      </w:r>
      <w:r w:rsidR="00193F47" w:rsidRPr="003E2036">
        <w:rPr>
          <w:rFonts w:ascii="Times New Roman" w:eastAsia="Times New Roman" w:hAnsi="Times New Roman" w:cs="Times New Roman"/>
          <w:b/>
          <w:sz w:val="28"/>
          <w:szCs w:val="28"/>
          <w:lang w:val="ro-RO"/>
        </w:rPr>
        <w:t>ământ</w:t>
      </w:r>
    </w:p>
    <w:p w:rsidR="004C1370" w:rsidRPr="003E2036" w:rsidRDefault="00193F47" w:rsidP="00540912">
      <w:pPr>
        <w:spacing w:after="0" w:line="240" w:lineRule="auto"/>
        <w:jc w:val="center"/>
        <w:rPr>
          <w:rFonts w:ascii="Times New Roman" w:hAnsi="Times New Roman" w:cs="Times New Roman"/>
          <w:b/>
          <w:sz w:val="28"/>
          <w:szCs w:val="28"/>
          <w:lang w:val="ro-RO"/>
        </w:rPr>
      </w:pPr>
      <w:r w:rsidRPr="003E2036">
        <w:rPr>
          <w:rFonts w:ascii="Times New Roman" w:eastAsia="Times New Roman" w:hAnsi="Times New Roman" w:cs="Times New Roman"/>
          <w:b/>
          <w:sz w:val="28"/>
          <w:szCs w:val="28"/>
          <w:lang w:val="ro-RO"/>
        </w:rPr>
        <w:t xml:space="preserve"> preuniversitar de stat</w:t>
      </w:r>
    </w:p>
    <w:p w:rsidR="00362DD4" w:rsidRPr="003E2036" w:rsidRDefault="00362DD4" w:rsidP="00540912">
      <w:pPr>
        <w:spacing w:after="0" w:line="240" w:lineRule="auto"/>
        <w:jc w:val="center"/>
        <w:rPr>
          <w:rFonts w:ascii="Times New Roman" w:eastAsia="Times New Roman" w:hAnsi="Times New Roman" w:cs="Times New Roman"/>
          <w:b/>
          <w:bCs/>
          <w:sz w:val="28"/>
          <w:szCs w:val="28"/>
          <w:lang w:val="ro-RO"/>
        </w:rPr>
      </w:pPr>
    </w:p>
    <w:p w:rsidR="00FA580B" w:rsidRPr="003E2036" w:rsidRDefault="00FA580B" w:rsidP="00540912">
      <w:pPr>
        <w:spacing w:after="0" w:line="240" w:lineRule="auto"/>
        <w:jc w:val="center"/>
        <w:rPr>
          <w:rFonts w:ascii="Times New Roman" w:eastAsia="Times New Roman" w:hAnsi="Times New Roman" w:cs="Times New Roman"/>
          <w:b/>
          <w:bCs/>
          <w:sz w:val="28"/>
          <w:szCs w:val="28"/>
          <w:lang w:val="ro-RO"/>
        </w:rPr>
      </w:pPr>
    </w:p>
    <w:p w:rsidR="00375525" w:rsidRPr="003E2036" w:rsidRDefault="00375525" w:rsidP="00540912">
      <w:pPr>
        <w:spacing w:after="0" w:line="240" w:lineRule="auto"/>
        <w:ind w:firstLine="720"/>
        <w:jc w:val="both"/>
        <w:rPr>
          <w:rFonts w:ascii="Times New Roman" w:eastAsia="Times New Roman" w:hAnsi="Times New Roman" w:cs="Times New Roman"/>
          <w:sz w:val="26"/>
          <w:szCs w:val="26"/>
          <w:lang w:val="ro-RO"/>
        </w:rPr>
      </w:pPr>
      <w:r w:rsidRPr="003E2036">
        <w:rPr>
          <w:rFonts w:ascii="Times New Roman" w:eastAsia="Times New Roman" w:hAnsi="Times New Roman" w:cs="Times New Roman"/>
          <w:sz w:val="26"/>
          <w:szCs w:val="26"/>
          <w:lang w:val="ro-RO"/>
        </w:rPr>
        <w:t>În baza prevederilor art. 9</w:t>
      </w:r>
      <w:r w:rsidR="008F4732" w:rsidRPr="003E2036">
        <w:rPr>
          <w:rFonts w:ascii="Times New Roman" w:eastAsia="Times New Roman" w:hAnsi="Times New Roman" w:cs="Times New Roman"/>
          <w:sz w:val="26"/>
          <w:szCs w:val="26"/>
          <w:lang w:val="ro-RO"/>
        </w:rPr>
        <w:t>5</w:t>
      </w:r>
      <w:r w:rsidR="00534963" w:rsidRPr="003E2036">
        <w:rPr>
          <w:rFonts w:ascii="Times New Roman" w:eastAsia="Times New Roman" w:hAnsi="Times New Roman" w:cs="Times New Roman"/>
          <w:sz w:val="26"/>
          <w:szCs w:val="26"/>
          <w:lang w:val="ro-RO"/>
        </w:rPr>
        <w:t xml:space="preserve"> </w:t>
      </w:r>
      <w:r w:rsidR="001F3063" w:rsidRPr="003E2036">
        <w:rPr>
          <w:rFonts w:ascii="Times New Roman" w:eastAsia="Times New Roman" w:hAnsi="Times New Roman" w:cs="Times New Roman"/>
          <w:sz w:val="26"/>
          <w:szCs w:val="26"/>
          <w:lang w:val="ro-RO"/>
        </w:rPr>
        <w:t>ș</w:t>
      </w:r>
      <w:r w:rsidR="00193F47" w:rsidRPr="003E2036">
        <w:rPr>
          <w:rFonts w:ascii="Times New Roman" w:eastAsia="Times New Roman" w:hAnsi="Times New Roman" w:cs="Times New Roman"/>
          <w:sz w:val="26"/>
          <w:szCs w:val="26"/>
          <w:lang w:val="ro-RO"/>
        </w:rPr>
        <w:t xml:space="preserve">i </w:t>
      </w:r>
      <w:r w:rsidR="00CE708E" w:rsidRPr="003E2036">
        <w:rPr>
          <w:rFonts w:ascii="Times New Roman" w:eastAsia="Times New Roman" w:hAnsi="Times New Roman" w:cs="Times New Roman"/>
          <w:sz w:val="26"/>
          <w:szCs w:val="26"/>
          <w:lang w:val="ro-RO"/>
        </w:rPr>
        <w:t xml:space="preserve">117 alin. (3) </w:t>
      </w:r>
      <w:r w:rsidRPr="003E2036">
        <w:rPr>
          <w:rFonts w:ascii="Times New Roman" w:eastAsia="Times New Roman" w:hAnsi="Times New Roman" w:cs="Times New Roman"/>
          <w:sz w:val="26"/>
          <w:szCs w:val="26"/>
          <w:lang w:val="ro-RO"/>
        </w:rPr>
        <w:t>din Regulamentul Camerei Deputa</w:t>
      </w:r>
      <w:r w:rsidR="001F3063" w:rsidRPr="003E2036">
        <w:rPr>
          <w:rFonts w:ascii="Times New Roman" w:eastAsia="Times New Roman" w:hAnsi="Times New Roman" w:cs="Times New Roman"/>
          <w:sz w:val="26"/>
          <w:szCs w:val="26"/>
          <w:lang w:val="ro-RO"/>
        </w:rPr>
        <w:t>ț</w:t>
      </w:r>
      <w:r w:rsidRPr="003E2036">
        <w:rPr>
          <w:rFonts w:ascii="Times New Roman" w:eastAsia="Times New Roman" w:hAnsi="Times New Roman" w:cs="Times New Roman"/>
          <w:sz w:val="26"/>
          <w:szCs w:val="26"/>
          <w:lang w:val="ro-RO"/>
        </w:rPr>
        <w:t xml:space="preserve">ilor, republicat, Comisia </w:t>
      </w:r>
      <w:bookmarkStart w:id="0" w:name="_Hlk50389883"/>
      <w:r w:rsidR="00B276A2" w:rsidRPr="003E2036">
        <w:rPr>
          <w:rFonts w:ascii="Times New Roman" w:eastAsia="Times New Roman" w:hAnsi="Times New Roman" w:cs="Times New Roman"/>
          <w:sz w:val="26"/>
          <w:szCs w:val="26"/>
          <w:lang w:val="ro-RO"/>
        </w:rPr>
        <w:t xml:space="preserve">pentru </w:t>
      </w:r>
      <w:r w:rsidR="00CE708E" w:rsidRPr="003E2036">
        <w:rPr>
          <w:rFonts w:ascii="Times New Roman" w:eastAsia="Times New Roman" w:hAnsi="Times New Roman" w:cs="Times New Roman"/>
          <w:sz w:val="26"/>
          <w:szCs w:val="26"/>
          <w:lang w:val="ro-RO"/>
        </w:rPr>
        <w:t>administra</w:t>
      </w:r>
      <w:r w:rsidR="001F3063" w:rsidRPr="003E2036">
        <w:rPr>
          <w:rFonts w:ascii="Times New Roman" w:eastAsia="Times New Roman" w:hAnsi="Times New Roman" w:cs="Times New Roman"/>
          <w:sz w:val="26"/>
          <w:szCs w:val="26"/>
          <w:lang w:val="ro-RO"/>
        </w:rPr>
        <w:t>ț</w:t>
      </w:r>
      <w:r w:rsidR="00CE708E" w:rsidRPr="003E2036">
        <w:rPr>
          <w:rFonts w:ascii="Times New Roman" w:eastAsia="Times New Roman" w:hAnsi="Times New Roman" w:cs="Times New Roman"/>
          <w:sz w:val="26"/>
          <w:szCs w:val="26"/>
          <w:lang w:val="ro-RO"/>
        </w:rPr>
        <w:t xml:space="preserve">ie publică </w:t>
      </w:r>
      <w:r w:rsidR="001F3063" w:rsidRPr="003E2036">
        <w:rPr>
          <w:rFonts w:ascii="Times New Roman" w:eastAsia="Times New Roman" w:hAnsi="Times New Roman" w:cs="Times New Roman"/>
          <w:sz w:val="26"/>
          <w:szCs w:val="26"/>
          <w:lang w:val="ro-RO"/>
        </w:rPr>
        <w:t>ș</w:t>
      </w:r>
      <w:r w:rsidR="00CE708E" w:rsidRPr="003E2036">
        <w:rPr>
          <w:rFonts w:ascii="Times New Roman" w:eastAsia="Times New Roman" w:hAnsi="Times New Roman" w:cs="Times New Roman"/>
          <w:sz w:val="26"/>
          <w:szCs w:val="26"/>
          <w:lang w:val="ro-RO"/>
        </w:rPr>
        <w:t>i amenajarea teritoriului</w:t>
      </w:r>
      <w:r w:rsidR="00FA580B" w:rsidRPr="003E2036">
        <w:rPr>
          <w:rFonts w:ascii="Times New Roman" w:eastAsia="Times New Roman" w:hAnsi="Times New Roman" w:cs="Times New Roman"/>
          <w:sz w:val="26"/>
          <w:szCs w:val="26"/>
          <w:lang w:val="ro-RO"/>
        </w:rPr>
        <w:t xml:space="preserve"> și Comisia pentru învățământ </w:t>
      </w:r>
      <w:r w:rsidR="00CE708E" w:rsidRPr="003E2036">
        <w:rPr>
          <w:rFonts w:ascii="Times New Roman" w:eastAsia="Times New Roman" w:hAnsi="Times New Roman" w:cs="Times New Roman"/>
          <w:sz w:val="26"/>
          <w:szCs w:val="26"/>
          <w:lang w:val="ro-RO"/>
        </w:rPr>
        <w:t xml:space="preserve"> </w:t>
      </w:r>
      <w:r w:rsidR="00B276A2" w:rsidRPr="003E2036">
        <w:rPr>
          <w:rFonts w:ascii="Times New Roman" w:eastAsia="Times New Roman" w:hAnsi="Times New Roman" w:cs="Times New Roman"/>
          <w:sz w:val="26"/>
          <w:szCs w:val="26"/>
          <w:lang w:val="ro-RO"/>
        </w:rPr>
        <w:t xml:space="preserve">au fost sesizate, </w:t>
      </w:r>
      <w:r w:rsidR="00FA580B" w:rsidRPr="003E2036">
        <w:rPr>
          <w:rFonts w:ascii="Times New Roman" w:eastAsia="Times New Roman" w:hAnsi="Times New Roman" w:cs="Times New Roman"/>
          <w:i/>
          <w:sz w:val="26"/>
          <w:szCs w:val="26"/>
          <w:lang w:val="ro-RO"/>
        </w:rPr>
        <w:t>în procedură de urgență</w:t>
      </w:r>
      <w:r w:rsidR="00FA580B" w:rsidRPr="003E2036">
        <w:rPr>
          <w:rFonts w:ascii="Times New Roman" w:eastAsia="Times New Roman" w:hAnsi="Times New Roman" w:cs="Times New Roman"/>
          <w:sz w:val="26"/>
          <w:szCs w:val="26"/>
          <w:lang w:val="ro-RO"/>
        </w:rPr>
        <w:t>, pe</w:t>
      </w:r>
      <w:r w:rsidR="00B276A2" w:rsidRPr="003E2036">
        <w:rPr>
          <w:rFonts w:ascii="Times New Roman" w:eastAsia="Times New Roman" w:hAnsi="Times New Roman" w:cs="Times New Roman"/>
          <w:sz w:val="26"/>
          <w:szCs w:val="26"/>
          <w:lang w:val="ro-RO"/>
        </w:rPr>
        <w:t xml:space="preserve"> fond, </w:t>
      </w:r>
      <w:r w:rsidR="00C40239" w:rsidRPr="003E2036">
        <w:rPr>
          <w:rFonts w:ascii="Times New Roman" w:eastAsia="Times New Roman" w:hAnsi="Times New Roman" w:cs="Times New Roman"/>
          <w:sz w:val="26"/>
          <w:szCs w:val="26"/>
          <w:lang w:val="ro-RO"/>
        </w:rPr>
        <w:t xml:space="preserve">cu </w:t>
      </w:r>
      <w:r w:rsidR="00C40239" w:rsidRPr="003E2036">
        <w:rPr>
          <w:rFonts w:ascii="Times New Roman" w:eastAsia="Times New Roman" w:hAnsi="Times New Roman" w:cs="Times New Roman"/>
          <w:i/>
          <w:sz w:val="26"/>
          <w:szCs w:val="26"/>
          <w:lang w:val="ro-RO"/>
        </w:rPr>
        <w:t>proiectul de Lege pentru aprobarea Ordonan</w:t>
      </w:r>
      <w:r w:rsidR="001F3063" w:rsidRPr="003E2036">
        <w:rPr>
          <w:rFonts w:ascii="Times New Roman" w:eastAsia="Times New Roman" w:hAnsi="Times New Roman" w:cs="Times New Roman"/>
          <w:i/>
          <w:sz w:val="26"/>
          <w:szCs w:val="26"/>
          <w:lang w:val="ro-RO"/>
        </w:rPr>
        <w:t>ț</w:t>
      </w:r>
      <w:r w:rsidR="00C40239" w:rsidRPr="003E2036">
        <w:rPr>
          <w:rFonts w:ascii="Times New Roman" w:eastAsia="Times New Roman" w:hAnsi="Times New Roman" w:cs="Times New Roman"/>
          <w:i/>
          <w:sz w:val="26"/>
          <w:szCs w:val="26"/>
          <w:lang w:val="ro-RO"/>
        </w:rPr>
        <w:t>ei de urgen</w:t>
      </w:r>
      <w:r w:rsidR="001F3063" w:rsidRPr="003E2036">
        <w:rPr>
          <w:rFonts w:ascii="Times New Roman" w:eastAsia="Times New Roman" w:hAnsi="Times New Roman" w:cs="Times New Roman"/>
          <w:i/>
          <w:sz w:val="26"/>
          <w:szCs w:val="26"/>
          <w:lang w:val="ro-RO"/>
        </w:rPr>
        <w:t>ț</w:t>
      </w:r>
      <w:r w:rsidR="00C40239" w:rsidRPr="003E2036">
        <w:rPr>
          <w:rFonts w:ascii="Times New Roman" w:eastAsia="Times New Roman" w:hAnsi="Times New Roman" w:cs="Times New Roman"/>
          <w:i/>
          <w:sz w:val="26"/>
          <w:szCs w:val="26"/>
          <w:lang w:val="ro-RO"/>
        </w:rPr>
        <w:t>ă a Guvernului nr.91/2021 privind aprobarea continuării Programului-pilot de acordare a unui suport alimentar pentru pre</w:t>
      </w:r>
      <w:r w:rsidR="001F3063" w:rsidRPr="003E2036">
        <w:rPr>
          <w:rFonts w:ascii="Times New Roman" w:eastAsia="Times New Roman" w:hAnsi="Times New Roman" w:cs="Times New Roman"/>
          <w:i/>
          <w:sz w:val="26"/>
          <w:szCs w:val="26"/>
          <w:lang w:val="ro-RO"/>
        </w:rPr>
        <w:t>ș</w:t>
      </w:r>
      <w:r w:rsidR="00C40239" w:rsidRPr="003E2036">
        <w:rPr>
          <w:rFonts w:ascii="Times New Roman" w:eastAsia="Times New Roman" w:hAnsi="Times New Roman" w:cs="Times New Roman"/>
          <w:i/>
          <w:sz w:val="26"/>
          <w:szCs w:val="26"/>
          <w:lang w:val="ro-RO"/>
        </w:rPr>
        <w:t xml:space="preserve">colarii </w:t>
      </w:r>
      <w:r w:rsidR="001F3063" w:rsidRPr="003E2036">
        <w:rPr>
          <w:rFonts w:ascii="Times New Roman" w:eastAsia="Times New Roman" w:hAnsi="Times New Roman" w:cs="Times New Roman"/>
          <w:i/>
          <w:sz w:val="26"/>
          <w:szCs w:val="26"/>
          <w:lang w:val="ro-RO"/>
        </w:rPr>
        <w:t>ș</w:t>
      </w:r>
      <w:r w:rsidR="00C40239" w:rsidRPr="003E2036">
        <w:rPr>
          <w:rFonts w:ascii="Times New Roman" w:eastAsia="Times New Roman" w:hAnsi="Times New Roman" w:cs="Times New Roman"/>
          <w:i/>
          <w:sz w:val="26"/>
          <w:szCs w:val="26"/>
          <w:lang w:val="ro-RO"/>
        </w:rPr>
        <w:t>i elevii din 150 de unită</w:t>
      </w:r>
      <w:r w:rsidR="001F3063" w:rsidRPr="003E2036">
        <w:rPr>
          <w:rFonts w:ascii="Times New Roman" w:eastAsia="Times New Roman" w:hAnsi="Times New Roman" w:cs="Times New Roman"/>
          <w:i/>
          <w:sz w:val="26"/>
          <w:szCs w:val="26"/>
          <w:lang w:val="ro-RO"/>
        </w:rPr>
        <w:t>ț</w:t>
      </w:r>
      <w:r w:rsidR="00C40239" w:rsidRPr="003E2036">
        <w:rPr>
          <w:rFonts w:ascii="Times New Roman" w:eastAsia="Times New Roman" w:hAnsi="Times New Roman" w:cs="Times New Roman"/>
          <w:i/>
          <w:sz w:val="26"/>
          <w:szCs w:val="26"/>
          <w:lang w:val="ro-RO"/>
        </w:rPr>
        <w:t>i de învă</w:t>
      </w:r>
      <w:r w:rsidR="001F3063" w:rsidRPr="003E2036">
        <w:rPr>
          <w:rFonts w:ascii="Times New Roman" w:eastAsia="Times New Roman" w:hAnsi="Times New Roman" w:cs="Times New Roman"/>
          <w:i/>
          <w:sz w:val="26"/>
          <w:szCs w:val="26"/>
          <w:lang w:val="ro-RO"/>
        </w:rPr>
        <w:t>ț</w:t>
      </w:r>
      <w:r w:rsidR="00C40239" w:rsidRPr="003E2036">
        <w:rPr>
          <w:rFonts w:ascii="Times New Roman" w:eastAsia="Times New Roman" w:hAnsi="Times New Roman" w:cs="Times New Roman"/>
          <w:i/>
          <w:sz w:val="26"/>
          <w:szCs w:val="26"/>
          <w:lang w:val="ro-RO"/>
        </w:rPr>
        <w:t>ământ preuniversitar de stat</w:t>
      </w:r>
      <w:r w:rsidR="00E120B9" w:rsidRPr="003E2036">
        <w:rPr>
          <w:rFonts w:ascii="Times New Roman" w:eastAsia="Times New Roman" w:hAnsi="Times New Roman" w:cs="Times New Roman"/>
          <w:i/>
          <w:sz w:val="26"/>
          <w:szCs w:val="26"/>
          <w:lang w:val="ro-RO"/>
        </w:rPr>
        <w:t>,</w:t>
      </w:r>
      <w:r w:rsidR="00E120B9" w:rsidRPr="003E2036">
        <w:rPr>
          <w:rFonts w:ascii="Times New Roman" w:eastAsia="Times New Roman" w:hAnsi="Times New Roman" w:cs="Times New Roman"/>
          <w:sz w:val="26"/>
          <w:szCs w:val="26"/>
          <w:lang w:val="ro-RO"/>
        </w:rPr>
        <w:t xml:space="preserve"> prin adresa nr. </w:t>
      </w:r>
      <w:proofErr w:type="spellStart"/>
      <w:r w:rsidR="00E120B9" w:rsidRPr="003E2036">
        <w:rPr>
          <w:rFonts w:ascii="Times New Roman" w:eastAsia="Times New Roman" w:hAnsi="Times New Roman" w:cs="Times New Roman"/>
          <w:b/>
          <w:sz w:val="26"/>
          <w:szCs w:val="26"/>
          <w:lang w:val="ro-RO"/>
        </w:rPr>
        <w:t>PLx</w:t>
      </w:r>
      <w:proofErr w:type="spellEnd"/>
      <w:r w:rsidR="00E120B9" w:rsidRPr="003E2036">
        <w:rPr>
          <w:rFonts w:ascii="Times New Roman" w:eastAsia="Times New Roman" w:hAnsi="Times New Roman" w:cs="Times New Roman"/>
          <w:b/>
          <w:sz w:val="26"/>
          <w:szCs w:val="26"/>
          <w:lang w:val="ro-RO"/>
        </w:rPr>
        <w:t xml:space="preserve"> 416/2021</w:t>
      </w:r>
      <w:r w:rsidR="0082156D" w:rsidRPr="003E2036">
        <w:rPr>
          <w:rFonts w:ascii="Times New Roman" w:eastAsia="Times New Roman" w:hAnsi="Times New Roman" w:cs="Times New Roman"/>
          <w:sz w:val="26"/>
          <w:szCs w:val="26"/>
          <w:lang w:val="ro-RO"/>
        </w:rPr>
        <w:t xml:space="preserve"> din </w:t>
      </w:r>
      <w:r w:rsidR="00E120B9" w:rsidRPr="003E2036">
        <w:rPr>
          <w:rFonts w:ascii="Times New Roman" w:eastAsia="Times New Roman" w:hAnsi="Times New Roman" w:cs="Times New Roman"/>
          <w:sz w:val="26"/>
          <w:szCs w:val="26"/>
          <w:lang w:val="ro-RO"/>
        </w:rPr>
        <w:t>4 octombrie 2021</w:t>
      </w:r>
      <w:r w:rsidR="00C40239" w:rsidRPr="003E2036">
        <w:rPr>
          <w:rFonts w:ascii="Times New Roman" w:eastAsia="Times New Roman" w:hAnsi="Times New Roman" w:cs="Times New Roman"/>
          <w:sz w:val="26"/>
          <w:szCs w:val="26"/>
          <w:lang w:val="ro-RO"/>
        </w:rPr>
        <w:t>.</w:t>
      </w:r>
    </w:p>
    <w:bookmarkEnd w:id="0"/>
    <w:p w:rsidR="00FA580B" w:rsidRPr="003E2036" w:rsidRDefault="00FA580B" w:rsidP="00FA580B">
      <w:pPr>
        <w:spacing w:after="0" w:line="240" w:lineRule="auto"/>
        <w:ind w:firstLine="720"/>
        <w:jc w:val="both"/>
        <w:rPr>
          <w:rFonts w:ascii="Times New Roman" w:eastAsia="Times New Roman" w:hAnsi="Times New Roman" w:cs="Times New Roman"/>
          <w:bCs/>
          <w:sz w:val="26"/>
          <w:szCs w:val="26"/>
          <w:lang w:val="ro-RO"/>
        </w:rPr>
      </w:pPr>
      <w:r w:rsidRPr="003E2036">
        <w:rPr>
          <w:rFonts w:ascii="Times New Roman" w:eastAsia="Times New Roman" w:hAnsi="Times New Roman" w:cs="Times New Roman"/>
          <w:b/>
          <w:bCs/>
          <w:sz w:val="26"/>
          <w:szCs w:val="26"/>
          <w:lang w:val="ro-RO"/>
        </w:rPr>
        <w:t>Senatul</w:t>
      </w:r>
      <w:r w:rsidRPr="003E2036">
        <w:rPr>
          <w:rFonts w:ascii="Times New Roman" w:eastAsia="Times New Roman" w:hAnsi="Times New Roman" w:cs="Times New Roman"/>
          <w:bCs/>
          <w:sz w:val="26"/>
          <w:szCs w:val="26"/>
          <w:lang w:val="ro-RO"/>
        </w:rPr>
        <w:t xml:space="preserve">, în calitate de primă Cameră sesizată, </w:t>
      </w:r>
      <w:r w:rsidRPr="003E2036">
        <w:rPr>
          <w:rFonts w:ascii="Times New Roman" w:eastAsia="Times New Roman" w:hAnsi="Times New Roman" w:cs="Times New Roman"/>
          <w:b/>
          <w:bCs/>
          <w:sz w:val="26"/>
          <w:szCs w:val="26"/>
          <w:lang w:val="ro-RO"/>
        </w:rPr>
        <w:t>a adoptat</w:t>
      </w:r>
      <w:r w:rsidRPr="003E2036">
        <w:rPr>
          <w:rFonts w:ascii="Times New Roman" w:eastAsia="Times New Roman" w:hAnsi="Times New Roman" w:cs="Times New Roman"/>
          <w:bCs/>
          <w:sz w:val="26"/>
          <w:szCs w:val="26"/>
          <w:lang w:val="ro-RO"/>
        </w:rPr>
        <w:t xml:space="preserve"> </w:t>
      </w:r>
      <w:r w:rsidR="002A1549" w:rsidRPr="003E2036">
        <w:rPr>
          <w:rFonts w:ascii="Times New Roman" w:eastAsia="Times New Roman" w:hAnsi="Times New Roman" w:cs="Times New Roman"/>
          <w:bCs/>
          <w:sz w:val="26"/>
          <w:szCs w:val="26"/>
          <w:lang w:val="ro-RO"/>
        </w:rPr>
        <w:t>proiectul de l</w:t>
      </w:r>
      <w:r w:rsidRPr="003E2036">
        <w:rPr>
          <w:rFonts w:ascii="Times New Roman" w:eastAsia="Times New Roman" w:hAnsi="Times New Roman" w:cs="Times New Roman"/>
          <w:bCs/>
          <w:sz w:val="26"/>
          <w:szCs w:val="26"/>
          <w:lang w:val="ro-RO"/>
        </w:rPr>
        <w:t>ege în ședința din 27 septembrie 2021.</w:t>
      </w:r>
    </w:p>
    <w:p w:rsidR="00FA580B" w:rsidRPr="003E2036" w:rsidRDefault="00FA580B" w:rsidP="00FA580B">
      <w:pPr>
        <w:spacing w:after="0" w:line="240" w:lineRule="auto"/>
        <w:ind w:firstLine="720"/>
        <w:jc w:val="both"/>
        <w:rPr>
          <w:rFonts w:ascii="Times New Roman" w:eastAsia="Times New Roman" w:hAnsi="Times New Roman" w:cs="Times New Roman"/>
          <w:b/>
          <w:bCs/>
          <w:sz w:val="26"/>
          <w:szCs w:val="26"/>
          <w:lang w:val="ro-RO"/>
        </w:rPr>
      </w:pPr>
      <w:r w:rsidRPr="003E2036">
        <w:rPr>
          <w:rFonts w:ascii="Times New Roman" w:eastAsia="Times New Roman" w:hAnsi="Times New Roman" w:cs="Times New Roman"/>
          <w:sz w:val="26"/>
          <w:szCs w:val="26"/>
          <w:lang w:val="ro-RO"/>
        </w:rPr>
        <w:t>Potrivit prevederilor art. 75 alin. (1) din Constituția României, republicată, și ale art.92 alin.</w:t>
      </w:r>
      <w:r w:rsidR="00E120B9" w:rsidRPr="003E2036">
        <w:rPr>
          <w:rFonts w:ascii="Times New Roman" w:eastAsia="Times New Roman" w:hAnsi="Times New Roman" w:cs="Times New Roman"/>
          <w:sz w:val="26"/>
          <w:szCs w:val="26"/>
          <w:lang w:val="ro-RO"/>
        </w:rPr>
        <w:t xml:space="preserve"> </w:t>
      </w:r>
      <w:r w:rsidRPr="003E2036">
        <w:rPr>
          <w:rFonts w:ascii="Times New Roman" w:eastAsia="Times New Roman" w:hAnsi="Times New Roman" w:cs="Times New Roman"/>
          <w:sz w:val="26"/>
          <w:szCs w:val="26"/>
          <w:lang w:val="ro-RO"/>
        </w:rPr>
        <w:t xml:space="preserve">(9) din Regulamentul Camerei Deputaților, republicat, </w:t>
      </w:r>
      <w:r w:rsidRPr="003E2036">
        <w:rPr>
          <w:rFonts w:ascii="Times New Roman" w:eastAsia="Times New Roman" w:hAnsi="Times New Roman" w:cs="Times New Roman"/>
          <w:b/>
          <w:sz w:val="26"/>
          <w:szCs w:val="26"/>
          <w:lang w:val="ro-RO"/>
        </w:rPr>
        <w:t>Camera Deputaților</w:t>
      </w:r>
      <w:r w:rsidRPr="003E2036">
        <w:rPr>
          <w:rFonts w:ascii="Times New Roman" w:eastAsia="Times New Roman" w:hAnsi="Times New Roman" w:cs="Times New Roman"/>
          <w:sz w:val="26"/>
          <w:szCs w:val="26"/>
          <w:lang w:val="ro-RO"/>
        </w:rPr>
        <w:t xml:space="preserve"> este </w:t>
      </w:r>
      <w:r w:rsidRPr="003E2036">
        <w:rPr>
          <w:rFonts w:ascii="Times New Roman" w:eastAsia="Times New Roman" w:hAnsi="Times New Roman" w:cs="Times New Roman"/>
          <w:b/>
          <w:bCs/>
          <w:sz w:val="26"/>
          <w:szCs w:val="26"/>
          <w:lang w:val="ro-RO"/>
        </w:rPr>
        <w:t>Cameră decizională.</w:t>
      </w:r>
    </w:p>
    <w:p w:rsidR="002A1549" w:rsidRPr="003E2036" w:rsidRDefault="00704E73" w:rsidP="00540912">
      <w:pPr>
        <w:spacing w:after="0" w:line="240" w:lineRule="auto"/>
        <w:ind w:firstLine="720"/>
        <w:jc w:val="both"/>
        <w:rPr>
          <w:rFonts w:ascii="Times New Roman" w:eastAsia="Times New Roman" w:hAnsi="Times New Roman" w:cs="Times New Roman"/>
          <w:sz w:val="26"/>
          <w:szCs w:val="26"/>
          <w:lang w:val="ro-RO" w:bidi="ar-EG"/>
        </w:rPr>
      </w:pPr>
      <w:r w:rsidRPr="003E2036">
        <w:rPr>
          <w:rFonts w:ascii="Times New Roman" w:eastAsia="Times New Roman" w:hAnsi="Times New Roman" w:cs="Times New Roman"/>
          <w:sz w:val="26"/>
          <w:szCs w:val="26"/>
          <w:lang w:val="ro-RO" w:bidi="ar-EG"/>
        </w:rPr>
        <w:t xml:space="preserve">Pentru întocmirea raportului comun, Comisiile au </w:t>
      </w:r>
      <w:r w:rsidR="00FA580B" w:rsidRPr="003E2036">
        <w:rPr>
          <w:rFonts w:ascii="Times New Roman" w:eastAsia="Times New Roman" w:hAnsi="Times New Roman" w:cs="Times New Roman"/>
          <w:sz w:val="26"/>
          <w:szCs w:val="26"/>
          <w:lang w:val="ro-RO" w:bidi="ar-EG"/>
        </w:rPr>
        <w:t>avut în vedere</w:t>
      </w:r>
      <w:r w:rsidR="002A1549" w:rsidRPr="003E2036">
        <w:rPr>
          <w:rFonts w:ascii="Times New Roman" w:eastAsia="Times New Roman" w:hAnsi="Times New Roman" w:cs="Times New Roman"/>
          <w:sz w:val="26"/>
          <w:szCs w:val="26"/>
          <w:lang w:val="ro-RO" w:bidi="ar-EG"/>
        </w:rPr>
        <w:t>:</w:t>
      </w:r>
    </w:p>
    <w:p w:rsidR="00E120B9" w:rsidRPr="003E2036" w:rsidRDefault="00E120B9" w:rsidP="00E120B9">
      <w:pPr>
        <w:pStyle w:val="ListParagraph"/>
        <w:numPr>
          <w:ilvl w:val="0"/>
          <w:numId w:val="7"/>
        </w:numPr>
        <w:spacing w:after="0" w:line="240" w:lineRule="auto"/>
        <w:jc w:val="both"/>
        <w:rPr>
          <w:rFonts w:ascii="Times New Roman" w:eastAsia="Times New Roman" w:hAnsi="Times New Roman" w:cs="Times New Roman"/>
          <w:sz w:val="26"/>
          <w:szCs w:val="26"/>
          <w:lang w:val="ro-RO" w:bidi="ar-EG"/>
        </w:rPr>
      </w:pPr>
      <w:r w:rsidRPr="003E2036">
        <w:rPr>
          <w:rFonts w:ascii="Times New Roman" w:eastAsia="Times New Roman" w:hAnsi="Times New Roman" w:cs="Times New Roman"/>
          <w:sz w:val="26"/>
          <w:szCs w:val="26"/>
          <w:lang w:val="ro-RO" w:bidi="ar-EG"/>
        </w:rPr>
        <w:t xml:space="preserve">avizul favorabil al Consiliului Legislativ nr. 669/18.08.2021, </w:t>
      </w:r>
    </w:p>
    <w:p w:rsidR="00E120B9" w:rsidRPr="003E2036" w:rsidRDefault="00E120B9" w:rsidP="00E120B9">
      <w:pPr>
        <w:pStyle w:val="ListParagraph"/>
        <w:numPr>
          <w:ilvl w:val="0"/>
          <w:numId w:val="7"/>
        </w:numPr>
        <w:spacing w:after="0" w:line="240" w:lineRule="auto"/>
        <w:jc w:val="both"/>
        <w:rPr>
          <w:rFonts w:ascii="Times New Roman" w:eastAsia="Times New Roman" w:hAnsi="Times New Roman" w:cs="Times New Roman"/>
          <w:sz w:val="26"/>
          <w:szCs w:val="26"/>
          <w:lang w:val="ro-RO" w:bidi="ar-EG"/>
        </w:rPr>
      </w:pPr>
      <w:r w:rsidRPr="003E2036">
        <w:rPr>
          <w:rFonts w:ascii="Times New Roman" w:eastAsia="Times New Roman" w:hAnsi="Times New Roman" w:cs="Times New Roman"/>
          <w:sz w:val="26"/>
          <w:szCs w:val="26"/>
          <w:lang w:val="ro-RO" w:bidi="ar-EG"/>
        </w:rPr>
        <w:t xml:space="preserve">avizul favorabil al Consiliului Economic și Social nr. 6132/17.08.2021, </w:t>
      </w:r>
    </w:p>
    <w:p w:rsidR="002A1549" w:rsidRPr="003E2036" w:rsidRDefault="000D6B34" w:rsidP="002A1549">
      <w:pPr>
        <w:pStyle w:val="ListParagraph"/>
        <w:numPr>
          <w:ilvl w:val="0"/>
          <w:numId w:val="7"/>
        </w:numPr>
        <w:spacing w:after="0" w:line="240" w:lineRule="auto"/>
        <w:jc w:val="both"/>
        <w:rPr>
          <w:rFonts w:ascii="Times New Roman" w:eastAsia="Times New Roman" w:hAnsi="Times New Roman" w:cs="Times New Roman"/>
          <w:sz w:val="26"/>
          <w:szCs w:val="26"/>
          <w:lang w:val="ro-RO" w:bidi="ar-EG"/>
        </w:rPr>
      </w:pPr>
      <w:r w:rsidRPr="003E2036">
        <w:rPr>
          <w:rFonts w:ascii="Times New Roman" w:eastAsia="Times New Roman" w:hAnsi="Times New Roman" w:cs="Times New Roman"/>
          <w:sz w:val="26"/>
          <w:szCs w:val="26"/>
          <w:lang w:val="ro-RO" w:bidi="ar-EG"/>
        </w:rPr>
        <w:t>avizul favorabil al Comisiei pentru agricultură, silvicultură, industrie alimentară</w:t>
      </w:r>
      <w:r w:rsidR="00FA580B" w:rsidRPr="003E2036">
        <w:rPr>
          <w:rFonts w:ascii="Times New Roman" w:eastAsia="Times New Roman" w:hAnsi="Times New Roman" w:cs="Times New Roman"/>
          <w:sz w:val="26"/>
          <w:szCs w:val="26"/>
          <w:lang w:val="ro-RO" w:bidi="ar-EG"/>
        </w:rPr>
        <w:t xml:space="preserve"> (nr. </w:t>
      </w:r>
      <w:r w:rsidR="002A1549" w:rsidRPr="003E2036">
        <w:rPr>
          <w:rFonts w:ascii="Times New Roman" w:eastAsia="Times New Roman" w:hAnsi="Times New Roman" w:cs="Times New Roman"/>
          <w:sz w:val="26"/>
          <w:szCs w:val="26"/>
          <w:lang w:val="ro-RO" w:bidi="ar-EG"/>
        </w:rPr>
        <w:t>4c-5/720/18.10.2021</w:t>
      </w:r>
      <w:r w:rsidR="00FA580B" w:rsidRPr="003E2036">
        <w:rPr>
          <w:rFonts w:ascii="Times New Roman" w:eastAsia="Times New Roman" w:hAnsi="Times New Roman" w:cs="Times New Roman"/>
          <w:sz w:val="26"/>
          <w:szCs w:val="26"/>
          <w:lang w:val="ro-RO" w:bidi="ar-EG"/>
        </w:rPr>
        <w:t>)</w:t>
      </w:r>
      <w:r w:rsidRPr="003E2036">
        <w:rPr>
          <w:rFonts w:ascii="Times New Roman" w:eastAsia="Times New Roman" w:hAnsi="Times New Roman" w:cs="Times New Roman"/>
          <w:sz w:val="26"/>
          <w:szCs w:val="26"/>
          <w:lang w:val="ro-RO" w:bidi="ar-EG"/>
        </w:rPr>
        <w:t xml:space="preserve">, </w:t>
      </w:r>
    </w:p>
    <w:p w:rsidR="002A1549" w:rsidRPr="003E2036" w:rsidRDefault="00632422" w:rsidP="002A1549">
      <w:pPr>
        <w:pStyle w:val="ListParagraph"/>
        <w:numPr>
          <w:ilvl w:val="0"/>
          <w:numId w:val="7"/>
        </w:numPr>
        <w:spacing w:after="0" w:line="240" w:lineRule="auto"/>
        <w:jc w:val="both"/>
        <w:rPr>
          <w:rFonts w:ascii="Times New Roman" w:eastAsia="Times New Roman" w:hAnsi="Times New Roman" w:cs="Times New Roman"/>
          <w:sz w:val="26"/>
          <w:szCs w:val="26"/>
          <w:lang w:val="ro-RO" w:bidi="ar-EG"/>
        </w:rPr>
      </w:pPr>
      <w:r w:rsidRPr="003E2036">
        <w:rPr>
          <w:rFonts w:ascii="Times New Roman" w:eastAsia="Times New Roman" w:hAnsi="Times New Roman" w:cs="Times New Roman"/>
          <w:sz w:val="26"/>
          <w:szCs w:val="26"/>
          <w:lang w:val="ro-RO" w:bidi="ar-EG"/>
        </w:rPr>
        <w:t>avizul favorabil al Comisiei pentru sănătate și familie</w:t>
      </w:r>
      <w:r w:rsidR="002A1549" w:rsidRPr="003E2036">
        <w:rPr>
          <w:rFonts w:ascii="Times New Roman" w:eastAsia="Times New Roman" w:hAnsi="Times New Roman" w:cs="Times New Roman"/>
          <w:sz w:val="26"/>
          <w:szCs w:val="26"/>
          <w:lang w:val="ro-RO" w:bidi="ar-EG"/>
        </w:rPr>
        <w:t xml:space="preserve"> (nr. 4c-10/416/27.10.2021)</w:t>
      </w:r>
      <w:r w:rsidRPr="003E2036">
        <w:rPr>
          <w:rFonts w:ascii="Times New Roman" w:eastAsia="Times New Roman" w:hAnsi="Times New Roman" w:cs="Times New Roman"/>
          <w:sz w:val="26"/>
          <w:szCs w:val="26"/>
          <w:lang w:val="ro-RO" w:bidi="ar-EG"/>
        </w:rPr>
        <w:t xml:space="preserve">, </w:t>
      </w:r>
    </w:p>
    <w:p w:rsidR="002A1549" w:rsidRPr="003E2036" w:rsidRDefault="002A1549" w:rsidP="002A1549">
      <w:pPr>
        <w:pStyle w:val="ListParagraph"/>
        <w:numPr>
          <w:ilvl w:val="0"/>
          <w:numId w:val="7"/>
        </w:numPr>
        <w:spacing w:after="0" w:line="240" w:lineRule="auto"/>
        <w:jc w:val="both"/>
        <w:rPr>
          <w:rFonts w:ascii="Times New Roman" w:eastAsia="Times New Roman" w:hAnsi="Times New Roman" w:cs="Times New Roman"/>
          <w:sz w:val="26"/>
          <w:szCs w:val="26"/>
          <w:lang w:val="ro-RO" w:bidi="ar-EG"/>
        </w:rPr>
      </w:pPr>
      <w:r w:rsidRPr="003E2036">
        <w:rPr>
          <w:rFonts w:ascii="Times New Roman" w:eastAsia="Times New Roman" w:hAnsi="Times New Roman" w:cs="Times New Roman"/>
          <w:sz w:val="26"/>
          <w:szCs w:val="26"/>
          <w:lang w:val="ro-RO" w:bidi="ar-EG"/>
        </w:rPr>
        <w:t>p</w:t>
      </w:r>
      <w:r w:rsidR="00B4212B" w:rsidRPr="003E2036">
        <w:rPr>
          <w:rFonts w:ascii="Times New Roman" w:eastAsia="Times New Roman" w:hAnsi="Times New Roman" w:cs="Times New Roman"/>
          <w:sz w:val="26"/>
          <w:szCs w:val="26"/>
          <w:lang w:val="ro-RO" w:bidi="ar-EG"/>
        </w:rPr>
        <w:t xml:space="preserve">unctul de vedere </w:t>
      </w:r>
      <w:r w:rsidR="00CD3800" w:rsidRPr="003E2036">
        <w:rPr>
          <w:rFonts w:ascii="Times New Roman" w:eastAsia="Times New Roman" w:hAnsi="Times New Roman" w:cs="Times New Roman"/>
          <w:sz w:val="26"/>
          <w:szCs w:val="26"/>
          <w:lang w:val="ro-RO" w:bidi="ar-EG"/>
        </w:rPr>
        <w:t>cu observa</w:t>
      </w:r>
      <w:r w:rsidR="001F3063" w:rsidRPr="003E2036">
        <w:rPr>
          <w:rFonts w:ascii="Times New Roman" w:eastAsia="Times New Roman" w:hAnsi="Times New Roman" w:cs="Times New Roman"/>
          <w:sz w:val="26"/>
          <w:szCs w:val="26"/>
          <w:lang w:val="ro-RO" w:bidi="ar-EG"/>
        </w:rPr>
        <w:t>ț</w:t>
      </w:r>
      <w:r w:rsidR="00CD3800" w:rsidRPr="003E2036">
        <w:rPr>
          <w:rFonts w:ascii="Times New Roman" w:eastAsia="Times New Roman" w:hAnsi="Times New Roman" w:cs="Times New Roman"/>
          <w:sz w:val="26"/>
          <w:szCs w:val="26"/>
          <w:lang w:val="ro-RO" w:bidi="ar-EG"/>
        </w:rPr>
        <w:t xml:space="preserve">ii </w:t>
      </w:r>
      <w:r w:rsidR="00B4212B" w:rsidRPr="003E2036">
        <w:rPr>
          <w:rFonts w:ascii="Times New Roman" w:eastAsia="Times New Roman" w:hAnsi="Times New Roman" w:cs="Times New Roman"/>
          <w:sz w:val="26"/>
          <w:szCs w:val="26"/>
          <w:lang w:val="ro-RO" w:bidi="ar-EG"/>
        </w:rPr>
        <w:t>al Agen</w:t>
      </w:r>
      <w:r w:rsidR="001F3063" w:rsidRPr="003E2036">
        <w:rPr>
          <w:rFonts w:ascii="Times New Roman" w:eastAsia="Times New Roman" w:hAnsi="Times New Roman" w:cs="Times New Roman"/>
          <w:sz w:val="26"/>
          <w:szCs w:val="26"/>
          <w:lang w:val="ro-RO" w:bidi="ar-EG"/>
        </w:rPr>
        <w:t>ț</w:t>
      </w:r>
      <w:r w:rsidR="00B4212B" w:rsidRPr="003E2036">
        <w:rPr>
          <w:rFonts w:ascii="Times New Roman" w:eastAsia="Times New Roman" w:hAnsi="Times New Roman" w:cs="Times New Roman"/>
          <w:sz w:val="26"/>
          <w:szCs w:val="26"/>
          <w:lang w:val="ro-RO" w:bidi="ar-EG"/>
        </w:rPr>
        <w:t xml:space="preserve">iei </w:t>
      </w:r>
      <w:r w:rsidR="001254E7" w:rsidRPr="003E2036">
        <w:rPr>
          <w:rFonts w:ascii="Times New Roman" w:eastAsia="Times New Roman" w:hAnsi="Times New Roman" w:cs="Times New Roman"/>
          <w:sz w:val="26"/>
          <w:szCs w:val="26"/>
          <w:lang w:val="ro-RO" w:bidi="ar-EG"/>
        </w:rPr>
        <w:t>Na</w:t>
      </w:r>
      <w:r w:rsidR="001F3063" w:rsidRPr="003E2036">
        <w:rPr>
          <w:rFonts w:ascii="Times New Roman" w:eastAsia="Times New Roman" w:hAnsi="Times New Roman" w:cs="Times New Roman"/>
          <w:sz w:val="26"/>
          <w:szCs w:val="26"/>
          <w:lang w:val="ro-RO" w:bidi="ar-EG"/>
        </w:rPr>
        <w:t>ț</w:t>
      </w:r>
      <w:r w:rsidR="001254E7" w:rsidRPr="003E2036">
        <w:rPr>
          <w:rFonts w:ascii="Times New Roman" w:eastAsia="Times New Roman" w:hAnsi="Times New Roman" w:cs="Times New Roman"/>
          <w:sz w:val="26"/>
          <w:szCs w:val="26"/>
          <w:lang w:val="ro-RO" w:bidi="ar-EG"/>
        </w:rPr>
        <w:t>ionale pentru Achizi</w:t>
      </w:r>
      <w:r w:rsidR="001F3063" w:rsidRPr="003E2036">
        <w:rPr>
          <w:rFonts w:ascii="Times New Roman" w:eastAsia="Times New Roman" w:hAnsi="Times New Roman" w:cs="Times New Roman"/>
          <w:sz w:val="26"/>
          <w:szCs w:val="26"/>
          <w:lang w:val="ro-RO" w:bidi="ar-EG"/>
        </w:rPr>
        <w:t>ț</w:t>
      </w:r>
      <w:r w:rsidR="001254E7" w:rsidRPr="003E2036">
        <w:rPr>
          <w:rFonts w:ascii="Times New Roman" w:eastAsia="Times New Roman" w:hAnsi="Times New Roman" w:cs="Times New Roman"/>
          <w:sz w:val="26"/>
          <w:szCs w:val="26"/>
          <w:lang w:val="ro-RO" w:bidi="ar-EG"/>
        </w:rPr>
        <w:t>ii Publice</w:t>
      </w:r>
      <w:r w:rsidR="00E120B9" w:rsidRPr="003E2036">
        <w:rPr>
          <w:rFonts w:ascii="Times New Roman" w:eastAsia="Times New Roman" w:hAnsi="Times New Roman" w:cs="Times New Roman"/>
          <w:sz w:val="26"/>
          <w:szCs w:val="26"/>
          <w:lang w:val="ro-RO" w:bidi="ar-EG"/>
        </w:rPr>
        <w:t xml:space="preserve"> </w:t>
      </w:r>
      <w:r w:rsidRPr="003E2036">
        <w:rPr>
          <w:rFonts w:ascii="Times New Roman" w:eastAsia="Times New Roman" w:hAnsi="Times New Roman" w:cs="Times New Roman"/>
          <w:sz w:val="26"/>
          <w:szCs w:val="26"/>
          <w:lang w:val="ro-RO" w:bidi="ar-EG"/>
        </w:rPr>
        <w:t>(nr. 21471/13.10.2021)</w:t>
      </w:r>
      <w:r w:rsidR="00AE26C6" w:rsidRPr="003E2036">
        <w:rPr>
          <w:rFonts w:ascii="Times New Roman" w:eastAsia="Times New Roman" w:hAnsi="Times New Roman" w:cs="Times New Roman"/>
          <w:sz w:val="26"/>
          <w:szCs w:val="26"/>
          <w:lang w:val="ro-RO" w:bidi="ar-EG"/>
        </w:rPr>
        <w:t xml:space="preserve">, </w:t>
      </w:r>
    </w:p>
    <w:p w:rsidR="002A1549" w:rsidRPr="003E2036" w:rsidRDefault="002A1549" w:rsidP="002A1549">
      <w:pPr>
        <w:pStyle w:val="ListParagraph"/>
        <w:numPr>
          <w:ilvl w:val="0"/>
          <w:numId w:val="7"/>
        </w:numPr>
        <w:spacing w:after="0" w:line="240" w:lineRule="auto"/>
        <w:jc w:val="both"/>
        <w:rPr>
          <w:rFonts w:ascii="Times New Roman" w:eastAsia="Times New Roman" w:hAnsi="Times New Roman" w:cs="Times New Roman"/>
          <w:sz w:val="26"/>
          <w:szCs w:val="26"/>
          <w:lang w:val="ro-RO" w:bidi="ar-EG"/>
        </w:rPr>
      </w:pPr>
      <w:r w:rsidRPr="003E2036">
        <w:rPr>
          <w:rFonts w:ascii="Times New Roman" w:eastAsia="Times New Roman" w:hAnsi="Times New Roman" w:cs="Times New Roman"/>
          <w:sz w:val="26"/>
          <w:szCs w:val="26"/>
          <w:lang w:val="ro-RO" w:bidi="ar-EG"/>
        </w:rPr>
        <w:t>p</w:t>
      </w:r>
      <w:r w:rsidR="00AE26C6" w:rsidRPr="003E2036">
        <w:rPr>
          <w:rFonts w:ascii="Times New Roman" w:eastAsia="Times New Roman" w:hAnsi="Times New Roman" w:cs="Times New Roman"/>
          <w:sz w:val="26"/>
          <w:szCs w:val="26"/>
          <w:lang w:val="ro-RO" w:bidi="ar-EG"/>
        </w:rPr>
        <w:t>unctul de vedere al Ministerului Educa</w:t>
      </w:r>
      <w:r w:rsidR="001F3063" w:rsidRPr="003E2036">
        <w:rPr>
          <w:rFonts w:ascii="Times New Roman" w:eastAsia="Times New Roman" w:hAnsi="Times New Roman" w:cs="Times New Roman"/>
          <w:sz w:val="26"/>
          <w:szCs w:val="26"/>
          <w:lang w:val="ro-RO" w:bidi="ar-EG"/>
        </w:rPr>
        <w:t>ț</w:t>
      </w:r>
      <w:r w:rsidR="00AE26C6" w:rsidRPr="003E2036">
        <w:rPr>
          <w:rFonts w:ascii="Times New Roman" w:eastAsia="Times New Roman" w:hAnsi="Times New Roman" w:cs="Times New Roman"/>
          <w:sz w:val="26"/>
          <w:szCs w:val="26"/>
          <w:lang w:val="ro-RO" w:bidi="ar-EG"/>
        </w:rPr>
        <w:t xml:space="preserve">iei </w:t>
      </w:r>
      <w:r w:rsidR="00E120B9" w:rsidRPr="003E2036">
        <w:rPr>
          <w:rFonts w:ascii="Times New Roman" w:eastAsia="Times New Roman" w:hAnsi="Times New Roman" w:cs="Times New Roman"/>
          <w:sz w:val="26"/>
          <w:szCs w:val="26"/>
          <w:lang w:val="ro-RO" w:bidi="ar-EG"/>
        </w:rPr>
        <w:t>(</w:t>
      </w:r>
      <w:r w:rsidR="00AE26C6" w:rsidRPr="003E2036">
        <w:rPr>
          <w:rFonts w:ascii="Times New Roman" w:eastAsia="Times New Roman" w:hAnsi="Times New Roman" w:cs="Times New Roman"/>
          <w:sz w:val="26"/>
          <w:szCs w:val="26"/>
          <w:lang w:val="ro-RO" w:bidi="ar-EG"/>
        </w:rPr>
        <w:t>nr. 14229M/21.09.2021</w:t>
      </w:r>
      <w:r w:rsidR="00E120B9" w:rsidRPr="003E2036">
        <w:rPr>
          <w:rFonts w:ascii="Times New Roman" w:eastAsia="Times New Roman" w:hAnsi="Times New Roman" w:cs="Times New Roman"/>
          <w:sz w:val="26"/>
          <w:szCs w:val="26"/>
          <w:lang w:val="ro-RO" w:bidi="ar-EG"/>
        </w:rPr>
        <w:t>)</w:t>
      </w:r>
      <w:r w:rsidRPr="003E2036">
        <w:rPr>
          <w:rFonts w:ascii="Times New Roman" w:eastAsia="Times New Roman" w:hAnsi="Times New Roman" w:cs="Times New Roman"/>
          <w:sz w:val="26"/>
          <w:szCs w:val="26"/>
          <w:lang w:val="ro-RO" w:bidi="ar-EG"/>
        </w:rPr>
        <w:t>;</w:t>
      </w:r>
    </w:p>
    <w:p w:rsidR="00704E73" w:rsidRPr="003E2036" w:rsidRDefault="002A1549" w:rsidP="002A1549">
      <w:pPr>
        <w:pStyle w:val="ListParagraph"/>
        <w:numPr>
          <w:ilvl w:val="0"/>
          <w:numId w:val="7"/>
        </w:numPr>
        <w:spacing w:after="0" w:line="240" w:lineRule="auto"/>
        <w:jc w:val="both"/>
        <w:rPr>
          <w:rFonts w:ascii="Times New Roman" w:eastAsia="Times New Roman" w:hAnsi="Times New Roman" w:cs="Times New Roman"/>
          <w:sz w:val="26"/>
          <w:szCs w:val="26"/>
          <w:lang w:val="ro-RO" w:bidi="ar-EG"/>
        </w:rPr>
      </w:pPr>
      <w:r w:rsidRPr="003E2036">
        <w:rPr>
          <w:rFonts w:ascii="Times New Roman" w:eastAsia="Times New Roman" w:hAnsi="Times New Roman" w:cs="Times New Roman"/>
          <w:sz w:val="26"/>
          <w:szCs w:val="26"/>
          <w:lang w:val="ro-RO" w:bidi="ar-EG"/>
        </w:rPr>
        <w:t xml:space="preserve">punctul de vedere al Ministerului Finanțelor </w:t>
      </w:r>
      <w:r w:rsidR="00E120B9" w:rsidRPr="003E2036">
        <w:rPr>
          <w:rFonts w:ascii="Times New Roman" w:eastAsia="Times New Roman" w:hAnsi="Times New Roman" w:cs="Times New Roman"/>
          <w:sz w:val="26"/>
          <w:szCs w:val="26"/>
          <w:lang w:val="ro-RO" w:bidi="ar-EG"/>
        </w:rPr>
        <w:t>(</w:t>
      </w:r>
      <w:r w:rsidRPr="003E2036">
        <w:rPr>
          <w:rFonts w:ascii="Times New Roman" w:eastAsia="Times New Roman" w:hAnsi="Times New Roman" w:cs="Times New Roman"/>
          <w:sz w:val="26"/>
          <w:szCs w:val="26"/>
          <w:lang w:val="ro-RO" w:bidi="ar-EG"/>
        </w:rPr>
        <w:t>nr. 10172/29.10.2021</w:t>
      </w:r>
      <w:r w:rsidR="00E120B9" w:rsidRPr="003E2036">
        <w:rPr>
          <w:rFonts w:ascii="Times New Roman" w:eastAsia="Times New Roman" w:hAnsi="Times New Roman" w:cs="Times New Roman"/>
          <w:sz w:val="26"/>
          <w:szCs w:val="26"/>
          <w:lang w:val="ro-RO" w:bidi="ar-EG"/>
        </w:rPr>
        <w:t>)</w:t>
      </w:r>
      <w:r w:rsidR="00AE26C6" w:rsidRPr="003E2036">
        <w:rPr>
          <w:rFonts w:ascii="Times New Roman" w:eastAsia="Times New Roman" w:hAnsi="Times New Roman" w:cs="Times New Roman"/>
          <w:sz w:val="26"/>
          <w:szCs w:val="26"/>
          <w:lang w:val="ro-RO" w:bidi="ar-EG"/>
        </w:rPr>
        <w:t>.</w:t>
      </w:r>
    </w:p>
    <w:p w:rsidR="00D16418" w:rsidRPr="003E2036" w:rsidRDefault="00D16418" w:rsidP="00540912">
      <w:pPr>
        <w:spacing w:after="0" w:line="240" w:lineRule="auto"/>
        <w:ind w:firstLine="720"/>
        <w:jc w:val="both"/>
        <w:rPr>
          <w:rFonts w:ascii="Times New Roman" w:eastAsia="Times New Roman" w:hAnsi="Times New Roman" w:cs="Times New Roman"/>
          <w:sz w:val="26"/>
          <w:szCs w:val="26"/>
          <w:lang w:val="ro-RO"/>
        </w:rPr>
      </w:pPr>
    </w:p>
    <w:p w:rsidR="00D16418" w:rsidRPr="003E2036" w:rsidRDefault="004A7E2B" w:rsidP="00540912">
      <w:pPr>
        <w:spacing w:after="0" w:line="240" w:lineRule="auto"/>
        <w:ind w:firstLine="720"/>
        <w:jc w:val="both"/>
        <w:rPr>
          <w:rFonts w:ascii="Times New Roman" w:eastAsia="Times New Roman" w:hAnsi="Times New Roman" w:cs="Times New Roman"/>
          <w:sz w:val="26"/>
          <w:szCs w:val="26"/>
          <w:lang w:val="ro-RO" w:bidi="ar-EG"/>
        </w:rPr>
      </w:pPr>
      <w:r w:rsidRPr="003E2036">
        <w:rPr>
          <w:rFonts w:ascii="Times New Roman" w:eastAsia="Times New Roman" w:hAnsi="Times New Roman" w:cs="Times New Roman"/>
          <w:sz w:val="26"/>
          <w:szCs w:val="26"/>
          <w:lang w:val="ro-RO" w:bidi="ar-EG"/>
        </w:rPr>
        <w:t xml:space="preserve">Proiectul de lege are ca </w:t>
      </w:r>
      <w:r w:rsidRPr="003E2036">
        <w:rPr>
          <w:rFonts w:ascii="Times New Roman" w:eastAsia="Times New Roman" w:hAnsi="Times New Roman" w:cs="Times New Roman"/>
          <w:b/>
          <w:sz w:val="26"/>
          <w:szCs w:val="26"/>
          <w:lang w:val="ro-RO" w:bidi="ar-EG"/>
        </w:rPr>
        <w:t>obiect de reglementare</w:t>
      </w:r>
      <w:r w:rsidRPr="003E2036">
        <w:rPr>
          <w:rFonts w:ascii="Times New Roman" w:eastAsia="Times New Roman" w:hAnsi="Times New Roman" w:cs="Times New Roman"/>
          <w:sz w:val="26"/>
          <w:szCs w:val="26"/>
          <w:lang w:val="ro-RO" w:bidi="ar-EG"/>
        </w:rPr>
        <w:t xml:space="preserve"> aprobarea continuării Programului pilot de acordare a unui suport alimentar pentru pre</w:t>
      </w:r>
      <w:r w:rsidR="001F3063" w:rsidRPr="003E2036">
        <w:rPr>
          <w:rFonts w:ascii="Times New Roman" w:eastAsia="Times New Roman" w:hAnsi="Times New Roman" w:cs="Times New Roman"/>
          <w:sz w:val="26"/>
          <w:szCs w:val="26"/>
          <w:lang w:val="ro-RO" w:bidi="ar-EG"/>
        </w:rPr>
        <w:t>ș</w:t>
      </w:r>
      <w:r w:rsidRPr="003E2036">
        <w:rPr>
          <w:rFonts w:ascii="Times New Roman" w:eastAsia="Times New Roman" w:hAnsi="Times New Roman" w:cs="Times New Roman"/>
          <w:sz w:val="26"/>
          <w:szCs w:val="26"/>
          <w:lang w:val="ro-RO" w:bidi="ar-EG"/>
        </w:rPr>
        <w:t xml:space="preserve">colarii </w:t>
      </w:r>
      <w:r w:rsidR="001F3063" w:rsidRPr="003E2036">
        <w:rPr>
          <w:rFonts w:ascii="Times New Roman" w:eastAsia="Times New Roman" w:hAnsi="Times New Roman" w:cs="Times New Roman"/>
          <w:sz w:val="26"/>
          <w:szCs w:val="26"/>
          <w:lang w:val="ro-RO" w:bidi="ar-EG"/>
        </w:rPr>
        <w:t>ș</w:t>
      </w:r>
      <w:r w:rsidRPr="003E2036">
        <w:rPr>
          <w:rFonts w:ascii="Times New Roman" w:eastAsia="Times New Roman" w:hAnsi="Times New Roman" w:cs="Times New Roman"/>
          <w:sz w:val="26"/>
          <w:szCs w:val="26"/>
          <w:lang w:val="ro-RO" w:bidi="ar-EG"/>
        </w:rPr>
        <w:t>i elevii din 150 de unită</w:t>
      </w:r>
      <w:r w:rsidR="001F3063" w:rsidRPr="003E2036">
        <w:rPr>
          <w:rFonts w:ascii="Times New Roman" w:eastAsia="Times New Roman" w:hAnsi="Times New Roman" w:cs="Times New Roman"/>
          <w:sz w:val="26"/>
          <w:szCs w:val="26"/>
          <w:lang w:val="ro-RO" w:bidi="ar-EG"/>
        </w:rPr>
        <w:t>ț</w:t>
      </w:r>
      <w:r w:rsidRPr="003E2036">
        <w:rPr>
          <w:rFonts w:ascii="Times New Roman" w:eastAsia="Times New Roman" w:hAnsi="Times New Roman" w:cs="Times New Roman"/>
          <w:sz w:val="26"/>
          <w:szCs w:val="26"/>
          <w:lang w:val="ro-RO" w:bidi="ar-EG"/>
        </w:rPr>
        <w:t xml:space="preserve">i de </w:t>
      </w:r>
      <w:r w:rsidRPr="003E2036">
        <w:rPr>
          <w:rFonts w:ascii="Times New Roman" w:eastAsia="Times New Roman" w:hAnsi="Times New Roman" w:cs="Times New Roman"/>
          <w:sz w:val="26"/>
          <w:szCs w:val="26"/>
          <w:lang w:val="ro-RO" w:bidi="ar-EG"/>
        </w:rPr>
        <w:lastRenderedPageBreak/>
        <w:t>învă</w:t>
      </w:r>
      <w:r w:rsidR="001F3063" w:rsidRPr="003E2036">
        <w:rPr>
          <w:rFonts w:ascii="Times New Roman" w:eastAsia="Times New Roman" w:hAnsi="Times New Roman" w:cs="Times New Roman"/>
          <w:sz w:val="26"/>
          <w:szCs w:val="26"/>
          <w:lang w:val="ro-RO" w:bidi="ar-EG"/>
        </w:rPr>
        <w:t>ț</w:t>
      </w:r>
      <w:r w:rsidRPr="003E2036">
        <w:rPr>
          <w:rFonts w:ascii="Times New Roman" w:eastAsia="Times New Roman" w:hAnsi="Times New Roman" w:cs="Times New Roman"/>
          <w:sz w:val="26"/>
          <w:szCs w:val="26"/>
          <w:lang w:val="ro-RO" w:bidi="ar-EG"/>
        </w:rPr>
        <w:t>ământ preuniversitar de stat. Pro</w:t>
      </w:r>
      <w:r w:rsidR="00B4212B" w:rsidRPr="003E2036">
        <w:rPr>
          <w:rFonts w:ascii="Times New Roman" w:eastAsia="Times New Roman" w:hAnsi="Times New Roman" w:cs="Times New Roman"/>
          <w:sz w:val="26"/>
          <w:szCs w:val="26"/>
          <w:lang w:val="ro-RO" w:bidi="ar-EG"/>
        </w:rPr>
        <w:t>gramul</w:t>
      </w:r>
      <w:r w:rsidRPr="003E2036">
        <w:rPr>
          <w:rFonts w:ascii="Times New Roman" w:eastAsia="Times New Roman" w:hAnsi="Times New Roman" w:cs="Times New Roman"/>
          <w:sz w:val="26"/>
          <w:szCs w:val="26"/>
          <w:lang w:val="ro-RO" w:bidi="ar-EG"/>
        </w:rPr>
        <w:t xml:space="preserve"> urmăre</w:t>
      </w:r>
      <w:r w:rsidR="001F3063" w:rsidRPr="003E2036">
        <w:rPr>
          <w:rFonts w:ascii="Times New Roman" w:eastAsia="Times New Roman" w:hAnsi="Times New Roman" w:cs="Times New Roman"/>
          <w:sz w:val="26"/>
          <w:szCs w:val="26"/>
          <w:lang w:val="ro-RO" w:bidi="ar-EG"/>
        </w:rPr>
        <w:t>ș</w:t>
      </w:r>
      <w:r w:rsidRPr="003E2036">
        <w:rPr>
          <w:rFonts w:ascii="Times New Roman" w:eastAsia="Times New Roman" w:hAnsi="Times New Roman" w:cs="Times New Roman"/>
          <w:sz w:val="26"/>
          <w:szCs w:val="26"/>
          <w:lang w:val="ro-RO" w:bidi="ar-EG"/>
        </w:rPr>
        <w:t xml:space="preserve">te să asigure premisele accesului egal </w:t>
      </w:r>
      <w:r w:rsidR="001F3063" w:rsidRPr="003E2036">
        <w:rPr>
          <w:rFonts w:ascii="Times New Roman" w:eastAsia="Times New Roman" w:hAnsi="Times New Roman" w:cs="Times New Roman"/>
          <w:sz w:val="26"/>
          <w:szCs w:val="26"/>
          <w:lang w:val="ro-RO" w:bidi="ar-EG"/>
        </w:rPr>
        <w:t>ș</w:t>
      </w:r>
      <w:r w:rsidRPr="003E2036">
        <w:rPr>
          <w:rFonts w:ascii="Times New Roman" w:eastAsia="Times New Roman" w:hAnsi="Times New Roman" w:cs="Times New Roman"/>
          <w:sz w:val="26"/>
          <w:szCs w:val="26"/>
          <w:lang w:val="ro-RO" w:bidi="ar-EG"/>
        </w:rPr>
        <w:t>i nediscriminatoriu la educa</w:t>
      </w:r>
      <w:r w:rsidR="001F3063" w:rsidRPr="003E2036">
        <w:rPr>
          <w:rFonts w:ascii="Times New Roman" w:eastAsia="Times New Roman" w:hAnsi="Times New Roman" w:cs="Times New Roman"/>
          <w:sz w:val="26"/>
          <w:szCs w:val="26"/>
          <w:lang w:val="ro-RO" w:bidi="ar-EG"/>
        </w:rPr>
        <w:t>ț</w:t>
      </w:r>
      <w:r w:rsidRPr="003E2036">
        <w:rPr>
          <w:rFonts w:ascii="Times New Roman" w:eastAsia="Times New Roman" w:hAnsi="Times New Roman" w:cs="Times New Roman"/>
          <w:sz w:val="26"/>
          <w:szCs w:val="26"/>
          <w:lang w:val="ro-RO" w:bidi="ar-EG"/>
        </w:rPr>
        <w:t>ie al tuturor copiilor, indiferent de mediul reziden</w:t>
      </w:r>
      <w:r w:rsidR="001F3063" w:rsidRPr="003E2036">
        <w:rPr>
          <w:rFonts w:ascii="Times New Roman" w:eastAsia="Times New Roman" w:hAnsi="Times New Roman" w:cs="Times New Roman"/>
          <w:sz w:val="26"/>
          <w:szCs w:val="26"/>
          <w:lang w:val="ro-RO" w:bidi="ar-EG"/>
        </w:rPr>
        <w:t>ț</w:t>
      </w:r>
      <w:r w:rsidRPr="003E2036">
        <w:rPr>
          <w:rFonts w:ascii="Times New Roman" w:eastAsia="Times New Roman" w:hAnsi="Times New Roman" w:cs="Times New Roman"/>
          <w:sz w:val="26"/>
          <w:szCs w:val="26"/>
          <w:lang w:val="ro-RO" w:bidi="ar-EG"/>
        </w:rPr>
        <w:t>ial de apartenen</w:t>
      </w:r>
      <w:r w:rsidR="001F3063" w:rsidRPr="003E2036">
        <w:rPr>
          <w:rFonts w:ascii="Times New Roman" w:eastAsia="Times New Roman" w:hAnsi="Times New Roman" w:cs="Times New Roman"/>
          <w:sz w:val="26"/>
          <w:szCs w:val="26"/>
          <w:lang w:val="ro-RO" w:bidi="ar-EG"/>
        </w:rPr>
        <w:t>ț</w:t>
      </w:r>
      <w:r w:rsidRPr="003E2036">
        <w:rPr>
          <w:rFonts w:ascii="Times New Roman" w:eastAsia="Times New Roman" w:hAnsi="Times New Roman" w:cs="Times New Roman"/>
          <w:sz w:val="26"/>
          <w:szCs w:val="26"/>
          <w:lang w:val="ro-RO" w:bidi="ar-EG"/>
        </w:rPr>
        <w:t>ă sau de situa</w:t>
      </w:r>
      <w:r w:rsidR="001F3063" w:rsidRPr="003E2036">
        <w:rPr>
          <w:rFonts w:ascii="Times New Roman" w:eastAsia="Times New Roman" w:hAnsi="Times New Roman" w:cs="Times New Roman"/>
          <w:sz w:val="26"/>
          <w:szCs w:val="26"/>
          <w:lang w:val="ro-RO" w:bidi="ar-EG"/>
        </w:rPr>
        <w:t>ț</w:t>
      </w:r>
      <w:r w:rsidRPr="003E2036">
        <w:rPr>
          <w:rFonts w:ascii="Times New Roman" w:eastAsia="Times New Roman" w:hAnsi="Times New Roman" w:cs="Times New Roman"/>
          <w:sz w:val="26"/>
          <w:szCs w:val="26"/>
          <w:lang w:val="ro-RO" w:bidi="ar-EG"/>
        </w:rPr>
        <w:t xml:space="preserve">ia </w:t>
      </w:r>
      <w:proofErr w:type="spellStart"/>
      <w:r w:rsidRPr="003E2036">
        <w:rPr>
          <w:rFonts w:ascii="Times New Roman" w:eastAsia="Times New Roman" w:hAnsi="Times New Roman" w:cs="Times New Roman"/>
          <w:sz w:val="26"/>
          <w:szCs w:val="26"/>
          <w:lang w:val="ro-RO" w:bidi="ar-EG"/>
        </w:rPr>
        <w:t>socio</w:t>
      </w:r>
      <w:proofErr w:type="spellEnd"/>
      <w:r w:rsidRPr="003E2036">
        <w:rPr>
          <w:rFonts w:ascii="Times New Roman" w:eastAsia="Times New Roman" w:hAnsi="Times New Roman" w:cs="Times New Roman"/>
          <w:sz w:val="26"/>
          <w:szCs w:val="26"/>
          <w:lang w:val="ro-RO" w:bidi="ar-EG"/>
        </w:rPr>
        <w:t>-economică.</w:t>
      </w:r>
    </w:p>
    <w:p w:rsidR="00375525" w:rsidRPr="003E2036" w:rsidRDefault="00375525" w:rsidP="002A1549">
      <w:pPr>
        <w:spacing w:after="0" w:line="240" w:lineRule="auto"/>
        <w:ind w:firstLine="720"/>
        <w:jc w:val="both"/>
        <w:rPr>
          <w:rFonts w:ascii="Times New Roman" w:eastAsia="Times New Roman" w:hAnsi="Times New Roman" w:cs="Times New Roman"/>
          <w:sz w:val="26"/>
          <w:szCs w:val="26"/>
          <w:lang w:val="ro-RO"/>
        </w:rPr>
      </w:pPr>
      <w:r w:rsidRPr="003E2036">
        <w:rPr>
          <w:rFonts w:ascii="Times New Roman" w:eastAsia="Times New Roman" w:hAnsi="Times New Roman" w:cs="Times New Roman"/>
          <w:sz w:val="26"/>
          <w:szCs w:val="26"/>
          <w:lang w:val="ro-RO"/>
        </w:rPr>
        <w:t xml:space="preserve"> În conformitate cu prevederile </w:t>
      </w:r>
      <w:r w:rsidRPr="003E2036">
        <w:rPr>
          <w:rFonts w:ascii="Times New Roman" w:eastAsia="Times New Roman" w:hAnsi="Times New Roman" w:cs="Times New Roman"/>
          <w:b/>
          <w:sz w:val="26"/>
          <w:szCs w:val="26"/>
          <w:lang w:val="ro-RO"/>
        </w:rPr>
        <w:t>art. 6</w:t>
      </w:r>
      <w:r w:rsidR="004A79E2" w:rsidRPr="003E2036">
        <w:rPr>
          <w:rFonts w:ascii="Times New Roman" w:eastAsia="Times New Roman" w:hAnsi="Times New Roman" w:cs="Times New Roman"/>
          <w:b/>
          <w:sz w:val="26"/>
          <w:szCs w:val="26"/>
          <w:lang w:val="ro-RO"/>
        </w:rPr>
        <w:t>2</w:t>
      </w:r>
      <w:r w:rsidR="002A1549" w:rsidRPr="003E2036">
        <w:rPr>
          <w:rFonts w:ascii="Times New Roman" w:eastAsia="Times New Roman" w:hAnsi="Times New Roman" w:cs="Times New Roman"/>
          <w:sz w:val="26"/>
          <w:szCs w:val="26"/>
          <w:lang w:val="ro-RO"/>
        </w:rPr>
        <w:t xml:space="preserve"> </w:t>
      </w:r>
      <w:r w:rsidR="001F3063" w:rsidRPr="003E2036">
        <w:rPr>
          <w:rFonts w:ascii="Times New Roman" w:eastAsia="Times New Roman" w:hAnsi="Times New Roman" w:cs="Times New Roman"/>
          <w:sz w:val="26"/>
          <w:szCs w:val="26"/>
          <w:lang w:val="ro-RO"/>
        </w:rPr>
        <w:t>ș</w:t>
      </w:r>
      <w:r w:rsidRPr="003E2036">
        <w:rPr>
          <w:rFonts w:ascii="Times New Roman" w:eastAsia="Times New Roman" w:hAnsi="Times New Roman" w:cs="Times New Roman"/>
          <w:sz w:val="26"/>
          <w:szCs w:val="26"/>
          <w:lang w:val="ro-RO"/>
        </w:rPr>
        <w:t xml:space="preserve">i </w:t>
      </w:r>
      <w:r w:rsidRPr="003E2036">
        <w:rPr>
          <w:rFonts w:ascii="Times New Roman" w:eastAsia="Times New Roman" w:hAnsi="Times New Roman" w:cs="Times New Roman"/>
          <w:b/>
          <w:sz w:val="26"/>
          <w:szCs w:val="26"/>
          <w:lang w:val="ro-RO"/>
        </w:rPr>
        <w:t>6</w:t>
      </w:r>
      <w:r w:rsidR="004A79E2" w:rsidRPr="003E2036">
        <w:rPr>
          <w:rFonts w:ascii="Times New Roman" w:eastAsia="Times New Roman" w:hAnsi="Times New Roman" w:cs="Times New Roman"/>
          <w:b/>
          <w:sz w:val="26"/>
          <w:szCs w:val="26"/>
          <w:lang w:val="ro-RO"/>
        </w:rPr>
        <w:t>4</w:t>
      </w:r>
      <w:r w:rsidRPr="003E2036">
        <w:rPr>
          <w:rFonts w:ascii="Times New Roman" w:eastAsia="Times New Roman" w:hAnsi="Times New Roman" w:cs="Times New Roman"/>
          <w:sz w:val="26"/>
          <w:szCs w:val="26"/>
          <w:lang w:val="ro-RO"/>
        </w:rPr>
        <w:t xml:space="preserve"> din Regulamentul Camerei Deputa</w:t>
      </w:r>
      <w:r w:rsidR="001F3063" w:rsidRPr="003E2036">
        <w:rPr>
          <w:rFonts w:ascii="Times New Roman" w:eastAsia="Times New Roman" w:hAnsi="Times New Roman" w:cs="Times New Roman"/>
          <w:sz w:val="26"/>
          <w:szCs w:val="26"/>
          <w:lang w:val="ro-RO"/>
        </w:rPr>
        <w:t>ț</w:t>
      </w:r>
      <w:r w:rsidRPr="003E2036">
        <w:rPr>
          <w:rFonts w:ascii="Times New Roman" w:eastAsia="Times New Roman" w:hAnsi="Times New Roman" w:cs="Times New Roman"/>
          <w:sz w:val="26"/>
          <w:szCs w:val="26"/>
          <w:lang w:val="ro-RO"/>
        </w:rPr>
        <w:t xml:space="preserve">ilor, republicat, Comisiile au dezbătut </w:t>
      </w:r>
      <w:r w:rsidR="00321968" w:rsidRPr="003E2036">
        <w:rPr>
          <w:rFonts w:ascii="Times New Roman" w:eastAsia="Times New Roman" w:hAnsi="Times New Roman" w:cs="Times New Roman"/>
          <w:sz w:val="26"/>
          <w:szCs w:val="26"/>
          <w:lang w:val="ro-RO"/>
        </w:rPr>
        <w:t>proiectul de lege</w:t>
      </w:r>
      <w:r w:rsidRPr="003E2036">
        <w:rPr>
          <w:rFonts w:ascii="Times New Roman" w:eastAsia="Times New Roman" w:hAnsi="Times New Roman" w:cs="Times New Roman"/>
          <w:sz w:val="26"/>
          <w:szCs w:val="26"/>
          <w:lang w:val="ro-RO"/>
        </w:rPr>
        <w:t xml:space="preserve"> în </w:t>
      </w:r>
      <w:r w:rsidR="001F3063" w:rsidRPr="003E2036">
        <w:rPr>
          <w:rFonts w:ascii="Times New Roman" w:eastAsia="Times New Roman" w:hAnsi="Times New Roman" w:cs="Times New Roman"/>
          <w:sz w:val="26"/>
          <w:szCs w:val="26"/>
          <w:lang w:val="ro-RO"/>
        </w:rPr>
        <w:t>ș</w:t>
      </w:r>
      <w:r w:rsidRPr="003E2036">
        <w:rPr>
          <w:rFonts w:ascii="Times New Roman" w:eastAsia="Times New Roman" w:hAnsi="Times New Roman" w:cs="Times New Roman"/>
          <w:sz w:val="26"/>
          <w:szCs w:val="26"/>
          <w:lang w:val="ro-RO"/>
        </w:rPr>
        <w:t>edin</w:t>
      </w:r>
      <w:r w:rsidR="001F3063" w:rsidRPr="003E2036">
        <w:rPr>
          <w:rFonts w:ascii="Times New Roman" w:eastAsia="Times New Roman" w:hAnsi="Times New Roman" w:cs="Times New Roman"/>
          <w:sz w:val="26"/>
          <w:szCs w:val="26"/>
          <w:lang w:val="ro-RO"/>
        </w:rPr>
        <w:t>ț</w:t>
      </w:r>
      <w:r w:rsidRPr="003E2036">
        <w:rPr>
          <w:rFonts w:ascii="Times New Roman" w:eastAsia="Times New Roman" w:hAnsi="Times New Roman" w:cs="Times New Roman"/>
          <w:sz w:val="26"/>
          <w:szCs w:val="26"/>
          <w:lang w:val="ro-RO"/>
        </w:rPr>
        <w:t>e separate.</w:t>
      </w:r>
    </w:p>
    <w:p w:rsidR="002A1549" w:rsidRPr="003E2036" w:rsidRDefault="002A1549" w:rsidP="002A1549">
      <w:pPr>
        <w:spacing w:after="0" w:line="240" w:lineRule="auto"/>
        <w:ind w:firstLine="720"/>
        <w:jc w:val="both"/>
        <w:rPr>
          <w:rFonts w:ascii="Times New Roman" w:eastAsia="Times New Roman" w:hAnsi="Times New Roman" w:cs="Times New Roman"/>
          <w:b/>
          <w:sz w:val="26"/>
          <w:szCs w:val="26"/>
          <w:lang w:val="ro-RO"/>
        </w:rPr>
      </w:pPr>
      <w:r w:rsidRPr="003E2036">
        <w:rPr>
          <w:rFonts w:ascii="Times New Roman" w:eastAsia="Times New Roman" w:hAnsi="Times New Roman" w:cs="Times New Roman"/>
          <w:b/>
          <w:sz w:val="26"/>
          <w:szCs w:val="26"/>
          <w:lang w:val="ro-RO"/>
        </w:rPr>
        <w:t>Comisia pentru învățământ</w:t>
      </w:r>
      <w:r w:rsidRPr="003E2036">
        <w:rPr>
          <w:rFonts w:ascii="Times New Roman" w:eastAsia="Times New Roman" w:hAnsi="Times New Roman" w:cs="Times New Roman"/>
          <w:sz w:val="26"/>
          <w:szCs w:val="26"/>
          <w:lang w:val="ro-RO"/>
        </w:rPr>
        <w:t xml:space="preserve"> a dezbătut proiectul de lege în ședința din data de </w:t>
      </w:r>
      <w:r w:rsidRPr="003E2036">
        <w:rPr>
          <w:rFonts w:ascii="Times New Roman" w:eastAsia="Times New Roman" w:hAnsi="Times New Roman" w:cs="Times New Roman"/>
          <w:b/>
          <w:sz w:val="26"/>
          <w:szCs w:val="26"/>
          <w:lang w:val="ro-RO"/>
        </w:rPr>
        <w:t xml:space="preserve">3 noiembrie 2021. </w:t>
      </w:r>
      <w:r w:rsidRPr="003E2036">
        <w:rPr>
          <w:rFonts w:ascii="Times New Roman" w:eastAsia="Times New Roman" w:hAnsi="Times New Roman" w:cs="Times New Roman"/>
          <w:b/>
          <w:sz w:val="26"/>
          <w:szCs w:val="26"/>
          <w:lang w:val="ro-RO"/>
        </w:rPr>
        <w:tab/>
      </w:r>
    </w:p>
    <w:p w:rsidR="002A1549" w:rsidRPr="003E2036" w:rsidRDefault="002A1549" w:rsidP="002A1549">
      <w:pPr>
        <w:spacing w:after="0" w:line="240" w:lineRule="auto"/>
        <w:ind w:firstLine="720"/>
        <w:jc w:val="both"/>
        <w:rPr>
          <w:rFonts w:ascii="Times New Roman" w:eastAsia="Times New Roman" w:hAnsi="Times New Roman" w:cs="Times New Roman"/>
          <w:sz w:val="26"/>
          <w:szCs w:val="26"/>
          <w:lang w:val="ro-RO"/>
        </w:rPr>
      </w:pPr>
      <w:r w:rsidRPr="003E2036">
        <w:rPr>
          <w:rFonts w:ascii="Times New Roman" w:eastAsia="Times New Roman" w:hAnsi="Times New Roman" w:cs="Times New Roman"/>
          <w:sz w:val="26"/>
          <w:szCs w:val="26"/>
          <w:lang w:val="ro-RO"/>
        </w:rPr>
        <w:t xml:space="preserve">La lucrările Comisiei au fost prezenți 24 deputați, din totalul de 26 membri ai Comisiei. </w:t>
      </w:r>
    </w:p>
    <w:p w:rsidR="002A1549" w:rsidRPr="003E2036" w:rsidRDefault="002A1549" w:rsidP="002A1549">
      <w:pPr>
        <w:spacing w:after="0" w:line="240" w:lineRule="auto"/>
        <w:ind w:firstLine="720"/>
        <w:jc w:val="both"/>
        <w:rPr>
          <w:rFonts w:ascii="Times New Roman" w:eastAsia="Times New Roman" w:hAnsi="Times New Roman" w:cs="Times New Roman"/>
          <w:sz w:val="26"/>
          <w:szCs w:val="26"/>
          <w:lang w:val="ro-RO"/>
        </w:rPr>
      </w:pPr>
      <w:r w:rsidRPr="003E2036">
        <w:rPr>
          <w:rFonts w:ascii="Times New Roman" w:eastAsia="Times New Roman" w:hAnsi="Times New Roman" w:cs="Times New Roman"/>
          <w:sz w:val="26"/>
          <w:szCs w:val="26"/>
          <w:lang w:val="ro-RO"/>
        </w:rPr>
        <w:t>În baza prevederilor art. 56 și 57 din Regulamentul Camerei Deputaților, republicat, la dezbaterea proiectului de legea participat ca invitat doamna Ștefania Maria Manea - secretar de stat în cadrul Ministerului Educației.</w:t>
      </w:r>
    </w:p>
    <w:p w:rsidR="00DF19F0" w:rsidRPr="003E2036" w:rsidRDefault="00DF19F0" w:rsidP="002A1549">
      <w:pPr>
        <w:spacing w:after="0" w:line="240" w:lineRule="auto"/>
        <w:ind w:firstLine="720"/>
        <w:jc w:val="both"/>
        <w:rPr>
          <w:rFonts w:ascii="Times New Roman" w:eastAsia="Times New Roman" w:hAnsi="Times New Roman" w:cs="Times New Roman"/>
          <w:sz w:val="26"/>
          <w:szCs w:val="26"/>
          <w:lang w:val="ro-RO"/>
        </w:rPr>
      </w:pPr>
      <w:r w:rsidRPr="003E2036">
        <w:rPr>
          <w:rFonts w:ascii="Times New Roman" w:eastAsia="Times New Roman" w:hAnsi="Times New Roman" w:cs="Times New Roman"/>
          <w:sz w:val="26"/>
          <w:szCs w:val="26"/>
          <w:lang w:val="ro-RO"/>
        </w:rPr>
        <w:t>În urma dezbaterilor, Comisia pentru învățământ a propus, cu unanimitatea voturilor celor prezenți, adoptarea proiectului de Lege cu amendamente admise</w:t>
      </w:r>
      <w:r w:rsidR="00217C30" w:rsidRPr="003E2036">
        <w:rPr>
          <w:rFonts w:ascii="Times New Roman" w:eastAsia="Times New Roman" w:hAnsi="Times New Roman" w:cs="Times New Roman"/>
          <w:b/>
          <w:sz w:val="26"/>
          <w:szCs w:val="26"/>
          <w:lang w:val="ro-RO"/>
        </w:rPr>
        <w:t>.</w:t>
      </w:r>
    </w:p>
    <w:p w:rsidR="00375525" w:rsidRPr="003E2036" w:rsidRDefault="00B22C7B" w:rsidP="00540912">
      <w:pPr>
        <w:spacing w:after="0" w:line="240" w:lineRule="auto"/>
        <w:ind w:firstLine="720"/>
        <w:jc w:val="both"/>
        <w:rPr>
          <w:rFonts w:ascii="Times New Roman" w:eastAsia="Times New Roman" w:hAnsi="Times New Roman" w:cs="Times New Roman"/>
          <w:b/>
          <w:sz w:val="26"/>
          <w:szCs w:val="26"/>
          <w:lang w:val="ro-RO"/>
        </w:rPr>
      </w:pPr>
      <w:r w:rsidRPr="003E2036">
        <w:rPr>
          <w:rFonts w:ascii="Times New Roman" w:eastAsia="Times New Roman" w:hAnsi="Times New Roman" w:cs="Times New Roman"/>
          <w:b/>
          <w:sz w:val="26"/>
          <w:szCs w:val="26"/>
          <w:lang w:val="ro-RO"/>
        </w:rPr>
        <w:t xml:space="preserve">Comisia pentru </w:t>
      </w:r>
      <w:r w:rsidR="00BD01CC" w:rsidRPr="003E2036">
        <w:rPr>
          <w:rFonts w:ascii="Times New Roman" w:eastAsia="Times New Roman" w:hAnsi="Times New Roman" w:cs="Times New Roman"/>
          <w:b/>
          <w:sz w:val="26"/>
          <w:szCs w:val="26"/>
          <w:lang w:val="ro-RO"/>
        </w:rPr>
        <w:t>administra</w:t>
      </w:r>
      <w:r w:rsidR="001F3063" w:rsidRPr="003E2036">
        <w:rPr>
          <w:rFonts w:ascii="Times New Roman" w:eastAsia="Times New Roman" w:hAnsi="Times New Roman" w:cs="Times New Roman"/>
          <w:b/>
          <w:sz w:val="26"/>
          <w:szCs w:val="26"/>
          <w:lang w:val="ro-RO"/>
        </w:rPr>
        <w:t>ț</w:t>
      </w:r>
      <w:r w:rsidR="00BD01CC" w:rsidRPr="003E2036">
        <w:rPr>
          <w:rFonts w:ascii="Times New Roman" w:eastAsia="Times New Roman" w:hAnsi="Times New Roman" w:cs="Times New Roman"/>
          <w:b/>
          <w:sz w:val="26"/>
          <w:szCs w:val="26"/>
          <w:lang w:val="ro-RO"/>
        </w:rPr>
        <w:t xml:space="preserve">ie publică </w:t>
      </w:r>
      <w:r w:rsidR="001F3063" w:rsidRPr="003E2036">
        <w:rPr>
          <w:rFonts w:ascii="Times New Roman" w:eastAsia="Times New Roman" w:hAnsi="Times New Roman" w:cs="Times New Roman"/>
          <w:b/>
          <w:sz w:val="26"/>
          <w:szCs w:val="26"/>
          <w:lang w:val="ro-RO"/>
        </w:rPr>
        <w:t>ș</w:t>
      </w:r>
      <w:r w:rsidR="00BD01CC" w:rsidRPr="003E2036">
        <w:rPr>
          <w:rFonts w:ascii="Times New Roman" w:eastAsia="Times New Roman" w:hAnsi="Times New Roman" w:cs="Times New Roman"/>
          <w:b/>
          <w:sz w:val="26"/>
          <w:szCs w:val="26"/>
          <w:lang w:val="ro-RO"/>
        </w:rPr>
        <w:t>i amenajarea teritoriului</w:t>
      </w:r>
      <w:r w:rsidR="002A1549" w:rsidRPr="003E2036">
        <w:rPr>
          <w:rFonts w:ascii="Times New Roman" w:eastAsia="Times New Roman" w:hAnsi="Times New Roman" w:cs="Times New Roman"/>
          <w:b/>
          <w:sz w:val="26"/>
          <w:szCs w:val="26"/>
          <w:lang w:val="ro-RO"/>
        </w:rPr>
        <w:t xml:space="preserve"> </w:t>
      </w:r>
      <w:r w:rsidR="00375525" w:rsidRPr="003E2036">
        <w:rPr>
          <w:rFonts w:ascii="Times New Roman" w:eastAsia="Times New Roman" w:hAnsi="Times New Roman" w:cs="Times New Roman"/>
          <w:sz w:val="26"/>
          <w:szCs w:val="26"/>
          <w:lang w:val="ro-RO"/>
        </w:rPr>
        <w:t>a</w:t>
      </w:r>
      <w:r w:rsidR="002A1549" w:rsidRPr="003E2036">
        <w:rPr>
          <w:rFonts w:ascii="Times New Roman" w:eastAsia="Times New Roman" w:hAnsi="Times New Roman" w:cs="Times New Roman"/>
          <w:sz w:val="26"/>
          <w:szCs w:val="26"/>
          <w:lang w:val="ro-RO"/>
        </w:rPr>
        <w:t xml:space="preserve"> </w:t>
      </w:r>
      <w:r w:rsidR="00375525" w:rsidRPr="003E2036">
        <w:rPr>
          <w:rFonts w:ascii="Times New Roman" w:eastAsia="Times New Roman" w:hAnsi="Times New Roman" w:cs="Times New Roman"/>
          <w:sz w:val="26"/>
          <w:szCs w:val="26"/>
          <w:lang w:val="ro-RO"/>
        </w:rPr>
        <w:t>dezbătut</w:t>
      </w:r>
      <w:r w:rsidR="002A1549" w:rsidRPr="003E2036">
        <w:rPr>
          <w:rFonts w:ascii="Times New Roman" w:eastAsia="Times New Roman" w:hAnsi="Times New Roman" w:cs="Times New Roman"/>
          <w:sz w:val="26"/>
          <w:szCs w:val="26"/>
          <w:lang w:val="ro-RO"/>
        </w:rPr>
        <w:t xml:space="preserve"> </w:t>
      </w:r>
      <w:r w:rsidR="00BD01CC" w:rsidRPr="003E2036">
        <w:rPr>
          <w:rFonts w:ascii="Times New Roman" w:eastAsia="Times New Roman" w:hAnsi="Times New Roman" w:cs="Times New Roman"/>
          <w:sz w:val="26"/>
          <w:szCs w:val="26"/>
          <w:lang w:val="ro-RO"/>
        </w:rPr>
        <w:t>proiectul de lege</w:t>
      </w:r>
      <w:r w:rsidR="002A1549" w:rsidRPr="003E2036">
        <w:rPr>
          <w:rFonts w:ascii="Times New Roman" w:eastAsia="Times New Roman" w:hAnsi="Times New Roman" w:cs="Times New Roman"/>
          <w:sz w:val="26"/>
          <w:szCs w:val="26"/>
          <w:lang w:val="ro-RO"/>
        </w:rPr>
        <w:t xml:space="preserve"> </w:t>
      </w:r>
      <w:r w:rsidR="00375525" w:rsidRPr="003E2036">
        <w:rPr>
          <w:rFonts w:ascii="Times New Roman" w:eastAsia="Times New Roman" w:hAnsi="Times New Roman" w:cs="Times New Roman"/>
          <w:sz w:val="26"/>
          <w:szCs w:val="26"/>
          <w:lang w:val="ro-RO"/>
        </w:rPr>
        <w:t xml:space="preserve">în </w:t>
      </w:r>
      <w:r w:rsidR="001F3063" w:rsidRPr="003E2036">
        <w:rPr>
          <w:rFonts w:ascii="Times New Roman" w:eastAsia="Times New Roman" w:hAnsi="Times New Roman" w:cs="Times New Roman"/>
          <w:sz w:val="26"/>
          <w:szCs w:val="26"/>
          <w:lang w:val="ro-RO"/>
        </w:rPr>
        <w:t>ș</w:t>
      </w:r>
      <w:r w:rsidR="00375525" w:rsidRPr="003E2036">
        <w:rPr>
          <w:rFonts w:ascii="Times New Roman" w:eastAsia="Times New Roman" w:hAnsi="Times New Roman" w:cs="Times New Roman"/>
          <w:sz w:val="26"/>
          <w:szCs w:val="26"/>
          <w:lang w:val="ro-RO"/>
        </w:rPr>
        <w:t>edin</w:t>
      </w:r>
      <w:r w:rsidR="001F3063" w:rsidRPr="003E2036">
        <w:rPr>
          <w:rFonts w:ascii="Times New Roman" w:eastAsia="Times New Roman" w:hAnsi="Times New Roman" w:cs="Times New Roman"/>
          <w:sz w:val="26"/>
          <w:szCs w:val="26"/>
          <w:lang w:val="ro-RO"/>
        </w:rPr>
        <w:t>ț</w:t>
      </w:r>
      <w:r w:rsidR="00375525" w:rsidRPr="003E2036">
        <w:rPr>
          <w:rFonts w:ascii="Times New Roman" w:eastAsia="Times New Roman" w:hAnsi="Times New Roman" w:cs="Times New Roman"/>
          <w:sz w:val="26"/>
          <w:szCs w:val="26"/>
          <w:lang w:val="ro-RO"/>
        </w:rPr>
        <w:t>a din data de</w:t>
      </w:r>
      <w:r w:rsidR="002A1549" w:rsidRPr="003E2036">
        <w:rPr>
          <w:rFonts w:ascii="Times New Roman" w:eastAsia="Times New Roman" w:hAnsi="Times New Roman" w:cs="Times New Roman"/>
          <w:sz w:val="26"/>
          <w:szCs w:val="26"/>
          <w:lang w:val="ro-RO"/>
        </w:rPr>
        <w:t xml:space="preserve"> </w:t>
      </w:r>
      <w:r w:rsidR="002A1549" w:rsidRPr="003E2036">
        <w:rPr>
          <w:rFonts w:ascii="Times New Roman" w:eastAsia="Times New Roman" w:hAnsi="Times New Roman" w:cs="Times New Roman"/>
          <w:b/>
          <w:sz w:val="26"/>
          <w:szCs w:val="26"/>
          <w:lang w:val="ro-RO"/>
        </w:rPr>
        <w:t>9 noiembrie 2021</w:t>
      </w:r>
      <w:r w:rsidR="00375525" w:rsidRPr="003E2036">
        <w:rPr>
          <w:rFonts w:ascii="Times New Roman" w:eastAsia="Times New Roman" w:hAnsi="Times New Roman" w:cs="Times New Roman"/>
          <w:sz w:val="26"/>
          <w:szCs w:val="26"/>
          <w:lang w:val="ro-RO"/>
        </w:rPr>
        <w:t>.</w:t>
      </w:r>
    </w:p>
    <w:p w:rsidR="002A1549" w:rsidRPr="003E2036" w:rsidRDefault="002A1549" w:rsidP="002A1549">
      <w:pPr>
        <w:spacing w:after="0" w:line="240" w:lineRule="auto"/>
        <w:jc w:val="both"/>
        <w:rPr>
          <w:rFonts w:ascii="Times New Roman" w:eastAsia="Times New Roman" w:hAnsi="Times New Roman" w:cs="Times New Roman"/>
          <w:sz w:val="26"/>
          <w:szCs w:val="26"/>
          <w:lang w:val="ro-RO"/>
        </w:rPr>
      </w:pPr>
      <w:r w:rsidRPr="003E2036">
        <w:rPr>
          <w:rFonts w:ascii="Times New Roman" w:eastAsia="Times New Roman" w:hAnsi="Times New Roman" w:cs="Times New Roman"/>
          <w:sz w:val="26"/>
          <w:szCs w:val="26"/>
          <w:lang w:val="ro-RO"/>
        </w:rPr>
        <w:tab/>
        <w:t xml:space="preserve">La lucrările Comisiei pentru administrație publică și amenajarea teritoriului au fost </w:t>
      </w:r>
      <w:r w:rsidR="0046032A" w:rsidRPr="003E2036">
        <w:rPr>
          <w:rFonts w:ascii="Times New Roman" w:eastAsia="Times New Roman" w:hAnsi="Times New Roman" w:cs="Times New Roman"/>
          <w:sz w:val="26"/>
          <w:szCs w:val="26"/>
          <w:lang w:val="ro-RO"/>
        </w:rPr>
        <w:t>prezenți</w:t>
      </w:r>
      <w:r w:rsidRPr="003E2036">
        <w:rPr>
          <w:rFonts w:ascii="Times New Roman" w:eastAsia="Times New Roman" w:hAnsi="Times New Roman" w:cs="Times New Roman"/>
          <w:sz w:val="26"/>
          <w:szCs w:val="26"/>
          <w:lang w:val="ro-RO"/>
        </w:rPr>
        <w:t xml:space="preserve"> deputați conform listei de prezență.</w:t>
      </w:r>
    </w:p>
    <w:p w:rsidR="00DF19F0" w:rsidRPr="003E2036" w:rsidRDefault="002A1549" w:rsidP="00DF19F0">
      <w:pPr>
        <w:spacing w:after="0" w:line="240" w:lineRule="auto"/>
        <w:ind w:firstLine="720"/>
        <w:jc w:val="both"/>
        <w:rPr>
          <w:rFonts w:ascii="Times New Roman" w:eastAsia="Times New Roman" w:hAnsi="Times New Roman" w:cs="Times New Roman"/>
          <w:sz w:val="26"/>
          <w:szCs w:val="26"/>
          <w:lang w:val="ro-RO"/>
        </w:rPr>
      </w:pPr>
      <w:r w:rsidRPr="003E2036">
        <w:rPr>
          <w:rFonts w:ascii="Times New Roman" w:eastAsia="Times New Roman" w:hAnsi="Times New Roman" w:cs="Times New Roman"/>
          <w:sz w:val="26"/>
          <w:szCs w:val="26"/>
          <w:lang w:val="ro-RO"/>
        </w:rPr>
        <w:t xml:space="preserve">La dezbateri a participat, în conformitate cu prevederile art. 56 din Regulamentul Camerei </w:t>
      </w:r>
      <w:r w:rsidR="0046032A" w:rsidRPr="003E2036">
        <w:rPr>
          <w:rFonts w:ascii="Times New Roman" w:eastAsia="Times New Roman" w:hAnsi="Times New Roman" w:cs="Times New Roman"/>
          <w:sz w:val="26"/>
          <w:szCs w:val="26"/>
          <w:lang w:val="ro-RO"/>
        </w:rPr>
        <w:t>Deputaților</w:t>
      </w:r>
      <w:r w:rsidRPr="003E2036">
        <w:rPr>
          <w:rFonts w:ascii="Times New Roman" w:eastAsia="Times New Roman" w:hAnsi="Times New Roman" w:cs="Times New Roman"/>
          <w:sz w:val="26"/>
          <w:szCs w:val="26"/>
          <w:lang w:val="ro-RO"/>
        </w:rPr>
        <w:t xml:space="preserve">, republicat, </w:t>
      </w:r>
      <w:r w:rsidR="00DF19F0" w:rsidRPr="003E2036">
        <w:rPr>
          <w:rFonts w:ascii="Times New Roman" w:eastAsia="Times New Roman" w:hAnsi="Times New Roman" w:cs="Times New Roman"/>
          <w:sz w:val="26"/>
          <w:szCs w:val="26"/>
          <w:lang w:val="ro-RO"/>
        </w:rPr>
        <w:t>doamna Ștefania Maria Manea - secretar de stat în cadrul Ministerului Educației.</w:t>
      </w:r>
    </w:p>
    <w:p w:rsidR="00DF19F0" w:rsidRPr="003E2036" w:rsidRDefault="00DF19F0" w:rsidP="00DF19F0">
      <w:pPr>
        <w:spacing w:after="0" w:line="240" w:lineRule="auto"/>
        <w:ind w:firstLine="720"/>
        <w:jc w:val="both"/>
        <w:rPr>
          <w:rFonts w:ascii="Times New Roman" w:eastAsia="Times New Roman" w:hAnsi="Times New Roman" w:cs="Times New Roman"/>
          <w:sz w:val="26"/>
          <w:szCs w:val="26"/>
          <w:lang w:val="ro-RO"/>
        </w:rPr>
      </w:pPr>
      <w:r w:rsidRPr="003E2036">
        <w:rPr>
          <w:rFonts w:ascii="Times New Roman" w:eastAsia="Times New Roman" w:hAnsi="Times New Roman" w:cs="Times New Roman"/>
          <w:sz w:val="26"/>
          <w:szCs w:val="26"/>
          <w:lang w:val="ro-RO"/>
        </w:rPr>
        <w:t>În urma dezbaterilor, Comisia a propus, cu majoritate de voturi, adoptarea proi</w:t>
      </w:r>
      <w:r w:rsidR="0082156D" w:rsidRPr="003E2036">
        <w:rPr>
          <w:rFonts w:ascii="Times New Roman" w:eastAsia="Times New Roman" w:hAnsi="Times New Roman" w:cs="Times New Roman"/>
          <w:sz w:val="26"/>
          <w:szCs w:val="26"/>
          <w:lang w:val="ro-RO"/>
        </w:rPr>
        <w:t>ectului de Lege cu amendamente</w:t>
      </w:r>
      <w:r w:rsidRPr="003E2036">
        <w:rPr>
          <w:rFonts w:ascii="Times New Roman" w:eastAsia="Times New Roman" w:hAnsi="Times New Roman" w:cs="Times New Roman"/>
          <w:sz w:val="26"/>
          <w:szCs w:val="26"/>
          <w:lang w:val="ro-RO"/>
        </w:rPr>
        <w:t xml:space="preserve"> admise și respinse.</w:t>
      </w:r>
    </w:p>
    <w:p w:rsidR="002A1549" w:rsidRPr="003E2036" w:rsidRDefault="002A1549" w:rsidP="002A1549">
      <w:pPr>
        <w:spacing w:after="0" w:line="240" w:lineRule="auto"/>
        <w:ind w:firstLine="720"/>
        <w:jc w:val="both"/>
        <w:rPr>
          <w:rFonts w:ascii="Times New Roman" w:eastAsia="Times New Roman" w:hAnsi="Times New Roman" w:cs="Times New Roman"/>
          <w:sz w:val="26"/>
          <w:szCs w:val="26"/>
          <w:lang w:val="ro-RO"/>
        </w:rPr>
      </w:pPr>
      <w:r w:rsidRPr="003E2036">
        <w:rPr>
          <w:rFonts w:ascii="Times New Roman" w:eastAsia="Times New Roman" w:hAnsi="Times New Roman" w:cs="Times New Roman"/>
          <w:sz w:val="26"/>
          <w:szCs w:val="26"/>
          <w:lang w:val="ro-RO"/>
        </w:rPr>
        <w:t xml:space="preserve">În urma examinării proiectului de lege </w:t>
      </w:r>
      <w:r w:rsidR="0046032A" w:rsidRPr="003E2036">
        <w:rPr>
          <w:rFonts w:ascii="Times New Roman" w:eastAsia="Times New Roman" w:hAnsi="Times New Roman" w:cs="Times New Roman"/>
          <w:sz w:val="26"/>
          <w:szCs w:val="26"/>
          <w:lang w:val="ro-RO"/>
        </w:rPr>
        <w:t>și</w:t>
      </w:r>
      <w:r w:rsidRPr="003E2036">
        <w:rPr>
          <w:rFonts w:ascii="Times New Roman" w:eastAsia="Times New Roman" w:hAnsi="Times New Roman" w:cs="Times New Roman"/>
          <w:sz w:val="26"/>
          <w:szCs w:val="26"/>
          <w:lang w:val="ro-RO"/>
        </w:rPr>
        <w:t xml:space="preserve"> a opiniilor exprimate, membrii celor două Comisii au hotărât, cu </w:t>
      </w:r>
      <w:r w:rsidRPr="003E2036">
        <w:rPr>
          <w:rFonts w:ascii="Times New Roman" w:eastAsia="Times New Roman" w:hAnsi="Times New Roman" w:cs="Times New Roman"/>
          <w:b/>
          <w:sz w:val="26"/>
          <w:szCs w:val="26"/>
          <w:lang w:val="ro-RO"/>
        </w:rPr>
        <w:t>majoritate de voturi</w:t>
      </w:r>
      <w:r w:rsidRPr="003E2036">
        <w:rPr>
          <w:rFonts w:ascii="Times New Roman" w:eastAsia="Times New Roman" w:hAnsi="Times New Roman" w:cs="Times New Roman"/>
          <w:sz w:val="26"/>
          <w:szCs w:val="26"/>
          <w:lang w:val="ro-RO"/>
        </w:rPr>
        <w:t xml:space="preserve">, </w:t>
      </w:r>
      <w:r w:rsidRPr="003E2036">
        <w:rPr>
          <w:rFonts w:ascii="Times New Roman" w:eastAsia="Times New Roman" w:hAnsi="Times New Roman" w:cs="Times New Roman"/>
          <w:b/>
          <w:sz w:val="26"/>
          <w:szCs w:val="26"/>
          <w:lang w:val="ro-RO"/>
        </w:rPr>
        <w:t>adoptarea</w:t>
      </w:r>
      <w:r w:rsidRPr="003E2036">
        <w:rPr>
          <w:rFonts w:ascii="Times New Roman" w:eastAsia="Times New Roman" w:hAnsi="Times New Roman" w:cs="Times New Roman"/>
          <w:sz w:val="26"/>
          <w:szCs w:val="26"/>
          <w:lang w:val="ro-RO"/>
        </w:rPr>
        <w:t xml:space="preserve"> </w:t>
      </w:r>
      <w:r w:rsidRPr="003E2036">
        <w:rPr>
          <w:rFonts w:ascii="Times New Roman" w:eastAsia="Times New Roman" w:hAnsi="Times New Roman" w:cs="Times New Roman"/>
          <w:i/>
          <w:sz w:val="26"/>
          <w:szCs w:val="26"/>
          <w:lang w:val="ro-RO"/>
        </w:rPr>
        <w:t>proiectului de Lege pentru aprobarea Ordonanței de urgență a Guvernului nr.91/2021 privind aprobarea continuării Programului-pilot de acordare a unui suport alimentar pentru preșcolarii și elevii din 150 de unități de învățământ preuniversitar de stat</w:t>
      </w:r>
      <w:r w:rsidRPr="003E2036">
        <w:rPr>
          <w:rFonts w:ascii="Times New Roman" w:eastAsia="Times New Roman" w:hAnsi="Times New Roman" w:cs="Times New Roman"/>
          <w:sz w:val="26"/>
          <w:szCs w:val="26"/>
          <w:lang w:val="ro-RO"/>
        </w:rPr>
        <w:t>, cu amendamente admise</w:t>
      </w:r>
      <w:r w:rsidR="00EC77BF" w:rsidRPr="003E2036">
        <w:rPr>
          <w:rFonts w:ascii="Times New Roman" w:eastAsia="Times New Roman" w:hAnsi="Times New Roman" w:cs="Times New Roman"/>
          <w:sz w:val="26"/>
          <w:szCs w:val="26"/>
          <w:lang w:val="ro-RO"/>
        </w:rPr>
        <w:t xml:space="preserve"> și respinse</w:t>
      </w:r>
      <w:r w:rsidRPr="003E2036">
        <w:rPr>
          <w:rFonts w:ascii="Times New Roman" w:eastAsia="Times New Roman" w:hAnsi="Times New Roman" w:cs="Times New Roman"/>
          <w:sz w:val="26"/>
          <w:szCs w:val="26"/>
          <w:lang w:val="ro-RO"/>
        </w:rPr>
        <w:t xml:space="preserve"> prezentate în Anexa </w:t>
      </w:r>
      <w:r w:rsidR="004662E5" w:rsidRPr="003E2036">
        <w:rPr>
          <w:rFonts w:ascii="Times New Roman" w:eastAsia="Times New Roman" w:hAnsi="Times New Roman" w:cs="Times New Roman"/>
          <w:sz w:val="26"/>
          <w:szCs w:val="26"/>
          <w:lang w:val="ro-RO"/>
        </w:rPr>
        <w:t>nr. 1</w:t>
      </w:r>
      <w:r w:rsidR="00EC77BF" w:rsidRPr="003E2036">
        <w:rPr>
          <w:rFonts w:ascii="Times New Roman" w:eastAsia="Times New Roman" w:hAnsi="Times New Roman" w:cs="Times New Roman"/>
          <w:sz w:val="26"/>
          <w:szCs w:val="26"/>
          <w:lang w:val="ro-RO"/>
        </w:rPr>
        <w:t xml:space="preserve"> și Anexa nr. 2</w:t>
      </w:r>
      <w:r w:rsidR="004662E5" w:rsidRPr="003E2036">
        <w:rPr>
          <w:rFonts w:ascii="Times New Roman" w:eastAsia="Times New Roman" w:hAnsi="Times New Roman" w:cs="Times New Roman"/>
          <w:sz w:val="26"/>
          <w:szCs w:val="26"/>
          <w:lang w:val="ro-RO"/>
        </w:rPr>
        <w:t xml:space="preserve"> la </w:t>
      </w:r>
      <w:r w:rsidRPr="003E2036">
        <w:rPr>
          <w:rFonts w:ascii="Times New Roman" w:eastAsia="Times New Roman" w:hAnsi="Times New Roman" w:cs="Times New Roman"/>
          <w:sz w:val="26"/>
          <w:szCs w:val="26"/>
          <w:lang w:val="ro-RO"/>
        </w:rPr>
        <w:t>prezentul raport comun.</w:t>
      </w:r>
    </w:p>
    <w:p w:rsidR="007418EC" w:rsidRPr="003E2036" w:rsidRDefault="002A1549" w:rsidP="002A1549">
      <w:pPr>
        <w:spacing w:after="0" w:line="240" w:lineRule="auto"/>
        <w:ind w:firstLine="720"/>
        <w:jc w:val="both"/>
        <w:rPr>
          <w:rFonts w:ascii="Times New Roman" w:eastAsia="Times New Roman" w:hAnsi="Times New Roman" w:cs="Times New Roman"/>
          <w:sz w:val="26"/>
          <w:szCs w:val="26"/>
          <w:lang w:val="ro-RO"/>
        </w:rPr>
      </w:pPr>
      <w:r w:rsidRPr="003E2036">
        <w:rPr>
          <w:rFonts w:ascii="Times New Roman" w:eastAsia="Times New Roman" w:hAnsi="Times New Roman" w:cs="Times New Roman"/>
          <w:sz w:val="26"/>
          <w:szCs w:val="26"/>
          <w:lang w:val="ro-RO"/>
        </w:rPr>
        <w:t xml:space="preserve">În raport cu obiectul </w:t>
      </w:r>
      <w:r w:rsidR="0046032A" w:rsidRPr="003E2036">
        <w:rPr>
          <w:rFonts w:ascii="Times New Roman" w:eastAsia="Times New Roman" w:hAnsi="Times New Roman" w:cs="Times New Roman"/>
          <w:sz w:val="26"/>
          <w:szCs w:val="26"/>
          <w:lang w:val="ro-RO"/>
        </w:rPr>
        <w:t>și</w:t>
      </w:r>
      <w:r w:rsidRPr="003E2036">
        <w:rPr>
          <w:rFonts w:ascii="Times New Roman" w:eastAsia="Times New Roman" w:hAnsi="Times New Roman" w:cs="Times New Roman"/>
          <w:sz w:val="26"/>
          <w:szCs w:val="26"/>
          <w:lang w:val="ro-RO"/>
        </w:rPr>
        <w:t xml:space="preserve"> </w:t>
      </w:r>
      <w:r w:rsidR="0046032A" w:rsidRPr="003E2036">
        <w:rPr>
          <w:rFonts w:ascii="Times New Roman" w:eastAsia="Times New Roman" w:hAnsi="Times New Roman" w:cs="Times New Roman"/>
          <w:sz w:val="26"/>
          <w:szCs w:val="26"/>
          <w:lang w:val="ro-RO"/>
        </w:rPr>
        <w:t>conținutul</w:t>
      </w:r>
      <w:r w:rsidRPr="003E2036">
        <w:rPr>
          <w:rFonts w:ascii="Times New Roman" w:eastAsia="Times New Roman" w:hAnsi="Times New Roman" w:cs="Times New Roman"/>
          <w:sz w:val="26"/>
          <w:szCs w:val="26"/>
          <w:lang w:val="ro-RO"/>
        </w:rPr>
        <w:t xml:space="preserve"> său, proiectul de lege face parte din categoria </w:t>
      </w:r>
      <w:r w:rsidRPr="003E2036">
        <w:rPr>
          <w:rFonts w:ascii="Times New Roman" w:eastAsia="Times New Roman" w:hAnsi="Times New Roman" w:cs="Times New Roman"/>
          <w:b/>
          <w:sz w:val="26"/>
          <w:szCs w:val="26"/>
          <w:lang w:val="ro-RO"/>
        </w:rPr>
        <w:t>legilor ordinare</w:t>
      </w:r>
      <w:r w:rsidRPr="003E2036">
        <w:rPr>
          <w:rFonts w:ascii="Times New Roman" w:eastAsia="Times New Roman" w:hAnsi="Times New Roman" w:cs="Times New Roman"/>
          <w:sz w:val="26"/>
          <w:szCs w:val="26"/>
          <w:lang w:val="ro-RO"/>
        </w:rPr>
        <w:t>.</w:t>
      </w:r>
    </w:p>
    <w:p w:rsidR="00790139" w:rsidRPr="003E2036" w:rsidRDefault="002A1549" w:rsidP="00540912">
      <w:pPr>
        <w:spacing w:after="0" w:line="240" w:lineRule="auto"/>
        <w:ind w:firstLine="720"/>
        <w:jc w:val="both"/>
        <w:rPr>
          <w:rFonts w:ascii="Times New Roman" w:eastAsia="Times New Roman" w:hAnsi="Times New Roman" w:cs="Times New Roman"/>
          <w:sz w:val="28"/>
          <w:szCs w:val="28"/>
          <w:lang w:val="ro-RO"/>
        </w:rPr>
      </w:pPr>
      <w:r w:rsidRPr="003E2036">
        <w:rPr>
          <w:rFonts w:ascii="Times New Roman" w:eastAsia="Times New Roman" w:hAnsi="Times New Roman" w:cs="Times New Roman"/>
          <w:sz w:val="28"/>
          <w:szCs w:val="28"/>
          <w:lang w:val="ro-RO"/>
        </w:rPr>
        <w:t xml:space="preserve">  </w:t>
      </w:r>
    </w:p>
    <w:tbl>
      <w:tblPr>
        <w:tblW w:w="11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8"/>
        <w:gridCol w:w="5583"/>
      </w:tblGrid>
      <w:tr w:rsidR="00790139" w:rsidRPr="003E2036" w:rsidTr="00790139">
        <w:trPr>
          <w:jc w:val="center"/>
        </w:trPr>
        <w:tc>
          <w:tcPr>
            <w:tcW w:w="5618" w:type="dxa"/>
            <w:shd w:val="clear" w:color="auto" w:fill="auto"/>
          </w:tcPr>
          <w:p w:rsidR="00790139" w:rsidRPr="003E2036" w:rsidRDefault="0082156D" w:rsidP="00790139">
            <w:pPr>
              <w:spacing w:after="0" w:line="240" w:lineRule="auto"/>
              <w:jc w:val="center"/>
              <w:rPr>
                <w:rFonts w:ascii="Times New Roman" w:eastAsia="Calibri" w:hAnsi="Times New Roman" w:cs="Times New Roman"/>
                <w:b/>
                <w:sz w:val="28"/>
                <w:szCs w:val="28"/>
                <w:lang w:val="ro-RO"/>
              </w:rPr>
            </w:pPr>
            <w:r w:rsidRPr="003E2036">
              <w:rPr>
                <w:rFonts w:ascii="Times New Roman" w:eastAsia="Calibri" w:hAnsi="Times New Roman" w:cs="Times New Roman"/>
                <w:b/>
                <w:sz w:val="28"/>
                <w:szCs w:val="28"/>
                <w:lang w:val="ro-RO"/>
              </w:rPr>
              <w:t>VICE</w:t>
            </w:r>
            <w:r w:rsidR="00790139" w:rsidRPr="003E2036">
              <w:rPr>
                <w:rFonts w:ascii="Times New Roman" w:eastAsia="Calibri" w:hAnsi="Times New Roman" w:cs="Times New Roman"/>
                <w:b/>
                <w:sz w:val="28"/>
                <w:szCs w:val="28"/>
                <w:lang w:val="ro-RO"/>
              </w:rPr>
              <w:t>PREȘEDINTE</w:t>
            </w:r>
          </w:p>
          <w:p w:rsidR="00790139" w:rsidRPr="003E2036" w:rsidRDefault="0082156D" w:rsidP="00790139">
            <w:pPr>
              <w:spacing w:after="0" w:line="240" w:lineRule="auto"/>
              <w:jc w:val="center"/>
              <w:rPr>
                <w:rFonts w:ascii="Times New Roman" w:eastAsia="Calibri" w:hAnsi="Times New Roman" w:cs="Times New Roman"/>
                <w:b/>
                <w:sz w:val="28"/>
                <w:szCs w:val="28"/>
                <w:lang w:val="ro-RO"/>
              </w:rPr>
            </w:pPr>
            <w:r w:rsidRPr="003E2036">
              <w:rPr>
                <w:rFonts w:ascii="Times New Roman" w:hAnsi="Times New Roman" w:cs="Times New Roman"/>
                <w:b/>
                <w:bCs/>
                <w:sz w:val="28"/>
                <w:szCs w:val="28"/>
                <w:lang w:val="ro-RO"/>
              </w:rPr>
              <w:t>Angelica  FĂDOR</w:t>
            </w:r>
          </w:p>
          <w:p w:rsidR="00790139" w:rsidRPr="003E2036" w:rsidRDefault="00790139" w:rsidP="00790139">
            <w:pPr>
              <w:spacing w:after="0" w:line="240" w:lineRule="auto"/>
              <w:jc w:val="center"/>
              <w:rPr>
                <w:rFonts w:ascii="Times New Roman" w:eastAsia="Times New Roman" w:hAnsi="Times New Roman" w:cs="Times New Roman"/>
                <w:b/>
                <w:sz w:val="28"/>
                <w:szCs w:val="28"/>
                <w:lang w:val="ro-RO"/>
              </w:rPr>
            </w:pPr>
          </w:p>
          <w:p w:rsidR="00790139" w:rsidRPr="003E2036" w:rsidRDefault="00790139" w:rsidP="00790139">
            <w:pPr>
              <w:spacing w:after="0" w:line="240" w:lineRule="auto"/>
              <w:jc w:val="center"/>
              <w:rPr>
                <w:rFonts w:ascii="Times New Roman" w:eastAsia="Times New Roman" w:hAnsi="Times New Roman" w:cs="Times New Roman"/>
                <w:b/>
                <w:sz w:val="28"/>
                <w:szCs w:val="28"/>
                <w:lang w:val="ro-RO"/>
              </w:rPr>
            </w:pPr>
          </w:p>
        </w:tc>
        <w:tc>
          <w:tcPr>
            <w:tcW w:w="5583" w:type="dxa"/>
            <w:shd w:val="clear" w:color="auto" w:fill="auto"/>
          </w:tcPr>
          <w:p w:rsidR="00790139" w:rsidRPr="003E2036" w:rsidRDefault="00790139" w:rsidP="00790139">
            <w:pPr>
              <w:spacing w:after="0" w:line="240" w:lineRule="auto"/>
              <w:jc w:val="center"/>
              <w:rPr>
                <w:rFonts w:ascii="Times New Roman" w:eastAsia="Calibri" w:hAnsi="Times New Roman" w:cs="Times New Roman"/>
                <w:b/>
                <w:sz w:val="28"/>
                <w:szCs w:val="28"/>
                <w:lang w:val="ro-RO"/>
              </w:rPr>
            </w:pPr>
            <w:r w:rsidRPr="003E2036">
              <w:rPr>
                <w:rFonts w:ascii="Times New Roman" w:eastAsia="Calibri" w:hAnsi="Times New Roman" w:cs="Times New Roman"/>
                <w:b/>
                <w:sz w:val="28"/>
                <w:szCs w:val="28"/>
                <w:lang w:val="ro-RO"/>
              </w:rPr>
              <w:t>PREȘEDINTE</w:t>
            </w:r>
          </w:p>
          <w:p w:rsidR="00790139" w:rsidRPr="003E2036" w:rsidRDefault="00790139" w:rsidP="00790139">
            <w:pPr>
              <w:spacing w:after="0" w:line="240" w:lineRule="auto"/>
              <w:jc w:val="center"/>
              <w:rPr>
                <w:rFonts w:ascii="Times New Roman" w:eastAsia="Times New Roman" w:hAnsi="Times New Roman" w:cs="Times New Roman"/>
                <w:b/>
                <w:sz w:val="28"/>
                <w:szCs w:val="28"/>
                <w:lang w:val="ro-RO"/>
              </w:rPr>
            </w:pPr>
            <w:r w:rsidRPr="003E2036">
              <w:rPr>
                <w:rFonts w:ascii="Times New Roman" w:eastAsia="Calibri" w:hAnsi="Times New Roman" w:cs="Times New Roman"/>
                <w:b/>
                <w:sz w:val="28"/>
                <w:szCs w:val="28"/>
                <w:lang w:val="ro-RO"/>
              </w:rPr>
              <w:t>Natalia-Elena INTOTERO</w:t>
            </w:r>
          </w:p>
        </w:tc>
      </w:tr>
      <w:tr w:rsidR="00790139" w:rsidRPr="003E2036" w:rsidTr="00790139">
        <w:trPr>
          <w:jc w:val="center"/>
        </w:trPr>
        <w:tc>
          <w:tcPr>
            <w:tcW w:w="5618" w:type="dxa"/>
            <w:shd w:val="clear" w:color="auto" w:fill="auto"/>
          </w:tcPr>
          <w:p w:rsidR="00790139" w:rsidRPr="003E2036" w:rsidRDefault="00790139" w:rsidP="00790139">
            <w:pPr>
              <w:spacing w:after="0" w:line="240" w:lineRule="auto"/>
              <w:jc w:val="center"/>
              <w:rPr>
                <w:rFonts w:ascii="Times New Roman" w:eastAsia="Times New Roman" w:hAnsi="Times New Roman" w:cs="Times New Roman"/>
                <w:b/>
                <w:sz w:val="28"/>
                <w:szCs w:val="28"/>
                <w:lang w:val="ro-RO"/>
              </w:rPr>
            </w:pPr>
            <w:r w:rsidRPr="003E2036">
              <w:rPr>
                <w:rFonts w:ascii="Times New Roman" w:eastAsia="Times New Roman" w:hAnsi="Times New Roman" w:cs="Times New Roman"/>
                <w:b/>
                <w:sz w:val="28"/>
                <w:szCs w:val="28"/>
                <w:lang w:val="ro-RO"/>
              </w:rPr>
              <w:t>SECRETAR</w:t>
            </w:r>
          </w:p>
          <w:p w:rsidR="00790139" w:rsidRPr="003E2036" w:rsidRDefault="0082156D" w:rsidP="00790139">
            <w:pPr>
              <w:spacing w:after="0" w:line="240" w:lineRule="auto"/>
              <w:jc w:val="center"/>
              <w:rPr>
                <w:rFonts w:ascii="Times New Roman" w:eastAsia="Times New Roman" w:hAnsi="Times New Roman" w:cs="Times New Roman"/>
                <w:b/>
                <w:sz w:val="28"/>
                <w:szCs w:val="28"/>
                <w:lang w:val="ro-RO"/>
              </w:rPr>
            </w:pPr>
            <w:r w:rsidRPr="003E2036">
              <w:rPr>
                <w:rFonts w:ascii="Times New Roman" w:eastAsia="Times New Roman" w:hAnsi="Times New Roman" w:cs="Times New Roman"/>
                <w:b/>
                <w:sz w:val="28"/>
                <w:szCs w:val="28"/>
                <w:lang w:val="ro-RO"/>
              </w:rPr>
              <w:t>Radu Marcel TUHUȚ</w:t>
            </w:r>
          </w:p>
          <w:p w:rsidR="00790139" w:rsidRPr="003E2036" w:rsidRDefault="00790139" w:rsidP="00790139">
            <w:pPr>
              <w:spacing w:after="0" w:line="240" w:lineRule="auto"/>
              <w:rPr>
                <w:rFonts w:ascii="Times New Roman" w:eastAsia="Times New Roman" w:hAnsi="Times New Roman" w:cs="Times New Roman"/>
                <w:b/>
                <w:sz w:val="28"/>
                <w:szCs w:val="28"/>
                <w:lang w:val="ro-RO"/>
              </w:rPr>
            </w:pPr>
          </w:p>
        </w:tc>
        <w:tc>
          <w:tcPr>
            <w:tcW w:w="5583" w:type="dxa"/>
            <w:shd w:val="clear" w:color="auto" w:fill="auto"/>
          </w:tcPr>
          <w:p w:rsidR="00790139" w:rsidRPr="003E2036" w:rsidRDefault="00790139" w:rsidP="00790139">
            <w:pPr>
              <w:spacing w:after="0" w:line="240" w:lineRule="auto"/>
              <w:jc w:val="center"/>
              <w:rPr>
                <w:rFonts w:ascii="Times New Roman" w:eastAsia="Times New Roman" w:hAnsi="Times New Roman" w:cs="Times New Roman"/>
                <w:b/>
                <w:sz w:val="28"/>
                <w:szCs w:val="28"/>
                <w:lang w:val="ro-RO"/>
              </w:rPr>
            </w:pPr>
            <w:r w:rsidRPr="003E2036">
              <w:rPr>
                <w:rFonts w:ascii="Times New Roman" w:eastAsia="Times New Roman" w:hAnsi="Times New Roman" w:cs="Times New Roman"/>
                <w:b/>
                <w:sz w:val="28"/>
                <w:szCs w:val="28"/>
                <w:lang w:val="ro-RO"/>
              </w:rPr>
              <w:t>SECRETAR</w:t>
            </w:r>
          </w:p>
          <w:p w:rsidR="00790139" w:rsidRPr="003E2036" w:rsidRDefault="00790139" w:rsidP="00790139">
            <w:pPr>
              <w:spacing w:after="0" w:line="240" w:lineRule="auto"/>
              <w:jc w:val="center"/>
              <w:rPr>
                <w:rFonts w:ascii="Times New Roman" w:eastAsia="Times New Roman" w:hAnsi="Times New Roman" w:cs="Times New Roman"/>
                <w:sz w:val="28"/>
                <w:szCs w:val="28"/>
                <w:lang w:val="ro-RO"/>
              </w:rPr>
            </w:pPr>
            <w:r w:rsidRPr="003E2036">
              <w:rPr>
                <w:rFonts w:ascii="Times New Roman" w:eastAsia="Times New Roman" w:hAnsi="Times New Roman" w:cs="Times New Roman"/>
                <w:b/>
                <w:sz w:val="28"/>
                <w:szCs w:val="28"/>
                <w:lang w:val="ro-RO"/>
              </w:rPr>
              <w:t>Laurențiu-Cristinel ȚEPELUȘ</w:t>
            </w:r>
          </w:p>
          <w:p w:rsidR="00790139" w:rsidRPr="003E2036" w:rsidRDefault="00790139" w:rsidP="00790139">
            <w:pPr>
              <w:spacing w:after="0" w:line="240" w:lineRule="auto"/>
              <w:jc w:val="center"/>
              <w:rPr>
                <w:rFonts w:ascii="Times New Roman" w:eastAsia="Times New Roman" w:hAnsi="Times New Roman" w:cs="Times New Roman"/>
                <w:b/>
                <w:sz w:val="28"/>
                <w:szCs w:val="28"/>
                <w:lang w:val="ro-RO"/>
              </w:rPr>
            </w:pPr>
          </w:p>
        </w:tc>
      </w:tr>
      <w:tr w:rsidR="00790139" w:rsidRPr="003E2036" w:rsidTr="00790139">
        <w:trPr>
          <w:jc w:val="center"/>
        </w:trPr>
        <w:tc>
          <w:tcPr>
            <w:tcW w:w="5618" w:type="dxa"/>
            <w:shd w:val="clear" w:color="auto" w:fill="auto"/>
          </w:tcPr>
          <w:p w:rsidR="00790139" w:rsidRPr="003E2036" w:rsidRDefault="00790139" w:rsidP="00790139">
            <w:pPr>
              <w:spacing w:after="0" w:line="240" w:lineRule="auto"/>
              <w:jc w:val="center"/>
              <w:rPr>
                <w:rFonts w:ascii="Times New Roman" w:eastAsia="Times New Roman" w:hAnsi="Times New Roman" w:cs="Times New Roman"/>
                <w:sz w:val="14"/>
                <w:szCs w:val="14"/>
                <w:lang w:val="ro-RO"/>
              </w:rPr>
            </w:pPr>
          </w:p>
          <w:p w:rsidR="00790139" w:rsidRPr="003E2036" w:rsidRDefault="00790139" w:rsidP="00790139">
            <w:pPr>
              <w:spacing w:after="0" w:line="240" w:lineRule="auto"/>
              <w:jc w:val="center"/>
              <w:rPr>
                <w:rFonts w:ascii="Times New Roman" w:eastAsia="Times New Roman" w:hAnsi="Times New Roman" w:cs="Times New Roman"/>
                <w:sz w:val="14"/>
                <w:szCs w:val="14"/>
                <w:lang w:val="ro-RO"/>
              </w:rPr>
            </w:pPr>
            <w:r w:rsidRPr="003E2036">
              <w:rPr>
                <w:rFonts w:ascii="Times New Roman" w:eastAsia="Times New Roman" w:hAnsi="Times New Roman" w:cs="Times New Roman"/>
                <w:sz w:val="14"/>
                <w:szCs w:val="14"/>
                <w:lang w:val="ro-RO"/>
              </w:rPr>
              <w:t>Șef serviciu Nicoleta Toma</w:t>
            </w:r>
          </w:p>
          <w:p w:rsidR="00790139" w:rsidRPr="003E2036" w:rsidRDefault="00790139" w:rsidP="00790139">
            <w:pPr>
              <w:spacing w:after="0" w:line="240" w:lineRule="auto"/>
              <w:jc w:val="center"/>
              <w:rPr>
                <w:rFonts w:ascii="Times New Roman" w:eastAsia="Times New Roman" w:hAnsi="Times New Roman" w:cs="Times New Roman"/>
                <w:sz w:val="14"/>
                <w:szCs w:val="14"/>
                <w:lang w:val="ro-RO"/>
              </w:rPr>
            </w:pPr>
            <w:r w:rsidRPr="003E2036">
              <w:rPr>
                <w:rFonts w:ascii="Times New Roman" w:eastAsia="Times New Roman" w:hAnsi="Times New Roman" w:cs="Times New Roman"/>
                <w:sz w:val="14"/>
                <w:szCs w:val="14"/>
                <w:lang w:val="ro-RO"/>
              </w:rPr>
              <w:t xml:space="preserve">Consilier parlamentar Beatrice </w:t>
            </w:r>
            <w:proofErr w:type="spellStart"/>
            <w:r w:rsidRPr="003E2036">
              <w:rPr>
                <w:rFonts w:ascii="Times New Roman" w:eastAsia="Times New Roman" w:hAnsi="Times New Roman" w:cs="Times New Roman"/>
                <w:sz w:val="14"/>
                <w:szCs w:val="14"/>
                <w:lang w:val="ro-RO"/>
              </w:rPr>
              <w:t>Meianu</w:t>
            </w:r>
            <w:proofErr w:type="spellEnd"/>
            <w:r w:rsidRPr="003E2036">
              <w:rPr>
                <w:rFonts w:ascii="Times New Roman" w:eastAsia="Times New Roman" w:hAnsi="Times New Roman" w:cs="Times New Roman"/>
                <w:sz w:val="14"/>
                <w:szCs w:val="14"/>
                <w:lang w:val="ro-RO"/>
              </w:rPr>
              <w:t xml:space="preserve"> </w:t>
            </w:r>
          </w:p>
        </w:tc>
        <w:tc>
          <w:tcPr>
            <w:tcW w:w="5583" w:type="dxa"/>
            <w:shd w:val="clear" w:color="auto" w:fill="auto"/>
          </w:tcPr>
          <w:p w:rsidR="00790139" w:rsidRPr="003E2036" w:rsidRDefault="00790139" w:rsidP="00790139">
            <w:pPr>
              <w:spacing w:after="0" w:line="240" w:lineRule="auto"/>
              <w:jc w:val="center"/>
              <w:rPr>
                <w:rFonts w:ascii="Times New Roman" w:eastAsia="Times New Roman" w:hAnsi="Times New Roman" w:cs="Times New Roman"/>
                <w:sz w:val="14"/>
                <w:szCs w:val="14"/>
                <w:lang w:val="ro-RO"/>
              </w:rPr>
            </w:pPr>
          </w:p>
          <w:p w:rsidR="00790139" w:rsidRPr="003E2036" w:rsidRDefault="00790139" w:rsidP="00790139">
            <w:pPr>
              <w:spacing w:after="0" w:line="240" w:lineRule="auto"/>
              <w:jc w:val="center"/>
              <w:rPr>
                <w:rFonts w:ascii="Times New Roman" w:eastAsia="Times New Roman" w:hAnsi="Times New Roman" w:cs="Times New Roman"/>
                <w:sz w:val="14"/>
                <w:szCs w:val="14"/>
                <w:lang w:val="ro-RO"/>
              </w:rPr>
            </w:pPr>
            <w:r w:rsidRPr="003E2036">
              <w:rPr>
                <w:rFonts w:ascii="Times New Roman" w:eastAsia="Times New Roman" w:hAnsi="Times New Roman" w:cs="Times New Roman"/>
                <w:sz w:val="14"/>
                <w:szCs w:val="14"/>
                <w:lang w:val="ro-RO"/>
              </w:rPr>
              <w:t>Șef birou Ioana Florina Mînzu</w:t>
            </w:r>
          </w:p>
          <w:p w:rsidR="00790139" w:rsidRPr="003E2036" w:rsidRDefault="00790139" w:rsidP="00790139">
            <w:pPr>
              <w:spacing w:after="0" w:line="240" w:lineRule="auto"/>
              <w:jc w:val="center"/>
              <w:rPr>
                <w:rFonts w:ascii="Times New Roman" w:eastAsia="Times New Roman" w:hAnsi="Times New Roman" w:cs="Times New Roman"/>
                <w:sz w:val="14"/>
                <w:szCs w:val="14"/>
                <w:lang w:val="ro-RO"/>
              </w:rPr>
            </w:pPr>
            <w:r w:rsidRPr="003E2036">
              <w:rPr>
                <w:rFonts w:ascii="Times New Roman" w:eastAsia="Times New Roman" w:hAnsi="Times New Roman" w:cs="Times New Roman"/>
                <w:sz w:val="14"/>
                <w:szCs w:val="14"/>
                <w:lang w:val="ro-RO"/>
              </w:rPr>
              <w:t xml:space="preserve">Consilier parlamentar Monica Tudor                              </w:t>
            </w:r>
          </w:p>
        </w:tc>
      </w:tr>
    </w:tbl>
    <w:p w:rsidR="00362DD4" w:rsidRPr="003E2036" w:rsidRDefault="00362DD4" w:rsidP="00540912">
      <w:pPr>
        <w:spacing w:after="0" w:line="240" w:lineRule="auto"/>
        <w:ind w:firstLine="720"/>
        <w:jc w:val="both"/>
        <w:rPr>
          <w:rFonts w:ascii="Times New Roman" w:eastAsia="Times New Roman" w:hAnsi="Times New Roman" w:cs="Times New Roman"/>
          <w:sz w:val="28"/>
          <w:szCs w:val="28"/>
          <w:lang w:val="ro-RO"/>
        </w:rPr>
      </w:pPr>
    </w:p>
    <w:p w:rsidR="00790139" w:rsidRPr="003E2036" w:rsidRDefault="00790139" w:rsidP="00790139">
      <w:pPr>
        <w:spacing w:after="0" w:line="240" w:lineRule="auto"/>
        <w:ind w:firstLine="720"/>
        <w:jc w:val="right"/>
        <w:rPr>
          <w:rFonts w:ascii="Times New Roman" w:eastAsia="Times New Roman" w:hAnsi="Times New Roman" w:cs="Times New Roman"/>
          <w:sz w:val="28"/>
          <w:szCs w:val="28"/>
          <w:lang w:val="ro-RO"/>
        </w:rPr>
      </w:pPr>
    </w:p>
    <w:p w:rsidR="00790139" w:rsidRPr="003E2036" w:rsidRDefault="00790139" w:rsidP="00790139">
      <w:pPr>
        <w:spacing w:after="0" w:line="240" w:lineRule="auto"/>
        <w:ind w:firstLine="720"/>
        <w:jc w:val="right"/>
        <w:rPr>
          <w:rFonts w:ascii="Times New Roman" w:eastAsia="Times New Roman" w:hAnsi="Times New Roman" w:cs="Times New Roman"/>
          <w:sz w:val="28"/>
          <w:szCs w:val="28"/>
          <w:lang w:val="ro-RO"/>
        </w:rPr>
        <w:sectPr w:rsidR="00790139" w:rsidRPr="003E2036" w:rsidSect="00790139">
          <w:footerReference w:type="default" r:id="rId9"/>
          <w:pgSz w:w="11909" w:h="16834" w:code="9"/>
          <w:pgMar w:top="1022" w:right="1022" w:bottom="1022" w:left="1022" w:header="720" w:footer="173" w:gutter="0"/>
          <w:cols w:space="720"/>
          <w:docGrid w:linePitch="360"/>
        </w:sectPr>
      </w:pPr>
    </w:p>
    <w:p w:rsidR="00790139" w:rsidRPr="003E2036" w:rsidRDefault="00790139" w:rsidP="00790139">
      <w:pPr>
        <w:spacing w:after="0" w:line="240" w:lineRule="auto"/>
        <w:ind w:firstLine="720"/>
        <w:jc w:val="right"/>
        <w:rPr>
          <w:rFonts w:ascii="Times New Roman" w:eastAsia="Times New Roman" w:hAnsi="Times New Roman" w:cs="Times New Roman"/>
          <w:b/>
          <w:sz w:val="28"/>
          <w:szCs w:val="28"/>
          <w:lang w:val="ro-RO"/>
        </w:rPr>
      </w:pPr>
      <w:r w:rsidRPr="003E2036">
        <w:rPr>
          <w:rFonts w:ascii="Times New Roman" w:eastAsia="Times New Roman" w:hAnsi="Times New Roman" w:cs="Times New Roman"/>
          <w:b/>
          <w:sz w:val="28"/>
          <w:szCs w:val="28"/>
          <w:lang w:val="ro-RO"/>
        </w:rPr>
        <w:lastRenderedPageBreak/>
        <w:t>Anex</w:t>
      </w:r>
      <w:r w:rsidR="00A76064" w:rsidRPr="003E2036">
        <w:rPr>
          <w:rFonts w:ascii="Times New Roman" w:eastAsia="Times New Roman" w:hAnsi="Times New Roman" w:cs="Times New Roman"/>
          <w:b/>
          <w:sz w:val="28"/>
          <w:szCs w:val="28"/>
          <w:lang w:val="ro-RO"/>
        </w:rPr>
        <w:t>a</w:t>
      </w:r>
      <w:r w:rsidR="004662E5" w:rsidRPr="003E2036">
        <w:rPr>
          <w:rFonts w:ascii="Times New Roman" w:eastAsia="Times New Roman" w:hAnsi="Times New Roman" w:cs="Times New Roman"/>
          <w:b/>
          <w:sz w:val="28"/>
          <w:szCs w:val="28"/>
          <w:lang w:val="ro-RO"/>
        </w:rPr>
        <w:t xml:space="preserve"> nr. 1</w:t>
      </w:r>
    </w:p>
    <w:p w:rsidR="00790139" w:rsidRPr="003E2036" w:rsidRDefault="00790139" w:rsidP="00790139">
      <w:pPr>
        <w:spacing w:after="0" w:line="240" w:lineRule="auto"/>
        <w:ind w:firstLine="720"/>
        <w:jc w:val="center"/>
        <w:rPr>
          <w:rFonts w:ascii="Times New Roman" w:eastAsia="Times New Roman" w:hAnsi="Times New Roman" w:cs="Times New Roman"/>
          <w:b/>
          <w:sz w:val="28"/>
          <w:szCs w:val="28"/>
          <w:lang w:val="ro-RO"/>
        </w:rPr>
      </w:pPr>
      <w:r w:rsidRPr="003E2036">
        <w:rPr>
          <w:rFonts w:ascii="Times New Roman" w:eastAsia="Times New Roman" w:hAnsi="Times New Roman" w:cs="Times New Roman"/>
          <w:b/>
          <w:sz w:val="28"/>
          <w:szCs w:val="28"/>
          <w:lang w:val="ro-RO"/>
        </w:rPr>
        <w:t>AMENDAMENTE ADMISE</w:t>
      </w:r>
    </w:p>
    <w:p w:rsidR="00790139" w:rsidRPr="003E2036" w:rsidRDefault="00790139" w:rsidP="00790139">
      <w:pPr>
        <w:spacing w:after="0" w:line="240" w:lineRule="auto"/>
        <w:ind w:firstLine="720"/>
        <w:jc w:val="center"/>
        <w:rPr>
          <w:rFonts w:ascii="Times New Roman" w:eastAsia="Times New Roman" w:hAnsi="Times New Roman" w:cs="Times New Roman"/>
          <w:b/>
          <w:sz w:val="28"/>
          <w:szCs w:val="28"/>
          <w:lang w:val="ro-RO"/>
        </w:rPr>
      </w:pPr>
    </w:p>
    <w:p w:rsidR="00790139" w:rsidRPr="003E2036" w:rsidRDefault="00790139" w:rsidP="00790139">
      <w:pPr>
        <w:spacing w:after="0" w:line="240" w:lineRule="auto"/>
        <w:ind w:firstLine="720"/>
        <w:jc w:val="center"/>
        <w:rPr>
          <w:rFonts w:ascii="Times New Roman" w:eastAsia="Times New Roman" w:hAnsi="Times New Roman" w:cs="Times New Roman"/>
          <w:b/>
          <w:sz w:val="28"/>
          <w:szCs w:val="28"/>
          <w:lang w:val="ro-RO"/>
        </w:rPr>
      </w:pPr>
    </w:p>
    <w:p w:rsidR="00790139" w:rsidRPr="003E2036" w:rsidRDefault="00790139" w:rsidP="00790139">
      <w:pPr>
        <w:spacing w:after="0" w:line="240" w:lineRule="auto"/>
        <w:ind w:firstLine="720"/>
        <w:rPr>
          <w:rFonts w:ascii="Times New Roman" w:eastAsia="Times New Roman" w:hAnsi="Times New Roman" w:cs="Times New Roman"/>
          <w:b/>
          <w:sz w:val="28"/>
          <w:szCs w:val="28"/>
          <w:lang w:val="ro-RO"/>
        </w:rPr>
      </w:pPr>
    </w:p>
    <w:tbl>
      <w:tblPr>
        <w:tblW w:w="15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
        <w:gridCol w:w="4087"/>
        <w:gridCol w:w="4820"/>
        <w:gridCol w:w="3543"/>
        <w:gridCol w:w="1969"/>
      </w:tblGrid>
      <w:tr w:rsidR="00790139" w:rsidRPr="003E2036" w:rsidTr="00790139">
        <w:trPr>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Nr.</w:t>
            </w: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crt.</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 xml:space="preserve">Text </w:t>
            </w: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OUG 91/2021</w:t>
            </w: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 xml:space="preserve">Text </w:t>
            </w: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adoptat de Senat</w:t>
            </w: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Text propus de Comisii</w:t>
            </w: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(autor amendamente)</w:t>
            </w: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Motivare</w:t>
            </w:r>
          </w:p>
        </w:tc>
      </w:tr>
      <w:tr w:rsidR="00790139" w:rsidRPr="003E2036" w:rsidTr="00790139">
        <w:trPr>
          <w:trHeight w:val="592"/>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1.</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w:t>
            </w: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color w:val="000000"/>
                <w:sz w:val="24"/>
                <w:szCs w:val="24"/>
                <w:lang w:val="ro-RO"/>
              </w:rPr>
            </w:pPr>
            <w:r w:rsidRPr="003E2036">
              <w:rPr>
                <w:rFonts w:ascii="Times New Roman" w:eastAsia="Times New Roman" w:hAnsi="Times New Roman" w:cs="Times New Roman"/>
                <w:b/>
                <w:sz w:val="24"/>
                <w:szCs w:val="24"/>
                <w:u w:val="single"/>
                <w:lang w:val="ro-RO"/>
              </w:rPr>
              <w:t>Titlul Legii:</w:t>
            </w:r>
            <w:r w:rsidR="0046032A">
              <w:rPr>
                <w:rFonts w:ascii="Times New Roman" w:eastAsia="Times New Roman" w:hAnsi="Times New Roman" w:cs="Times New Roman"/>
                <w:b/>
                <w:sz w:val="24"/>
                <w:szCs w:val="24"/>
                <w:u w:val="single"/>
                <w:lang w:val="ro-RO"/>
              </w:rPr>
              <w:t xml:space="preserve"> </w:t>
            </w:r>
            <w:r w:rsidRPr="003E2036">
              <w:rPr>
                <w:rFonts w:ascii="Times New Roman" w:eastAsia="Times New Roman" w:hAnsi="Times New Roman" w:cs="Times New Roman"/>
                <w:sz w:val="24"/>
                <w:szCs w:val="24"/>
                <w:lang w:val="ro-RO"/>
              </w:rPr>
              <w:t>Lege pentru aprobarea Ordonanței de urgență a Guvernului nr.91/2021 privind aprobarea continuării Programului-pilot de acordare a unui suport alimentar pentru preșcolarii și elevii din 150 de unități de învățământ</w:t>
            </w:r>
            <w:r w:rsidR="0046032A">
              <w:rPr>
                <w:rFonts w:ascii="Times New Roman" w:eastAsia="Times New Roman" w:hAnsi="Times New Roman" w:cs="Times New Roman"/>
                <w:sz w:val="24"/>
                <w:szCs w:val="24"/>
                <w:lang w:val="ro-RO"/>
              </w:rPr>
              <w:t xml:space="preserve"> </w:t>
            </w:r>
            <w:r w:rsidRPr="003E2036">
              <w:rPr>
                <w:rFonts w:ascii="Times New Roman" w:eastAsia="Times New Roman" w:hAnsi="Times New Roman" w:cs="Times New Roman"/>
                <w:sz w:val="24"/>
                <w:szCs w:val="24"/>
                <w:lang w:val="ro-RO"/>
              </w:rPr>
              <w:t>preuniversitar de stat</w:t>
            </w: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 xml:space="preserve">Text nemodificat </w:t>
            </w: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lang w:val="ro-RO"/>
              </w:rPr>
            </w:pPr>
          </w:p>
        </w:tc>
      </w:tr>
      <w:tr w:rsidR="00790139" w:rsidRPr="003E2036" w:rsidTr="00790139">
        <w:trPr>
          <w:trHeight w:val="1900"/>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2.</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sz w:val="24"/>
                <w:szCs w:val="24"/>
                <w:lang w:val="ro-RO"/>
              </w:rPr>
              <w:t>---</w:t>
            </w: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color w:val="000000"/>
                <w:sz w:val="24"/>
                <w:szCs w:val="24"/>
                <w:lang w:val="ro-RO"/>
              </w:rPr>
              <w:t xml:space="preserve">Art. I. – </w:t>
            </w:r>
            <w:r w:rsidRPr="003E2036">
              <w:rPr>
                <w:rFonts w:ascii="Times New Roman" w:eastAsia="Times New Roman" w:hAnsi="Times New Roman" w:cs="Times New Roman"/>
                <w:color w:val="000000"/>
                <w:sz w:val="24"/>
                <w:szCs w:val="24"/>
                <w:lang w:val="ro-RO"/>
              </w:rPr>
              <w:t>Se aprobă Ordonanța de urgență a Guvernului nr.91/2021 privind aprobarea continuării Programului-pilot de acordare a unui suport alimentar pentru preșcolarii și elevii din 150 de unități de învățământ  preuniversitar de stat, publicată în Monitorul oficial al României, Partea I, nr. 812 din 24 august 2021, cu următoarele modificări și completări:</w:t>
            </w: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Text nemodificat</w:t>
            </w: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lang w:val="ro-RO"/>
              </w:rPr>
            </w:pPr>
          </w:p>
        </w:tc>
      </w:tr>
      <w:tr w:rsidR="00790139" w:rsidRPr="003E2036" w:rsidTr="00790139">
        <w:trPr>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3.</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u w:val="single"/>
                <w:lang w:val="ro-RO"/>
              </w:rPr>
              <w:t>Titlul Ordonanței:</w:t>
            </w:r>
            <w:r w:rsidR="0046032A" w:rsidRP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Ordonanța de urgență a Guvernului nr.91/2021 privind aprobarea continuării Programului-pilot de acordare a unui suport alimentar pentru preșcolarii și elevii din 150 de unități de învățământ preuniversitar de stat</w:t>
            </w: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r w:rsidRPr="003E2036">
              <w:rPr>
                <w:rFonts w:ascii="Times New Roman" w:eastAsia="Times New Roman" w:hAnsi="Times New Roman" w:cs="Times New Roman"/>
                <w:b/>
                <w:color w:val="000000"/>
                <w:sz w:val="24"/>
                <w:szCs w:val="24"/>
                <w:lang w:val="ro-RO"/>
              </w:rPr>
              <w:t>---</w:t>
            </w: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r w:rsidRPr="003E2036">
              <w:rPr>
                <w:rFonts w:ascii="Times New Roman" w:eastAsia="Times New Roman" w:hAnsi="Times New Roman" w:cs="Times New Roman"/>
                <w:b/>
                <w:sz w:val="24"/>
                <w:szCs w:val="24"/>
                <w:lang w:val="ro-RO"/>
              </w:rPr>
              <w:t>Text nemodificat</w:t>
            </w: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lang w:val="ro-RO"/>
              </w:rPr>
            </w:pPr>
          </w:p>
        </w:tc>
      </w:tr>
      <w:tr w:rsidR="00790139" w:rsidRPr="003E2036" w:rsidTr="00790139">
        <w:trPr>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4.</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Art. 1. - (1)</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b/>
                <w:sz w:val="24"/>
                <w:szCs w:val="24"/>
                <w:lang w:val="ro-RO"/>
              </w:rPr>
              <w:t>În semestrul I al anului școlar 2021-2022,</w:t>
            </w:r>
            <w:r w:rsidRPr="003E2036">
              <w:rPr>
                <w:rFonts w:ascii="Times New Roman" w:eastAsia="Times New Roman" w:hAnsi="Times New Roman" w:cs="Times New Roman"/>
                <w:sz w:val="24"/>
                <w:szCs w:val="24"/>
                <w:lang w:val="ro-RO"/>
              </w:rPr>
              <w:t xml:space="preserve"> în perioada desfășurării cursurilor, preșcolarilor și </w:t>
            </w:r>
            <w:r w:rsidRPr="003E2036">
              <w:rPr>
                <w:rFonts w:ascii="Times New Roman" w:eastAsia="Times New Roman" w:hAnsi="Times New Roman" w:cs="Times New Roman"/>
                <w:sz w:val="24"/>
                <w:szCs w:val="24"/>
                <w:lang w:val="ro-RO"/>
              </w:rPr>
              <w:lastRenderedPageBreak/>
              <w:t xml:space="preserve">elevilor din 150 de unități de învățământ preuniversitar de stat, denumite în continuare </w:t>
            </w:r>
            <w:r w:rsidRPr="003E2036">
              <w:rPr>
                <w:rFonts w:ascii="Times New Roman" w:eastAsia="Times New Roman" w:hAnsi="Times New Roman" w:cs="Times New Roman"/>
                <w:i/>
                <w:sz w:val="24"/>
                <w:szCs w:val="24"/>
                <w:lang w:val="ro-RO"/>
              </w:rPr>
              <w:t>unități-pilot</w:t>
            </w:r>
            <w:r w:rsidRPr="003E2036">
              <w:rPr>
                <w:rFonts w:ascii="Times New Roman" w:eastAsia="Times New Roman" w:hAnsi="Times New Roman" w:cs="Times New Roman"/>
                <w:sz w:val="24"/>
                <w:szCs w:val="24"/>
                <w:lang w:val="ro-RO"/>
              </w:rPr>
              <w:t>, li se acordă, cu titlu gratuit, un suport alimentar constând într-un pachet alimentar sau într-o masă caldă pe zi, în limita unei valori zilnice de 10 lei/beneficiar, inclusiv taxa pe valoarea adăugată.</w:t>
            </w: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r w:rsidRPr="003E2036">
              <w:rPr>
                <w:rFonts w:ascii="Times New Roman" w:eastAsia="Times New Roman" w:hAnsi="Times New Roman" w:cs="Times New Roman"/>
                <w:b/>
                <w:color w:val="000000"/>
                <w:sz w:val="24"/>
                <w:szCs w:val="24"/>
                <w:lang w:val="ro-RO"/>
              </w:rPr>
              <w:lastRenderedPageBreak/>
              <w:t>1.La articolul 1, alineatul (1) se modifică și va avea următorul cuprins:</w:t>
            </w: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r w:rsidRPr="003E2036">
              <w:rPr>
                <w:rFonts w:ascii="Times New Roman" w:eastAsia="Times New Roman" w:hAnsi="Times New Roman" w:cs="Times New Roman"/>
                <w:b/>
                <w:color w:val="000000"/>
                <w:sz w:val="24"/>
                <w:szCs w:val="24"/>
                <w:lang w:val="ro-RO"/>
              </w:rPr>
              <w:t>”(1) În anul școlar 2021-2022</w:t>
            </w:r>
            <w:r w:rsidRPr="003E2036">
              <w:rPr>
                <w:rFonts w:ascii="Times New Roman" w:eastAsia="Times New Roman" w:hAnsi="Times New Roman" w:cs="Times New Roman"/>
                <w:color w:val="000000"/>
                <w:sz w:val="24"/>
                <w:szCs w:val="24"/>
                <w:lang w:val="ro-RO"/>
              </w:rPr>
              <w:t xml:space="preserve">, în perioada desfășurării cursurilor, preșcolarilor și elevilor din 150 de unități de învățământ preuniversitar </w:t>
            </w:r>
            <w:r w:rsidRPr="003E2036">
              <w:rPr>
                <w:rFonts w:ascii="Times New Roman" w:eastAsia="Times New Roman" w:hAnsi="Times New Roman" w:cs="Times New Roman"/>
                <w:color w:val="000000"/>
                <w:sz w:val="24"/>
                <w:szCs w:val="24"/>
                <w:lang w:val="ro-RO"/>
              </w:rPr>
              <w:lastRenderedPageBreak/>
              <w:t xml:space="preserve">de stat, denumite în continuare </w:t>
            </w:r>
            <w:r w:rsidRPr="003E2036">
              <w:rPr>
                <w:rFonts w:ascii="Times New Roman" w:eastAsia="Times New Roman" w:hAnsi="Times New Roman" w:cs="Times New Roman"/>
                <w:i/>
                <w:color w:val="000000"/>
                <w:sz w:val="24"/>
                <w:szCs w:val="24"/>
                <w:lang w:val="ro-RO"/>
              </w:rPr>
              <w:t>unități-pilot</w:t>
            </w:r>
            <w:r w:rsidRPr="003E2036">
              <w:rPr>
                <w:rFonts w:ascii="Times New Roman" w:eastAsia="Times New Roman" w:hAnsi="Times New Roman" w:cs="Times New Roman"/>
                <w:color w:val="000000"/>
                <w:sz w:val="24"/>
                <w:szCs w:val="24"/>
                <w:lang w:val="ro-RO"/>
              </w:rPr>
              <w:t xml:space="preserve">, li se acordă, cu titlu gratuit, un suport alimentar constând într-un pachet alimentar sau într-o masă caldă pe zi, în limita unei valori zilnice de 10 lei/beneficiar, inclusiv taxa pe valoarea adăugată. </w:t>
            </w:r>
            <w:r w:rsidRPr="003E2036">
              <w:rPr>
                <w:rFonts w:ascii="Times New Roman" w:eastAsia="Times New Roman" w:hAnsi="Times New Roman" w:cs="Times New Roman"/>
                <w:b/>
                <w:color w:val="000000"/>
                <w:sz w:val="24"/>
                <w:szCs w:val="24"/>
                <w:lang w:val="ro-RO"/>
              </w:rPr>
              <w:t>Unitățile-pilot pentru anul școlar 2021-2022 sunt prevăzute în anexa care face parte integrantă din prezenta lege</w:t>
            </w:r>
            <w:r w:rsidR="0046032A">
              <w:rPr>
                <w:rFonts w:ascii="Times New Roman" w:eastAsia="Times New Roman" w:hAnsi="Times New Roman" w:cs="Times New Roman"/>
                <w:b/>
                <w:color w:val="000000"/>
                <w:sz w:val="24"/>
                <w:szCs w:val="24"/>
                <w:lang w:val="ro-RO"/>
              </w:rPr>
              <w:t xml:space="preserve"> </w:t>
            </w:r>
            <w:r w:rsidRPr="003E2036">
              <w:rPr>
                <w:rFonts w:ascii="Times New Roman" w:eastAsia="Times New Roman" w:hAnsi="Times New Roman" w:cs="Times New Roman"/>
                <w:b/>
                <w:sz w:val="24"/>
                <w:szCs w:val="24"/>
                <w:lang w:val="ro-RO"/>
              </w:rPr>
              <w:t>de aprobare a ordonanței de urgență.</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b/>
                <w:color w:val="000000"/>
                <w:sz w:val="24"/>
                <w:szCs w:val="24"/>
                <w:lang w:val="ro-RO"/>
              </w:rPr>
              <w:t>Prin excepție, pentru semestrul II al anului școlar 2021-2022, unitățile-pilot sunt cele rezultate din aplicarea prevederilor alin. (1</w:t>
            </w:r>
            <w:r w:rsidRPr="003E2036">
              <w:rPr>
                <w:rFonts w:ascii="Times New Roman" w:eastAsia="Times New Roman" w:hAnsi="Times New Roman" w:cs="Times New Roman"/>
                <w:b/>
                <w:color w:val="000000"/>
                <w:sz w:val="24"/>
                <w:szCs w:val="24"/>
                <w:vertAlign w:val="superscript"/>
                <w:lang w:val="ro-RO"/>
              </w:rPr>
              <w:t>2</w:t>
            </w:r>
            <w:r w:rsidRPr="003E2036">
              <w:rPr>
                <w:rFonts w:ascii="Times New Roman" w:eastAsia="Times New Roman" w:hAnsi="Times New Roman" w:cs="Times New Roman"/>
                <w:b/>
                <w:color w:val="000000"/>
                <w:sz w:val="24"/>
                <w:szCs w:val="24"/>
                <w:lang w:val="ro-RO"/>
              </w:rPr>
              <w:t>) - (1</w:t>
            </w:r>
            <w:r w:rsidRPr="003E2036">
              <w:rPr>
                <w:rFonts w:ascii="Times New Roman" w:eastAsia="Times New Roman" w:hAnsi="Times New Roman" w:cs="Times New Roman"/>
                <w:b/>
                <w:color w:val="000000"/>
                <w:sz w:val="24"/>
                <w:szCs w:val="24"/>
                <w:vertAlign w:val="superscript"/>
                <w:lang w:val="ro-RO"/>
              </w:rPr>
              <w:t>6</w:t>
            </w:r>
            <w:r w:rsidRPr="003E2036">
              <w:rPr>
                <w:rFonts w:ascii="Times New Roman" w:eastAsia="Times New Roman" w:hAnsi="Times New Roman" w:cs="Times New Roman"/>
                <w:b/>
                <w:color w:val="000000"/>
                <w:sz w:val="24"/>
                <w:szCs w:val="24"/>
                <w:lang w:val="ro-RO"/>
              </w:rPr>
              <w:t>).”</w:t>
            </w: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r w:rsidRPr="003E2036">
              <w:rPr>
                <w:rFonts w:ascii="Times New Roman" w:eastAsia="Times New Roman" w:hAnsi="Times New Roman" w:cs="Times New Roman"/>
                <w:b/>
                <w:color w:val="000000"/>
                <w:sz w:val="24"/>
                <w:szCs w:val="24"/>
                <w:lang w:val="ro-RO"/>
              </w:rPr>
              <w:lastRenderedPageBreak/>
              <w:t>1. La articolul 1, alineatul (1) se modifică și va avea următorul cuprins:</w:t>
            </w:r>
          </w:p>
          <w:p w:rsidR="00790139" w:rsidRPr="003E2036" w:rsidRDefault="00790139" w:rsidP="00790139">
            <w:pPr>
              <w:spacing w:after="0" w:line="240" w:lineRule="auto"/>
              <w:jc w:val="both"/>
              <w:rPr>
                <w:rFonts w:ascii="Times New Roman" w:eastAsia="Times New Roman" w:hAnsi="Times New Roman" w:cs="Times New Roman"/>
                <w:color w:val="000000"/>
                <w:sz w:val="24"/>
                <w:szCs w:val="24"/>
                <w:lang w:val="ro-RO"/>
              </w:rPr>
            </w:pPr>
            <w:r w:rsidRPr="003E2036">
              <w:rPr>
                <w:rFonts w:ascii="Times New Roman" w:eastAsia="Times New Roman" w:hAnsi="Times New Roman" w:cs="Times New Roman"/>
                <w:b/>
                <w:color w:val="000000"/>
                <w:sz w:val="24"/>
                <w:szCs w:val="24"/>
                <w:lang w:val="ro-RO"/>
              </w:rPr>
              <w:t>”(1) În anul școlar 2021-2022</w:t>
            </w:r>
            <w:r w:rsidRPr="003E2036">
              <w:rPr>
                <w:rFonts w:ascii="Times New Roman" w:eastAsia="Times New Roman" w:hAnsi="Times New Roman" w:cs="Times New Roman"/>
                <w:color w:val="000000"/>
                <w:sz w:val="24"/>
                <w:szCs w:val="24"/>
                <w:lang w:val="ro-RO"/>
              </w:rPr>
              <w:t xml:space="preserve">, în perioada desfășurării cursurilor, </w:t>
            </w:r>
            <w:r w:rsidRPr="003E2036">
              <w:rPr>
                <w:rFonts w:ascii="Times New Roman" w:eastAsia="Times New Roman" w:hAnsi="Times New Roman" w:cs="Times New Roman"/>
                <w:color w:val="000000"/>
                <w:sz w:val="24"/>
                <w:szCs w:val="24"/>
                <w:lang w:val="ro-RO"/>
              </w:rPr>
              <w:lastRenderedPageBreak/>
              <w:t xml:space="preserve">preșcolarilor și elevilor din 150 de unități de învățământ preuniversitar de stat, denumite în continuare </w:t>
            </w:r>
            <w:r w:rsidRPr="003E2036">
              <w:rPr>
                <w:rFonts w:ascii="Times New Roman" w:eastAsia="Times New Roman" w:hAnsi="Times New Roman" w:cs="Times New Roman"/>
                <w:i/>
                <w:color w:val="000000"/>
                <w:sz w:val="24"/>
                <w:szCs w:val="24"/>
                <w:lang w:val="ro-RO"/>
              </w:rPr>
              <w:t>unități-pilot</w:t>
            </w:r>
            <w:r w:rsidRPr="003E2036">
              <w:rPr>
                <w:rFonts w:ascii="Times New Roman" w:eastAsia="Times New Roman" w:hAnsi="Times New Roman" w:cs="Times New Roman"/>
                <w:color w:val="000000"/>
                <w:sz w:val="24"/>
                <w:szCs w:val="24"/>
                <w:lang w:val="ro-RO"/>
              </w:rPr>
              <w:t>, li se acordă, cu titlu gratuit, un suport alimentar constând într-un pachet alimentar sau într-o masă caldă pe zi, în limita unei valori zilnice de 10 lei/beneficiar, inclusiv taxa pe valoarea adăugată.”</w:t>
            </w:r>
          </w:p>
          <w:p w:rsidR="00790139" w:rsidRPr="003E2036" w:rsidRDefault="00790139" w:rsidP="00790139">
            <w:pPr>
              <w:spacing w:after="0" w:line="240" w:lineRule="auto"/>
              <w:jc w:val="center"/>
              <w:rPr>
                <w:rFonts w:ascii="Times New Roman" w:eastAsia="Times New Roman" w:hAnsi="Times New Roman" w:cs="Times New Roman"/>
                <w:i/>
                <w:sz w:val="24"/>
                <w:szCs w:val="24"/>
                <w:lang w:val="ro-RO"/>
              </w:rPr>
            </w:pPr>
            <w:r w:rsidRPr="003E2036">
              <w:rPr>
                <w:rFonts w:ascii="Times New Roman" w:eastAsia="Times New Roman" w:hAnsi="Times New Roman" w:cs="Times New Roman"/>
                <w:i/>
                <w:sz w:val="24"/>
                <w:szCs w:val="24"/>
                <w:lang w:val="ro-RO"/>
              </w:rPr>
              <w:t>Autor</w:t>
            </w:r>
            <w:r w:rsidR="00A76064" w:rsidRPr="003E2036">
              <w:rPr>
                <w:rFonts w:ascii="Times New Roman" w:eastAsia="Times New Roman" w:hAnsi="Times New Roman" w:cs="Times New Roman"/>
                <w:i/>
                <w:sz w:val="24"/>
                <w:szCs w:val="24"/>
                <w:lang w:val="ro-RO"/>
              </w:rPr>
              <w:t>i</w:t>
            </w:r>
            <w:r w:rsidRPr="003E2036">
              <w:rPr>
                <w:rFonts w:ascii="Times New Roman" w:eastAsia="Times New Roman" w:hAnsi="Times New Roman" w:cs="Times New Roman"/>
                <w:i/>
                <w:sz w:val="24"/>
                <w:szCs w:val="24"/>
                <w:lang w:val="ro-RO"/>
              </w:rPr>
              <w:t>: Comisia pentru învățământ</w:t>
            </w:r>
            <w:r w:rsidR="00A76064" w:rsidRPr="003E2036">
              <w:rPr>
                <w:rFonts w:ascii="Times New Roman" w:eastAsia="Times New Roman" w:hAnsi="Times New Roman" w:cs="Times New Roman"/>
                <w:i/>
                <w:sz w:val="24"/>
                <w:szCs w:val="24"/>
                <w:lang w:val="ro-RO"/>
              </w:rPr>
              <w:t xml:space="preserve"> și</w:t>
            </w:r>
          </w:p>
          <w:p w:rsidR="00A76064" w:rsidRPr="003E2036" w:rsidRDefault="00A76064" w:rsidP="00790139">
            <w:pPr>
              <w:spacing w:after="0" w:line="240" w:lineRule="auto"/>
              <w:jc w:val="center"/>
              <w:rPr>
                <w:rFonts w:ascii="Times New Roman" w:eastAsia="Times New Roman" w:hAnsi="Times New Roman" w:cs="Times New Roman"/>
                <w:i/>
                <w:color w:val="FF0000"/>
                <w:sz w:val="24"/>
                <w:szCs w:val="24"/>
                <w:lang w:val="ro-RO"/>
              </w:rPr>
            </w:pPr>
            <w:r w:rsidRPr="003E2036">
              <w:rPr>
                <w:rFonts w:ascii="Times New Roman" w:eastAsia="Times New Roman" w:hAnsi="Times New Roman" w:cs="Times New Roman"/>
                <w:i/>
                <w:sz w:val="24"/>
                <w:szCs w:val="24"/>
                <w:lang w:val="ro-RO"/>
              </w:rPr>
              <w:t>Comisia pentru administrație publică și amenajarea teritoriului</w:t>
            </w: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r w:rsidRPr="003E2036">
              <w:rPr>
                <w:rFonts w:ascii="Times New Roman" w:eastAsia="Times New Roman" w:hAnsi="Times New Roman" w:cs="Times New Roman"/>
                <w:lang w:val="ro-RO"/>
              </w:rPr>
              <w:t xml:space="preserve">Extinderea programului-pilot la întreg anul școlar </w:t>
            </w:r>
            <w:r w:rsidRPr="003E2036">
              <w:rPr>
                <w:rFonts w:ascii="Times New Roman" w:eastAsia="Times New Roman" w:hAnsi="Times New Roman" w:cs="Times New Roman"/>
                <w:lang w:val="ro-RO"/>
              </w:rPr>
              <w:lastRenderedPageBreak/>
              <w:t>are avantajul de a permite o analiză obiectivă și relevantă a rezultatelor obținute, precum gradul de satisfacție al beneficiarilor cu privire la serviciile oferite, influența programului asupra participării școlare</w:t>
            </w: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tc>
      </w:tr>
      <w:tr w:rsidR="00790139" w:rsidRPr="003E2036" w:rsidTr="00790139">
        <w:trPr>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lastRenderedPageBreak/>
              <w:t>5.</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 xml:space="preserve">--- </w:t>
            </w: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 xml:space="preserve">--- </w:t>
            </w: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w:t>
            </w: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(2)</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Limita valorică prevăzută la alin. (1) cuprinde prețul produselor, cheltuielile de transport, de distribuție și de depozitare a acestora, după caz.</w:t>
            </w: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(3)</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La cererea motivată a părinților/reprezentanților legali/ocrotitorilor legali, formulată în scris și susținută de un document-suport, înregistrată la secretariatul unității de învățământ în care este înmatriculat preșcolarul/elevul, preșcolarii și elevii care din considerente de natură medicală, culturală sau religioasă nu pot beneficia de pachetul alimentar/masă caldă vor beneficia de produse alimentare adecvate situației acestora, în limita valorii zilnice prevăzute la alin. (1). În cazul preșcolarilor și elevilor care din considerente de natură culturală sau religioasă nu pot beneficia de pachetul alimentar/masă caldă, documentul-suport este reprezentat de declarația pe propria răspundere a părinților/reprezentanților legali/ocrotitorilor legali.</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lastRenderedPageBreak/>
              <w:t>(4)</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 xml:space="preserve">Pentru menținerea sănătății preșcolarilor și elevilor prevăzuți la alin. (1), în cadrul Programului-pilot de acordare a unui suport alimentar pentru preșcolarii și elevii din 150 de unități de învățământ preuniversitar de stat, denumit în continuare </w:t>
            </w:r>
            <w:r w:rsidRPr="003E2036">
              <w:rPr>
                <w:rFonts w:ascii="Times New Roman" w:eastAsia="Times New Roman" w:hAnsi="Times New Roman" w:cs="Times New Roman"/>
                <w:i/>
                <w:sz w:val="24"/>
                <w:szCs w:val="24"/>
                <w:lang w:val="ro-RO"/>
              </w:rPr>
              <w:t>Programul-pilot</w:t>
            </w:r>
            <w:r w:rsidRPr="003E2036">
              <w:rPr>
                <w:rFonts w:ascii="Times New Roman" w:eastAsia="Times New Roman" w:hAnsi="Times New Roman" w:cs="Times New Roman"/>
                <w:sz w:val="24"/>
                <w:szCs w:val="24"/>
                <w:lang w:val="ro-RO"/>
              </w:rPr>
              <w:t>, se vor distribui numai produse alimentare obținute în unități autorizate/înregistrate sanitar-veterinar și pentru siguranța alimentelor, în conformitate cu prevederile legislației sanitar-veterinare și pentru siguranța alimentelor în vigoare.</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(5)</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 xml:space="preserve">Produsele distribuite vor respecta cerințele prevăzute de Regulamentul (UE) nr. 1.169/2011 al Parlamentului European și al Consiliului din 25 octombrie 2011 privind informarea consumatorilor cu privire la produsele alimentare, de modificare a Regulamentelor (CE) nr. 1.924/2006 și (CE) nr. 1.925/2006 ale Parlamentului European și ale Consiliului și de abrogare a Directivei 87/250/CEE a Comisiei, a Directivei 90/496/CEE a Consiliului, a Directivei 1999/10/CE a Comisiei, a Directivei 2000/13/CE a Parlamentului European și a Consiliului, a Directivelor 2002/67/CE și 2008/5/CE ale Comisiei și a Regulamentului (CE) nr. 608/2004 al Comisiei, publicat în Jurnalul Oficial al Uniunii Europene, seria L, nr. 304 din 22 noiembrie 2011, cu modificările și </w:t>
            </w:r>
            <w:r w:rsidRPr="003E2036">
              <w:rPr>
                <w:rFonts w:ascii="Times New Roman" w:eastAsia="Times New Roman" w:hAnsi="Times New Roman" w:cs="Times New Roman"/>
                <w:sz w:val="24"/>
                <w:szCs w:val="24"/>
                <w:lang w:val="ro-RO"/>
              </w:rPr>
              <w:lastRenderedPageBreak/>
              <w:t>completările ulterioare.</w:t>
            </w: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lastRenderedPageBreak/>
              <w:t>2.  La articolul 1, după alineatul (1) se introduc șase noi alineate, alin. (1</w:t>
            </w:r>
            <w:r w:rsidRPr="003E2036">
              <w:rPr>
                <w:rFonts w:ascii="Times New Roman" w:eastAsia="Times New Roman" w:hAnsi="Times New Roman" w:cs="Times New Roman"/>
                <w:b/>
                <w:sz w:val="24"/>
                <w:szCs w:val="24"/>
                <w:vertAlign w:val="superscript"/>
                <w:lang w:val="ro-RO"/>
              </w:rPr>
              <w:t>1</w:t>
            </w:r>
            <w:r w:rsidRPr="003E2036">
              <w:rPr>
                <w:rFonts w:ascii="Times New Roman" w:eastAsia="Times New Roman" w:hAnsi="Times New Roman" w:cs="Times New Roman"/>
                <w:b/>
                <w:sz w:val="24"/>
                <w:szCs w:val="24"/>
                <w:lang w:val="ro-RO"/>
              </w:rPr>
              <w:t>) - (1</w:t>
            </w:r>
            <w:r w:rsidRPr="003E2036">
              <w:rPr>
                <w:rFonts w:ascii="Times New Roman" w:eastAsia="Times New Roman" w:hAnsi="Times New Roman" w:cs="Times New Roman"/>
                <w:b/>
                <w:sz w:val="24"/>
                <w:szCs w:val="24"/>
                <w:vertAlign w:val="superscript"/>
                <w:lang w:val="ro-RO"/>
              </w:rPr>
              <w:t>6</w:t>
            </w:r>
            <w:r w:rsidRPr="003E2036">
              <w:rPr>
                <w:rFonts w:ascii="Times New Roman" w:eastAsia="Times New Roman" w:hAnsi="Times New Roman" w:cs="Times New Roman"/>
                <w:b/>
                <w:sz w:val="24"/>
                <w:szCs w:val="24"/>
                <w:lang w:val="ro-RO"/>
              </w:rPr>
              <w:t>) cu următorul cuprins:</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”(1</w:t>
            </w:r>
            <w:r w:rsidRPr="003E2036">
              <w:rPr>
                <w:rFonts w:ascii="Times New Roman" w:eastAsia="Times New Roman" w:hAnsi="Times New Roman" w:cs="Times New Roman"/>
                <w:b/>
                <w:sz w:val="24"/>
                <w:szCs w:val="24"/>
                <w:vertAlign w:val="superscript"/>
                <w:lang w:val="ro-RO"/>
              </w:rPr>
              <w:t>1</w:t>
            </w:r>
            <w:r w:rsidRPr="003E2036">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Pe durata de implementare prevăzută la alin. (1), personalul necesar desfășurării Programului-pilot poate fi suplimentat, la solicitarea unităților-pilot, prin:</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a) angajarea unor categorii de personal pe perioada implementării programului, cu încadrarea în numărul total de posturi aprobat la nivelul inspectoratului școlar, în baza analizei cu privire la personalul necesar implementării programului realizată de inspectoratul școlar;</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 xml:space="preserve">b) detașare sau delegare de personal din cadrul autorităților administrației publice locale, cu modificarea corespunzătoare a fișei postului, cu respectarea prevederilor Legii nr. 53/2003 privind Codul Muncii, cu modificările și completările ulterioare, și ale Ordonanței de urgență nr. 57/2019 privind Codul </w:t>
            </w:r>
            <w:r w:rsidRPr="003E2036">
              <w:rPr>
                <w:rFonts w:ascii="Times New Roman" w:eastAsia="Times New Roman" w:hAnsi="Times New Roman" w:cs="Times New Roman"/>
                <w:sz w:val="24"/>
                <w:szCs w:val="24"/>
                <w:lang w:val="ro-RO"/>
              </w:rPr>
              <w:lastRenderedPageBreak/>
              <w:t>administrativ, cu modificările și completările ulterioare.</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(1</w:t>
            </w:r>
            <w:r w:rsidRPr="003E2036">
              <w:rPr>
                <w:rFonts w:ascii="Times New Roman" w:eastAsia="Times New Roman" w:hAnsi="Times New Roman" w:cs="Times New Roman"/>
                <w:b/>
                <w:sz w:val="24"/>
                <w:szCs w:val="24"/>
                <w:vertAlign w:val="superscript"/>
                <w:lang w:val="ro-RO"/>
              </w:rPr>
              <w:t>2</w:t>
            </w:r>
            <w:r w:rsidRPr="003E2036">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 xml:space="preserve">Dacă pe durata semestrului I există unități-pilot care se retrag din program, refuză implementarea sau unități-pilot pentru care nu se finalizează procedurile de atribuire a contractelor de furnizare/servicii pentru suportul alimentar, pentru înlocuirea acestor unități-pilot, Ministerul Educației organizează o selecție suplimentară, până la completarea numărului de 150 de unități-pilot, cu încadrare în bugetul programului. </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(1</w:t>
            </w:r>
            <w:r w:rsidRPr="003E2036">
              <w:rPr>
                <w:rFonts w:ascii="Times New Roman" w:eastAsia="Times New Roman" w:hAnsi="Times New Roman" w:cs="Times New Roman"/>
                <w:b/>
                <w:sz w:val="24"/>
                <w:szCs w:val="24"/>
                <w:vertAlign w:val="superscript"/>
                <w:lang w:val="ro-RO"/>
              </w:rPr>
              <w:t>3</w:t>
            </w:r>
            <w:r w:rsidRPr="003E2036">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Pentru realizarea selecției prevăzute la alin. (1</w:t>
            </w:r>
            <w:r w:rsidRPr="003E2036">
              <w:rPr>
                <w:rFonts w:ascii="Times New Roman" w:eastAsia="Times New Roman" w:hAnsi="Times New Roman" w:cs="Times New Roman"/>
                <w:sz w:val="24"/>
                <w:szCs w:val="24"/>
                <w:vertAlign w:val="superscript"/>
                <w:lang w:val="ro-RO"/>
              </w:rPr>
              <w:t>2</w:t>
            </w:r>
            <w:r w:rsidRPr="003E2036">
              <w:rPr>
                <w:rFonts w:ascii="Times New Roman" w:eastAsia="Times New Roman" w:hAnsi="Times New Roman" w:cs="Times New Roman"/>
                <w:sz w:val="24"/>
                <w:szCs w:val="24"/>
                <w:lang w:val="ro-RO"/>
              </w:rPr>
              <w:t>),  se vor aplica următoarele criterii, ale căror valori vor fi evaluate prin raportare la măsurătorile efectuate în rapoarte multianuale recunoscute la nivel național, prin prelucrarea de date oficiale:</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a) riscul de abandon școlar, definit ca ponderea elevilor repetenți, exmatriculați sau cu situație școlară neîncheiată, din numărul total de elevi;</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b) ponderea cadrelor didactice necalificate, din numărul total de cadre didactice;</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lastRenderedPageBreak/>
              <w:t>c) procentul elevilor prezenți la Evaluarea Națională, din numărul total de elevi de clasa a VIII-a, și media notelor obținute de către aceștia la Evaluarea Națională;</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 xml:space="preserve">d) nivelul de marginalizare </w:t>
            </w:r>
            <w:proofErr w:type="spellStart"/>
            <w:r w:rsidRPr="003E2036">
              <w:rPr>
                <w:rFonts w:ascii="Times New Roman" w:eastAsia="Times New Roman" w:hAnsi="Times New Roman" w:cs="Times New Roman"/>
                <w:sz w:val="24"/>
                <w:szCs w:val="24"/>
                <w:lang w:val="ro-RO"/>
              </w:rPr>
              <w:t>socio</w:t>
            </w:r>
            <w:proofErr w:type="spellEnd"/>
            <w:r w:rsidRPr="003E2036">
              <w:rPr>
                <w:rFonts w:ascii="Times New Roman" w:eastAsia="Times New Roman" w:hAnsi="Times New Roman" w:cs="Times New Roman"/>
                <w:sz w:val="24"/>
                <w:szCs w:val="24"/>
                <w:lang w:val="ro-RO"/>
              </w:rPr>
              <w:t>-economică a localității, potrivit clasificării Băncii Mondiale în studiile „Atlasul Zonelor Rurale Marginalizate și al Dezvoltării Umane Locale din România” și „Atlasul zonelor urbane marginalizate din România”;</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(1</w:t>
            </w:r>
            <w:r w:rsidRPr="003E2036">
              <w:rPr>
                <w:rFonts w:ascii="Times New Roman" w:eastAsia="Times New Roman" w:hAnsi="Times New Roman" w:cs="Times New Roman"/>
                <w:b/>
                <w:sz w:val="24"/>
                <w:szCs w:val="24"/>
                <w:vertAlign w:val="superscript"/>
                <w:lang w:val="ro-RO"/>
              </w:rPr>
              <w:t>4</w:t>
            </w:r>
            <w:r w:rsidRPr="003E2036">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Procedura de selecție a unităților-pilot prevăzută la alin. (1</w:t>
            </w:r>
            <w:r w:rsidRPr="003E2036">
              <w:rPr>
                <w:rFonts w:ascii="Times New Roman" w:eastAsia="Times New Roman" w:hAnsi="Times New Roman" w:cs="Times New Roman"/>
                <w:sz w:val="24"/>
                <w:szCs w:val="24"/>
                <w:vertAlign w:val="superscript"/>
                <w:lang w:val="ro-RO"/>
              </w:rPr>
              <w:t>2</w:t>
            </w:r>
            <w:r w:rsidRPr="003E2036">
              <w:rPr>
                <w:rFonts w:ascii="Times New Roman" w:eastAsia="Times New Roman" w:hAnsi="Times New Roman" w:cs="Times New Roman"/>
                <w:sz w:val="24"/>
                <w:szCs w:val="24"/>
                <w:lang w:val="ro-RO"/>
              </w:rPr>
              <w:t>) se va desfășura cu respectarea principiilor transparenței și a publicității și va cuprinde următoarele etape:</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a) publicarea de către Ministerul Educației pe site-ul instituției a tuturor informațiilor despre numărul de locuri disponibile și procedura de înscriere și criteriile de selecție, precum și transmiterea acestor informații către toate unitățile de învățământ preuniversitar de stat, prin intermediul Inspectoratelor Școlare Județene/ Municipiului București;</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b) unitățile de învățământ preuniversitar de stat își pot manifesta intenția de a participa în program individual sau prin intermediul inspectoratelor sau al autorităților administrației publice locale, conform procedurii descrise în normele metodologice de aplicare a prezentei legi;</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c) Ministerul Educației selectează, în baza criteriilor menționate la alin. (1</w:t>
            </w:r>
            <w:r w:rsidRPr="003E2036">
              <w:rPr>
                <w:rFonts w:ascii="Times New Roman" w:eastAsia="Times New Roman" w:hAnsi="Times New Roman" w:cs="Times New Roman"/>
                <w:sz w:val="24"/>
                <w:szCs w:val="24"/>
                <w:vertAlign w:val="superscript"/>
                <w:lang w:val="ro-RO"/>
              </w:rPr>
              <w:t>3</w:t>
            </w:r>
            <w:r w:rsidRPr="003E2036">
              <w:rPr>
                <w:rFonts w:ascii="Times New Roman" w:eastAsia="Times New Roman" w:hAnsi="Times New Roman" w:cs="Times New Roman"/>
                <w:sz w:val="24"/>
                <w:szCs w:val="24"/>
                <w:lang w:val="ro-RO"/>
              </w:rPr>
              <w:t>), unitățile-pilot suplimentare aferente semestrului II.</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(1</w:t>
            </w:r>
            <w:r w:rsidRPr="003E2036">
              <w:rPr>
                <w:rFonts w:ascii="Times New Roman" w:eastAsia="Times New Roman" w:hAnsi="Times New Roman" w:cs="Times New Roman"/>
                <w:b/>
                <w:sz w:val="24"/>
                <w:szCs w:val="24"/>
                <w:vertAlign w:val="superscript"/>
                <w:lang w:val="ro-RO"/>
              </w:rPr>
              <w:t>5</w:t>
            </w:r>
            <w:r w:rsidRPr="003E2036">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 xml:space="preserve">În situația în care unitățile de învățământ care aplică individual vor fi selectate ca unități-pilot, autoritățile administrației publice locale </w:t>
            </w:r>
            <w:r w:rsidRPr="003E2036">
              <w:rPr>
                <w:rFonts w:ascii="Times New Roman" w:eastAsia="Times New Roman" w:hAnsi="Times New Roman" w:cs="Times New Roman"/>
                <w:sz w:val="24"/>
                <w:szCs w:val="24"/>
                <w:lang w:val="ro-RO"/>
              </w:rPr>
              <w:lastRenderedPageBreak/>
              <w:t>ale unităților/subdiviziunilor administrativ-teritoriale în raza cărora se află au</w:t>
            </w:r>
            <w:r w:rsidR="0046032A">
              <w:rPr>
                <w:rFonts w:ascii="Times New Roman" w:eastAsia="Times New Roman" w:hAnsi="Times New Roman" w:cs="Times New Roman"/>
                <w:sz w:val="24"/>
                <w:szCs w:val="24"/>
                <w:lang w:val="ro-RO"/>
              </w:rPr>
              <w:t xml:space="preserve"> </w:t>
            </w:r>
            <w:r w:rsidRPr="003E2036">
              <w:rPr>
                <w:rFonts w:ascii="Times New Roman" w:eastAsia="Times New Roman" w:hAnsi="Times New Roman" w:cs="Times New Roman"/>
                <w:sz w:val="24"/>
                <w:szCs w:val="24"/>
                <w:lang w:val="ro-RO"/>
              </w:rPr>
              <w:t>obligația să asigure îndeplinirea procedurilor de achiziție publică din cadrul programului, în condițiile art. 3 din prezenta ordonanță de urgență.</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(1</w:t>
            </w:r>
            <w:r w:rsidRPr="003E2036">
              <w:rPr>
                <w:rFonts w:ascii="Times New Roman" w:eastAsia="Times New Roman" w:hAnsi="Times New Roman" w:cs="Times New Roman"/>
                <w:b/>
                <w:sz w:val="24"/>
                <w:szCs w:val="24"/>
                <w:vertAlign w:val="superscript"/>
                <w:lang w:val="ro-RO"/>
              </w:rPr>
              <w:t>6</w:t>
            </w:r>
            <w:r w:rsidRPr="003E2036">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În cazul selectării unor noi unități-pilot pentru semestrul II, conform prevederilor alin. (1</w:t>
            </w:r>
            <w:r w:rsidRPr="003E2036">
              <w:rPr>
                <w:rFonts w:ascii="Times New Roman" w:eastAsia="Times New Roman" w:hAnsi="Times New Roman" w:cs="Times New Roman"/>
                <w:sz w:val="24"/>
                <w:szCs w:val="24"/>
                <w:vertAlign w:val="superscript"/>
                <w:lang w:val="ro-RO"/>
              </w:rPr>
              <w:t>2</w:t>
            </w:r>
            <w:r w:rsidRPr="003E2036">
              <w:rPr>
                <w:rFonts w:ascii="Times New Roman" w:eastAsia="Times New Roman" w:hAnsi="Times New Roman" w:cs="Times New Roman"/>
                <w:sz w:val="24"/>
                <w:szCs w:val="24"/>
                <w:lang w:val="ro-RO"/>
              </w:rPr>
              <w:t>), lista actualizată a unităților-pilot și sumele necesar a fi alocate se aprobă prin ordin de ministru și se publică pe site-ul Ministerului Educației, până la data de 20 decembrie 2021.”</w:t>
            </w: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r w:rsidRPr="003E2036">
              <w:rPr>
                <w:rFonts w:ascii="Times New Roman" w:eastAsia="Times New Roman" w:hAnsi="Times New Roman" w:cs="Times New Roman"/>
                <w:b/>
                <w:color w:val="000000"/>
                <w:sz w:val="24"/>
                <w:szCs w:val="24"/>
                <w:lang w:val="ro-RO"/>
              </w:rPr>
              <w:t xml:space="preserve">--- </w:t>
            </w: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r w:rsidRPr="003E2036">
              <w:rPr>
                <w:rFonts w:ascii="Times New Roman" w:eastAsia="Times New Roman" w:hAnsi="Times New Roman" w:cs="Times New Roman"/>
                <w:b/>
                <w:color w:val="000000"/>
                <w:sz w:val="24"/>
                <w:szCs w:val="24"/>
                <w:lang w:val="ro-RO"/>
              </w:rPr>
              <w:t xml:space="preserve">--- </w:t>
            </w: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r w:rsidRPr="003E2036">
              <w:rPr>
                <w:rFonts w:ascii="Times New Roman" w:eastAsia="Times New Roman" w:hAnsi="Times New Roman" w:cs="Times New Roman"/>
                <w:b/>
                <w:color w:val="000000"/>
                <w:sz w:val="24"/>
                <w:szCs w:val="24"/>
                <w:lang w:val="ro-RO"/>
              </w:rPr>
              <w:t>---</w:t>
            </w: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lastRenderedPageBreak/>
              <w:t>2.  La articolul 1, după alineatul (1) se introduce</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b/>
                <w:sz w:val="24"/>
                <w:szCs w:val="24"/>
                <w:lang w:val="ro-RO"/>
              </w:rPr>
              <w:t>un nou alineat, alin. (1</w:t>
            </w:r>
            <w:r w:rsidRPr="003E2036">
              <w:rPr>
                <w:rFonts w:ascii="Times New Roman" w:eastAsia="Times New Roman" w:hAnsi="Times New Roman" w:cs="Times New Roman"/>
                <w:b/>
                <w:sz w:val="24"/>
                <w:szCs w:val="24"/>
                <w:vertAlign w:val="superscript"/>
                <w:lang w:val="ro-RO"/>
              </w:rPr>
              <w:t>1</w:t>
            </w:r>
            <w:r w:rsidRPr="003E2036">
              <w:rPr>
                <w:rFonts w:ascii="Times New Roman" w:eastAsia="Times New Roman" w:hAnsi="Times New Roman" w:cs="Times New Roman"/>
                <w:b/>
                <w:sz w:val="24"/>
                <w:szCs w:val="24"/>
                <w:lang w:val="ro-RO"/>
              </w:rPr>
              <w:t>), cu următorul cuprins:</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”(1</w:t>
            </w:r>
            <w:r w:rsidRPr="003E2036">
              <w:rPr>
                <w:rFonts w:ascii="Times New Roman" w:eastAsia="Times New Roman" w:hAnsi="Times New Roman" w:cs="Times New Roman"/>
                <w:b/>
                <w:sz w:val="24"/>
                <w:szCs w:val="24"/>
                <w:vertAlign w:val="superscript"/>
                <w:lang w:val="ro-RO"/>
              </w:rPr>
              <w:t>1</w:t>
            </w:r>
            <w:r w:rsidRPr="003E2036">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Pe durata de implementare prevăzută la alin. (1), personalul necesar desfășurării Programului-pilot poate fi suplimentat, la solicitarea unităților-pilot, prin:</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a) angajarea unor categorii de personal pe perioada implementării programului, cu încadrarea în numărul total de posturi aprobat la nivelul inspectoratului școlar, în baza analizei cu privire la personalul necesar implementării programului realizată de inspectoratul școlar;</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 xml:space="preserve">b) detașare sau delegare de personal din cadrul autorităților administrației publice locale, cu </w:t>
            </w:r>
            <w:r w:rsidRPr="003E2036">
              <w:rPr>
                <w:rFonts w:ascii="Times New Roman" w:eastAsia="Times New Roman" w:hAnsi="Times New Roman" w:cs="Times New Roman"/>
                <w:sz w:val="24"/>
                <w:szCs w:val="24"/>
                <w:lang w:val="ro-RO"/>
              </w:rPr>
              <w:lastRenderedPageBreak/>
              <w:t xml:space="preserve">modificarea corespunzătoare a fișei postului, cu respectarea prevederilor Legii nr. 53/2003 privind Codul Muncii, </w:t>
            </w:r>
            <w:r w:rsidRPr="003E2036">
              <w:rPr>
                <w:rFonts w:ascii="Times New Roman" w:eastAsia="Times New Roman" w:hAnsi="Times New Roman" w:cs="Times New Roman"/>
                <w:b/>
                <w:sz w:val="24"/>
                <w:szCs w:val="24"/>
                <w:lang w:val="ro-RO"/>
              </w:rPr>
              <w:t xml:space="preserve">republicată, </w:t>
            </w:r>
            <w:r w:rsidRPr="003E2036">
              <w:rPr>
                <w:rFonts w:ascii="Times New Roman" w:eastAsia="Times New Roman" w:hAnsi="Times New Roman" w:cs="Times New Roman"/>
                <w:sz w:val="24"/>
                <w:szCs w:val="24"/>
                <w:lang w:val="ro-RO"/>
              </w:rPr>
              <w:t xml:space="preserve">cu modificările și completările ulterioare, și ale Ordonanței de urgență </w:t>
            </w:r>
            <w:r w:rsidRPr="003E2036">
              <w:rPr>
                <w:rFonts w:ascii="Times New Roman" w:eastAsia="Times New Roman" w:hAnsi="Times New Roman" w:cs="Times New Roman"/>
                <w:b/>
                <w:sz w:val="24"/>
                <w:szCs w:val="24"/>
                <w:lang w:val="ro-RO"/>
              </w:rPr>
              <w:t xml:space="preserve">a Guvernului </w:t>
            </w:r>
            <w:r w:rsidRPr="003E2036">
              <w:rPr>
                <w:rFonts w:ascii="Times New Roman" w:eastAsia="Times New Roman" w:hAnsi="Times New Roman" w:cs="Times New Roman"/>
                <w:sz w:val="24"/>
                <w:szCs w:val="24"/>
                <w:lang w:val="ro-RO"/>
              </w:rPr>
              <w:t>nr. 57/2019 privind Codul administrativ, cu modificările și completările ulterioare.</w:t>
            </w:r>
          </w:p>
          <w:p w:rsidR="00A76064" w:rsidRPr="003E2036" w:rsidRDefault="00A76064" w:rsidP="00A76064">
            <w:pPr>
              <w:spacing w:after="0" w:line="240" w:lineRule="auto"/>
              <w:jc w:val="center"/>
              <w:rPr>
                <w:rFonts w:ascii="Times New Roman" w:eastAsia="Times New Roman" w:hAnsi="Times New Roman" w:cs="Times New Roman"/>
                <w:i/>
                <w:sz w:val="24"/>
                <w:szCs w:val="24"/>
                <w:lang w:val="ro-RO"/>
              </w:rPr>
            </w:pPr>
            <w:r w:rsidRPr="003E2036">
              <w:rPr>
                <w:rFonts w:ascii="Times New Roman" w:eastAsia="Times New Roman" w:hAnsi="Times New Roman" w:cs="Times New Roman"/>
                <w:i/>
                <w:sz w:val="24"/>
                <w:szCs w:val="24"/>
                <w:lang w:val="ro-RO"/>
              </w:rPr>
              <w:t>Autori: Comisia pentru învățământ și</w:t>
            </w:r>
          </w:p>
          <w:p w:rsidR="00790139" w:rsidRPr="003E2036" w:rsidRDefault="00A76064" w:rsidP="00A76064">
            <w:pPr>
              <w:spacing w:after="0" w:line="240" w:lineRule="auto"/>
              <w:jc w:val="both"/>
              <w:rPr>
                <w:rFonts w:ascii="Times New Roman" w:eastAsia="Times New Roman" w:hAnsi="Times New Roman" w:cs="Times New Roman"/>
                <w:color w:val="FF0000"/>
                <w:sz w:val="24"/>
                <w:szCs w:val="24"/>
                <w:lang w:val="ro-RO"/>
              </w:rPr>
            </w:pPr>
            <w:r w:rsidRPr="003E2036">
              <w:rPr>
                <w:rFonts w:ascii="Times New Roman" w:eastAsia="Times New Roman" w:hAnsi="Times New Roman" w:cs="Times New Roman"/>
                <w:i/>
                <w:sz w:val="24"/>
                <w:szCs w:val="24"/>
                <w:lang w:val="ro-RO"/>
              </w:rPr>
              <w:t>Comisia pentru administrație publică și amenajarea teritoriului</w:t>
            </w:r>
            <w:r w:rsidRPr="003E2036">
              <w:rPr>
                <w:rFonts w:ascii="Times New Roman" w:eastAsia="Times New Roman" w:hAnsi="Times New Roman" w:cs="Times New Roman"/>
                <w:color w:val="FF0000"/>
                <w:sz w:val="24"/>
                <w:szCs w:val="24"/>
                <w:lang w:val="ro-RO"/>
              </w:rPr>
              <w:t xml:space="preserve"> </w:t>
            </w:r>
          </w:p>
          <w:p w:rsidR="00790139" w:rsidRPr="003E2036" w:rsidRDefault="00790139" w:rsidP="00790139">
            <w:pPr>
              <w:spacing w:after="0" w:line="240" w:lineRule="auto"/>
              <w:jc w:val="both"/>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r w:rsidRPr="003E2036">
              <w:rPr>
                <w:rFonts w:ascii="Times New Roman" w:eastAsia="Times New Roman" w:hAnsi="Times New Roman" w:cs="Times New Roman"/>
                <w:b/>
                <w:sz w:val="24"/>
                <w:szCs w:val="24"/>
                <w:lang w:val="ro-RO"/>
              </w:rPr>
              <w:t>(1</w:t>
            </w:r>
            <w:r w:rsidRPr="003E2036">
              <w:rPr>
                <w:rFonts w:ascii="Times New Roman" w:eastAsia="Times New Roman" w:hAnsi="Times New Roman" w:cs="Times New Roman"/>
                <w:b/>
                <w:sz w:val="24"/>
                <w:szCs w:val="24"/>
                <w:vertAlign w:val="superscript"/>
                <w:lang w:val="ro-RO"/>
              </w:rPr>
              <w:t>2</w:t>
            </w:r>
            <w:r w:rsidRPr="003E2036">
              <w:rPr>
                <w:rFonts w:ascii="Times New Roman" w:eastAsia="Times New Roman" w:hAnsi="Times New Roman" w:cs="Times New Roman"/>
                <w:b/>
                <w:sz w:val="24"/>
                <w:szCs w:val="24"/>
                <w:lang w:val="ro-RO"/>
              </w:rPr>
              <w:t>) - (1</w:t>
            </w:r>
            <w:r w:rsidRPr="003E2036">
              <w:rPr>
                <w:rFonts w:ascii="Times New Roman" w:eastAsia="Times New Roman" w:hAnsi="Times New Roman" w:cs="Times New Roman"/>
                <w:b/>
                <w:sz w:val="24"/>
                <w:szCs w:val="24"/>
                <w:vertAlign w:val="superscript"/>
                <w:lang w:val="ro-RO"/>
              </w:rPr>
              <w:t>6</w:t>
            </w:r>
            <w:r w:rsidRPr="003E2036">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Se elimină.</w:t>
            </w:r>
          </w:p>
          <w:p w:rsidR="00A76064" w:rsidRPr="003E2036" w:rsidRDefault="00A76064" w:rsidP="00A76064">
            <w:pPr>
              <w:spacing w:after="0" w:line="240" w:lineRule="auto"/>
              <w:jc w:val="center"/>
              <w:rPr>
                <w:rFonts w:ascii="Times New Roman" w:eastAsia="Times New Roman" w:hAnsi="Times New Roman" w:cs="Times New Roman"/>
                <w:i/>
                <w:sz w:val="24"/>
                <w:szCs w:val="24"/>
                <w:lang w:val="ro-RO"/>
              </w:rPr>
            </w:pPr>
            <w:r w:rsidRPr="003E2036">
              <w:rPr>
                <w:rFonts w:ascii="Times New Roman" w:eastAsia="Times New Roman" w:hAnsi="Times New Roman" w:cs="Times New Roman"/>
                <w:i/>
                <w:sz w:val="24"/>
                <w:szCs w:val="24"/>
                <w:lang w:val="ro-RO"/>
              </w:rPr>
              <w:t>Autori: Comisia pentru învățământ și</w:t>
            </w:r>
          </w:p>
          <w:p w:rsidR="00790139" w:rsidRPr="003E2036" w:rsidRDefault="00A76064" w:rsidP="00A76064">
            <w:pPr>
              <w:spacing w:after="0" w:line="240" w:lineRule="auto"/>
              <w:jc w:val="center"/>
              <w:rPr>
                <w:rFonts w:ascii="Times New Roman" w:eastAsia="Times New Roman" w:hAnsi="Times New Roman" w:cs="Times New Roman"/>
                <w:color w:val="FF0000"/>
                <w:sz w:val="24"/>
                <w:szCs w:val="24"/>
                <w:lang w:val="ro-RO"/>
              </w:rPr>
            </w:pPr>
            <w:r w:rsidRPr="003E2036">
              <w:rPr>
                <w:rFonts w:ascii="Times New Roman" w:eastAsia="Times New Roman" w:hAnsi="Times New Roman" w:cs="Times New Roman"/>
                <w:i/>
                <w:sz w:val="24"/>
                <w:szCs w:val="24"/>
                <w:lang w:val="ro-RO"/>
              </w:rPr>
              <w:t>Comisia pentru administrație publică și amenajarea teritoriului</w:t>
            </w:r>
            <w:r w:rsidRPr="003E2036">
              <w:rPr>
                <w:rFonts w:ascii="Times New Roman" w:eastAsia="Times New Roman" w:hAnsi="Times New Roman" w:cs="Times New Roman"/>
                <w:color w:val="FF0000"/>
                <w:sz w:val="24"/>
                <w:szCs w:val="24"/>
                <w:lang w:val="ro-RO"/>
              </w:rPr>
              <w:t xml:space="preserve"> </w:t>
            </w: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(2) - (5) Text nemodificat</w:t>
            </w: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r w:rsidRPr="003E2036">
              <w:rPr>
                <w:rFonts w:ascii="Times New Roman" w:eastAsia="Times New Roman" w:hAnsi="Times New Roman" w:cs="Times New Roman"/>
                <w:lang w:val="ro-RO"/>
              </w:rPr>
              <w:t xml:space="preserve">Respectarea normelor de </w:t>
            </w:r>
            <w:r w:rsidRPr="003E2036">
              <w:rPr>
                <w:rFonts w:ascii="Times New Roman" w:eastAsia="Times New Roman" w:hAnsi="Times New Roman" w:cs="Times New Roman"/>
                <w:lang w:val="ro-RO"/>
              </w:rPr>
              <w:lastRenderedPageBreak/>
              <w:t>tehnică legislativă.</w:t>
            </w: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r w:rsidRPr="003E2036">
              <w:rPr>
                <w:rFonts w:ascii="Times New Roman" w:eastAsia="Times New Roman" w:hAnsi="Times New Roman" w:cs="Times New Roman"/>
                <w:lang w:val="ro-RO"/>
              </w:rPr>
              <w:t>În conf</w:t>
            </w:r>
            <w:r w:rsidR="0046032A">
              <w:rPr>
                <w:rFonts w:ascii="Times New Roman" w:eastAsia="Times New Roman" w:hAnsi="Times New Roman" w:cs="Times New Roman"/>
                <w:lang w:val="ro-RO"/>
              </w:rPr>
              <w:t>.</w:t>
            </w:r>
            <w:r w:rsidRPr="003E2036">
              <w:rPr>
                <w:rFonts w:ascii="Times New Roman" w:eastAsia="Times New Roman" w:hAnsi="Times New Roman" w:cs="Times New Roman"/>
                <w:lang w:val="ro-RO"/>
              </w:rPr>
              <w:t xml:space="preserve"> cu art. 5 alin. (6) din OUG nr. 91/2021, în termen de 30 de zile, ME, MS și ANSVSA elaborează normele metodologice.</w:t>
            </w:r>
          </w:p>
          <w:p w:rsidR="00790139" w:rsidRPr="003E2036" w:rsidRDefault="00790139" w:rsidP="00790139">
            <w:pPr>
              <w:spacing w:after="0" w:line="240" w:lineRule="auto"/>
              <w:jc w:val="both"/>
              <w:rPr>
                <w:rFonts w:ascii="Times New Roman" w:eastAsia="Times New Roman" w:hAnsi="Times New Roman" w:cs="Times New Roman"/>
                <w:lang w:val="ro-RO"/>
              </w:rPr>
            </w:pPr>
            <w:r w:rsidRPr="003E2036">
              <w:rPr>
                <w:rFonts w:ascii="Times New Roman" w:eastAsia="Times New Roman" w:hAnsi="Times New Roman" w:cs="Times New Roman"/>
                <w:lang w:val="ro-RO"/>
              </w:rPr>
              <w:t xml:space="preserve">Derularea procedurilor de atribuire a contractelor poate fi inițiată imediat după aprobarea normelor. </w:t>
            </w:r>
          </w:p>
          <w:p w:rsidR="00790139" w:rsidRPr="003E2036" w:rsidRDefault="00790139" w:rsidP="00790139">
            <w:pPr>
              <w:spacing w:after="0" w:line="240" w:lineRule="auto"/>
              <w:jc w:val="both"/>
              <w:rPr>
                <w:rFonts w:ascii="Times New Roman" w:eastAsia="Times New Roman" w:hAnsi="Times New Roman" w:cs="Times New Roman"/>
                <w:lang w:val="ro-RO"/>
              </w:rPr>
            </w:pPr>
            <w:r w:rsidRPr="003E2036">
              <w:rPr>
                <w:rFonts w:ascii="Times New Roman" w:eastAsia="Times New Roman" w:hAnsi="Times New Roman" w:cs="Times New Roman"/>
                <w:lang w:val="ro-RO"/>
              </w:rPr>
              <w:t xml:space="preserve">Din rapoartele inspectoratelor școlare din anul 2020, rezultă că există riscul ca procedurile de achiziție publică să nu poate fi finalizate în termen de 30 de zile. Prin </w:t>
            </w:r>
            <w:r w:rsidRPr="003E2036">
              <w:rPr>
                <w:rFonts w:ascii="Times New Roman" w:eastAsia="Times New Roman" w:hAnsi="Times New Roman" w:cs="Times New Roman"/>
                <w:lang w:val="ro-RO"/>
              </w:rPr>
              <w:lastRenderedPageBreak/>
              <w:t xml:space="preserve">urmare, autoritățile publice locale ar putea fi puse în situația de a nu putea finaliza procedurile de achiziție publică, până la data de 15 noiembrie 2021, din motive independente de voința lor. </w:t>
            </w:r>
          </w:p>
          <w:p w:rsidR="00790139" w:rsidRPr="003E2036" w:rsidRDefault="00790139" w:rsidP="00790139">
            <w:pPr>
              <w:spacing w:after="0" w:line="240" w:lineRule="auto"/>
              <w:jc w:val="both"/>
              <w:rPr>
                <w:rFonts w:ascii="Times New Roman" w:eastAsia="Times New Roman" w:hAnsi="Times New Roman" w:cs="Times New Roman"/>
                <w:lang w:val="ro-RO"/>
              </w:rPr>
            </w:pPr>
            <w:r w:rsidRPr="003E2036">
              <w:rPr>
                <w:rFonts w:ascii="Times New Roman" w:eastAsia="Times New Roman" w:hAnsi="Times New Roman" w:cs="Times New Roman"/>
                <w:lang w:val="ro-RO"/>
              </w:rPr>
              <w:t xml:space="preserve">Stabilirea criteriilor de selecție a unităților de învățământ trebuie să fie realizată astfel încât să corespundă scopului programului, respectiv acordarea unui suport alimentar care să contribuie la menținerea stării de sănătate, precum și la susținerea participării școlare, inclusiv prin măsuri care să stimuleze motivarea pentru învățare și creșterea eficienței efortului intelectual al copiilor din unitățile de </w:t>
            </w:r>
            <w:r w:rsidRPr="003E2036">
              <w:rPr>
                <w:rFonts w:ascii="Times New Roman" w:eastAsia="Times New Roman" w:hAnsi="Times New Roman" w:cs="Times New Roman"/>
                <w:lang w:val="ro-RO"/>
              </w:rPr>
              <w:lastRenderedPageBreak/>
              <w:t>învățământ pilot. Este necesară utilizarea unor indicatori măsurabili în stabilirea criteriilor de selecție a unor noi unități de învățământ pentru următoarea perioadă de implementare a programului.</w:t>
            </w: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tc>
      </w:tr>
      <w:tr w:rsidR="00790139" w:rsidRPr="003E2036" w:rsidTr="00790139">
        <w:trPr>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lastRenderedPageBreak/>
              <w:t>6.</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 xml:space="preserve">Art. 2. - (1) </w:t>
            </w:r>
            <w:r w:rsidRPr="003E2036">
              <w:rPr>
                <w:rFonts w:ascii="Times New Roman" w:eastAsia="Times New Roman" w:hAnsi="Times New Roman" w:cs="Times New Roman"/>
                <w:sz w:val="24"/>
                <w:szCs w:val="24"/>
                <w:lang w:val="ro-RO"/>
              </w:rPr>
              <w:t xml:space="preserve">Pentru finanțarea Programului-pilot în perioada desfășurării activităților didactice, </w:t>
            </w:r>
            <w:r w:rsidRPr="003E2036">
              <w:rPr>
                <w:rFonts w:ascii="Times New Roman" w:eastAsia="Times New Roman" w:hAnsi="Times New Roman" w:cs="Times New Roman"/>
                <w:b/>
                <w:sz w:val="24"/>
                <w:szCs w:val="24"/>
                <w:lang w:val="ro-RO"/>
              </w:rPr>
              <w:t>până la sfârșitul anului 2021</w:t>
            </w:r>
            <w:r w:rsidRPr="003E2036">
              <w:rPr>
                <w:rFonts w:ascii="Times New Roman" w:eastAsia="Times New Roman" w:hAnsi="Times New Roman" w:cs="Times New Roman"/>
                <w:sz w:val="24"/>
                <w:szCs w:val="24"/>
                <w:lang w:val="ro-RO"/>
              </w:rPr>
              <w:t xml:space="preserve"> se alocă bugetelor locale ale unităților/subdiviziunilor administrativ-teritoriale sume defalcate din unele venituri ale bugetului de stat pentru finanțarea cheltuielilor descentralizate la nivelul comunelor, orașelor, municipiilor, sectoarelor și municipiului București, potrivit anexei care face parte integrantă din prezenta </w:t>
            </w:r>
            <w:r w:rsidRPr="003E2036">
              <w:rPr>
                <w:rFonts w:ascii="Times New Roman" w:eastAsia="Times New Roman" w:hAnsi="Times New Roman" w:cs="Times New Roman"/>
                <w:b/>
                <w:sz w:val="24"/>
                <w:szCs w:val="24"/>
                <w:lang w:val="ro-RO"/>
              </w:rPr>
              <w:t>ordonanță de urgență.</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Default="00790139" w:rsidP="00790139">
            <w:pPr>
              <w:spacing w:after="0" w:line="240" w:lineRule="auto"/>
              <w:jc w:val="both"/>
              <w:rPr>
                <w:rFonts w:ascii="Times New Roman" w:eastAsia="Times New Roman" w:hAnsi="Times New Roman" w:cs="Times New Roman"/>
                <w:sz w:val="24"/>
                <w:szCs w:val="24"/>
                <w:lang w:val="ro-RO"/>
              </w:rPr>
            </w:pPr>
          </w:p>
          <w:p w:rsidR="0046032A" w:rsidRDefault="0046032A" w:rsidP="00790139">
            <w:pPr>
              <w:spacing w:after="0" w:line="240" w:lineRule="auto"/>
              <w:jc w:val="both"/>
              <w:rPr>
                <w:rFonts w:ascii="Times New Roman" w:eastAsia="Times New Roman" w:hAnsi="Times New Roman" w:cs="Times New Roman"/>
                <w:sz w:val="24"/>
                <w:szCs w:val="24"/>
                <w:lang w:val="ro-RO"/>
              </w:rPr>
            </w:pPr>
          </w:p>
          <w:p w:rsidR="0046032A" w:rsidRDefault="0046032A" w:rsidP="00790139">
            <w:pPr>
              <w:spacing w:after="0" w:line="240" w:lineRule="auto"/>
              <w:jc w:val="both"/>
              <w:rPr>
                <w:rFonts w:ascii="Times New Roman" w:eastAsia="Times New Roman" w:hAnsi="Times New Roman" w:cs="Times New Roman"/>
                <w:sz w:val="24"/>
                <w:szCs w:val="24"/>
                <w:lang w:val="ro-RO"/>
              </w:rPr>
            </w:pPr>
          </w:p>
          <w:p w:rsidR="0046032A" w:rsidRPr="003E2036" w:rsidRDefault="0046032A"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 xml:space="preserve">(2) </w:t>
            </w:r>
            <w:r w:rsidRPr="003E2036">
              <w:rPr>
                <w:rFonts w:ascii="Times New Roman" w:eastAsia="Times New Roman" w:hAnsi="Times New Roman" w:cs="Times New Roman"/>
                <w:sz w:val="24"/>
                <w:szCs w:val="24"/>
                <w:lang w:val="ro-RO"/>
              </w:rPr>
              <w:t xml:space="preserve">Sumele prevăzute la alin. (1) pot fi suplimentate din veniturile proprii ale </w:t>
            </w:r>
            <w:r w:rsidRPr="003E2036">
              <w:rPr>
                <w:rFonts w:ascii="Times New Roman" w:eastAsia="Times New Roman" w:hAnsi="Times New Roman" w:cs="Times New Roman"/>
                <w:sz w:val="24"/>
                <w:szCs w:val="24"/>
                <w:lang w:val="ro-RO"/>
              </w:rPr>
              <w:lastRenderedPageBreak/>
              <w:t>bugetelor locale ale unităților/subdiviziunilor administrativ-teritoriale sau din alte surse de finanțare, legal prevăzute, în următoarele situații:</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a)stabilirea prin hotărâre a consiliului local a unei valori zilnice mai mari decât cea prevăzută la art. 1 alin. (1);</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b) creșterea, în perioada aplicării Programului-pilot, a numărului de preșcolari/elevi beneficiari din unitățile-pilot.</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w:t>
            </w: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(3)</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Reflectarea în bugetele unităților/subdiviziunilor administrativ-teritoriale a sumelor defalcate din unele venituri ale bugetului de stat primite, precum și a creditelor destinate implementării Programului-pilot se va face cu ajutorul indicatorilor distincți, prevăzuți în normele metodologice de aplicare a prezentei ordonanțe de urgență.</w:t>
            </w: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lastRenderedPageBreak/>
              <w:t>4</w:t>
            </w:r>
            <w:r w:rsidRPr="003E2036">
              <w:rPr>
                <w:rFonts w:ascii="Times New Roman" w:eastAsia="Times New Roman" w:hAnsi="Times New Roman" w:cs="Times New Roman"/>
                <w:sz w:val="24"/>
                <w:szCs w:val="24"/>
                <w:lang w:val="ro-RO"/>
              </w:rPr>
              <w:t xml:space="preserve">. </w:t>
            </w:r>
            <w:r w:rsidRPr="003E2036">
              <w:rPr>
                <w:rFonts w:ascii="Times New Roman" w:eastAsia="Times New Roman" w:hAnsi="Times New Roman" w:cs="Times New Roman"/>
                <w:b/>
                <w:sz w:val="24"/>
                <w:szCs w:val="24"/>
                <w:lang w:val="ro-RO"/>
              </w:rPr>
              <w:t>La articolul 2, alineatele (1) și (2) se modifică și vor avea următorul cuprins:</w:t>
            </w:r>
          </w:p>
          <w:p w:rsidR="00790139" w:rsidRPr="003E2036" w:rsidRDefault="00790139" w:rsidP="00790139">
            <w:pPr>
              <w:spacing w:after="0" w:line="240" w:lineRule="auto"/>
              <w:jc w:val="both"/>
              <w:rPr>
                <w:rFonts w:ascii="Times New Roman" w:eastAsia="Times New Roman" w:hAnsi="Times New Roman" w:cs="Times New Roman"/>
                <w:color w:val="FF0000"/>
                <w:sz w:val="24"/>
                <w:szCs w:val="24"/>
                <w:lang w:val="ro-RO"/>
              </w:rPr>
            </w:pPr>
            <w:r w:rsidRPr="003E2036">
              <w:rPr>
                <w:rFonts w:ascii="Times New Roman" w:eastAsia="Times New Roman" w:hAnsi="Times New Roman" w:cs="Times New Roman"/>
                <w:b/>
                <w:sz w:val="24"/>
                <w:szCs w:val="24"/>
                <w:lang w:val="ro-RO"/>
              </w:rPr>
              <w:t>”(1)</w:t>
            </w:r>
            <w:r w:rsidRPr="003E2036">
              <w:rPr>
                <w:rFonts w:ascii="Times New Roman" w:eastAsia="Times New Roman" w:hAnsi="Times New Roman" w:cs="Times New Roman"/>
                <w:sz w:val="24"/>
                <w:szCs w:val="24"/>
                <w:lang w:val="ro-RO"/>
              </w:rPr>
              <w:t xml:space="preserve"> Pentru finanțarea Programului-pilot în perioada desfășurării activităților didactice </w:t>
            </w:r>
            <w:r w:rsidRPr="003E2036">
              <w:rPr>
                <w:rFonts w:ascii="Times New Roman" w:eastAsia="Times New Roman" w:hAnsi="Times New Roman" w:cs="Times New Roman"/>
                <w:b/>
                <w:sz w:val="24"/>
                <w:szCs w:val="24"/>
                <w:lang w:val="ro-RO"/>
              </w:rPr>
              <w:t>în anul școlar 2021-2022</w:t>
            </w:r>
            <w:r w:rsidRPr="003E2036">
              <w:rPr>
                <w:rFonts w:ascii="Times New Roman" w:eastAsia="Times New Roman" w:hAnsi="Times New Roman" w:cs="Times New Roman"/>
                <w:sz w:val="24"/>
                <w:szCs w:val="24"/>
                <w:lang w:val="ro-RO"/>
              </w:rPr>
              <w:t xml:space="preserve">, se alocă bugetelor locale ale unităților/subdiviziunilor administrativ-teritoriale sume defalcate din unele venituri ale bugetului de stat pentru finanțarea cheltuielilor descentralizate la nivelul comunelor, orașelor, municipiilor, sectoarelor și municipiului București, potrivit anexei care face parte integrantă din prezenta </w:t>
            </w:r>
            <w:r w:rsidRPr="003E2036">
              <w:rPr>
                <w:rFonts w:ascii="Times New Roman" w:eastAsia="Times New Roman" w:hAnsi="Times New Roman" w:cs="Times New Roman"/>
                <w:b/>
                <w:sz w:val="24"/>
                <w:szCs w:val="24"/>
                <w:lang w:val="ro-RO"/>
              </w:rPr>
              <w:t>lege de aprobare a ordonanței de urgență. Până la aprobarea legii bugetului de stat pe anul 2022, începând cu luna ianuarie a anului 2022, sumele lunare integrale pentru finanțarea Programului-pilot pentru semestrul II al anului școlar 2021-2022 se asigură în temeiul art. 40 din Legea nr. 273/2006 privind finanțele publice locale, cu modificările și completările ulterioare,</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b/>
                <w:sz w:val="24"/>
                <w:szCs w:val="24"/>
                <w:lang w:val="ro-RO"/>
              </w:rPr>
              <w:t>și se consideră din oficiu caz excepțional în sensul alin. (1) al acestuia</w:t>
            </w:r>
            <w:r w:rsidRPr="003E2036">
              <w:rPr>
                <w:rFonts w:ascii="Times New Roman" w:eastAsia="Times New Roman" w:hAnsi="Times New Roman" w:cs="Times New Roman"/>
                <w:sz w:val="24"/>
                <w:szCs w:val="24"/>
                <w:lang w:val="ro-RO"/>
              </w:rPr>
              <w:t>.</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Default="00790139" w:rsidP="00790139">
            <w:pPr>
              <w:spacing w:after="0" w:line="240" w:lineRule="auto"/>
              <w:jc w:val="both"/>
              <w:rPr>
                <w:rFonts w:ascii="Times New Roman" w:eastAsia="Times New Roman" w:hAnsi="Times New Roman" w:cs="Times New Roman"/>
                <w:sz w:val="24"/>
                <w:szCs w:val="24"/>
                <w:lang w:val="ro-RO"/>
              </w:rPr>
            </w:pPr>
          </w:p>
          <w:p w:rsidR="0046032A" w:rsidRDefault="0046032A" w:rsidP="00790139">
            <w:pPr>
              <w:spacing w:after="0" w:line="240" w:lineRule="auto"/>
              <w:jc w:val="both"/>
              <w:rPr>
                <w:rFonts w:ascii="Times New Roman" w:eastAsia="Times New Roman" w:hAnsi="Times New Roman" w:cs="Times New Roman"/>
                <w:sz w:val="24"/>
                <w:szCs w:val="24"/>
                <w:lang w:val="ro-RO"/>
              </w:rPr>
            </w:pPr>
          </w:p>
          <w:p w:rsidR="0046032A" w:rsidRDefault="0046032A" w:rsidP="00790139">
            <w:pPr>
              <w:spacing w:after="0" w:line="240" w:lineRule="auto"/>
              <w:jc w:val="both"/>
              <w:rPr>
                <w:rFonts w:ascii="Times New Roman" w:eastAsia="Times New Roman" w:hAnsi="Times New Roman" w:cs="Times New Roman"/>
                <w:sz w:val="24"/>
                <w:szCs w:val="24"/>
                <w:lang w:val="ro-RO"/>
              </w:rPr>
            </w:pPr>
          </w:p>
          <w:p w:rsidR="0046032A" w:rsidRPr="003E2036" w:rsidRDefault="0046032A" w:rsidP="00790139">
            <w:pPr>
              <w:spacing w:after="0" w:line="240" w:lineRule="auto"/>
              <w:jc w:val="both"/>
              <w:rPr>
                <w:rFonts w:ascii="Times New Roman" w:eastAsia="Times New Roman" w:hAnsi="Times New Roman" w:cs="Times New Roman"/>
                <w:sz w:val="24"/>
                <w:szCs w:val="24"/>
                <w:lang w:val="ro-RO"/>
              </w:rPr>
            </w:pPr>
          </w:p>
          <w:p w:rsidR="00790139"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(2)</w:t>
            </w:r>
            <w:r w:rsidRPr="003E2036">
              <w:rPr>
                <w:rFonts w:ascii="Times New Roman" w:eastAsia="Times New Roman" w:hAnsi="Times New Roman" w:cs="Times New Roman"/>
                <w:sz w:val="24"/>
                <w:szCs w:val="24"/>
                <w:lang w:val="ro-RO"/>
              </w:rPr>
              <w:t xml:space="preserve"> Sumele prevăzute la alin. (1) pot fi suplimentate din veniturile proprii ale bugetelor </w:t>
            </w:r>
            <w:r w:rsidRPr="003E2036">
              <w:rPr>
                <w:rFonts w:ascii="Times New Roman" w:eastAsia="Times New Roman" w:hAnsi="Times New Roman" w:cs="Times New Roman"/>
                <w:sz w:val="24"/>
                <w:szCs w:val="24"/>
                <w:lang w:val="ro-RO"/>
              </w:rPr>
              <w:lastRenderedPageBreak/>
              <w:t>locale ale unităților/subdiviziunilor administrativ-teritoriale sau din alte surse de finanțare, legal prevăzute, în următoarele situații:</w:t>
            </w:r>
          </w:p>
          <w:p w:rsidR="0046032A" w:rsidRPr="003E2036" w:rsidRDefault="0046032A"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a) stabilirea prin hotărâre a consiliului local a unei valori zilnice mai mari decât cea prevăzută la art. 1 alin. (1);</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sz w:val="24"/>
                <w:szCs w:val="24"/>
                <w:lang w:val="ro-RO"/>
              </w:rPr>
              <w:t>b) creșterea, în perioada aplicării Programului-pilot, a numărului de preșcolari/ elevi beneficiari din unitățile-pilot</w:t>
            </w:r>
            <w:r w:rsidRPr="0046032A">
              <w:rPr>
                <w:rFonts w:ascii="Times New Roman" w:eastAsia="Times New Roman" w:hAnsi="Times New Roman" w:cs="Times New Roman"/>
                <w:b/>
                <w:sz w:val="24"/>
                <w:szCs w:val="24"/>
                <w:lang w:val="ro-RO"/>
              </w:rPr>
              <w:t>.</w:t>
            </w: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c) asigurarea unor spații pentru prepararea, depozitarea sau servirea mesei;</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d) asigurarea transportului către beneficiari al suportului alimentar, dacă cheltuielile aferente depășesc bugetul alocat inițial, după caz.”</w:t>
            </w: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lastRenderedPageBreak/>
              <w:t>3. La articolul 2, alineatele (1) și (2) se modifică și vor avea următorul cuprins:</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”(1)</w:t>
            </w:r>
            <w:r w:rsidRPr="003E2036">
              <w:rPr>
                <w:rFonts w:ascii="Times New Roman" w:eastAsia="Times New Roman" w:hAnsi="Times New Roman" w:cs="Times New Roman"/>
                <w:sz w:val="24"/>
                <w:szCs w:val="24"/>
                <w:lang w:val="ro-RO"/>
              </w:rPr>
              <w:t xml:space="preserve"> Pentru finanțarea Programului-pilot în perioada desfășurării activităților didactice </w:t>
            </w:r>
            <w:r w:rsidRPr="003E2036">
              <w:rPr>
                <w:rFonts w:ascii="Times New Roman" w:eastAsia="Times New Roman" w:hAnsi="Times New Roman" w:cs="Times New Roman"/>
                <w:b/>
                <w:sz w:val="24"/>
                <w:szCs w:val="24"/>
                <w:lang w:val="ro-RO"/>
              </w:rPr>
              <w:t>în anul școlar 2021-2022</w:t>
            </w:r>
            <w:r w:rsidRPr="003E2036">
              <w:rPr>
                <w:rFonts w:ascii="Times New Roman" w:eastAsia="Times New Roman" w:hAnsi="Times New Roman" w:cs="Times New Roman"/>
                <w:sz w:val="24"/>
                <w:szCs w:val="24"/>
                <w:lang w:val="ro-RO"/>
              </w:rPr>
              <w:t>, se alocă bugetelor locale ale unităților/subdiviziunilor administrativ-teritoriale sume defalcate din unele venituri ale bugetului de stat pentru finanțarea cheltuielilor descentralizate la nivelul comunelor, orașelor, municipiilor, sectoarelor și municipiului București, potrivit anexei care face parte integrantă din prezenta lege. Până la aprobarea legii bugetului de stat pe anul 2022, începând cu luna ianuarie a anului 2022, sumele lunare integrale pentru finanțarea Programului-pilot pentru semestrul II al anului școlar 2021-2022 se asigură în temeiul art. 40 din Legea nr. 273/2006 privind finanțele publice locale, cu modificările și completările ulterioare.”</w:t>
            </w:r>
          </w:p>
          <w:p w:rsidR="00A76064" w:rsidRPr="003E2036" w:rsidRDefault="00A76064" w:rsidP="00A76064">
            <w:pPr>
              <w:spacing w:after="0" w:line="240" w:lineRule="auto"/>
              <w:jc w:val="center"/>
              <w:rPr>
                <w:rFonts w:ascii="Times New Roman" w:eastAsia="Times New Roman" w:hAnsi="Times New Roman" w:cs="Times New Roman"/>
                <w:i/>
                <w:sz w:val="24"/>
                <w:szCs w:val="24"/>
                <w:lang w:val="ro-RO"/>
              </w:rPr>
            </w:pPr>
            <w:r w:rsidRPr="003E2036">
              <w:rPr>
                <w:rFonts w:ascii="Times New Roman" w:eastAsia="Times New Roman" w:hAnsi="Times New Roman" w:cs="Times New Roman"/>
                <w:i/>
                <w:sz w:val="24"/>
                <w:szCs w:val="24"/>
                <w:lang w:val="ro-RO"/>
              </w:rPr>
              <w:t>Autori: Comisia pentru învățământ și</w:t>
            </w:r>
          </w:p>
          <w:p w:rsidR="00790139" w:rsidRPr="003E2036" w:rsidRDefault="00A76064" w:rsidP="00A76064">
            <w:pPr>
              <w:spacing w:after="0" w:line="240" w:lineRule="auto"/>
              <w:rPr>
                <w:rFonts w:ascii="Times New Roman" w:eastAsia="Times New Roman" w:hAnsi="Times New Roman" w:cs="Times New Roman"/>
                <w:b/>
                <w:color w:val="FF0000"/>
                <w:sz w:val="24"/>
                <w:szCs w:val="24"/>
                <w:lang w:val="ro-RO"/>
              </w:rPr>
            </w:pPr>
            <w:r w:rsidRPr="003E2036">
              <w:rPr>
                <w:rFonts w:ascii="Times New Roman" w:eastAsia="Times New Roman" w:hAnsi="Times New Roman" w:cs="Times New Roman"/>
                <w:i/>
                <w:sz w:val="24"/>
                <w:szCs w:val="24"/>
                <w:lang w:val="ro-RO"/>
              </w:rPr>
              <w:t>Comisia pentru administrație publică și amenajarea teritoriului</w:t>
            </w:r>
            <w:r w:rsidRPr="003E2036">
              <w:rPr>
                <w:rFonts w:ascii="Times New Roman" w:eastAsia="Times New Roman" w:hAnsi="Times New Roman" w:cs="Times New Roman"/>
                <w:b/>
                <w:color w:val="FF0000"/>
                <w:sz w:val="24"/>
                <w:szCs w:val="24"/>
                <w:lang w:val="ro-RO"/>
              </w:rPr>
              <w:t xml:space="preserve"> </w:t>
            </w: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(2) Text nemodificat</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(3) Text nemodificat</w:t>
            </w: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r w:rsidRPr="003E2036">
              <w:rPr>
                <w:rFonts w:ascii="Times New Roman" w:eastAsia="Times New Roman" w:hAnsi="Times New Roman" w:cs="Times New Roman"/>
                <w:lang w:val="ro-RO"/>
              </w:rPr>
              <w:t>Respectarea normelor de tehnică legislativă.</w:t>
            </w: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hd w:val="clear" w:color="auto" w:fill="FFFFFF"/>
              <w:spacing w:after="0" w:line="240" w:lineRule="auto"/>
              <w:jc w:val="both"/>
              <w:rPr>
                <w:rFonts w:ascii="Times New Roman" w:eastAsia="Times New Roman" w:hAnsi="Times New Roman" w:cs="Times New Roman"/>
                <w:b/>
                <w:bCs/>
                <w:lang w:val="ro-RO" w:eastAsia="en-GB"/>
              </w:rPr>
            </w:pPr>
          </w:p>
          <w:p w:rsidR="00790139" w:rsidRPr="003E2036" w:rsidRDefault="00790139" w:rsidP="00790139">
            <w:pPr>
              <w:shd w:val="clear" w:color="auto" w:fill="FFFFFF"/>
              <w:spacing w:after="0" w:line="240" w:lineRule="auto"/>
              <w:jc w:val="both"/>
              <w:rPr>
                <w:rFonts w:ascii="Times New Roman" w:eastAsia="Times New Roman" w:hAnsi="Times New Roman" w:cs="Times New Roman"/>
                <w:b/>
                <w:bCs/>
                <w:lang w:val="ro-RO" w:eastAsia="en-GB"/>
              </w:rPr>
            </w:pPr>
          </w:p>
          <w:p w:rsidR="00790139" w:rsidRPr="003E2036" w:rsidRDefault="00790139" w:rsidP="00790139">
            <w:pPr>
              <w:shd w:val="clear" w:color="auto" w:fill="FFFFFF"/>
              <w:spacing w:after="0" w:line="240" w:lineRule="auto"/>
              <w:jc w:val="both"/>
              <w:rPr>
                <w:rFonts w:ascii="Times New Roman" w:eastAsia="Times New Roman" w:hAnsi="Times New Roman" w:cs="Times New Roman"/>
                <w:b/>
                <w:bCs/>
                <w:lang w:val="ro-RO" w:eastAsia="en-GB"/>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tc>
      </w:tr>
      <w:tr w:rsidR="00790139" w:rsidRPr="003E2036" w:rsidTr="00790139">
        <w:trPr>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lastRenderedPageBreak/>
              <w:t>7.</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sz w:val="18"/>
                <w:szCs w:val="18"/>
                <w:lang w:val="ro-RO"/>
              </w:rPr>
            </w:pPr>
          </w:p>
          <w:p w:rsidR="00790139" w:rsidRPr="003E2036" w:rsidRDefault="00790139" w:rsidP="00790139">
            <w:pPr>
              <w:spacing w:after="0" w:line="240" w:lineRule="auto"/>
              <w:jc w:val="both"/>
              <w:rPr>
                <w:rFonts w:ascii="Times New Roman" w:eastAsia="Times New Roman" w:hAnsi="Times New Roman" w:cs="Times New Roman"/>
                <w:b/>
                <w:sz w:val="18"/>
                <w:szCs w:val="18"/>
                <w:lang w:val="ro-RO"/>
              </w:rPr>
            </w:pP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 xml:space="preserve">Art. 3. - (1) </w:t>
            </w:r>
            <w:r w:rsidRPr="003E2036">
              <w:rPr>
                <w:rFonts w:ascii="Times New Roman" w:eastAsia="Times New Roman" w:hAnsi="Times New Roman" w:cs="Times New Roman"/>
                <w:sz w:val="24"/>
                <w:szCs w:val="24"/>
                <w:lang w:val="ro-RO"/>
              </w:rPr>
              <w:t xml:space="preserve">Procedura de atribuire a contractelor de furnizare/servicii a pachetelor alimentare/mesei calde se organizează la nivelul fiecărei unități/subdiviziuni administrativ-teritoriale și se stabilește potrivit </w:t>
            </w:r>
            <w:r w:rsidRPr="003E2036">
              <w:rPr>
                <w:rFonts w:ascii="Times New Roman" w:eastAsia="Times New Roman" w:hAnsi="Times New Roman" w:cs="Times New Roman"/>
                <w:sz w:val="24"/>
                <w:szCs w:val="24"/>
                <w:lang w:val="ro-RO"/>
              </w:rPr>
              <w:lastRenderedPageBreak/>
              <w:t>prevederilor Legii nr. 98/2016 privind achizițiile publice, cu modificările și completările ulterioare.</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 xml:space="preserve">(2) </w:t>
            </w:r>
            <w:r w:rsidRPr="003E2036">
              <w:rPr>
                <w:rFonts w:ascii="Times New Roman" w:eastAsia="Times New Roman" w:hAnsi="Times New Roman" w:cs="Times New Roman"/>
                <w:sz w:val="24"/>
                <w:szCs w:val="24"/>
                <w:lang w:val="ro-RO"/>
              </w:rPr>
              <w:t>Unitățile/Subdiviziunile administrativ-teritoriale, care dispun de mijloacele necesare preparării și distribuirii pachetelor alimentare/mesei calde, în scopul creșterii calității acestora, pot utiliza în acest scop sumele alocate potrivit prevederilor art. 2 alin. (1).</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 xml:space="preserve">(3) </w:t>
            </w:r>
            <w:r w:rsidRPr="003E2036">
              <w:rPr>
                <w:rFonts w:ascii="Times New Roman" w:eastAsia="Times New Roman" w:hAnsi="Times New Roman" w:cs="Times New Roman"/>
                <w:sz w:val="24"/>
                <w:szCs w:val="24"/>
                <w:lang w:val="ro-RO"/>
              </w:rPr>
              <w:t>Pentru obținerea unor prețuri cât mai competitive, autoritățile contractante pot opta pentru atribuirea contractului de achiziție publică fie pe întreg pachetul alimentar/întreaga masă caldă, fie pe loturi distincte pe categorii de produse ce intră în componența pachetului alimentar/mesei calde, potrivit Legii nr. 98/2016, cu modificările și completările ulterioare, iar faza finală a procedurii de atribuire poate fi organizată prin licitație electronică, cu respectarea legislației din domeniul achizițiilor publice.</w:t>
            </w:r>
          </w:p>
          <w:p w:rsidR="00790139" w:rsidRPr="003E2036" w:rsidRDefault="00790139" w:rsidP="00790139">
            <w:pPr>
              <w:spacing w:after="0" w:line="240" w:lineRule="auto"/>
              <w:jc w:val="both"/>
              <w:rPr>
                <w:rFonts w:ascii="Times New Roman" w:eastAsia="Times New Roman" w:hAnsi="Times New Roman" w:cs="Times New Roman"/>
                <w:sz w:val="18"/>
                <w:szCs w:val="18"/>
                <w:lang w:val="ro-RO"/>
              </w:rPr>
            </w:pPr>
          </w:p>
          <w:p w:rsidR="00790139" w:rsidRPr="003E2036" w:rsidRDefault="00790139" w:rsidP="00790139">
            <w:pPr>
              <w:spacing w:after="0" w:line="240" w:lineRule="auto"/>
              <w:jc w:val="center"/>
              <w:rPr>
                <w:rFonts w:ascii="Times New Roman" w:eastAsia="Times New Roman" w:hAnsi="Times New Roman" w:cs="Times New Roman"/>
                <w:sz w:val="18"/>
                <w:szCs w:val="18"/>
                <w:lang w:val="ro-RO"/>
              </w:rPr>
            </w:pPr>
          </w:p>
          <w:p w:rsidR="00790139" w:rsidRPr="003E2036" w:rsidRDefault="00790139" w:rsidP="00790139">
            <w:pPr>
              <w:spacing w:after="0" w:line="240" w:lineRule="auto"/>
              <w:jc w:val="center"/>
              <w:rPr>
                <w:rFonts w:ascii="Times New Roman" w:eastAsia="Times New Roman" w:hAnsi="Times New Roman" w:cs="Times New Roman"/>
                <w:sz w:val="18"/>
                <w:szCs w:val="18"/>
                <w:lang w:val="ro-RO"/>
              </w:rPr>
            </w:pPr>
          </w:p>
          <w:p w:rsidR="00790139" w:rsidRPr="003E2036" w:rsidRDefault="00790139" w:rsidP="00790139">
            <w:pPr>
              <w:spacing w:after="0" w:line="240" w:lineRule="auto"/>
              <w:jc w:val="center"/>
              <w:rPr>
                <w:rFonts w:ascii="Times New Roman" w:eastAsia="Times New Roman" w:hAnsi="Times New Roman" w:cs="Times New Roman"/>
                <w:sz w:val="18"/>
                <w:szCs w:val="18"/>
                <w:lang w:val="ro-RO"/>
              </w:rPr>
            </w:pPr>
            <w:r w:rsidRPr="003E2036">
              <w:rPr>
                <w:rFonts w:ascii="Times New Roman" w:eastAsia="Times New Roman" w:hAnsi="Times New Roman" w:cs="Times New Roman"/>
                <w:sz w:val="18"/>
                <w:szCs w:val="18"/>
                <w:lang w:val="ro-RO"/>
              </w:rPr>
              <w:t>---</w:t>
            </w:r>
          </w:p>
          <w:p w:rsidR="00790139" w:rsidRPr="003E2036" w:rsidRDefault="00790139" w:rsidP="00790139">
            <w:pPr>
              <w:spacing w:after="0" w:line="240" w:lineRule="auto"/>
              <w:rPr>
                <w:rFonts w:ascii="Times New Roman" w:eastAsia="Times New Roman" w:hAnsi="Times New Roman" w:cs="Times New Roman"/>
                <w:b/>
                <w:sz w:val="24"/>
                <w:szCs w:val="24"/>
                <w:lang w:val="ro-RO"/>
              </w:rPr>
            </w:pP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r w:rsidRPr="003E2036">
              <w:rPr>
                <w:rFonts w:ascii="Times New Roman" w:eastAsia="Times New Roman" w:hAnsi="Times New Roman" w:cs="Times New Roman"/>
                <w:b/>
                <w:sz w:val="24"/>
                <w:szCs w:val="24"/>
                <w:lang w:val="ro-RO"/>
              </w:rPr>
              <w:lastRenderedPageBreak/>
              <w:t xml:space="preserve">5. </w:t>
            </w:r>
            <w:r w:rsidRPr="003E2036">
              <w:rPr>
                <w:rFonts w:ascii="Times New Roman" w:eastAsia="Times New Roman" w:hAnsi="Times New Roman" w:cs="Times New Roman"/>
                <w:b/>
                <w:color w:val="000000"/>
                <w:sz w:val="24"/>
                <w:szCs w:val="24"/>
                <w:lang w:val="ro-RO"/>
              </w:rPr>
              <w:t>La articolul 3, după alineatul (3) se introduc trei noi alineate, alin. (3</w:t>
            </w:r>
            <w:r w:rsidRPr="003E2036">
              <w:rPr>
                <w:rFonts w:ascii="Times New Roman" w:eastAsia="Times New Roman" w:hAnsi="Times New Roman" w:cs="Times New Roman"/>
                <w:b/>
                <w:color w:val="000000"/>
                <w:sz w:val="24"/>
                <w:szCs w:val="24"/>
                <w:vertAlign w:val="superscript"/>
                <w:lang w:val="ro-RO"/>
              </w:rPr>
              <w:t>1</w:t>
            </w:r>
            <w:r w:rsidRPr="003E2036">
              <w:rPr>
                <w:rFonts w:ascii="Times New Roman" w:eastAsia="Times New Roman" w:hAnsi="Times New Roman" w:cs="Times New Roman"/>
                <w:b/>
                <w:color w:val="000000"/>
                <w:sz w:val="24"/>
                <w:szCs w:val="24"/>
                <w:lang w:val="ro-RO"/>
              </w:rPr>
              <w:t>) - (3</w:t>
            </w:r>
            <w:r w:rsidRPr="003E2036">
              <w:rPr>
                <w:rFonts w:ascii="Times New Roman" w:eastAsia="Times New Roman" w:hAnsi="Times New Roman" w:cs="Times New Roman"/>
                <w:b/>
                <w:color w:val="000000"/>
                <w:sz w:val="24"/>
                <w:szCs w:val="24"/>
                <w:vertAlign w:val="superscript"/>
                <w:lang w:val="ro-RO"/>
              </w:rPr>
              <w:t>3</w:t>
            </w:r>
            <w:r w:rsidRPr="003E2036">
              <w:rPr>
                <w:rFonts w:ascii="Times New Roman" w:eastAsia="Times New Roman" w:hAnsi="Times New Roman" w:cs="Times New Roman"/>
                <w:b/>
                <w:color w:val="000000"/>
                <w:sz w:val="24"/>
                <w:szCs w:val="24"/>
                <w:lang w:val="ro-RO"/>
              </w:rPr>
              <w:t>),   cu următorul cuprins:</w:t>
            </w: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r w:rsidRPr="003E2036">
              <w:rPr>
                <w:rFonts w:ascii="Times New Roman" w:eastAsia="Times New Roman" w:hAnsi="Times New Roman" w:cs="Times New Roman"/>
                <w:b/>
                <w:color w:val="000000"/>
                <w:sz w:val="24"/>
                <w:szCs w:val="24"/>
                <w:lang w:val="ro-RO"/>
              </w:rPr>
              <w:t>---</w:t>
            </w: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color w:val="000000"/>
                <w:sz w:val="24"/>
                <w:szCs w:val="24"/>
                <w:lang w:val="ro-RO"/>
              </w:rPr>
            </w:pPr>
            <w:r w:rsidRPr="003E2036">
              <w:rPr>
                <w:rFonts w:ascii="Times New Roman" w:eastAsia="Times New Roman" w:hAnsi="Times New Roman" w:cs="Times New Roman"/>
                <w:b/>
                <w:color w:val="000000"/>
                <w:sz w:val="24"/>
                <w:szCs w:val="24"/>
                <w:lang w:val="ro-RO"/>
              </w:rPr>
              <w:t>(3</w:t>
            </w:r>
            <w:r w:rsidRPr="003E2036">
              <w:rPr>
                <w:rFonts w:ascii="Times New Roman" w:eastAsia="Times New Roman" w:hAnsi="Times New Roman" w:cs="Times New Roman"/>
                <w:b/>
                <w:color w:val="000000"/>
                <w:sz w:val="24"/>
                <w:szCs w:val="24"/>
                <w:vertAlign w:val="superscript"/>
                <w:lang w:val="ro-RO"/>
              </w:rPr>
              <w:t>1</w:t>
            </w:r>
            <w:r w:rsidRPr="003E2036">
              <w:rPr>
                <w:rFonts w:ascii="Times New Roman" w:eastAsia="Times New Roman" w:hAnsi="Times New Roman" w:cs="Times New Roman"/>
                <w:b/>
                <w:color w:val="000000"/>
                <w:sz w:val="24"/>
                <w:szCs w:val="24"/>
                <w:lang w:val="ro-RO"/>
              </w:rPr>
              <w:t xml:space="preserve">) </w:t>
            </w:r>
            <w:r w:rsidRPr="003E2036">
              <w:rPr>
                <w:rFonts w:ascii="Times New Roman" w:eastAsia="Times New Roman" w:hAnsi="Times New Roman" w:cs="Times New Roman"/>
                <w:color w:val="000000"/>
                <w:sz w:val="24"/>
                <w:szCs w:val="24"/>
                <w:lang w:val="ro-RO"/>
              </w:rPr>
              <w:t xml:space="preserve">Pentru a monitoriza modul de utilizare a resurselor financiare disponibile și pentru a asigura un aport nutrițional adecvat, autoritățile contractante vor introduce în caietul de sarcini cerința ca ofertanții să introducă o defalcare a costurilor, per porție, pe următoarele categorii: </w:t>
            </w:r>
          </w:p>
          <w:p w:rsidR="00790139" w:rsidRPr="003E2036" w:rsidRDefault="00790139" w:rsidP="00790139">
            <w:pPr>
              <w:spacing w:after="0" w:line="240" w:lineRule="auto"/>
              <w:jc w:val="both"/>
              <w:rPr>
                <w:rFonts w:ascii="Times New Roman" w:eastAsia="Times New Roman" w:hAnsi="Times New Roman" w:cs="Times New Roman"/>
                <w:color w:val="000000"/>
                <w:sz w:val="24"/>
                <w:szCs w:val="24"/>
                <w:lang w:val="ro-RO"/>
              </w:rPr>
            </w:pPr>
            <w:r w:rsidRPr="003E2036">
              <w:rPr>
                <w:rFonts w:ascii="Times New Roman" w:eastAsia="Times New Roman" w:hAnsi="Times New Roman" w:cs="Times New Roman"/>
                <w:color w:val="000000"/>
                <w:sz w:val="24"/>
                <w:szCs w:val="24"/>
                <w:lang w:val="ro-RO"/>
              </w:rPr>
              <w:t xml:space="preserve">a)materie primă; </w:t>
            </w:r>
          </w:p>
          <w:p w:rsidR="00790139" w:rsidRPr="003E2036" w:rsidRDefault="00790139" w:rsidP="00790139">
            <w:pPr>
              <w:spacing w:after="0" w:line="240" w:lineRule="auto"/>
              <w:jc w:val="both"/>
              <w:rPr>
                <w:rFonts w:ascii="Times New Roman" w:eastAsia="Times New Roman" w:hAnsi="Times New Roman" w:cs="Times New Roman"/>
                <w:color w:val="000000"/>
                <w:sz w:val="24"/>
                <w:szCs w:val="24"/>
                <w:lang w:val="ro-RO"/>
              </w:rPr>
            </w:pPr>
            <w:r w:rsidRPr="003E2036">
              <w:rPr>
                <w:rFonts w:ascii="Times New Roman" w:eastAsia="Times New Roman" w:hAnsi="Times New Roman" w:cs="Times New Roman"/>
                <w:color w:val="000000"/>
                <w:sz w:val="24"/>
                <w:szCs w:val="24"/>
                <w:lang w:val="ro-RO"/>
              </w:rPr>
              <w:t xml:space="preserve">b)prepararea hranei; </w:t>
            </w:r>
          </w:p>
          <w:p w:rsidR="00790139" w:rsidRPr="003E2036" w:rsidRDefault="00790139" w:rsidP="00790139">
            <w:pPr>
              <w:spacing w:after="0" w:line="240" w:lineRule="auto"/>
              <w:jc w:val="both"/>
              <w:rPr>
                <w:rFonts w:ascii="Times New Roman" w:eastAsia="Times New Roman" w:hAnsi="Times New Roman" w:cs="Times New Roman"/>
                <w:color w:val="000000"/>
                <w:sz w:val="24"/>
                <w:szCs w:val="24"/>
                <w:lang w:val="ro-RO"/>
              </w:rPr>
            </w:pPr>
            <w:r w:rsidRPr="003E2036">
              <w:rPr>
                <w:rFonts w:ascii="Times New Roman" w:eastAsia="Times New Roman" w:hAnsi="Times New Roman" w:cs="Times New Roman"/>
                <w:color w:val="000000"/>
                <w:sz w:val="24"/>
                <w:szCs w:val="24"/>
                <w:lang w:val="ro-RO"/>
              </w:rPr>
              <w:t xml:space="preserve">c)distribuție. </w:t>
            </w:r>
          </w:p>
          <w:p w:rsidR="00790139" w:rsidRPr="003E2036" w:rsidRDefault="00790139" w:rsidP="00790139">
            <w:pPr>
              <w:spacing w:after="0" w:line="240" w:lineRule="auto"/>
              <w:jc w:val="both"/>
              <w:rPr>
                <w:rFonts w:ascii="Times New Roman" w:eastAsia="Times New Roman" w:hAnsi="Times New Roman" w:cs="Times New Roman"/>
                <w:color w:val="000000"/>
                <w:sz w:val="24"/>
                <w:szCs w:val="24"/>
                <w:lang w:val="ro-RO"/>
              </w:rPr>
            </w:pPr>
            <w:r w:rsidRPr="003E2036">
              <w:rPr>
                <w:rFonts w:ascii="Times New Roman" w:eastAsia="Times New Roman" w:hAnsi="Times New Roman" w:cs="Times New Roman"/>
                <w:b/>
                <w:color w:val="000000"/>
                <w:sz w:val="24"/>
                <w:szCs w:val="24"/>
                <w:lang w:val="ro-RO"/>
              </w:rPr>
              <w:t>(3</w:t>
            </w:r>
            <w:r w:rsidRPr="003E2036">
              <w:rPr>
                <w:rFonts w:ascii="Times New Roman" w:eastAsia="Times New Roman" w:hAnsi="Times New Roman" w:cs="Times New Roman"/>
                <w:b/>
                <w:color w:val="000000"/>
                <w:sz w:val="24"/>
                <w:szCs w:val="24"/>
                <w:vertAlign w:val="superscript"/>
                <w:lang w:val="ro-RO"/>
              </w:rPr>
              <w:t>2</w:t>
            </w:r>
            <w:r w:rsidRPr="003E2036">
              <w:rPr>
                <w:rFonts w:ascii="Times New Roman" w:eastAsia="Times New Roman" w:hAnsi="Times New Roman" w:cs="Times New Roman"/>
                <w:b/>
                <w:color w:val="000000"/>
                <w:sz w:val="24"/>
                <w:szCs w:val="24"/>
                <w:lang w:val="ro-RO"/>
              </w:rPr>
              <w:t xml:space="preserve">) </w:t>
            </w:r>
            <w:r w:rsidRPr="003E2036">
              <w:rPr>
                <w:rFonts w:ascii="Times New Roman" w:eastAsia="Times New Roman" w:hAnsi="Times New Roman" w:cs="Times New Roman"/>
                <w:color w:val="000000"/>
                <w:sz w:val="24"/>
                <w:szCs w:val="24"/>
                <w:lang w:val="ro-RO"/>
              </w:rPr>
              <w:t xml:space="preserve">În cadrul procesului de selecție, vor fi preferate și considerate că îndeplinesc criteriul privind cel mai bun raport calitate-preț acele </w:t>
            </w:r>
            <w:r w:rsidRPr="003E2036">
              <w:rPr>
                <w:rFonts w:ascii="Times New Roman" w:eastAsia="Times New Roman" w:hAnsi="Times New Roman" w:cs="Times New Roman"/>
                <w:color w:val="000000"/>
                <w:sz w:val="24"/>
                <w:szCs w:val="24"/>
                <w:lang w:val="ro-RO"/>
              </w:rPr>
              <w:lastRenderedPageBreak/>
              <w:t xml:space="preserve">oferte care alocă cel puțin 40% din suma disponibilă per beneficiar pentru achiziția materiei prime. </w:t>
            </w:r>
          </w:p>
          <w:p w:rsidR="00790139" w:rsidRPr="003E2036" w:rsidRDefault="00790139" w:rsidP="00790139">
            <w:pPr>
              <w:spacing w:after="0" w:line="240" w:lineRule="auto"/>
              <w:jc w:val="both"/>
              <w:rPr>
                <w:rFonts w:ascii="Times New Roman" w:eastAsia="Times New Roman" w:hAnsi="Times New Roman" w:cs="Times New Roman"/>
                <w:color w:val="000000"/>
                <w:sz w:val="24"/>
                <w:szCs w:val="24"/>
                <w:lang w:val="ro-RO"/>
              </w:rPr>
            </w:pPr>
            <w:r w:rsidRPr="003E2036">
              <w:rPr>
                <w:rFonts w:ascii="Times New Roman" w:eastAsia="Times New Roman" w:hAnsi="Times New Roman" w:cs="Times New Roman"/>
                <w:b/>
                <w:color w:val="000000"/>
                <w:sz w:val="24"/>
                <w:szCs w:val="24"/>
                <w:lang w:val="ro-RO"/>
              </w:rPr>
              <w:t>(3</w:t>
            </w:r>
            <w:r w:rsidRPr="003E2036">
              <w:rPr>
                <w:rFonts w:ascii="Times New Roman" w:eastAsia="Times New Roman" w:hAnsi="Times New Roman" w:cs="Times New Roman"/>
                <w:b/>
                <w:color w:val="000000"/>
                <w:sz w:val="24"/>
                <w:szCs w:val="24"/>
                <w:vertAlign w:val="superscript"/>
                <w:lang w:val="ro-RO"/>
              </w:rPr>
              <w:t>3</w:t>
            </w:r>
            <w:r w:rsidRPr="003E2036">
              <w:rPr>
                <w:rFonts w:ascii="Times New Roman" w:eastAsia="Times New Roman" w:hAnsi="Times New Roman" w:cs="Times New Roman"/>
                <w:b/>
                <w:color w:val="000000"/>
                <w:sz w:val="24"/>
                <w:szCs w:val="24"/>
                <w:lang w:val="ro-RO"/>
              </w:rPr>
              <w:t xml:space="preserve">) </w:t>
            </w:r>
            <w:r w:rsidRPr="003E2036">
              <w:rPr>
                <w:rFonts w:ascii="Times New Roman" w:eastAsia="Times New Roman" w:hAnsi="Times New Roman" w:cs="Times New Roman"/>
                <w:color w:val="000000"/>
                <w:sz w:val="24"/>
                <w:szCs w:val="24"/>
                <w:lang w:val="ro-RO"/>
              </w:rPr>
              <w:t>Prevederile alin. (3</w:t>
            </w:r>
            <w:r w:rsidRPr="003E2036">
              <w:rPr>
                <w:rFonts w:ascii="Times New Roman" w:eastAsia="Times New Roman" w:hAnsi="Times New Roman" w:cs="Times New Roman"/>
                <w:color w:val="000000"/>
                <w:sz w:val="24"/>
                <w:szCs w:val="24"/>
                <w:vertAlign w:val="superscript"/>
                <w:lang w:val="ro-RO"/>
              </w:rPr>
              <w:t>1</w:t>
            </w:r>
            <w:r w:rsidRPr="003E2036">
              <w:rPr>
                <w:rFonts w:ascii="Times New Roman" w:eastAsia="Times New Roman" w:hAnsi="Times New Roman" w:cs="Times New Roman"/>
                <w:color w:val="000000"/>
                <w:sz w:val="24"/>
                <w:szCs w:val="24"/>
                <w:lang w:val="ro-RO"/>
              </w:rPr>
              <w:t>) și (3</w:t>
            </w:r>
            <w:r w:rsidRPr="003E2036">
              <w:rPr>
                <w:rFonts w:ascii="Times New Roman" w:eastAsia="Times New Roman" w:hAnsi="Times New Roman" w:cs="Times New Roman"/>
                <w:color w:val="000000"/>
                <w:sz w:val="24"/>
                <w:szCs w:val="24"/>
                <w:vertAlign w:val="superscript"/>
                <w:lang w:val="ro-RO"/>
              </w:rPr>
              <w:t>2</w:t>
            </w:r>
            <w:r w:rsidRPr="003E2036">
              <w:rPr>
                <w:rFonts w:ascii="Times New Roman" w:eastAsia="Times New Roman" w:hAnsi="Times New Roman" w:cs="Times New Roman"/>
                <w:color w:val="000000"/>
                <w:sz w:val="24"/>
                <w:szCs w:val="24"/>
                <w:lang w:val="ro-RO"/>
              </w:rPr>
              <w:t xml:space="preserve">) nu se aplică contractelor care se află în derulare la data intrării în vigoare a </w:t>
            </w:r>
            <w:r w:rsidRPr="003E2036">
              <w:rPr>
                <w:rFonts w:ascii="Times New Roman" w:eastAsia="Times New Roman" w:hAnsi="Times New Roman" w:cs="Times New Roman"/>
                <w:b/>
                <w:sz w:val="24"/>
                <w:szCs w:val="24"/>
                <w:lang w:val="ro-RO"/>
              </w:rPr>
              <w:t>legii de aprobare a prezentei ordonanțe de urgență.”</w:t>
            </w: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lastRenderedPageBreak/>
              <w:t>4.</w:t>
            </w: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(1) - (3) Text nemodificat</w:t>
            </w: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r w:rsidRPr="003E2036">
              <w:rPr>
                <w:rFonts w:ascii="Times New Roman" w:eastAsia="Times New Roman" w:hAnsi="Times New Roman" w:cs="Times New Roman"/>
                <w:b/>
                <w:sz w:val="24"/>
                <w:szCs w:val="24"/>
                <w:lang w:val="ro-RO"/>
              </w:rPr>
              <w:t>(3</w:t>
            </w:r>
            <w:r w:rsidRPr="003E2036">
              <w:rPr>
                <w:rFonts w:ascii="Times New Roman" w:eastAsia="Times New Roman" w:hAnsi="Times New Roman" w:cs="Times New Roman"/>
                <w:b/>
                <w:sz w:val="24"/>
                <w:szCs w:val="24"/>
                <w:vertAlign w:val="superscript"/>
                <w:lang w:val="ro-RO"/>
              </w:rPr>
              <w:t>1</w:t>
            </w:r>
            <w:r w:rsidRPr="003E2036">
              <w:rPr>
                <w:rFonts w:ascii="Times New Roman" w:eastAsia="Times New Roman" w:hAnsi="Times New Roman" w:cs="Times New Roman"/>
                <w:b/>
                <w:sz w:val="24"/>
                <w:szCs w:val="24"/>
                <w:lang w:val="ro-RO"/>
              </w:rPr>
              <w:t>) - (3</w:t>
            </w:r>
            <w:r w:rsidRPr="003E2036">
              <w:rPr>
                <w:rFonts w:ascii="Times New Roman" w:eastAsia="Times New Roman" w:hAnsi="Times New Roman" w:cs="Times New Roman"/>
                <w:b/>
                <w:sz w:val="24"/>
                <w:szCs w:val="24"/>
                <w:vertAlign w:val="superscript"/>
                <w:lang w:val="ro-RO"/>
              </w:rPr>
              <w:t>2</w:t>
            </w:r>
            <w:r w:rsidRPr="003E2036">
              <w:rPr>
                <w:rFonts w:ascii="Times New Roman" w:eastAsia="Times New Roman" w:hAnsi="Times New Roman" w:cs="Times New Roman"/>
                <w:b/>
                <w:sz w:val="24"/>
                <w:szCs w:val="24"/>
                <w:lang w:val="ro-RO"/>
              </w:rPr>
              <w:t>) Text nemodificat</w:t>
            </w: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color w:val="000000"/>
                <w:sz w:val="24"/>
                <w:szCs w:val="24"/>
                <w:lang w:val="ro-RO"/>
              </w:rPr>
              <w:t>”(3</w:t>
            </w:r>
            <w:r w:rsidRPr="003E2036">
              <w:rPr>
                <w:rFonts w:ascii="Times New Roman" w:eastAsia="Times New Roman" w:hAnsi="Times New Roman" w:cs="Times New Roman"/>
                <w:b/>
                <w:color w:val="000000"/>
                <w:sz w:val="24"/>
                <w:szCs w:val="24"/>
                <w:vertAlign w:val="superscript"/>
                <w:lang w:val="ro-RO"/>
              </w:rPr>
              <w:t>3</w:t>
            </w:r>
            <w:r w:rsidRPr="003E2036">
              <w:rPr>
                <w:rFonts w:ascii="Times New Roman" w:eastAsia="Times New Roman" w:hAnsi="Times New Roman" w:cs="Times New Roman"/>
                <w:b/>
                <w:color w:val="000000"/>
                <w:sz w:val="24"/>
                <w:szCs w:val="24"/>
                <w:lang w:val="ro-RO"/>
              </w:rPr>
              <w:t xml:space="preserve">) </w:t>
            </w:r>
            <w:r w:rsidRPr="003E2036">
              <w:rPr>
                <w:rFonts w:ascii="Times New Roman" w:eastAsia="Times New Roman" w:hAnsi="Times New Roman" w:cs="Times New Roman"/>
                <w:color w:val="000000"/>
                <w:sz w:val="24"/>
                <w:szCs w:val="24"/>
                <w:lang w:val="ro-RO"/>
              </w:rPr>
              <w:t>Prevederile alin. (3</w:t>
            </w:r>
            <w:r w:rsidRPr="003E2036">
              <w:rPr>
                <w:rFonts w:ascii="Times New Roman" w:eastAsia="Times New Roman" w:hAnsi="Times New Roman" w:cs="Times New Roman"/>
                <w:color w:val="000000"/>
                <w:sz w:val="24"/>
                <w:szCs w:val="24"/>
                <w:vertAlign w:val="superscript"/>
                <w:lang w:val="ro-RO"/>
              </w:rPr>
              <w:t>1</w:t>
            </w:r>
            <w:r w:rsidRPr="003E2036">
              <w:rPr>
                <w:rFonts w:ascii="Times New Roman" w:eastAsia="Times New Roman" w:hAnsi="Times New Roman" w:cs="Times New Roman"/>
                <w:color w:val="000000"/>
                <w:sz w:val="24"/>
                <w:szCs w:val="24"/>
                <w:lang w:val="ro-RO"/>
              </w:rPr>
              <w:t>) și (3</w:t>
            </w:r>
            <w:r w:rsidRPr="003E2036">
              <w:rPr>
                <w:rFonts w:ascii="Times New Roman" w:eastAsia="Times New Roman" w:hAnsi="Times New Roman" w:cs="Times New Roman"/>
                <w:color w:val="000000"/>
                <w:sz w:val="24"/>
                <w:szCs w:val="24"/>
                <w:vertAlign w:val="superscript"/>
                <w:lang w:val="ro-RO"/>
              </w:rPr>
              <w:t>2</w:t>
            </w:r>
            <w:r w:rsidRPr="003E2036">
              <w:rPr>
                <w:rFonts w:ascii="Times New Roman" w:eastAsia="Times New Roman" w:hAnsi="Times New Roman" w:cs="Times New Roman"/>
                <w:color w:val="000000"/>
                <w:sz w:val="24"/>
                <w:szCs w:val="24"/>
                <w:lang w:val="ro-RO"/>
              </w:rPr>
              <w:t xml:space="preserve">) nu se aplică contractelor care se află în derulare la data intrării în vigoare a </w:t>
            </w:r>
            <w:r w:rsidRPr="003E2036">
              <w:rPr>
                <w:rFonts w:ascii="Times New Roman" w:eastAsia="Times New Roman" w:hAnsi="Times New Roman" w:cs="Times New Roman"/>
                <w:b/>
                <w:color w:val="000000"/>
                <w:sz w:val="24"/>
                <w:szCs w:val="24"/>
                <w:lang w:val="ro-RO"/>
              </w:rPr>
              <w:t xml:space="preserve">prezentei </w:t>
            </w:r>
            <w:r w:rsidRPr="003E2036">
              <w:rPr>
                <w:rFonts w:ascii="Times New Roman" w:eastAsia="Times New Roman" w:hAnsi="Times New Roman" w:cs="Times New Roman"/>
                <w:b/>
                <w:sz w:val="24"/>
                <w:szCs w:val="24"/>
                <w:lang w:val="ro-RO"/>
              </w:rPr>
              <w:t>legi.”</w:t>
            </w:r>
          </w:p>
          <w:p w:rsidR="00A76064" w:rsidRPr="003E2036" w:rsidRDefault="00A76064" w:rsidP="00A76064">
            <w:pPr>
              <w:spacing w:after="0" w:line="240" w:lineRule="auto"/>
              <w:jc w:val="center"/>
              <w:rPr>
                <w:rFonts w:ascii="Times New Roman" w:eastAsia="Times New Roman" w:hAnsi="Times New Roman" w:cs="Times New Roman"/>
                <w:i/>
                <w:sz w:val="24"/>
                <w:szCs w:val="24"/>
                <w:lang w:val="ro-RO"/>
              </w:rPr>
            </w:pPr>
            <w:r w:rsidRPr="003E2036">
              <w:rPr>
                <w:rFonts w:ascii="Times New Roman" w:eastAsia="Times New Roman" w:hAnsi="Times New Roman" w:cs="Times New Roman"/>
                <w:i/>
                <w:sz w:val="24"/>
                <w:szCs w:val="24"/>
                <w:lang w:val="ro-RO"/>
              </w:rPr>
              <w:t>Autori: Comisia pentru învățământ și</w:t>
            </w:r>
          </w:p>
          <w:p w:rsidR="00790139" w:rsidRPr="003E2036" w:rsidRDefault="00A76064" w:rsidP="00A76064">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i/>
                <w:sz w:val="24"/>
                <w:szCs w:val="24"/>
                <w:lang w:val="ro-RO"/>
              </w:rPr>
              <w:t>Comisia pentru administrație publică și amenajarea teritoriului</w:t>
            </w: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r w:rsidRPr="003E2036">
              <w:rPr>
                <w:rFonts w:ascii="Times New Roman" w:eastAsia="Times New Roman" w:hAnsi="Times New Roman" w:cs="Times New Roman"/>
                <w:lang w:val="ro-RO"/>
              </w:rPr>
              <w:t>Respectarea normelor de tehnică legislativă.</w:t>
            </w:r>
          </w:p>
        </w:tc>
      </w:tr>
      <w:tr w:rsidR="00790139" w:rsidRPr="003E2036" w:rsidTr="00790139">
        <w:trPr>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lastRenderedPageBreak/>
              <w:t>8.</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 xml:space="preserve"> Art. 3. - (4)</w:t>
            </w:r>
            <w:r w:rsidRPr="003E2036">
              <w:rPr>
                <w:rFonts w:ascii="Times New Roman" w:eastAsia="Times New Roman" w:hAnsi="Times New Roman" w:cs="Times New Roman"/>
                <w:sz w:val="24"/>
                <w:szCs w:val="24"/>
                <w:lang w:val="ro-RO"/>
              </w:rPr>
              <w:t>Responsabilii pentru efectuarea plăților către furnizori sunt primarii unităților/subdiviziunilor administrativ-teritoriale sau persoanele împuternicite, după caz.</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(5)</w:t>
            </w:r>
            <w:r w:rsidRPr="003E2036">
              <w:rPr>
                <w:rFonts w:ascii="Times New Roman" w:eastAsia="Times New Roman" w:hAnsi="Times New Roman" w:cs="Times New Roman"/>
                <w:sz w:val="24"/>
                <w:szCs w:val="24"/>
                <w:lang w:val="ro-RO"/>
              </w:rPr>
              <w:t>Plata produselor și a serviciilor contractate se efectuează de către ordonatorii principali de credite, la solicitarea furnizorilor, pe baza documentelor de recepție calitativă și cantitativă, întocmite și aprobate de unitățile-pilot.</w:t>
            </w:r>
          </w:p>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(6)</w:t>
            </w:r>
            <w:r w:rsidRPr="003E2036">
              <w:rPr>
                <w:rFonts w:ascii="Times New Roman" w:eastAsia="Times New Roman" w:hAnsi="Times New Roman" w:cs="Times New Roman"/>
                <w:sz w:val="24"/>
                <w:szCs w:val="24"/>
                <w:lang w:val="ro-RO"/>
              </w:rPr>
              <w:t>Sumele defalcate din unele venituri ale bugetului de stat alocate unităților/subdiviziunilor administrativ-teritoriale, potrivit prevederilor art. 2, rămase neutilizate la finele exercițiului bugetar, se regularizează cu bugetul de stat.</w:t>
            </w:r>
          </w:p>
          <w:p w:rsidR="00790139" w:rsidRPr="003E2036" w:rsidRDefault="00790139" w:rsidP="00790139">
            <w:pPr>
              <w:spacing w:after="0" w:line="240" w:lineRule="auto"/>
              <w:jc w:val="both"/>
              <w:rPr>
                <w:rFonts w:ascii="Times New Roman" w:eastAsia="Times New Roman" w:hAnsi="Times New Roman" w:cs="Times New Roman"/>
                <w:b/>
                <w:sz w:val="18"/>
                <w:szCs w:val="18"/>
                <w:lang w:val="ro-RO"/>
              </w:rPr>
            </w:pPr>
          </w:p>
          <w:p w:rsidR="00790139" w:rsidRPr="003E2036" w:rsidRDefault="00790139" w:rsidP="00790139">
            <w:pPr>
              <w:spacing w:after="0" w:line="240" w:lineRule="auto"/>
              <w:jc w:val="both"/>
              <w:rPr>
                <w:rFonts w:ascii="Times New Roman" w:eastAsia="Times New Roman" w:hAnsi="Times New Roman" w:cs="Times New Roman"/>
                <w:b/>
                <w:sz w:val="18"/>
                <w:szCs w:val="18"/>
                <w:lang w:val="ro-RO"/>
              </w:rPr>
            </w:pPr>
          </w:p>
          <w:p w:rsidR="00790139" w:rsidRPr="003E2036" w:rsidRDefault="00790139" w:rsidP="00790139">
            <w:pPr>
              <w:spacing w:after="0" w:line="240" w:lineRule="auto"/>
              <w:jc w:val="center"/>
              <w:rPr>
                <w:rFonts w:ascii="Times New Roman" w:eastAsia="Times New Roman" w:hAnsi="Times New Roman" w:cs="Times New Roman"/>
                <w:b/>
                <w:sz w:val="18"/>
                <w:szCs w:val="18"/>
                <w:lang w:val="ro-RO"/>
              </w:rPr>
            </w:pPr>
            <w:r w:rsidRPr="003E2036">
              <w:rPr>
                <w:rFonts w:ascii="Times New Roman" w:eastAsia="Times New Roman" w:hAnsi="Times New Roman" w:cs="Times New Roman"/>
                <w:b/>
                <w:sz w:val="18"/>
                <w:szCs w:val="18"/>
                <w:lang w:val="ro-RO"/>
              </w:rPr>
              <w:t>---</w:t>
            </w: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r w:rsidRPr="003E2036">
              <w:rPr>
                <w:rFonts w:ascii="Times New Roman" w:eastAsia="Times New Roman" w:hAnsi="Times New Roman" w:cs="Times New Roman"/>
                <w:b/>
                <w:sz w:val="24"/>
                <w:szCs w:val="24"/>
                <w:lang w:val="ro-RO"/>
              </w:rPr>
              <w:t>6.</w:t>
            </w:r>
            <w:r w:rsidRPr="003E2036">
              <w:rPr>
                <w:rFonts w:ascii="Times New Roman" w:eastAsia="Times New Roman" w:hAnsi="Times New Roman" w:cs="Times New Roman"/>
                <w:b/>
                <w:color w:val="000000"/>
                <w:sz w:val="24"/>
                <w:szCs w:val="24"/>
                <w:lang w:val="ro-RO"/>
              </w:rPr>
              <w:t>La articolul 3, după alineatul (6) se introduce un alineat nou, alin.(7) cu următorul cuprins:</w:t>
            </w: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000000"/>
                <w:sz w:val="24"/>
                <w:szCs w:val="24"/>
                <w:lang w:val="ro-RO"/>
              </w:rPr>
            </w:pPr>
            <w:r w:rsidRPr="003E2036">
              <w:rPr>
                <w:rFonts w:ascii="Times New Roman" w:eastAsia="Times New Roman" w:hAnsi="Times New Roman" w:cs="Times New Roman"/>
                <w:b/>
                <w:color w:val="000000"/>
                <w:sz w:val="24"/>
                <w:szCs w:val="24"/>
                <w:lang w:val="ro-RO"/>
              </w:rPr>
              <w:t>---</w:t>
            </w: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r w:rsidRPr="003E2036">
              <w:rPr>
                <w:rFonts w:ascii="Times New Roman" w:eastAsia="Times New Roman" w:hAnsi="Times New Roman" w:cs="Times New Roman"/>
                <w:b/>
                <w:sz w:val="24"/>
                <w:szCs w:val="24"/>
                <w:lang w:val="ro-RO"/>
              </w:rPr>
              <w:t>”(7) Produsele care intră în componența pachetului alimentar/mesei calde trebuie să fie produse locale și de sezon, provenite de la producătorii și procesatorii locali, pe lanțul scurt de aprovizionare.”</w:t>
            </w: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r w:rsidRPr="003E2036">
              <w:rPr>
                <w:rFonts w:ascii="Times New Roman" w:eastAsia="Times New Roman" w:hAnsi="Times New Roman" w:cs="Times New Roman"/>
                <w:b/>
                <w:sz w:val="24"/>
                <w:szCs w:val="24"/>
                <w:lang w:val="ro-RO"/>
              </w:rPr>
              <w:t>Se elimină.</w:t>
            </w:r>
          </w:p>
          <w:p w:rsidR="00A76064" w:rsidRPr="003E2036" w:rsidRDefault="00A76064" w:rsidP="00A76064">
            <w:pPr>
              <w:spacing w:after="0" w:line="240" w:lineRule="auto"/>
              <w:jc w:val="center"/>
              <w:rPr>
                <w:rFonts w:ascii="Times New Roman" w:eastAsia="Times New Roman" w:hAnsi="Times New Roman" w:cs="Times New Roman"/>
                <w:i/>
                <w:sz w:val="24"/>
                <w:szCs w:val="24"/>
                <w:lang w:val="ro-RO"/>
              </w:rPr>
            </w:pPr>
            <w:r w:rsidRPr="003E2036">
              <w:rPr>
                <w:rFonts w:ascii="Times New Roman" w:eastAsia="Times New Roman" w:hAnsi="Times New Roman" w:cs="Times New Roman"/>
                <w:i/>
                <w:sz w:val="24"/>
                <w:szCs w:val="24"/>
                <w:lang w:val="ro-RO"/>
              </w:rPr>
              <w:t>Autori: Comisia pentru învățământ și</w:t>
            </w:r>
          </w:p>
          <w:p w:rsidR="00790139" w:rsidRPr="003E2036" w:rsidRDefault="00A76064" w:rsidP="00A76064">
            <w:pPr>
              <w:spacing w:after="0" w:line="240" w:lineRule="auto"/>
              <w:jc w:val="center"/>
              <w:rPr>
                <w:rFonts w:ascii="Times New Roman" w:eastAsia="Times New Roman" w:hAnsi="Times New Roman" w:cs="Times New Roman"/>
                <w:b/>
                <w:color w:val="FF0000"/>
                <w:sz w:val="24"/>
                <w:szCs w:val="24"/>
                <w:lang w:val="ro-RO"/>
              </w:rPr>
            </w:pPr>
            <w:r w:rsidRPr="003E2036">
              <w:rPr>
                <w:rFonts w:ascii="Times New Roman" w:eastAsia="Times New Roman" w:hAnsi="Times New Roman" w:cs="Times New Roman"/>
                <w:i/>
                <w:sz w:val="24"/>
                <w:szCs w:val="24"/>
                <w:lang w:val="ro-RO"/>
              </w:rPr>
              <w:t>Comisia pentru administrație publică și amenajarea teritoriului</w:t>
            </w: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sz w:val="20"/>
                <w:szCs w:val="20"/>
                <w:lang w:val="ro-RO"/>
              </w:rPr>
            </w:pPr>
            <w:r w:rsidRPr="003E2036">
              <w:rPr>
                <w:rFonts w:ascii="Times New Roman" w:eastAsia="Times New Roman" w:hAnsi="Times New Roman" w:cs="Times New Roman"/>
                <w:sz w:val="20"/>
                <w:szCs w:val="20"/>
                <w:lang w:val="ro-RO"/>
              </w:rPr>
              <w:t>Prevederile instituie în sarcina autorităților contractante, respectiv a operatorilor economici participanți la procedurile de atribuire a contractelor de furnizare/servicii a pachetelor alimentare/mesei calde obligația de a achiziționa, respectiv de a oferta în componenta pachetului alimentar/mesei calde numai produse locale și de sezon, provenite de la producătorii si procesatorii locali, pe lanțul scurt de aprovizionare”.</w:t>
            </w:r>
          </w:p>
          <w:p w:rsidR="00790139" w:rsidRPr="003E2036" w:rsidRDefault="00790139" w:rsidP="00790139">
            <w:pPr>
              <w:spacing w:after="0" w:line="240" w:lineRule="auto"/>
              <w:jc w:val="both"/>
              <w:rPr>
                <w:rFonts w:ascii="Times New Roman" w:eastAsia="Times New Roman" w:hAnsi="Times New Roman" w:cs="Times New Roman"/>
                <w:sz w:val="20"/>
                <w:szCs w:val="20"/>
                <w:lang w:val="ro-RO"/>
              </w:rPr>
            </w:pPr>
            <w:r w:rsidRPr="003E2036">
              <w:rPr>
                <w:rFonts w:ascii="Times New Roman" w:eastAsia="Times New Roman" w:hAnsi="Times New Roman" w:cs="Times New Roman"/>
                <w:sz w:val="20"/>
                <w:szCs w:val="20"/>
                <w:lang w:val="ro-RO"/>
              </w:rPr>
              <w:t xml:space="preserve">Raportat la această prevedere, propunerile de </w:t>
            </w:r>
            <w:r w:rsidRPr="003E2036">
              <w:rPr>
                <w:rFonts w:ascii="Times New Roman" w:eastAsia="Times New Roman" w:hAnsi="Times New Roman" w:cs="Times New Roman"/>
                <w:sz w:val="20"/>
                <w:szCs w:val="20"/>
                <w:lang w:val="ro-RO"/>
              </w:rPr>
              <w:lastRenderedPageBreak/>
              <w:t>modificare/derogare de la legislația națională în domeniul achizițiilor publice trebuie armonizate cu dispozițiile legislației europene relevante în domeniu, respectiv cu dispozițiile Directivei 2014/24/UE, care au fost transpuse la nivel național prin adoptarea Legii nr. 98/2016, dar și cu principiile prevăzute în Tratatul privind funcționarea UE, în special libera circulație a mărfurilor, libertatea de stabilire și libertatea de a presta servicii de către operatorii economici indiferent de naționalitate, din care rezultă principiile care stau la baza atribuirii contractului de achiziție publică, respectiv nediscriminarea, tratamentul egal, recunoașterea reciprocă, transparența, proporționalitatea, asumarea răspunderii.</w:t>
            </w:r>
          </w:p>
          <w:p w:rsidR="00790139" w:rsidRPr="003E2036" w:rsidRDefault="00790139" w:rsidP="00790139">
            <w:pPr>
              <w:spacing w:after="0" w:line="240" w:lineRule="auto"/>
              <w:jc w:val="both"/>
              <w:rPr>
                <w:rFonts w:ascii="Times New Roman" w:eastAsia="Times New Roman" w:hAnsi="Times New Roman" w:cs="Times New Roman"/>
                <w:sz w:val="20"/>
                <w:szCs w:val="20"/>
                <w:lang w:val="ro-RO"/>
              </w:rPr>
            </w:pPr>
            <w:r w:rsidRPr="003E2036">
              <w:rPr>
                <w:rFonts w:ascii="Times New Roman" w:eastAsia="Times New Roman" w:hAnsi="Times New Roman" w:cs="Times New Roman"/>
                <w:sz w:val="20"/>
                <w:szCs w:val="20"/>
                <w:lang w:val="ro-RO"/>
              </w:rPr>
              <w:t xml:space="preserve">În acest context, reglementarea acestei </w:t>
            </w:r>
            <w:r w:rsidRPr="003E2036">
              <w:rPr>
                <w:rFonts w:ascii="Times New Roman" w:eastAsia="Times New Roman" w:hAnsi="Times New Roman" w:cs="Times New Roman"/>
                <w:sz w:val="20"/>
                <w:szCs w:val="20"/>
                <w:lang w:val="ro-RO"/>
              </w:rPr>
              <w:lastRenderedPageBreak/>
              <w:t>obligații este de natură discriminatorie, atât raportat la produsele/serviciile care pot fi ofertate în cadrul procedurii de atribuire, cât și la operatorii economici care pot participa la procedura de atribuire, favorizând participarea la procedură în calitate de ofertanți, a operatorilor economici locali în detrimentul altor operatori economici români sau străini.</w:t>
            </w:r>
          </w:p>
          <w:p w:rsidR="00790139" w:rsidRPr="003E2036" w:rsidRDefault="00790139" w:rsidP="00790139">
            <w:pPr>
              <w:spacing w:after="0" w:line="240" w:lineRule="auto"/>
              <w:jc w:val="both"/>
              <w:rPr>
                <w:rFonts w:ascii="Times New Roman" w:eastAsia="Times New Roman" w:hAnsi="Times New Roman" w:cs="Times New Roman"/>
                <w:lang w:val="ro-RO"/>
              </w:rPr>
            </w:pPr>
            <w:r w:rsidRPr="003E2036">
              <w:rPr>
                <w:rFonts w:ascii="Times New Roman" w:eastAsia="Times New Roman" w:hAnsi="Times New Roman" w:cs="Times New Roman"/>
                <w:sz w:val="20"/>
                <w:szCs w:val="20"/>
                <w:lang w:val="ro-RO"/>
              </w:rPr>
              <w:t>Limitări temporale/geografice de natură a limita/restricționa participarea la procedura de atribuire.</w:t>
            </w:r>
          </w:p>
        </w:tc>
      </w:tr>
      <w:tr w:rsidR="00790139" w:rsidRPr="003E2036" w:rsidTr="00790139">
        <w:trPr>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lastRenderedPageBreak/>
              <w:t>9.</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Art. 4. - (1)</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Dreptul de a beneficia de prevederile art. 1 alin. (1) îl au elevii/preșcolarii prezenți la activitățile didactice pe perioada cursurilor, conform structurii anului școlar.</w:t>
            </w: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(2)</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 xml:space="preserve">Dreptul de a beneficia de prevederile art. 1 alin. (1), pe perioada cursurilor, conform structurii anului școlar, îl au și elevii/preșcolarii care participă la activități didactice prin intermediul tehnologiei și al internetului, conform scenariilor de organizare și desfășurare a cursurilor </w:t>
            </w:r>
            <w:r w:rsidRPr="003E2036">
              <w:rPr>
                <w:rFonts w:ascii="Times New Roman" w:eastAsia="Times New Roman" w:hAnsi="Times New Roman" w:cs="Times New Roman"/>
                <w:sz w:val="24"/>
                <w:szCs w:val="24"/>
                <w:lang w:val="ro-RO"/>
              </w:rPr>
              <w:lastRenderedPageBreak/>
              <w:t>prevăzute de legislația în vigoare.</w:t>
            </w: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(3)</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Dreptul de a beneficia de prevederile art. 1 alin. (1), pe perioada cursurilor, conform structurii anului școlar, îl au și elevii/preșcolarii care au acces limitat la tehnologie și care își desfășoară activitatea de învățare prin mijloace alternative, altele decât tehnologia și internetul, în cadrul scenariilor de organizare și desfășurare a cursurilor prevăzute de legislația în vigoare.</w:t>
            </w: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(4)</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 xml:space="preserve">Prin </w:t>
            </w:r>
            <w:r w:rsidRPr="003E2036">
              <w:rPr>
                <w:rFonts w:ascii="Times New Roman" w:eastAsia="Times New Roman" w:hAnsi="Times New Roman" w:cs="Times New Roman"/>
                <w:i/>
                <w:sz w:val="24"/>
                <w:szCs w:val="24"/>
                <w:lang w:val="ro-RO"/>
              </w:rPr>
              <w:t>elev/preșcolar prezent la cursuri</w:t>
            </w:r>
            <w:r w:rsidRPr="003E2036">
              <w:rPr>
                <w:rFonts w:ascii="Times New Roman" w:eastAsia="Times New Roman" w:hAnsi="Times New Roman" w:cs="Times New Roman"/>
                <w:sz w:val="24"/>
                <w:szCs w:val="24"/>
                <w:lang w:val="ro-RO"/>
              </w:rPr>
              <w:t xml:space="preserve"> se înțelege elevul/preșcolarul care a participat la cel puțin o oră de curs/zi în cadrul scenariilor de organizare și desfășurare a cursurilor, în conformitate cu legislația în vigoare.</w:t>
            </w: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(5)</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Autoritățile administrației publice locale, instituțiile și autoritățile cu atribuții în domeniul educației au obligația să urmărească și să verifice buna desfășurare a procesului de aprovizionare privind distribuția către elevi/preșcolari a pachetului alimentar/mesei calde.</w:t>
            </w: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(6)</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 xml:space="preserve">Controlul respectării prevederilor legislației în vigoare privind condițiile </w:t>
            </w:r>
            <w:proofErr w:type="spellStart"/>
            <w:r w:rsidRPr="003E2036">
              <w:rPr>
                <w:rFonts w:ascii="Times New Roman" w:eastAsia="Times New Roman" w:hAnsi="Times New Roman" w:cs="Times New Roman"/>
                <w:sz w:val="24"/>
                <w:szCs w:val="24"/>
                <w:lang w:val="ro-RO"/>
              </w:rPr>
              <w:t>igienico</w:t>
            </w:r>
            <w:proofErr w:type="spellEnd"/>
            <w:r w:rsidRPr="003E2036">
              <w:rPr>
                <w:rFonts w:ascii="Times New Roman" w:eastAsia="Times New Roman" w:hAnsi="Times New Roman" w:cs="Times New Roman"/>
                <w:sz w:val="24"/>
                <w:szCs w:val="24"/>
                <w:lang w:val="ro-RO"/>
              </w:rPr>
              <w:t xml:space="preserve">-sanitare prin care pachetul alimentar/masa caldă este oferit/oferită elevilor/preșcolarilor, precum și al respectării unei alimentații sănătoase în unitățile de învățământ preuniversitar se exercită de către personalul împuternicit de Ministerul Sănătății, din cadrul </w:t>
            </w:r>
            <w:r w:rsidRPr="003E2036">
              <w:rPr>
                <w:rFonts w:ascii="Times New Roman" w:eastAsia="Times New Roman" w:hAnsi="Times New Roman" w:cs="Times New Roman"/>
                <w:sz w:val="24"/>
                <w:szCs w:val="24"/>
                <w:lang w:val="ro-RO"/>
              </w:rPr>
              <w:lastRenderedPageBreak/>
              <w:t>Inspecției Sanitare de Stat și al direcțiilor de sănătate publică județene și a municipiului București, pentru pachetul alimentar/masa caldă distribuit/distribuită în spațiul unității de învățământ preuniversitar.</w:t>
            </w: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(7)</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 xml:space="preserve">Unitățile care produc, prepară, transportă și distribuie alimente în cadrul acestui program sunt supuse controalelor sanitar-veterinare și pentru siguranța alimentelor oficiale, efectuate de către personalul de specialitate din cadrul direcțiilor sanitar-veterinare și pentru siguranța alimentelor județene, respectiv a municipiului București, în conformitate cu prevederile Regulamentului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(Regulamentul privind controalele oficiale), de modificare a Regulamentelor (CE) nr. 999/2001, (CE) nr. 396/2005, (CE) nr. 1.069/2009, (CE) nr. 1.107/2009, (UE) nr. 1.151/2012, (UE) nr. 652/2014, (UE) 2016/429 și (UE) 2016/2.031 ale Parlamentului European și ale Consiliului, a Regulamentelor (CE) nr. 1/2005 și (CE) nr. 1.099/2009 ale </w:t>
            </w:r>
            <w:r w:rsidRPr="003E2036">
              <w:rPr>
                <w:rFonts w:ascii="Times New Roman" w:eastAsia="Times New Roman" w:hAnsi="Times New Roman" w:cs="Times New Roman"/>
                <w:sz w:val="24"/>
                <w:szCs w:val="24"/>
                <w:lang w:val="ro-RO"/>
              </w:rPr>
              <w:lastRenderedPageBreak/>
              <w:t>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w:t>
            </w: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r w:rsidRPr="003E2036">
              <w:rPr>
                <w:rFonts w:ascii="Times New Roman" w:eastAsia="Times New Roman" w:hAnsi="Times New Roman" w:cs="Times New Roman"/>
                <w:b/>
                <w:sz w:val="24"/>
                <w:szCs w:val="24"/>
                <w:lang w:val="ro-RO"/>
              </w:rPr>
              <w:t>---</w:t>
            </w: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Text nemodificat</w:t>
            </w:r>
          </w:p>
          <w:p w:rsidR="00790139" w:rsidRPr="003E2036" w:rsidRDefault="00790139" w:rsidP="00790139">
            <w:pPr>
              <w:spacing w:after="0" w:line="240" w:lineRule="auto"/>
              <w:jc w:val="center"/>
              <w:rPr>
                <w:rFonts w:ascii="Times New Roman" w:eastAsia="Times New Roman" w:hAnsi="Times New Roman" w:cs="Times New Roman"/>
                <w:sz w:val="24"/>
                <w:szCs w:val="24"/>
                <w:lang w:val="ro-RO"/>
              </w:rPr>
            </w:pP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center"/>
              <w:rPr>
                <w:rFonts w:ascii="Times New Roman" w:eastAsia="Times New Roman" w:hAnsi="Times New Roman" w:cs="Times New Roman"/>
                <w:lang w:val="ro-RO"/>
              </w:rPr>
            </w:pPr>
          </w:p>
        </w:tc>
      </w:tr>
      <w:tr w:rsidR="00790139" w:rsidRPr="003E2036" w:rsidTr="00790139">
        <w:trPr>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lastRenderedPageBreak/>
              <w:t>10.</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Art. 5. - (1) Unitățile-pilot sunt prevăzute în anexă.</w:t>
            </w: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r w:rsidRPr="003E2036">
              <w:rPr>
                <w:rFonts w:ascii="Times New Roman" w:eastAsia="Times New Roman" w:hAnsi="Times New Roman" w:cs="Times New Roman"/>
                <w:b/>
                <w:i/>
                <w:sz w:val="24"/>
                <w:szCs w:val="24"/>
                <w:lang w:val="ro-RO"/>
              </w:rPr>
              <w:t>7.</w:t>
            </w:r>
            <w:r w:rsidR="0046032A">
              <w:rPr>
                <w:rFonts w:ascii="Times New Roman" w:eastAsia="Times New Roman" w:hAnsi="Times New Roman" w:cs="Times New Roman"/>
                <w:b/>
                <w:i/>
                <w:sz w:val="24"/>
                <w:szCs w:val="24"/>
                <w:lang w:val="ro-RO"/>
              </w:rPr>
              <w:t xml:space="preserve"> </w:t>
            </w:r>
            <w:r w:rsidRPr="003E2036">
              <w:rPr>
                <w:rFonts w:ascii="Times New Roman" w:eastAsia="Times New Roman" w:hAnsi="Times New Roman" w:cs="Times New Roman"/>
                <w:b/>
                <w:color w:val="000000"/>
                <w:sz w:val="24"/>
                <w:szCs w:val="24"/>
                <w:lang w:val="ro-RO"/>
              </w:rPr>
              <w:t>La articolul 5, alineatul (1) se modifică și va avea următorul cuprins:</w:t>
            </w:r>
          </w:p>
          <w:p w:rsidR="00790139" w:rsidRPr="003E2036" w:rsidRDefault="00790139" w:rsidP="00790139">
            <w:pPr>
              <w:spacing w:after="0" w:line="240" w:lineRule="auto"/>
              <w:jc w:val="both"/>
              <w:rPr>
                <w:rFonts w:ascii="Times New Roman" w:eastAsia="Times New Roman" w:hAnsi="Times New Roman" w:cs="Times New Roman"/>
                <w:b/>
                <w:color w:val="000000"/>
                <w:sz w:val="24"/>
                <w:szCs w:val="24"/>
                <w:lang w:val="ro-RO"/>
              </w:rPr>
            </w:pPr>
            <w:r w:rsidRPr="003E2036">
              <w:rPr>
                <w:rFonts w:ascii="Times New Roman" w:eastAsia="Times New Roman" w:hAnsi="Times New Roman" w:cs="Times New Roman"/>
                <w:b/>
                <w:color w:val="000000"/>
                <w:sz w:val="24"/>
                <w:szCs w:val="24"/>
                <w:lang w:val="ro-RO"/>
              </w:rPr>
              <w:t>”(1) Ministerul Educației are atribuții de monitorizare și evaluare a Programului-pilot, precum și responsabilitatea publicării pe site-ul propriu și pe platforma www.data.gov.ro, în regim de date deschise, a tuturor rapoartelor întocmite de unitățile-pilot și inspectoratele școlare, precum și raportul final al Ministerului Educației.”</w:t>
            </w: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r w:rsidRPr="003E2036">
              <w:rPr>
                <w:rFonts w:ascii="Times New Roman" w:eastAsia="Times New Roman" w:hAnsi="Times New Roman" w:cs="Times New Roman"/>
                <w:b/>
                <w:sz w:val="24"/>
                <w:szCs w:val="24"/>
                <w:lang w:val="ro-RO"/>
              </w:rPr>
              <w:t>Se elimină.</w:t>
            </w:r>
          </w:p>
          <w:p w:rsidR="00A76064" w:rsidRPr="003E2036" w:rsidRDefault="00A76064" w:rsidP="00A76064">
            <w:pPr>
              <w:spacing w:after="0" w:line="240" w:lineRule="auto"/>
              <w:jc w:val="center"/>
              <w:rPr>
                <w:rFonts w:ascii="Times New Roman" w:eastAsia="Times New Roman" w:hAnsi="Times New Roman" w:cs="Times New Roman"/>
                <w:i/>
                <w:sz w:val="24"/>
                <w:szCs w:val="24"/>
                <w:lang w:val="ro-RO"/>
              </w:rPr>
            </w:pPr>
            <w:r w:rsidRPr="003E2036">
              <w:rPr>
                <w:rFonts w:ascii="Times New Roman" w:eastAsia="Times New Roman" w:hAnsi="Times New Roman" w:cs="Times New Roman"/>
                <w:i/>
                <w:sz w:val="24"/>
                <w:szCs w:val="24"/>
                <w:lang w:val="ro-RO"/>
              </w:rPr>
              <w:t>Autori: Comisia pentru învățământ și</w:t>
            </w:r>
          </w:p>
          <w:p w:rsidR="00790139" w:rsidRPr="003E2036" w:rsidRDefault="00A76064" w:rsidP="00A76064">
            <w:pPr>
              <w:spacing w:after="0" w:line="240" w:lineRule="auto"/>
              <w:jc w:val="center"/>
              <w:rPr>
                <w:rFonts w:ascii="Times New Roman" w:eastAsia="Times New Roman" w:hAnsi="Times New Roman" w:cs="Times New Roman"/>
                <w:b/>
                <w:color w:val="FF0000"/>
                <w:sz w:val="24"/>
                <w:szCs w:val="24"/>
                <w:lang w:val="ro-RO"/>
              </w:rPr>
            </w:pPr>
            <w:r w:rsidRPr="003E2036">
              <w:rPr>
                <w:rFonts w:ascii="Times New Roman" w:eastAsia="Times New Roman" w:hAnsi="Times New Roman" w:cs="Times New Roman"/>
                <w:i/>
                <w:sz w:val="24"/>
                <w:szCs w:val="24"/>
                <w:lang w:val="ro-RO"/>
              </w:rPr>
              <w:t>Comisia pentru administrație publică și amenajarea teritoriului</w:t>
            </w: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r w:rsidRPr="003E2036">
              <w:rPr>
                <w:rFonts w:ascii="Times New Roman" w:eastAsia="Times New Roman" w:hAnsi="Times New Roman" w:cs="Times New Roman"/>
                <w:lang w:val="ro-RO"/>
              </w:rPr>
              <w:t>Este prevăzut deja în OUG la art. 5 alin. (5)</w:t>
            </w:r>
          </w:p>
        </w:tc>
      </w:tr>
      <w:tr w:rsidR="00790139" w:rsidRPr="003E2036" w:rsidTr="00790139">
        <w:trPr>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11.</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w:t>
            </w: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color w:val="FF0000"/>
                <w:sz w:val="24"/>
                <w:szCs w:val="24"/>
                <w:lang w:val="ro-RO"/>
              </w:rPr>
            </w:pPr>
            <w:r w:rsidRPr="003E2036">
              <w:rPr>
                <w:rFonts w:ascii="Times New Roman" w:eastAsia="Times New Roman" w:hAnsi="Times New Roman" w:cs="Times New Roman"/>
                <w:b/>
                <w:sz w:val="24"/>
                <w:szCs w:val="24"/>
                <w:lang w:val="ro-RO"/>
              </w:rPr>
              <w:t>8. La articolului 5, după alineatul (1) se introduce un nou alineat, alin. (1</w:t>
            </w:r>
            <w:r w:rsidRPr="003E2036">
              <w:rPr>
                <w:rFonts w:ascii="Times New Roman" w:eastAsia="Times New Roman" w:hAnsi="Times New Roman" w:cs="Times New Roman"/>
                <w:b/>
                <w:sz w:val="24"/>
                <w:szCs w:val="24"/>
                <w:vertAlign w:val="superscript"/>
                <w:lang w:val="ro-RO"/>
              </w:rPr>
              <w:t>1</w:t>
            </w:r>
            <w:r w:rsidRPr="003E2036">
              <w:rPr>
                <w:rFonts w:ascii="Times New Roman" w:eastAsia="Times New Roman" w:hAnsi="Times New Roman" w:cs="Times New Roman"/>
                <w:b/>
                <w:sz w:val="24"/>
                <w:szCs w:val="24"/>
                <w:lang w:val="ro-RO"/>
              </w:rPr>
              <w:t>), cu următorul cuprins:</w:t>
            </w:r>
          </w:p>
          <w:p w:rsidR="00790139"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”(1</w:t>
            </w:r>
            <w:r w:rsidRPr="003E2036">
              <w:rPr>
                <w:rFonts w:ascii="Times New Roman" w:eastAsia="Times New Roman" w:hAnsi="Times New Roman" w:cs="Times New Roman"/>
                <w:b/>
                <w:sz w:val="24"/>
                <w:szCs w:val="24"/>
                <w:vertAlign w:val="superscript"/>
                <w:lang w:val="ro-RO"/>
              </w:rPr>
              <w:t>1</w:t>
            </w:r>
            <w:r w:rsidRPr="003E2036">
              <w:rPr>
                <w:rFonts w:ascii="Times New Roman" w:eastAsia="Times New Roman" w:hAnsi="Times New Roman" w:cs="Times New Roman"/>
                <w:b/>
                <w:sz w:val="24"/>
                <w:szCs w:val="24"/>
                <w:lang w:val="ro-RO"/>
              </w:rPr>
              <w:t>)</w:t>
            </w:r>
            <w:r w:rsidRPr="003E2036">
              <w:rPr>
                <w:rFonts w:ascii="Times New Roman" w:eastAsia="Times New Roman" w:hAnsi="Times New Roman" w:cs="Times New Roman"/>
                <w:sz w:val="24"/>
                <w:szCs w:val="24"/>
                <w:lang w:val="ro-RO"/>
              </w:rPr>
              <w:t xml:space="preserve"> Prevederile art.3 alin.(7) nu se aplică contractelor care se află în derulare la data intrării în vigoare a prezentei legi de aprobare a ordonanței de urgență.”</w:t>
            </w:r>
          </w:p>
          <w:p w:rsidR="0046032A" w:rsidRPr="003E2036" w:rsidRDefault="0046032A" w:rsidP="00790139">
            <w:pPr>
              <w:spacing w:after="0" w:line="240" w:lineRule="auto"/>
              <w:jc w:val="both"/>
              <w:rPr>
                <w:rFonts w:ascii="Times New Roman" w:eastAsia="Times New Roman" w:hAnsi="Times New Roman" w:cs="Times New Roman"/>
                <w:b/>
                <w:color w:val="FF0000"/>
                <w:sz w:val="24"/>
                <w:szCs w:val="24"/>
                <w:lang w:val="ro-RO"/>
              </w:rPr>
            </w:pP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color w:val="FF0000"/>
                <w:sz w:val="24"/>
                <w:szCs w:val="24"/>
                <w:lang w:val="ro-RO"/>
              </w:rPr>
            </w:pPr>
            <w:r w:rsidRPr="003E2036">
              <w:rPr>
                <w:rFonts w:ascii="Times New Roman" w:eastAsia="Times New Roman" w:hAnsi="Times New Roman" w:cs="Times New Roman"/>
                <w:b/>
                <w:sz w:val="24"/>
                <w:szCs w:val="24"/>
                <w:lang w:val="ro-RO"/>
              </w:rPr>
              <w:t>Se elimină.</w:t>
            </w:r>
          </w:p>
          <w:p w:rsidR="00A76064" w:rsidRPr="003E2036" w:rsidRDefault="00A76064" w:rsidP="00A76064">
            <w:pPr>
              <w:spacing w:after="0" w:line="240" w:lineRule="auto"/>
              <w:jc w:val="center"/>
              <w:rPr>
                <w:rFonts w:ascii="Times New Roman" w:eastAsia="Times New Roman" w:hAnsi="Times New Roman" w:cs="Times New Roman"/>
                <w:i/>
                <w:sz w:val="24"/>
                <w:szCs w:val="24"/>
                <w:lang w:val="ro-RO"/>
              </w:rPr>
            </w:pPr>
            <w:r w:rsidRPr="003E2036">
              <w:rPr>
                <w:rFonts w:ascii="Times New Roman" w:eastAsia="Times New Roman" w:hAnsi="Times New Roman" w:cs="Times New Roman"/>
                <w:i/>
                <w:sz w:val="24"/>
                <w:szCs w:val="24"/>
                <w:lang w:val="ro-RO"/>
              </w:rPr>
              <w:t>Autori: Comisia pentru învățământ și</w:t>
            </w:r>
          </w:p>
          <w:p w:rsidR="00790139" w:rsidRPr="003E2036" w:rsidRDefault="00A76064" w:rsidP="00A76064">
            <w:pPr>
              <w:spacing w:after="0" w:line="240" w:lineRule="auto"/>
              <w:jc w:val="center"/>
              <w:rPr>
                <w:rFonts w:ascii="Times New Roman" w:eastAsia="Times New Roman" w:hAnsi="Times New Roman" w:cs="Times New Roman"/>
                <w:b/>
                <w:color w:val="FF0000"/>
                <w:sz w:val="24"/>
                <w:szCs w:val="24"/>
                <w:lang w:val="ro-RO"/>
              </w:rPr>
            </w:pPr>
            <w:r w:rsidRPr="003E2036">
              <w:rPr>
                <w:rFonts w:ascii="Times New Roman" w:eastAsia="Times New Roman" w:hAnsi="Times New Roman" w:cs="Times New Roman"/>
                <w:i/>
                <w:sz w:val="24"/>
                <w:szCs w:val="24"/>
                <w:lang w:val="ro-RO"/>
              </w:rPr>
              <w:t>Comisia pentru administrație publică și amenajarea teritoriului</w:t>
            </w: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lang w:val="ro-RO"/>
              </w:rPr>
            </w:pPr>
          </w:p>
          <w:p w:rsidR="00790139" w:rsidRPr="003E2036" w:rsidRDefault="00790139" w:rsidP="00790139">
            <w:pPr>
              <w:spacing w:after="0" w:line="240" w:lineRule="auto"/>
              <w:jc w:val="both"/>
              <w:rPr>
                <w:rFonts w:ascii="Times New Roman" w:eastAsia="Times New Roman" w:hAnsi="Times New Roman" w:cs="Times New Roman"/>
                <w:lang w:val="ro-RO"/>
              </w:rPr>
            </w:pPr>
            <w:r w:rsidRPr="003E2036">
              <w:rPr>
                <w:rFonts w:ascii="Times New Roman" w:eastAsia="Times New Roman" w:hAnsi="Times New Roman" w:cs="Times New Roman"/>
                <w:lang w:val="ro-RO"/>
              </w:rPr>
              <w:t>S-a eliminat alin. (7), discriminatoriu,</w:t>
            </w:r>
            <w:r w:rsidR="0046032A">
              <w:rPr>
                <w:rFonts w:ascii="Times New Roman" w:eastAsia="Times New Roman" w:hAnsi="Times New Roman" w:cs="Times New Roman"/>
                <w:lang w:val="ro-RO"/>
              </w:rPr>
              <w:t xml:space="preserve"> </w:t>
            </w:r>
            <w:r w:rsidRPr="003E2036">
              <w:rPr>
                <w:rFonts w:ascii="Times New Roman" w:eastAsia="Times New Roman" w:hAnsi="Times New Roman" w:cs="Times New Roman"/>
                <w:lang w:val="ro-RO"/>
              </w:rPr>
              <w:t xml:space="preserve">care încălcă legislația națională și UE, precum și </w:t>
            </w:r>
            <w:proofErr w:type="spellStart"/>
            <w:r w:rsidRPr="003E2036">
              <w:rPr>
                <w:rFonts w:ascii="Times New Roman" w:eastAsia="Times New Roman" w:hAnsi="Times New Roman" w:cs="Times New Roman"/>
                <w:lang w:val="ro-RO"/>
              </w:rPr>
              <w:t>TfUE</w:t>
            </w:r>
            <w:proofErr w:type="spellEnd"/>
            <w:r w:rsidRPr="003E2036">
              <w:rPr>
                <w:rFonts w:ascii="Times New Roman" w:eastAsia="Times New Roman" w:hAnsi="Times New Roman" w:cs="Times New Roman"/>
                <w:lang w:val="ro-RO"/>
              </w:rPr>
              <w:t xml:space="preserve">. </w:t>
            </w:r>
          </w:p>
        </w:tc>
      </w:tr>
      <w:tr w:rsidR="00790139" w:rsidRPr="003E2036" w:rsidTr="00790139">
        <w:trPr>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12.</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 xml:space="preserve">Art. 5. - (2) </w:t>
            </w:r>
            <w:r w:rsidRPr="003E2036">
              <w:rPr>
                <w:rFonts w:ascii="Times New Roman" w:eastAsia="Times New Roman" w:hAnsi="Times New Roman" w:cs="Times New Roman"/>
                <w:sz w:val="24"/>
                <w:szCs w:val="24"/>
                <w:lang w:val="ro-RO"/>
              </w:rPr>
              <w:t>La închiderea programului-pilot, la finalul anului</w:t>
            </w:r>
            <w:r w:rsidRPr="003E2036">
              <w:rPr>
                <w:rFonts w:ascii="Times New Roman" w:eastAsia="Times New Roman" w:hAnsi="Times New Roman" w:cs="Times New Roman"/>
                <w:b/>
                <w:sz w:val="24"/>
                <w:szCs w:val="24"/>
                <w:lang w:val="ro-RO"/>
              </w:rPr>
              <w:t xml:space="preserve"> 2021, </w:t>
            </w:r>
            <w:r w:rsidRPr="003E2036">
              <w:rPr>
                <w:rFonts w:ascii="Times New Roman" w:eastAsia="Times New Roman" w:hAnsi="Times New Roman" w:cs="Times New Roman"/>
                <w:sz w:val="24"/>
                <w:szCs w:val="24"/>
                <w:lang w:val="ro-RO"/>
              </w:rPr>
              <w:t>în urma analizei realizate de Ministerul Educației, pe baza</w:t>
            </w:r>
            <w:r w:rsidRPr="003E2036">
              <w:rPr>
                <w:rFonts w:ascii="Times New Roman" w:eastAsia="Times New Roman" w:hAnsi="Times New Roman" w:cs="Times New Roman"/>
                <w:b/>
                <w:sz w:val="24"/>
                <w:szCs w:val="24"/>
                <w:lang w:val="ro-RO"/>
              </w:rPr>
              <w:t xml:space="preserve"> rezultatelor </w:t>
            </w:r>
            <w:r w:rsidRPr="003E2036">
              <w:rPr>
                <w:rFonts w:ascii="Times New Roman" w:eastAsia="Times New Roman" w:hAnsi="Times New Roman" w:cs="Times New Roman"/>
                <w:b/>
                <w:sz w:val="24"/>
                <w:szCs w:val="24"/>
                <w:lang w:val="ro-RO"/>
              </w:rPr>
              <w:lastRenderedPageBreak/>
              <w:t>obținute și interpretate lunar, pe parcursul derulării proiectului, la nivelul fiecărui inspectorat școlar județean/Inspectoratului Școlar al Municipiului București, se va decide asupra oportunității extinderii acestui program la nivel național, respectiv asupra modalității de implementare.</w:t>
            </w: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(3)</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Unitățile de învățământ incluse în Programul-pilot pot beneficia și de finanțare externă pentru susținerea unor activități similare</w:t>
            </w:r>
            <w:r w:rsidR="005F443A" w:rsidRPr="003E2036">
              <w:rPr>
                <w:rFonts w:ascii="Times New Roman" w:eastAsia="Times New Roman" w:hAnsi="Times New Roman" w:cs="Times New Roman"/>
                <w:sz w:val="24"/>
                <w:szCs w:val="24"/>
                <w:lang w:val="ro-RO"/>
              </w:rPr>
              <w:t xml:space="preserve"> </w:t>
            </w:r>
            <w:r w:rsidRPr="003E2036">
              <w:rPr>
                <w:rFonts w:ascii="Times New Roman" w:eastAsia="Times New Roman" w:hAnsi="Times New Roman" w:cs="Times New Roman"/>
                <w:sz w:val="24"/>
                <w:szCs w:val="24"/>
                <w:lang w:val="ro-RO"/>
              </w:rPr>
              <w:t>programului-pilot, activități reprezentând suport alimentar.</w:t>
            </w: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(4)</w:t>
            </w:r>
            <w:r w:rsidR="0046032A">
              <w:rPr>
                <w:rFonts w:ascii="Times New Roman" w:eastAsia="Times New Roman" w:hAnsi="Times New Roman" w:cs="Times New Roman"/>
                <w:b/>
                <w:sz w:val="24"/>
                <w:szCs w:val="24"/>
                <w:lang w:val="ro-RO"/>
              </w:rPr>
              <w:t xml:space="preserve"> </w:t>
            </w:r>
            <w:r w:rsidRPr="003E2036">
              <w:rPr>
                <w:rFonts w:ascii="Times New Roman" w:eastAsia="Times New Roman" w:hAnsi="Times New Roman" w:cs="Times New Roman"/>
                <w:sz w:val="24"/>
                <w:szCs w:val="24"/>
                <w:lang w:val="ro-RO"/>
              </w:rPr>
              <w:t>Ministerul Educației, inspectoratele școlare, unitățile administrativ-teritoriale, unitățile de învățământ pot accesa fonduri de la bugetul Uniunii Europene sau pot finanța din fonduri proprii/din bugetele locale desfășurarea unor programe similare, reprezentând programe de suport alimentar, și în alte unități de învățământ decât cele prevăzute în anexă.</w:t>
            </w: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lastRenderedPageBreak/>
              <w:t>9. La articolul 5, alineatul (2) se modifică și va avea următorul cuprins:</w:t>
            </w: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r w:rsidRPr="003E2036">
              <w:rPr>
                <w:rFonts w:ascii="Times New Roman" w:eastAsia="Times New Roman" w:hAnsi="Times New Roman" w:cs="Times New Roman"/>
                <w:b/>
                <w:sz w:val="24"/>
                <w:szCs w:val="24"/>
                <w:lang w:val="ro-RO"/>
              </w:rPr>
              <w:t xml:space="preserve">”(2) </w:t>
            </w:r>
            <w:r w:rsidRPr="003E2036">
              <w:rPr>
                <w:rFonts w:ascii="Times New Roman" w:eastAsia="Times New Roman" w:hAnsi="Times New Roman" w:cs="Times New Roman"/>
                <w:sz w:val="24"/>
                <w:szCs w:val="24"/>
                <w:lang w:val="ro-RO"/>
              </w:rPr>
              <w:t xml:space="preserve">La închiderea Programului-pilot, la finalul anului școlar </w:t>
            </w:r>
            <w:r w:rsidRPr="003E2036">
              <w:rPr>
                <w:rFonts w:ascii="Times New Roman" w:eastAsia="Times New Roman" w:hAnsi="Times New Roman" w:cs="Times New Roman"/>
                <w:b/>
                <w:sz w:val="24"/>
                <w:szCs w:val="24"/>
                <w:lang w:val="ro-RO"/>
              </w:rPr>
              <w:t>2021-2022</w:t>
            </w:r>
            <w:r w:rsidRPr="003E2036">
              <w:rPr>
                <w:rFonts w:ascii="Times New Roman" w:eastAsia="Times New Roman" w:hAnsi="Times New Roman" w:cs="Times New Roman"/>
                <w:sz w:val="24"/>
                <w:szCs w:val="24"/>
                <w:lang w:val="ro-RO"/>
              </w:rPr>
              <w:t xml:space="preserve">, în urma analizei realizate de Ministerul Educației, pe baza </w:t>
            </w:r>
            <w:r w:rsidRPr="003E2036">
              <w:rPr>
                <w:rFonts w:ascii="Times New Roman" w:eastAsia="Times New Roman" w:hAnsi="Times New Roman" w:cs="Times New Roman"/>
                <w:b/>
                <w:sz w:val="24"/>
                <w:szCs w:val="24"/>
                <w:lang w:val="ro-RO"/>
              </w:rPr>
              <w:t xml:space="preserve">rapoartelor de monitorizare, Ministerul </w:t>
            </w:r>
            <w:r w:rsidRPr="003E2036">
              <w:rPr>
                <w:rFonts w:ascii="Times New Roman" w:eastAsia="Times New Roman" w:hAnsi="Times New Roman" w:cs="Times New Roman"/>
                <w:b/>
                <w:sz w:val="24"/>
                <w:szCs w:val="24"/>
                <w:lang w:val="ro-RO"/>
              </w:rPr>
              <w:lastRenderedPageBreak/>
              <w:t>Educației va decide asupra oportunității extinderii acestui program la nivel național, respectiv asupra modalității de implementare.”</w:t>
            </w: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5. Text nemodificat</w:t>
            </w: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lang w:val="ro-RO"/>
              </w:rPr>
            </w:pPr>
          </w:p>
        </w:tc>
      </w:tr>
      <w:tr w:rsidR="00790139" w:rsidRPr="003E2036" w:rsidTr="00790139">
        <w:trPr>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13.</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sz w:val="24"/>
                <w:szCs w:val="24"/>
                <w:lang w:val="ro-RO"/>
              </w:rPr>
            </w:pPr>
            <w:r w:rsidRPr="003E2036">
              <w:rPr>
                <w:rFonts w:ascii="Times New Roman" w:eastAsia="Times New Roman" w:hAnsi="Times New Roman" w:cs="Times New Roman"/>
                <w:b/>
                <w:sz w:val="24"/>
                <w:szCs w:val="24"/>
                <w:lang w:val="ro-RO"/>
              </w:rPr>
              <w:t xml:space="preserve">Art. 5. - (5) </w:t>
            </w:r>
            <w:r w:rsidRPr="003E2036">
              <w:rPr>
                <w:rFonts w:ascii="Times New Roman" w:eastAsia="Times New Roman" w:hAnsi="Times New Roman" w:cs="Times New Roman"/>
                <w:sz w:val="24"/>
                <w:szCs w:val="24"/>
                <w:lang w:val="ro-RO"/>
              </w:rPr>
              <w:t>Ministerul Educației are atribuții de monitorizare și evaluare a programului-pilot.</w:t>
            </w:r>
          </w:p>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 xml:space="preserve">(6) </w:t>
            </w:r>
            <w:r w:rsidRPr="003E2036">
              <w:rPr>
                <w:rFonts w:ascii="Times New Roman" w:eastAsia="Times New Roman" w:hAnsi="Times New Roman" w:cs="Times New Roman"/>
                <w:sz w:val="24"/>
                <w:szCs w:val="24"/>
                <w:lang w:val="ro-RO"/>
              </w:rPr>
              <w:t xml:space="preserve">În termen de 30 de zile de la data intrării în vigoare a prezentei ordonanțe de urgență, Ministerul Sănătății și Ministerul Educației, împreună cu Autoritatea Națională Sanitară Veterinară și pentru Siguranța Alimentelor, elaborează normele metodologice de aplicare a acesteia, </w:t>
            </w:r>
            <w:r w:rsidRPr="003E2036">
              <w:rPr>
                <w:rFonts w:ascii="Times New Roman" w:eastAsia="Times New Roman" w:hAnsi="Times New Roman" w:cs="Times New Roman"/>
                <w:sz w:val="24"/>
                <w:szCs w:val="24"/>
                <w:lang w:val="ro-RO"/>
              </w:rPr>
              <w:lastRenderedPageBreak/>
              <w:t>care se aprobă prin hotărâre a Guvernului.</w:t>
            </w: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lastRenderedPageBreak/>
              <w:t>10. La articolului 5, alineatul (5) se abrogă.</w:t>
            </w: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r w:rsidRPr="003E2036">
              <w:rPr>
                <w:rFonts w:ascii="Times New Roman" w:eastAsia="Times New Roman" w:hAnsi="Times New Roman" w:cs="Times New Roman"/>
                <w:b/>
                <w:sz w:val="24"/>
                <w:szCs w:val="24"/>
                <w:lang w:val="ro-RO"/>
              </w:rPr>
              <w:t>---</w:t>
            </w: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color w:val="FF0000"/>
                <w:sz w:val="24"/>
                <w:szCs w:val="24"/>
                <w:lang w:val="ro-RO"/>
              </w:rPr>
            </w:pPr>
            <w:r w:rsidRPr="003E2036">
              <w:rPr>
                <w:rFonts w:ascii="Times New Roman" w:eastAsia="Times New Roman" w:hAnsi="Times New Roman" w:cs="Times New Roman"/>
                <w:b/>
                <w:sz w:val="24"/>
                <w:szCs w:val="24"/>
                <w:lang w:val="ro-RO"/>
              </w:rPr>
              <w:t>Se elimină.</w:t>
            </w:r>
          </w:p>
          <w:p w:rsidR="00A76064" w:rsidRPr="003E2036" w:rsidRDefault="00A76064" w:rsidP="00A76064">
            <w:pPr>
              <w:spacing w:after="0" w:line="240" w:lineRule="auto"/>
              <w:jc w:val="center"/>
              <w:rPr>
                <w:rFonts w:ascii="Times New Roman" w:eastAsia="Times New Roman" w:hAnsi="Times New Roman" w:cs="Times New Roman"/>
                <w:i/>
                <w:sz w:val="24"/>
                <w:szCs w:val="24"/>
                <w:lang w:val="ro-RO"/>
              </w:rPr>
            </w:pPr>
            <w:r w:rsidRPr="003E2036">
              <w:rPr>
                <w:rFonts w:ascii="Times New Roman" w:eastAsia="Times New Roman" w:hAnsi="Times New Roman" w:cs="Times New Roman"/>
                <w:i/>
                <w:sz w:val="24"/>
                <w:szCs w:val="24"/>
                <w:lang w:val="ro-RO"/>
              </w:rPr>
              <w:t>Autori: Comisia pentru învățământ și</w:t>
            </w:r>
          </w:p>
          <w:p w:rsidR="00790139" w:rsidRPr="003E2036" w:rsidRDefault="00A76064" w:rsidP="00A76064">
            <w:pPr>
              <w:spacing w:after="0" w:line="240" w:lineRule="auto"/>
              <w:jc w:val="center"/>
              <w:rPr>
                <w:rFonts w:ascii="Times New Roman" w:eastAsia="Times New Roman" w:hAnsi="Times New Roman" w:cs="Times New Roman"/>
                <w:b/>
                <w:color w:val="FF0000"/>
                <w:sz w:val="24"/>
                <w:szCs w:val="24"/>
                <w:lang w:val="ro-RO"/>
              </w:rPr>
            </w:pPr>
            <w:r w:rsidRPr="003E2036">
              <w:rPr>
                <w:rFonts w:ascii="Times New Roman" w:eastAsia="Times New Roman" w:hAnsi="Times New Roman" w:cs="Times New Roman"/>
                <w:i/>
                <w:sz w:val="24"/>
                <w:szCs w:val="24"/>
                <w:lang w:val="ro-RO"/>
              </w:rPr>
              <w:t>Comisia pentru administrație publică și amenajarea teritoriului</w:t>
            </w: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lang w:val="ro-RO"/>
              </w:rPr>
            </w:pPr>
            <w:r w:rsidRPr="003E2036">
              <w:rPr>
                <w:rFonts w:ascii="Times New Roman" w:eastAsia="Times New Roman" w:hAnsi="Times New Roman" w:cs="Times New Roman"/>
                <w:lang w:val="ro-RO"/>
              </w:rPr>
              <w:t xml:space="preserve">ME trebuie să poată monitoriza și evalua programul. </w:t>
            </w:r>
          </w:p>
        </w:tc>
      </w:tr>
      <w:tr w:rsidR="00790139" w:rsidRPr="003E2036" w:rsidTr="00790139">
        <w:trPr>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14.</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w:t>
            </w: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 xml:space="preserve">11. Anexa se modifică și se înlocuiește cu anexa la prezenta lege </w:t>
            </w:r>
            <w:r w:rsidRPr="003E2036">
              <w:rPr>
                <w:rFonts w:ascii="Times New Roman" w:eastAsia="Times New Roman" w:hAnsi="Times New Roman" w:cs="Times New Roman"/>
                <w:b/>
                <w:i/>
                <w:sz w:val="24"/>
                <w:szCs w:val="24"/>
                <w:lang w:val="ro-RO"/>
              </w:rPr>
              <w:t>de aprobare a ordonanței de urgență.</w:t>
            </w: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color w:val="FF0000"/>
                <w:sz w:val="24"/>
                <w:szCs w:val="24"/>
                <w:lang w:val="ro-RO"/>
              </w:rPr>
            </w:pPr>
            <w:r w:rsidRPr="003E2036">
              <w:rPr>
                <w:rFonts w:ascii="Times New Roman" w:eastAsia="Times New Roman" w:hAnsi="Times New Roman" w:cs="Times New Roman"/>
                <w:b/>
                <w:sz w:val="24"/>
                <w:szCs w:val="24"/>
                <w:lang w:val="ro-RO"/>
              </w:rPr>
              <w:t xml:space="preserve">6. </w:t>
            </w:r>
            <w:r w:rsidRPr="003E2036">
              <w:rPr>
                <w:rFonts w:ascii="Times New Roman" w:eastAsia="Times New Roman" w:hAnsi="Times New Roman" w:cs="Times New Roman"/>
                <w:sz w:val="24"/>
                <w:szCs w:val="24"/>
                <w:lang w:val="ro-RO"/>
              </w:rPr>
              <w:t>Anexa se modifică și se înlocuiește cu anexa la prezenta lege.</w:t>
            </w: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lang w:val="ro-RO"/>
              </w:rPr>
            </w:pPr>
            <w:r w:rsidRPr="003E2036">
              <w:rPr>
                <w:rFonts w:ascii="Times New Roman" w:eastAsia="Times New Roman" w:hAnsi="Times New Roman" w:cs="Times New Roman"/>
                <w:lang w:val="ro-RO"/>
              </w:rPr>
              <w:t>Respectarea normelor de tehnică legislativă.</w:t>
            </w:r>
          </w:p>
        </w:tc>
      </w:tr>
      <w:tr w:rsidR="00790139" w:rsidRPr="003E2036" w:rsidTr="00790139">
        <w:trPr>
          <w:jc w:val="center"/>
        </w:trPr>
        <w:tc>
          <w:tcPr>
            <w:tcW w:w="586"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15.</w:t>
            </w:r>
          </w:p>
        </w:tc>
        <w:tc>
          <w:tcPr>
            <w:tcW w:w="4087"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sz w:val="24"/>
                <w:szCs w:val="24"/>
                <w:lang w:val="ro-RO"/>
              </w:rPr>
            </w:pPr>
          </w:p>
          <w:p w:rsidR="00790139" w:rsidRPr="003E2036" w:rsidRDefault="00790139" w:rsidP="00790139">
            <w:pPr>
              <w:spacing w:after="0" w:line="240" w:lineRule="auto"/>
              <w:jc w:val="center"/>
              <w:rPr>
                <w:rFonts w:ascii="Times New Roman" w:eastAsia="Times New Roman" w:hAnsi="Times New Roman" w:cs="Times New Roman"/>
                <w:b/>
                <w:sz w:val="24"/>
                <w:szCs w:val="24"/>
                <w:lang w:val="ro-RO"/>
              </w:rPr>
            </w:pPr>
            <w:r w:rsidRPr="003E2036">
              <w:rPr>
                <w:rFonts w:ascii="Times New Roman" w:eastAsia="Times New Roman" w:hAnsi="Times New Roman" w:cs="Times New Roman"/>
                <w:b/>
                <w:sz w:val="24"/>
                <w:szCs w:val="24"/>
                <w:lang w:val="ro-RO"/>
              </w:rPr>
              <w:t>---</w:t>
            </w:r>
          </w:p>
        </w:tc>
        <w:tc>
          <w:tcPr>
            <w:tcW w:w="4820"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b/>
                <w:color w:val="FF0000"/>
                <w:sz w:val="24"/>
                <w:szCs w:val="24"/>
                <w:lang w:val="ro-RO"/>
              </w:rPr>
            </w:pPr>
            <w:r w:rsidRPr="003E2036">
              <w:rPr>
                <w:rFonts w:ascii="Times New Roman" w:eastAsia="Times New Roman" w:hAnsi="Times New Roman" w:cs="Times New Roman"/>
                <w:b/>
                <w:sz w:val="24"/>
                <w:szCs w:val="24"/>
                <w:lang w:val="ro-RO"/>
              </w:rPr>
              <w:t xml:space="preserve">Art. II. - În termen de 15 zile de la intrarea în vigoare a prezentei legi </w:t>
            </w:r>
            <w:r w:rsidRPr="003E2036">
              <w:rPr>
                <w:rFonts w:ascii="Times New Roman" w:eastAsia="Times New Roman" w:hAnsi="Times New Roman" w:cs="Times New Roman"/>
                <w:b/>
                <w:i/>
                <w:sz w:val="24"/>
                <w:szCs w:val="24"/>
                <w:lang w:val="ro-RO"/>
              </w:rPr>
              <w:t xml:space="preserve">de aprobare a ordonanței de urgență, </w:t>
            </w:r>
            <w:r w:rsidRPr="003E2036">
              <w:rPr>
                <w:rFonts w:ascii="Times New Roman" w:eastAsia="Times New Roman" w:hAnsi="Times New Roman" w:cs="Times New Roman"/>
                <w:b/>
                <w:sz w:val="24"/>
                <w:szCs w:val="24"/>
                <w:lang w:val="ro-RO"/>
              </w:rPr>
              <w:t xml:space="preserve">Ministerul Sănătății și Ministerul Educației, împreună cu Autoritatea Națională Sanitară Veterinară și pentru Siguranța Alimentelor actualizează </w:t>
            </w:r>
            <w:r w:rsidRPr="003E2036">
              <w:rPr>
                <w:rFonts w:ascii="Times New Roman" w:eastAsia="Times New Roman" w:hAnsi="Times New Roman" w:cs="Times New Roman"/>
                <w:b/>
                <w:i/>
                <w:sz w:val="24"/>
                <w:szCs w:val="24"/>
                <w:lang w:val="ro-RO"/>
              </w:rPr>
              <w:t>n</w:t>
            </w:r>
            <w:r w:rsidRPr="003E2036">
              <w:rPr>
                <w:rFonts w:ascii="Times New Roman" w:eastAsia="Times New Roman" w:hAnsi="Times New Roman" w:cs="Times New Roman"/>
                <w:b/>
                <w:sz w:val="24"/>
                <w:szCs w:val="24"/>
                <w:lang w:val="ro-RO"/>
              </w:rPr>
              <w:t>ormele metodologice de aplicare a acesteia, care se aprobă prin hotărâre a Guvernului.</w:t>
            </w:r>
          </w:p>
        </w:tc>
        <w:tc>
          <w:tcPr>
            <w:tcW w:w="3543"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color w:val="FF0000"/>
                <w:sz w:val="24"/>
                <w:szCs w:val="24"/>
                <w:lang w:val="ro-RO"/>
              </w:rPr>
            </w:pPr>
            <w:r w:rsidRPr="003E2036">
              <w:rPr>
                <w:rFonts w:ascii="Times New Roman" w:eastAsia="Times New Roman" w:hAnsi="Times New Roman" w:cs="Times New Roman"/>
                <w:b/>
                <w:sz w:val="24"/>
                <w:szCs w:val="24"/>
                <w:lang w:val="ro-RO"/>
              </w:rPr>
              <w:t>Art. II.</w:t>
            </w:r>
            <w:r w:rsidRPr="003E2036">
              <w:rPr>
                <w:rFonts w:ascii="Times New Roman" w:eastAsia="Times New Roman" w:hAnsi="Times New Roman" w:cs="Times New Roman"/>
                <w:sz w:val="24"/>
                <w:szCs w:val="24"/>
                <w:lang w:val="ro-RO"/>
              </w:rPr>
              <w:t xml:space="preserve"> - În termen de 15 zile de la intrarea în vigoare a prezentei legi, Ministerul Sănătății și Ministerul Educației, împreună cu Autoritatea Națională Sanitară Veterinară și pentru Siguranța Alimentelor actualizează </w:t>
            </w:r>
            <w:r w:rsidRPr="003E2036">
              <w:rPr>
                <w:rFonts w:ascii="Times New Roman" w:eastAsia="Times New Roman" w:hAnsi="Times New Roman" w:cs="Times New Roman"/>
                <w:b/>
                <w:sz w:val="24"/>
                <w:szCs w:val="24"/>
                <w:lang w:val="ro-RO"/>
              </w:rPr>
              <w:t>N</w:t>
            </w:r>
            <w:r w:rsidRPr="003E2036">
              <w:rPr>
                <w:rFonts w:ascii="Times New Roman" w:eastAsia="Times New Roman" w:hAnsi="Times New Roman" w:cs="Times New Roman"/>
                <w:sz w:val="24"/>
                <w:szCs w:val="24"/>
                <w:lang w:val="ro-RO"/>
              </w:rPr>
              <w:t>ormele metodologice de aplicare a acesteia, care se aprobă prin hotărâre a Guvernului.</w:t>
            </w:r>
          </w:p>
        </w:tc>
        <w:tc>
          <w:tcPr>
            <w:tcW w:w="1969" w:type="dxa"/>
            <w:tcBorders>
              <w:top w:val="single" w:sz="4" w:space="0" w:color="auto"/>
              <w:left w:val="single" w:sz="4" w:space="0" w:color="auto"/>
              <w:bottom w:val="single" w:sz="4" w:space="0" w:color="auto"/>
              <w:right w:val="single" w:sz="4" w:space="0" w:color="auto"/>
            </w:tcBorders>
          </w:tcPr>
          <w:p w:rsidR="00790139" w:rsidRPr="003E2036" w:rsidRDefault="00790139" w:rsidP="00790139">
            <w:pPr>
              <w:spacing w:after="0" w:line="240" w:lineRule="auto"/>
              <w:jc w:val="both"/>
              <w:rPr>
                <w:rFonts w:ascii="Times New Roman" w:eastAsia="Times New Roman" w:hAnsi="Times New Roman" w:cs="Times New Roman"/>
                <w:lang w:val="ro-RO"/>
              </w:rPr>
            </w:pPr>
            <w:r w:rsidRPr="003E2036">
              <w:rPr>
                <w:rFonts w:ascii="Times New Roman" w:eastAsia="Times New Roman" w:hAnsi="Times New Roman" w:cs="Times New Roman"/>
                <w:lang w:val="ro-RO"/>
              </w:rPr>
              <w:t>Respectarea normelor de tehnică legislativă.</w:t>
            </w:r>
          </w:p>
        </w:tc>
      </w:tr>
    </w:tbl>
    <w:p w:rsidR="00790139" w:rsidRPr="003E2036" w:rsidRDefault="00790139" w:rsidP="00790139">
      <w:pPr>
        <w:spacing w:after="0" w:line="240" w:lineRule="auto"/>
        <w:ind w:firstLine="720"/>
        <w:jc w:val="both"/>
        <w:rPr>
          <w:rFonts w:ascii="Times New Roman" w:eastAsia="Times New Roman" w:hAnsi="Times New Roman" w:cs="Times New Roman"/>
          <w:sz w:val="26"/>
          <w:szCs w:val="26"/>
          <w:lang w:val="ro-RO"/>
        </w:rPr>
      </w:pPr>
    </w:p>
    <w:p w:rsidR="00790139" w:rsidRPr="003E2036" w:rsidRDefault="00790139" w:rsidP="00790139">
      <w:pPr>
        <w:pStyle w:val="Normal1"/>
        <w:spacing w:line="240" w:lineRule="auto"/>
        <w:ind w:left="12240" w:firstLine="720"/>
        <w:jc w:val="center"/>
        <w:rPr>
          <w:rFonts w:ascii="Times New Roman" w:eastAsia="Cambria" w:hAnsi="Times New Roman" w:cs="Times New Roman"/>
          <w:b/>
          <w:sz w:val="24"/>
          <w:szCs w:val="24"/>
          <w:lang w:val="ro-RO"/>
        </w:rPr>
      </w:pPr>
      <w:r w:rsidRPr="003E2036">
        <w:rPr>
          <w:rFonts w:ascii="Times New Roman" w:eastAsia="Cambria" w:hAnsi="Times New Roman" w:cs="Times New Roman"/>
          <w:b/>
          <w:sz w:val="24"/>
          <w:szCs w:val="24"/>
          <w:lang w:val="ro-RO"/>
        </w:rPr>
        <w:t>Anexă</w:t>
      </w:r>
    </w:p>
    <w:p w:rsidR="00790139" w:rsidRPr="003E2036" w:rsidRDefault="00790139" w:rsidP="00790139">
      <w:pPr>
        <w:pStyle w:val="Normal1"/>
        <w:spacing w:line="240" w:lineRule="auto"/>
        <w:ind w:left="10080" w:firstLine="720"/>
        <w:jc w:val="center"/>
        <w:rPr>
          <w:rFonts w:ascii="Times New Roman" w:eastAsia="Cambria" w:hAnsi="Times New Roman" w:cs="Times New Roman"/>
          <w:i/>
          <w:sz w:val="24"/>
          <w:szCs w:val="24"/>
          <w:lang w:val="ro-RO"/>
        </w:rPr>
      </w:pPr>
      <w:r w:rsidRPr="003E2036">
        <w:rPr>
          <w:rFonts w:ascii="Times New Roman" w:eastAsia="Cambria" w:hAnsi="Times New Roman" w:cs="Times New Roman"/>
          <w:i/>
          <w:sz w:val="24"/>
          <w:szCs w:val="24"/>
          <w:lang w:val="ro-RO"/>
        </w:rPr>
        <w:t>(Anexa la OUG nr. 91/2021)</w:t>
      </w:r>
    </w:p>
    <w:p w:rsidR="00790139" w:rsidRPr="003E2036" w:rsidRDefault="00790139" w:rsidP="00790139">
      <w:pPr>
        <w:pStyle w:val="Normal1"/>
        <w:spacing w:line="240" w:lineRule="auto"/>
        <w:jc w:val="center"/>
        <w:rPr>
          <w:rFonts w:ascii="Times New Roman" w:eastAsia="Cambria" w:hAnsi="Times New Roman" w:cs="Times New Roman"/>
          <w:b/>
          <w:sz w:val="24"/>
          <w:szCs w:val="24"/>
          <w:lang w:val="ro-RO"/>
        </w:rPr>
      </w:pPr>
      <w:r w:rsidRPr="003E2036">
        <w:rPr>
          <w:rFonts w:ascii="Times New Roman" w:eastAsia="Cambria" w:hAnsi="Times New Roman" w:cs="Times New Roman"/>
          <w:b/>
          <w:sz w:val="24"/>
          <w:szCs w:val="24"/>
          <w:lang w:val="ro-RO"/>
        </w:rPr>
        <w:t>LISTA</w:t>
      </w:r>
    </w:p>
    <w:p w:rsidR="00790139" w:rsidRPr="003E2036" w:rsidRDefault="00790139" w:rsidP="00790139">
      <w:pPr>
        <w:pStyle w:val="Normal1"/>
        <w:spacing w:line="240" w:lineRule="auto"/>
        <w:jc w:val="center"/>
        <w:rPr>
          <w:rFonts w:ascii="Times New Roman" w:eastAsia="Cambria" w:hAnsi="Times New Roman" w:cs="Times New Roman"/>
          <w:b/>
          <w:sz w:val="24"/>
          <w:szCs w:val="24"/>
          <w:lang w:val="ro-RO"/>
        </w:rPr>
      </w:pPr>
      <w:r w:rsidRPr="003E2036">
        <w:rPr>
          <w:rFonts w:ascii="Times New Roman" w:eastAsia="Cambria" w:hAnsi="Times New Roman" w:cs="Times New Roman"/>
          <w:b/>
          <w:sz w:val="24"/>
          <w:szCs w:val="24"/>
          <w:lang w:val="ro-RO"/>
        </w:rPr>
        <w:t>unităților/subdiviziunilor administrativ-teritoriale și a unităților-pilot în care se implementează programul pilot de acordare a unui suport alimentar și sumele alocate pentru finanțarea programului în anul școlar 2021-2022</w:t>
      </w:r>
    </w:p>
    <w:p w:rsidR="00790139" w:rsidRPr="003E2036" w:rsidRDefault="00790139" w:rsidP="00790139">
      <w:pPr>
        <w:spacing w:after="0" w:line="240" w:lineRule="auto"/>
        <w:ind w:firstLine="720"/>
        <w:jc w:val="center"/>
        <w:rPr>
          <w:rFonts w:ascii="Times New Roman" w:eastAsia="Times New Roman" w:hAnsi="Times New Roman" w:cs="Times New Roman"/>
          <w:sz w:val="24"/>
          <w:szCs w:val="24"/>
          <w:lang w:val="ro-RO"/>
        </w:rPr>
      </w:pPr>
    </w:p>
    <w:tbl>
      <w:tblPr>
        <w:tblW w:w="14713" w:type="dxa"/>
        <w:tblLayout w:type="fixed"/>
        <w:tblLook w:val="0400" w:firstRow="0" w:lastRow="0" w:firstColumn="0" w:lastColumn="0" w:noHBand="0" w:noVBand="1"/>
      </w:tblPr>
      <w:tblGrid>
        <w:gridCol w:w="468"/>
        <w:gridCol w:w="1934"/>
        <w:gridCol w:w="1276"/>
        <w:gridCol w:w="2479"/>
        <w:gridCol w:w="2868"/>
        <w:gridCol w:w="1312"/>
        <w:gridCol w:w="1604"/>
        <w:gridCol w:w="1416"/>
        <w:gridCol w:w="1356"/>
      </w:tblGrid>
      <w:tr w:rsidR="00790139" w:rsidRPr="003E2036" w:rsidTr="00790139">
        <w:trPr>
          <w:trHeight w:val="188"/>
        </w:trPr>
        <w:tc>
          <w:tcPr>
            <w:tcW w:w="468" w:type="dxa"/>
            <w:vMerge w:val="restart"/>
            <w:tcBorders>
              <w:top w:val="single" w:sz="6" w:space="0" w:color="000000"/>
              <w:left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Nr. crt.</w:t>
            </w:r>
          </w:p>
        </w:tc>
        <w:tc>
          <w:tcPr>
            <w:tcW w:w="1934" w:type="dxa"/>
            <w:vMerge w:val="restart"/>
            <w:tcBorders>
              <w:top w:val="single" w:sz="6" w:space="0" w:color="000000"/>
              <w:left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Județ</w:t>
            </w:r>
          </w:p>
        </w:tc>
        <w:tc>
          <w:tcPr>
            <w:tcW w:w="1276" w:type="dxa"/>
            <w:vMerge w:val="restart"/>
            <w:tcBorders>
              <w:top w:val="single" w:sz="6" w:space="0" w:color="000000"/>
              <w:left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Tip UAT</w:t>
            </w:r>
          </w:p>
        </w:tc>
        <w:tc>
          <w:tcPr>
            <w:tcW w:w="2479" w:type="dxa"/>
            <w:vMerge w:val="restart"/>
            <w:tcBorders>
              <w:top w:val="single" w:sz="6" w:space="0" w:color="000000"/>
              <w:left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Unitatea/subdiviziunea administrativ-teritorială</w:t>
            </w:r>
          </w:p>
        </w:tc>
        <w:tc>
          <w:tcPr>
            <w:tcW w:w="2868" w:type="dxa"/>
            <w:vMerge w:val="restart"/>
            <w:tcBorders>
              <w:top w:val="single" w:sz="6" w:space="0" w:color="000000"/>
              <w:left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Unitatea de învățământ</w:t>
            </w:r>
          </w:p>
        </w:tc>
        <w:tc>
          <w:tcPr>
            <w:tcW w:w="1312" w:type="dxa"/>
            <w:vMerge w:val="restart"/>
            <w:tcBorders>
              <w:top w:val="single" w:sz="6" w:space="0" w:color="000000"/>
              <w:left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Nr. total beneficiari</w:t>
            </w:r>
          </w:p>
        </w:tc>
        <w:tc>
          <w:tcPr>
            <w:tcW w:w="1604" w:type="dxa"/>
            <w:vMerge w:val="restart"/>
            <w:tcBorders>
              <w:top w:val="single" w:sz="6" w:space="0" w:color="000000"/>
              <w:left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Din care preșcolari și elevi învățământ primar</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b/>
                <w:lang w:val="ro-RO"/>
              </w:rPr>
            </w:pPr>
            <w:r w:rsidRPr="003E2036">
              <w:rPr>
                <w:rFonts w:ascii="Times New Roman" w:eastAsia="Cambria" w:hAnsi="Times New Roman" w:cs="Times New Roman"/>
                <w:b/>
                <w:lang w:val="ro-RO"/>
              </w:rPr>
              <w:t xml:space="preserve">SUMA </w:t>
            </w:r>
          </w:p>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 mii lei -</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b/>
                <w:lang w:val="ro-RO"/>
              </w:rPr>
            </w:pPr>
            <w:r w:rsidRPr="003E2036">
              <w:rPr>
                <w:rFonts w:ascii="Times New Roman" w:eastAsia="Cambria" w:hAnsi="Times New Roman" w:cs="Times New Roman"/>
                <w:b/>
                <w:lang w:val="ro-RO"/>
              </w:rPr>
              <w:t xml:space="preserve">SUMA </w:t>
            </w:r>
          </w:p>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 mii lei -</w:t>
            </w:r>
          </w:p>
        </w:tc>
      </w:tr>
      <w:tr w:rsidR="00790139" w:rsidRPr="003E2036" w:rsidTr="00790139">
        <w:trPr>
          <w:trHeight w:val="188"/>
        </w:trPr>
        <w:tc>
          <w:tcPr>
            <w:tcW w:w="468" w:type="dxa"/>
            <w:vMerge/>
            <w:tcBorders>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vMerge/>
            <w:tcBorders>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276" w:type="dxa"/>
            <w:vMerge/>
            <w:tcBorders>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vMerge/>
            <w:tcBorders>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vMerge/>
            <w:tcBorders>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vMerge/>
            <w:tcBorders>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604" w:type="dxa"/>
            <w:vMerge/>
            <w:tcBorders>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b/>
                <w:lang w:val="ro-RO"/>
              </w:rPr>
            </w:pPr>
            <w:r w:rsidRPr="003E2036">
              <w:rPr>
                <w:rFonts w:ascii="Times New Roman" w:eastAsia="Cambria" w:hAnsi="Times New Roman" w:cs="Times New Roman"/>
                <w:b/>
                <w:lang w:val="ro-RO"/>
              </w:rPr>
              <w:t>Semestrul I</w:t>
            </w:r>
          </w:p>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an școlar 2021-2022</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Semestrul II an școlar 2021-2022</w:t>
            </w:r>
          </w:p>
        </w:tc>
      </w:tr>
      <w:tr w:rsidR="00790139" w:rsidRPr="003E2036" w:rsidTr="00790139">
        <w:trPr>
          <w:trHeight w:val="188"/>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b/>
                <w:lang w:val="ro-RO"/>
              </w:rPr>
            </w:pPr>
            <w:r w:rsidRPr="003E2036">
              <w:rPr>
                <w:rFonts w:ascii="Times New Roman" w:eastAsia="Cambria" w:hAnsi="Times New Roman" w:cs="Times New Roman"/>
                <w:b/>
                <w:lang w:val="ro-RO"/>
              </w:rPr>
              <w:t>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b/>
                <w:lang w:val="ro-RO"/>
              </w:rPr>
            </w:pPr>
            <w:r w:rsidRPr="003E2036">
              <w:rPr>
                <w:rFonts w:ascii="Times New Roman" w:eastAsia="Cambria" w:hAnsi="Times New Roman" w:cs="Times New Roman"/>
                <w:b/>
                <w:lang w:val="ro-RO"/>
              </w:rPr>
              <w:t>1</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b/>
                <w:lang w:val="ro-RO"/>
              </w:rPr>
            </w:pPr>
            <w:r w:rsidRPr="003E2036">
              <w:rPr>
                <w:rFonts w:ascii="Times New Roman" w:eastAsia="Cambria" w:hAnsi="Times New Roman" w:cs="Times New Roman"/>
                <w:b/>
                <w:lang w:val="ro-RO"/>
              </w:rPr>
              <w:t>2</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b/>
                <w:lang w:val="ro-RO"/>
              </w:rPr>
            </w:pPr>
            <w:r w:rsidRPr="003E2036">
              <w:rPr>
                <w:rFonts w:ascii="Times New Roman" w:eastAsia="Cambria" w:hAnsi="Times New Roman" w:cs="Times New Roman"/>
                <w:b/>
                <w:lang w:val="ro-RO"/>
              </w:rPr>
              <w:t>3</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b/>
                <w:lang w:val="ro-RO"/>
              </w:rPr>
            </w:pPr>
            <w:r w:rsidRPr="003E2036">
              <w:rPr>
                <w:rFonts w:ascii="Times New Roman" w:eastAsia="Cambria" w:hAnsi="Times New Roman" w:cs="Times New Roman"/>
                <w:b/>
                <w:lang w:val="ro-RO"/>
              </w:rPr>
              <w:t>4</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b/>
                <w:lang w:val="ro-RO"/>
              </w:rPr>
            </w:pPr>
            <w:r w:rsidRPr="003E2036">
              <w:rPr>
                <w:rFonts w:ascii="Times New Roman" w:eastAsia="Cambria" w:hAnsi="Times New Roman" w:cs="Times New Roman"/>
                <w:b/>
                <w:lang w:val="ro-RO"/>
              </w:rPr>
              <w:t>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b/>
                <w:lang w:val="ro-RO"/>
              </w:rPr>
            </w:pPr>
            <w:r w:rsidRPr="003E2036">
              <w:rPr>
                <w:rFonts w:ascii="Times New Roman" w:eastAsia="Cambria" w:hAnsi="Times New Roman" w:cs="Times New Roman"/>
                <w:b/>
                <w:lang w:val="ro-RO"/>
              </w:rPr>
              <w:t>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b/>
                <w:lang w:val="ro-RO"/>
              </w:rPr>
            </w:pPr>
            <w:r w:rsidRPr="003E2036">
              <w:rPr>
                <w:rFonts w:ascii="Times New Roman" w:eastAsia="Cambria" w:hAnsi="Times New Roman" w:cs="Times New Roman"/>
                <w:b/>
                <w:lang w:val="ro-RO"/>
              </w:rPr>
              <w:t>7</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b/>
                <w:lang w:val="ro-RO"/>
              </w:rPr>
            </w:pPr>
            <w:r w:rsidRPr="003E2036">
              <w:rPr>
                <w:rFonts w:ascii="Times New Roman" w:eastAsia="Cambria" w:hAnsi="Times New Roman" w:cs="Times New Roman"/>
                <w:b/>
                <w:lang w:val="ro-RO"/>
              </w:rPr>
              <w:t>8</w:t>
            </w:r>
          </w:p>
        </w:tc>
      </w:tr>
      <w:tr w:rsidR="00790139" w:rsidRPr="003E2036" w:rsidTr="00790139">
        <w:trPr>
          <w:trHeight w:val="208"/>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rPr>
                <w:rFonts w:ascii="Times New Roman" w:eastAsia="Cambria" w:hAnsi="Times New Roman" w:cs="Times New Roman"/>
                <w:lang w:val="ro-RO"/>
              </w:rPr>
            </w:pPr>
            <w:r w:rsidRPr="003E2036">
              <w:rPr>
                <w:rFonts w:ascii="Times New Roman" w:eastAsia="Cambria" w:hAnsi="Times New Roman" w:cs="Times New Roman"/>
                <w:b/>
                <w:lang w:val="ro-RO"/>
              </w:rPr>
              <w:t>Total, din care:</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68.800</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36.546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46.404,00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66.812,00</w:t>
            </w:r>
          </w:p>
        </w:tc>
      </w:tr>
      <w:tr w:rsidR="00790139" w:rsidRPr="003E2036" w:rsidTr="00790139">
        <w:trPr>
          <w:trHeight w:val="33"/>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ALBA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1.161</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761</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776,00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1.128,00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ALBA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BUCERDEA GRÂNOASĂ</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"IOAN MAIORESCU"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257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172,00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250,00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lastRenderedPageBreak/>
              <w:t>2</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ALBA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UNIREA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GIMNAZIALĂ"AVRAM IANCU"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417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273</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279,00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405,00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ALBA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ROȘIA MONTANĂ</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GIMNAZIALĂ"SIMION BALINT" ROȘIA MONTANĂ</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241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157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161,00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234,00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ALBA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CETATEA DE BALTĂ</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"ȘTEFAN CEL MARE" CETATEA DE BALTĂ</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246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164</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239,00</w:t>
            </w:r>
          </w:p>
        </w:tc>
      </w:tr>
      <w:tr w:rsidR="00790139" w:rsidRPr="003E2036" w:rsidTr="00790139">
        <w:trPr>
          <w:trHeight w:val="85"/>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ARAD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1.972</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968</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1.333,00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1.915,00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ARAD</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ARAD</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"ILARION FELEA"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357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241,00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347,00</w:t>
            </w:r>
          </w:p>
        </w:tc>
      </w:tr>
      <w:tr w:rsidR="00790139" w:rsidRPr="003E2036" w:rsidTr="00790139">
        <w:trPr>
          <w:trHeight w:val="79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ARAD</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ARAD</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"FRANCISC NEUMAN"</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651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450,00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632,00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ARAD</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ARAD</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"ADAM NICOLAE"</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209</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203,00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ARAD</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ORAȘ</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SÂNTANA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SÂNTANA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755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535</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502,00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733,00</w:t>
            </w:r>
          </w:p>
        </w:tc>
      </w:tr>
      <w:tr w:rsidR="00790139" w:rsidRPr="003E2036" w:rsidTr="00790139">
        <w:trPr>
          <w:trHeight w:val="109"/>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ARGEȘ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827</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520</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554,00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804,00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ARGEȘ</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VALEA MARE PRAVĂȚ</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 1 VALEA MARE  PRAVĂȚ</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461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286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309,00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448,00</w:t>
            </w:r>
          </w:p>
        </w:tc>
      </w:tr>
      <w:tr w:rsidR="00790139" w:rsidRPr="003E2036" w:rsidTr="00790139">
        <w:trPr>
          <w:trHeight w:val="58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ARGEȘ</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BUZOEȘTI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VULPEȘTI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366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234</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245,00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356,00</w:t>
            </w:r>
          </w:p>
        </w:tc>
      </w:tr>
      <w:tr w:rsidR="00790139" w:rsidRPr="003E2036" w:rsidTr="00790139">
        <w:trPr>
          <w:trHeight w:val="66"/>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BACĂU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1.599</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1.041</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1.070,00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1.553,00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BACĂU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DOFTEANA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"SCARLAT LONGHIN" DOFTEANA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578</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389</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386,00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561,00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lastRenderedPageBreak/>
              <w:t>12</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BACĂU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AGĂȘ</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COȘNEA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24</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15</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17,00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24,00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BACĂU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PODURI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"GENERAL NICOLAE ȘOVA" PODURI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606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375</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588,00</w:t>
            </w:r>
          </w:p>
        </w:tc>
      </w:tr>
      <w:tr w:rsidR="00790139" w:rsidRPr="003E2036" w:rsidTr="00790139">
        <w:trPr>
          <w:trHeight w:val="59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BACĂU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GURA VĂII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 1 GURA VĂII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391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262</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261,00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380,00</w:t>
            </w:r>
          </w:p>
        </w:tc>
      </w:tr>
      <w:tr w:rsidR="00790139" w:rsidRPr="003E2036" w:rsidTr="00790139">
        <w:trPr>
          <w:trHeight w:val="189"/>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BIHOR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3.011</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1.636</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2.027,00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2.923,00</w:t>
            </w:r>
          </w:p>
        </w:tc>
      </w:tr>
      <w:tr w:rsidR="00790139" w:rsidRPr="003E2036" w:rsidTr="00790139">
        <w:trPr>
          <w:trHeight w:val="58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15</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BIHOR</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SÂNMARTIN</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"FELIX"</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1.165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834</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774,00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1.131,00</w:t>
            </w:r>
          </w:p>
        </w:tc>
      </w:tr>
      <w:tr w:rsidR="00790139" w:rsidRPr="003E2036" w:rsidTr="00790139">
        <w:trPr>
          <w:trHeight w:val="64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BIHOR</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BEIUȘ</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COLEGIUL TEHNIC "IOAN CIORDAȘ"</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695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487,00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675,00</w:t>
            </w:r>
          </w:p>
        </w:tc>
      </w:tr>
      <w:tr w:rsidR="00790139" w:rsidRPr="003E2036" w:rsidTr="00790139">
        <w:trPr>
          <w:trHeight w:val="64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17</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BIHOR</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CIUMEGHIU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NR.1 CIUMEGHIU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538</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397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357,00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522,00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18</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BIHOR</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INEU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'''PUIU SEVER" INEU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613</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405</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409,00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595,00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BISTRIȚA - NĂSĂUD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984</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665</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657,00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957,00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BISTRIȚA-NĂSĂUD</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TIHA BÂRGĂULUI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TIHA BÂRGĂULUI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328</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237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319,00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BISTRIȚA-NĂSĂUD</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TIHA BÂRGĂULUI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TUREAC</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432</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273</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289,00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420,00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BISTRIȚA-NĂSĂUD</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MATEI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"VASILE GRIGORE BORGOVAN" CORVINEȘTI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112</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72</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75,00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109,00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22</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BISTRIȚA-NĂSĂUD</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MATEI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MATEI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112</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83</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75,00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109,00</w:t>
            </w:r>
          </w:p>
        </w:tc>
      </w:tr>
      <w:tr w:rsidR="00790139" w:rsidRPr="003E2036" w:rsidTr="00790139">
        <w:trPr>
          <w:trHeight w:val="249"/>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BOTOȘANI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2.225</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968</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1.511,00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2.160,00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lastRenderedPageBreak/>
              <w:t>23</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BOTOȘANI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UNGURENI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PLOPENII MARI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665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341</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449,00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646,00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24</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BOTOȘANI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BOTOȘANI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CU PROGRAM SPORTIV BOTOȘANI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839</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163</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580,00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814,00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25</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BOTOȘANI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HUDEȘTI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NR.1 HUDEȘTI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721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464</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482,00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700,00</w:t>
            </w:r>
          </w:p>
        </w:tc>
      </w:tr>
      <w:tr w:rsidR="00790139" w:rsidRPr="003E2036" w:rsidTr="00790139">
        <w:trPr>
          <w:trHeight w:val="87"/>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BRAȘOV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686</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441</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460,00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667,00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26</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BRAȘOV</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PÂRĂU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PÂRĂU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248</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163</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241,00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27</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BRAȘOV</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TICUȘU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TICUȘU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193</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132</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129,00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188,00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28</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BRAȘOV</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LISA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LISA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245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165,00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238,00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BRĂILA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705</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442</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473,00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685,00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29</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BRĂILA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CIOCILE</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CIOCILE</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268</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180,00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260,00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BRĂILA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MĂRAȘU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"NICOLAE GRIGORE MĂRĂȘANU"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225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156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150,00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219,00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31</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BRĂILA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RÂMNICELU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RÂMNICELU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212</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143,00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206,00</w:t>
            </w:r>
          </w:p>
        </w:tc>
      </w:tr>
      <w:tr w:rsidR="00790139" w:rsidRPr="003E2036" w:rsidTr="00790139">
        <w:trPr>
          <w:trHeight w:val="178"/>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BUZĂU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1.635</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1.053</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1.092,00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1.587,00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BUZĂU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BUZĂU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"MIHAIL KOGĂLNICEANU"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681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456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454,00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661,00</w:t>
            </w:r>
          </w:p>
        </w:tc>
      </w:tr>
      <w:tr w:rsidR="00790139" w:rsidRPr="003E2036" w:rsidTr="00790139">
        <w:trPr>
          <w:trHeight w:val="67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33</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BUZĂU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VADU PAȘII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VADU PAȘII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780</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481</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522,00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757,00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34</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BUZĂU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CĂTINA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 1 COMUNA CĂTINA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174</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169,00</w:t>
            </w:r>
          </w:p>
        </w:tc>
      </w:tr>
      <w:tr w:rsidR="00790139" w:rsidRPr="003E2036" w:rsidTr="00790139">
        <w:trPr>
          <w:trHeight w:val="147"/>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CARAȘ- SEVERIN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682</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453</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455,00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663,00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35</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CARAȘ- SEVERIN</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VRANI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VRANI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114</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111,00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36</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CARAȘ- SEVERIN</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DOGNECEA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DOGNECEA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259</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173,00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252,00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37</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CARAȘ- SEVERIN</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TURNU RUIENI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"TRANDAFIR COCÎRLĂ" TURNU RUIENI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309</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206,00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300,00</w:t>
            </w:r>
          </w:p>
        </w:tc>
      </w:tr>
      <w:tr w:rsidR="00790139" w:rsidRPr="003E2036" w:rsidTr="00790139">
        <w:trPr>
          <w:trHeight w:val="145"/>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CĂLĂRAȘI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2.304</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1.354</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1.548,00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2.237,00</w:t>
            </w:r>
          </w:p>
        </w:tc>
      </w:tr>
      <w:tr w:rsidR="00790139" w:rsidRPr="003E2036" w:rsidTr="00790139">
        <w:trPr>
          <w:trHeight w:val="74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38</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CĂLĂRAȘI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DRAGALINA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"DUILIU ZAMFIRESCU"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1.142</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641</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768,00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1.108,00</w:t>
            </w:r>
          </w:p>
        </w:tc>
      </w:tr>
      <w:tr w:rsidR="00790139" w:rsidRPr="003E2036" w:rsidTr="00790139">
        <w:trPr>
          <w:trHeight w:val="67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39</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CĂLĂRAȘI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ULMU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NR.1 ULMU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51</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55,00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79,00</w:t>
            </w:r>
          </w:p>
        </w:tc>
      </w:tr>
      <w:tr w:rsidR="00790139" w:rsidRPr="003E2036" w:rsidTr="00790139">
        <w:trPr>
          <w:trHeight w:val="301"/>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CĂLĂRAȘI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CIOCĂNEȘTI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NR.1 CIOCĂNEȘTI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328</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205</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220,00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319,00</w:t>
            </w:r>
          </w:p>
        </w:tc>
      </w:tr>
      <w:tr w:rsidR="00790139" w:rsidRPr="003E2036" w:rsidTr="00790139">
        <w:trPr>
          <w:trHeight w:val="652"/>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41</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CĂLĂRAȘI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GRĂDIȘTEA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"CONSTANTIN GEORGE CĂLINESCU" GRĂDIȘTEA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408</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260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273,00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396,00</w:t>
            </w:r>
          </w:p>
        </w:tc>
      </w:tr>
      <w:tr w:rsidR="00790139" w:rsidRPr="003E2036" w:rsidTr="00790139">
        <w:trPr>
          <w:trHeight w:val="48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42</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CĂLĂRAȘI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MODELU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NR.1 MODELU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345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232,00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335,00</w:t>
            </w:r>
          </w:p>
        </w:tc>
      </w:tr>
      <w:tr w:rsidR="00790139" w:rsidRPr="003E2036" w:rsidTr="00790139">
        <w:trPr>
          <w:trHeight w:val="249"/>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CLUJ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3.300</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1.070</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2.258,00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3.202,00</w:t>
            </w:r>
          </w:p>
        </w:tc>
      </w:tr>
      <w:tr w:rsidR="00790139" w:rsidRPr="003E2036" w:rsidTr="00790139">
        <w:trPr>
          <w:trHeight w:val="28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43</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CLUJ</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CLUJ-NAPOCA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COLEGIUL NATIONAL PEDAGOGIC "GHEORGHE LAZAR"</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1.068</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408</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728,00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1.036,00</w:t>
            </w:r>
          </w:p>
        </w:tc>
      </w:tr>
      <w:tr w:rsidR="00790139" w:rsidRPr="003E2036" w:rsidTr="00790139">
        <w:trPr>
          <w:trHeight w:val="534"/>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44</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CLUJ</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CLUJ-NAPOCA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COLEGIUL DE SERVICII ÎN TURISM "NAPOCA" CLUJ-NAPOCA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550</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385,00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534,00</w:t>
            </w:r>
          </w:p>
        </w:tc>
      </w:tr>
      <w:tr w:rsidR="00790139" w:rsidRPr="003E2036" w:rsidTr="00790139">
        <w:trPr>
          <w:trHeight w:val="477"/>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lastRenderedPageBreak/>
              <w:t>45</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CLUJ</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CLUJ-NAPOCA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TEORETIC" NICOLAE BĂLCESCU" CLUJ-NAPOCA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1.682</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662</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1.145,00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1.632,00</w:t>
            </w:r>
          </w:p>
        </w:tc>
      </w:tr>
      <w:tr w:rsidR="00790139" w:rsidRPr="003E2036" w:rsidTr="00790139">
        <w:trPr>
          <w:trHeight w:val="162"/>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CONSTANȚA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2.385</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1.131</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1.615,00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2.315,00</w:t>
            </w:r>
          </w:p>
        </w:tc>
      </w:tr>
      <w:tr w:rsidR="00790139" w:rsidRPr="003E2036" w:rsidTr="00790139">
        <w:trPr>
          <w:trHeight w:val="91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46</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CONSTANȚA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MIHAIL KOGĂLNICEANU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TEORETIC "MIHAIL KOGĂLNICEANU"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1.181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643</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795,00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1.146,00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47</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CONSTANȚA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MIHAI VITEAZU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"MIHAI VITEAZUL" MIHAI VITEAZU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706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379</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476,00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685,00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48</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CONSTANȚA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POARTA ALBĂ</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AGRICOL POARTA ALBĂ</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498</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109</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344,00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484,00</w:t>
            </w:r>
          </w:p>
        </w:tc>
      </w:tr>
      <w:tr w:rsidR="00790139" w:rsidRPr="003E2036" w:rsidTr="00790139">
        <w:trPr>
          <w:trHeight w:val="261"/>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COVASNA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595</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391</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398,00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579,00</w:t>
            </w:r>
          </w:p>
        </w:tc>
      </w:tr>
      <w:tr w:rsidR="00790139" w:rsidRPr="003E2036" w:rsidTr="00790139">
        <w:trPr>
          <w:trHeight w:val="71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49</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COVASNA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MALNAȘ</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"TOKES JOZSEF" MALNAȘ</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120</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81,00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117,00</w:t>
            </w:r>
          </w:p>
        </w:tc>
      </w:tr>
      <w:tr w:rsidR="00790139" w:rsidRPr="003E2036" w:rsidTr="00790139">
        <w:trPr>
          <w:trHeight w:val="70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COVASNA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BREȚCU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"COMENIUS" BREȚCU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319</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213</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213,00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310,00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51</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COVASNA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MICFALĂU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"FEJER AKOS"</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156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108</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152,00</w:t>
            </w:r>
          </w:p>
        </w:tc>
      </w:tr>
      <w:tr w:rsidR="00790139" w:rsidRPr="003E2036" w:rsidTr="00790139">
        <w:trPr>
          <w:trHeight w:val="337"/>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DÂMBOVIȚA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1.448</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953</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968,00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1.407,00</w:t>
            </w:r>
          </w:p>
        </w:tc>
      </w:tr>
      <w:tr w:rsidR="00790139" w:rsidRPr="003E2036" w:rsidTr="00790139">
        <w:trPr>
          <w:trHeight w:val="59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52</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DÂMBOVIȚA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DRAGOMIREȘTI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DRAGOMIREȘTI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695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465</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464,00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675,00</w:t>
            </w:r>
          </w:p>
        </w:tc>
      </w:tr>
      <w:tr w:rsidR="00790139" w:rsidRPr="003E2036" w:rsidTr="00790139">
        <w:trPr>
          <w:trHeight w:val="68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53</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DÂMBOVIȚA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DĂRMĂNEȘTI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DĂRMĂNEȘTI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431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281</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288,00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419,00</w:t>
            </w:r>
          </w:p>
        </w:tc>
      </w:tr>
      <w:tr w:rsidR="00790139" w:rsidRPr="003E2036" w:rsidTr="00790139">
        <w:trPr>
          <w:trHeight w:val="68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54</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DÂMBOVIȚA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GLODENI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"BUICĂ IONESCU"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322</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207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313,00</w:t>
            </w:r>
          </w:p>
        </w:tc>
      </w:tr>
      <w:tr w:rsidR="00790139" w:rsidRPr="003E2036" w:rsidTr="00790139">
        <w:trPr>
          <w:trHeight w:val="179"/>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DOLJ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1.720</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932</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1.159,00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1.670,00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lastRenderedPageBreak/>
              <w:t>55</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DOLJ</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BÂRCA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TEORETIC "ADRIAN PĂUNESCU" BÂRCA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548</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281</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370,00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532,00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56</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DOLJ</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PLENIȚA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"CONSTANTIN NICOLAESCU PLOPȘOR" PLENIȚA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565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260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383,00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549,00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57</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DOLJ</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SADOVA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SADOVA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607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391</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589,00</w:t>
            </w:r>
          </w:p>
        </w:tc>
      </w:tr>
      <w:tr w:rsidR="00790139" w:rsidRPr="003E2036" w:rsidTr="00790139">
        <w:trPr>
          <w:trHeight w:val="109"/>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GALAȚI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2.066</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1.072</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1.395,00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2.007,00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58</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GALAȚI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CAVADINEȘTI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SCOALA GIMNAZIALA NR.1 CAVADINEȘTI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286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177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278,00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59</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GALAȚI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ORAȘ</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BEREȘTI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TEORETIC "PAUL BUJOR" BEREȘTI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663</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194</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455,00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644,00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GALAȚI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CORNI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SCOALA GIMNAZIALA NR.1 CORNI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159</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155,00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61</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GALAȚI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TECUCI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"NICOLAE BĂLCESCU" TECUCI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322</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170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217,00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313,00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62</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GALAȚI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GHIDIGENI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NR.1 COMUNA GHIDIGENI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636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421</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425,00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617,00</w:t>
            </w:r>
          </w:p>
        </w:tc>
      </w:tr>
      <w:tr w:rsidR="00790139" w:rsidRPr="003E2036" w:rsidTr="00790139">
        <w:trPr>
          <w:trHeight w:val="258"/>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GIURGIU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1.333</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838</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893,00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1.295,00</w:t>
            </w:r>
          </w:p>
        </w:tc>
      </w:tr>
      <w:tr w:rsidR="00790139" w:rsidRPr="003E2036" w:rsidTr="00790139">
        <w:trPr>
          <w:trHeight w:val="65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63</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GIURGIU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FLOREȘTI-STOENEȘTI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NR.1 FLOREȘTI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427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258</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286,00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415,00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64</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GIURGIU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GOGOȘARI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"MARIN GH. POPESCU" GOGOȘARI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169</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113,00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164,00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65</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GIURGIU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STĂNEȘTI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NR.1 STĂNEȘTI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132</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205,00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lastRenderedPageBreak/>
              <w:t>66</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GIURGIU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BOLINTIN-DEAL</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"BANU BĂLEANU"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526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341</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352,00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511,00</w:t>
            </w:r>
          </w:p>
        </w:tc>
      </w:tr>
      <w:tr w:rsidR="00790139" w:rsidRPr="003E2036" w:rsidTr="00790139">
        <w:trPr>
          <w:trHeight w:val="33"/>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GORJ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596</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404</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398,00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580,00</w:t>
            </w:r>
          </w:p>
        </w:tc>
      </w:tr>
      <w:tr w:rsidR="00790139" w:rsidRPr="003E2036" w:rsidTr="00790139">
        <w:trPr>
          <w:trHeight w:val="61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67</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GORJ</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POLOVRAGI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NR.1 POLOVRAGI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266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180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178,00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259,00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68</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GORJ</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SCOARȚA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SCOARȚA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330</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224</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220,00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321,00</w:t>
            </w:r>
          </w:p>
        </w:tc>
      </w:tr>
      <w:tr w:rsidR="00790139" w:rsidRPr="003E2036" w:rsidTr="00790139">
        <w:trPr>
          <w:trHeight w:val="219"/>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HARGHITA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1.629</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1.001</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1.092,00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1.583,00</w:t>
            </w:r>
          </w:p>
        </w:tc>
      </w:tr>
      <w:tr w:rsidR="00790139" w:rsidRPr="003E2036" w:rsidTr="00790139">
        <w:trPr>
          <w:trHeight w:val="64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69</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HARGHITA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ODORHEIU SECUIESC</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"MARIN PREDA"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333</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43</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231,00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324,00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HARGHITA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GHEORGHENI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"KOS KAROLY" GHEORGHENI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466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357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309,00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453,00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71</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HARGHITA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MIERCUREA-CIUC</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"XANTUS JANOS" MIERCUREA-CIUC</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495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352</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329,00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481,00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72</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HARGHITA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TOPLIȚA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"MIRON CRISTEA" TOPLIȚA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335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249</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223,00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325,00</w:t>
            </w:r>
          </w:p>
        </w:tc>
      </w:tr>
      <w:tr w:rsidR="00790139" w:rsidRPr="003E2036" w:rsidTr="00790139">
        <w:trPr>
          <w:trHeight w:val="214"/>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HUNEDOARA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2.930</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1.245</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1.990,00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2.844,00</w:t>
            </w:r>
          </w:p>
        </w:tc>
      </w:tr>
      <w:tr w:rsidR="00790139" w:rsidRPr="003E2036" w:rsidTr="00790139">
        <w:trPr>
          <w:trHeight w:val="422"/>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73</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HUNEDOARA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SÂNTĂMĂRIA-ORLEA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SÂNTĂMĂRIA-ORLEA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203</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149</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135,00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197,00</w:t>
            </w:r>
          </w:p>
        </w:tc>
      </w:tr>
      <w:tr w:rsidR="00790139" w:rsidRPr="003E2036" w:rsidTr="00790139">
        <w:trPr>
          <w:trHeight w:val="503"/>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74</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HUNEDOARA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ORAȘ</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ANINOASA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"SFÂNTA VARVARA" ANINOASA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337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183</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227,00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327,00</w:t>
            </w:r>
          </w:p>
        </w:tc>
      </w:tr>
      <w:tr w:rsidR="00790139" w:rsidRPr="003E2036" w:rsidTr="00790139">
        <w:trPr>
          <w:trHeight w:val="586"/>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75</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HUNEDOARA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ORĂȘTIE</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"DR. AUREL VLAD" ORĂȘTIE</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894</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569</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598,00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868,00</w:t>
            </w:r>
          </w:p>
        </w:tc>
      </w:tr>
      <w:tr w:rsidR="00790139" w:rsidRPr="003E2036" w:rsidTr="00790139">
        <w:trPr>
          <w:trHeight w:val="556"/>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lastRenderedPageBreak/>
              <w:t>76</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HUNEDOARA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DEVA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ENERGETIC "DRAGOMIR HURMUZESCU" DEVA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1.496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344</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1.030,00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1.452,00</w:t>
            </w:r>
          </w:p>
        </w:tc>
      </w:tr>
      <w:tr w:rsidR="00790139" w:rsidRPr="003E2036" w:rsidTr="00790139">
        <w:trPr>
          <w:trHeight w:val="72"/>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IAȘI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3.602</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1.572</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2.445,00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3.497,00</w:t>
            </w:r>
          </w:p>
        </w:tc>
      </w:tr>
      <w:tr w:rsidR="00790139" w:rsidRPr="003E2036" w:rsidTr="00790139">
        <w:trPr>
          <w:trHeight w:val="59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77</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IAȘI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DAGÂȚA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PROFESIONALĂ DAGÂȚA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729</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490,00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708,00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78</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IAȘI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ALEXANDU IOAN CUZA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ȘCHEIA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280</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208</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186,00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272,00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79</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IAȘI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BELCEȘTI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"VICTOR MIHĂILESCU CRAIU" BELCEȘTI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992</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362</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677,00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963,00</w:t>
            </w:r>
          </w:p>
        </w:tc>
      </w:tr>
      <w:tr w:rsidR="00790139" w:rsidRPr="003E2036" w:rsidTr="00790139">
        <w:trPr>
          <w:trHeight w:val="53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IAȘI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MIRONEASA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MIRONEASA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872</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565</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583,00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846,00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81</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IAȘI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IAȘI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COLEGIUL PEDAGOGIC "VASILE LUPU"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729</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509,00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708,00</w:t>
            </w:r>
          </w:p>
        </w:tc>
      </w:tr>
      <w:tr w:rsidR="00790139" w:rsidRPr="003E2036" w:rsidTr="00790139">
        <w:trPr>
          <w:trHeight w:val="223"/>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IALOMIȚA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1.664</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1.042</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1.115,00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1.615,00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82</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IALOMIȚA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ORAȘ</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CĂZĂNEȘTI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PROFESIONALĂ CĂZĂNEȘTI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337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215</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226,00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327,00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83</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IALOMIȚA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BORDUȘANI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PROFESIONALĂ BORDUȘANI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607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370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407,00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589,00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84</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IALOMIȚA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REVIGA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PROFESIONALĂ REVIGA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336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226,00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326,00</w:t>
            </w:r>
          </w:p>
        </w:tc>
      </w:tr>
      <w:tr w:rsidR="00790139" w:rsidRPr="003E2036" w:rsidTr="00790139">
        <w:trPr>
          <w:trHeight w:val="68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85</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IALOMIȚA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FETEȘTI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"RADU VODĂ" FETEȘTI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384</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261</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256,00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373,00</w:t>
            </w:r>
          </w:p>
        </w:tc>
      </w:tr>
      <w:tr w:rsidR="00790139" w:rsidRPr="003E2036" w:rsidTr="00790139">
        <w:trPr>
          <w:trHeight w:val="210"/>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MARAMUREȘ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428</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264</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288,00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417,00</w:t>
            </w:r>
          </w:p>
        </w:tc>
      </w:tr>
      <w:tr w:rsidR="00790139" w:rsidRPr="003E2036" w:rsidTr="00790139">
        <w:trPr>
          <w:trHeight w:val="4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86</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MARAMUREȘ</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8"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BICAZ</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BICAZ</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93</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63,00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91,00</w:t>
            </w:r>
          </w:p>
        </w:tc>
      </w:tr>
      <w:tr w:rsidR="00790139" w:rsidRPr="003E2036" w:rsidTr="00790139">
        <w:trPr>
          <w:trHeight w:val="67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lastRenderedPageBreak/>
              <w:t>87</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MARAMUREȘ</w:t>
            </w:r>
          </w:p>
        </w:tc>
        <w:tc>
          <w:tcPr>
            <w:tcW w:w="1276" w:type="dxa"/>
            <w:tcBorders>
              <w:top w:val="single" w:sz="6" w:space="0" w:color="000000"/>
              <w:left w:val="single" w:sz="6" w:space="0" w:color="000000"/>
              <w:bottom w:val="single" w:sz="6" w:space="0" w:color="000000"/>
              <w:right w:val="single" w:sz="8"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8" w:space="0" w:color="000000"/>
              <w:left w:val="single" w:sz="8" w:space="0" w:color="000000"/>
              <w:bottom w:val="single" w:sz="8"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BOGDAN VODĂ</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BOGDAN VODĂ</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191,00</w:t>
            </w:r>
          </w:p>
        </w:tc>
      </w:tr>
      <w:tr w:rsidR="00790139" w:rsidRPr="003E2036" w:rsidTr="00790139">
        <w:trPr>
          <w:trHeight w:val="67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88</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MARAMUREȘ</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8"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BĂIUȚ</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"REGINA ELISABETA"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139</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93,00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135,00</w:t>
            </w:r>
          </w:p>
        </w:tc>
      </w:tr>
      <w:tr w:rsidR="00790139" w:rsidRPr="003E2036" w:rsidTr="00790139">
        <w:trPr>
          <w:trHeight w:val="138"/>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MEHEDINȚI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926</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659</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617,00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900,00</w:t>
            </w:r>
          </w:p>
        </w:tc>
      </w:tr>
      <w:tr w:rsidR="00790139" w:rsidRPr="003E2036" w:rsidTr="00790139">
        <w:trPr>
          <w:trHeight w:val="55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89</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MEHEDINȚI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GRUIA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GRUIA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419</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309</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278,00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407,00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MEHEDINȚI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CĂZĂNEȘTI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CĂZĂNEȘTI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185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123</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180,00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91</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MEHEDINȚI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HUSNICIOARA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HUSNICIOARA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51</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75,00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92</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MEHEDINȚI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PUNGHINA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PUNGHINA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245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176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163,00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238,00</w:t>
            </w:r>
          </w:p>
        </w:tc>
      </w:tr>
      <w:tr w:rsidR="00790139" w:rsidRPr="003E2036" w:rsidTr="00790139">
        <w:trPr>
          <w:trHeight w:val="109"/>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MUREȘ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1.942</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1.292</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1.297,00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1.886,00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93</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MUREȘ</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SÂNPAUL</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"DOSA DANIEL" VALEA IZVOARELOR</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661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440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441,00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642,00</w:t>
            </w:r>
          </w:p>
        </w:tc>
      </w:tr>
      <w:tr w:rsidR="00790139" w:rsidRPr="003E2036" w:rsidTr="00790139">
        <w:trPr>
          <w:trHeight w:val="51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94</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MUREȘ</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VÂNĂTORI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"PETRE N. POPESCU" VÂNĂTORI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613</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421</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409,00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595,00</w:t>
            </w:r>
          </w:p>
        </w:tc>
      </w:tr>
      <w:tr w:rsidR="00790139" w:rsidRPr="003E2036" w:rsidTr="00790139">
        <w:trPr>
          <w:trHeight w:val="452"/>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95</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MUREȘ</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PETELEA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PETELEA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491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323</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477,00</w:t>
            </w:r>
          </w:p>
        </w:tc>
      </w:tr>
      <w:tr w:rsidR="00790139" w:rsidRPr="003E2036" w:rsidTr="00790139">
        <w:trPr>
          <w:trHeight w:val="391"/>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96</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MUREȘ</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SUSENI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SUSENI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177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108</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119,00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172,00</w:t>
            </w:r>
          </w:p>
        </w:tc>
      </w:tr>
      <w:tr w:rsidR="00790139" w:rsidRPr="003E2036" w:rsidTr="00790139">
        <w:trPr>
          <w:trHeight w:val="45"/>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NEAMȚ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2.858</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826</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1.961,00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2.774,00</w:t>
            </w:r>
          </w:p>
        </w:tc>
      </w:tr>
      <w:tr w:rsidR="00790139" w:rsidRPr="003E2036" w:rsidTr="00790139">
        <w:trPr>
          <w:trHeight w:val="49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97</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NEAMȚ</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ROMAN</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CU PROGRAM SPORTIV ROMAN</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871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600,00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845,00</w:t>
            </w:r>
          </w:p>
        </w:tc>
      </w:tr>
      <w:tr w:rsidR="00790139" w:rsidRPr="003E2036" w:rsidTr="00790139">
        <w:trPr>
          <w:trHeight w:val="712"/>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lastRenderedPageBreak/>
              <w:t>98</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NEAMȚ</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ROMAN</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COLEGIUL TEHNIC  "DANUBIANA" ROMAN</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1.166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810,00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1.132,00</w:t>
            </w:r>
          </w:p>
        </w:tc>
      </w:tr>
      <w:tr w:rsidR="00790139" w:rsidRPr="003E2036" w:rsidTr="00790139">
        <w:trPr>
          <w:trHeight w:val="512"/>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99</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NEAMȚ</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RĂUCEȘTI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PROFESIONALĂ OGLINZI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502</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296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337,00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487,00</w:t>
            </w:r>
          </w:p>
        </w:tc>
      </w:tr>
      <w:tr w:rsidR="00790139" w:rsidRPr="003E2036" w:rsidTr="00790139">
        <w:trPr>
          <w:trHeight w:val="45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NEAMȚ</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RĂUCEȘTI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 1 RĂUCEȘTI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319</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193</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310,00</w:t>
            </w:r>
          </w:p>
        </w:tc>
      </w:tr>
      <w:tr w:rsidR="00790139" w:rsidRPr="003E2036" w:rsidTr="00790139">
        <w:trPr>
          <w:trHeight w:val="77"/>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OLT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283</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180</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190,00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276,00</w:t>
            </w:r>
          </w:p>
        </w:tc>
      </w:tr>
      <w:tr w:rsidR="00790139" w:rsidRPr="003E2036" w:rsidTr="00790139">
        <w:trPr>
          <w:trHeight w:val="58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101</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OLT</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OSICA DE JOS</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OSICA DE JOS</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131,00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102</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OLT</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SPINENI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ALUNIȘU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83</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52</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81,00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103</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OLT</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LELEASCA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LELEASCA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38</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64,00</w:t>
            </w:r>
          </w:p>
        </w:tc>
      </w:tr>
      <w:tr w:rsidR="00790139" w:rsidRPr="003E2036" w:rsidTr="00790139">
        <w:trPr>
          <w:trHeight w:val="33"/>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PRAHOVA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1.718</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1.100</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1.150,00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1.669,00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104</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PRAHOVA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POSEȘTI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 POSEȘTII-PÂMÂNTENI''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413</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284</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275,00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401,00</w:t>
            </w:r>
          </w:p>
        </w:tc>
      </w:tr>
      <w:tr w:rsidR="00790139" w:rsidRPr="003E2036" w:rsidTr="00790139">
        <w:trPr>
          <w:trHeight w:val="83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105</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PRAHOVA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VALEA DOFTANEI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"CAROL I" COMUNA VALEA DOFTANEI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660</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339</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446,00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641,00</w:t>
            </w:r>
          </w:p>
        </w:tc>
      </w:tr>
      <w:tr w:rsidR="00790139" w:rsidRPr="003E2036" w:rsidTr="00790139">
        <w:trPr>
          <w:trHeight w:val="378"/>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106</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PRAHOVA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ȘOTRILE</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COMUNA ȘOTRILE</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295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222</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287,00</w:t>
            </w:r>
          </w:p>
        </w:tc>
      </w:tr>
      <w:tr w:rsidR="00790139" w:rsidRPr="003E2036" w:rsidTr="00790139">
        <w:trPr>
          <w:trHeight w:val="444"/>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107</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PRAHOVA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TÂRGȘORU VECHI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COMUNA TÂRGȘORU VECHI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350</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255</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233,00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340,00</w:t>
            </w:r>
          </w:p>
        </w:tc>
      </w:tr>
      <w:tr w:rsidR="00790139" w:rsidRPr="003E2036" w:rsidTr="00790139">
        <w:trPr>
          <w:trHeight w:val="33"/>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SATU MARE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849</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570</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567,00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824,00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108</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SATU MARE</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TEREBEȘTI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TEREBEȘTI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277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194</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185,00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269,00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109</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SATU MARE</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CULCIU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"BEM JOZSEF" CĂRĂȘEU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171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114</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166,00</w:t>
            </w:r>
          </w:p>
        </w:tc>
      </w:tr>
      <w:tr w:rsidR="00790139" w:rsidRPr="003E2036" w:rsidTr="00790139">
        <w:trPr>
          <w:trHeight w:val="438"/>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lastRenderedPageBreak/>
              <w:t>110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SATU MARE</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BELTIUG</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"VIOREL SĂLĂGEAN" BELTIUG</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262</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268,00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389,00</w:t>
            </w:r>
          </w:p>
        </w:tc>
      </w:tr>
      <w:tr w:rsidR="00790139" w:rsidRPr="003E2036" w:rsidTr="00790139">
        <w:trPr>
          <w:trHeight w:val="97"/>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SĂLAJ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1.810</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954</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1.221,00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1.757,00</w:t>
            </w:r>
          </w:p>
        </w:tc>
      </w:tr>
      <w:tr w:rsidR="00790139" w:rsidRPr="003E2036" w:rsidTr="00790139">
        <w:trPr>
          <w:trHeight w:val="286"/>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111</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SĂLAJ</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HIDA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"LIVIU REBREANU"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442</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241</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298,00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429,00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112</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SĂLAJ</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SÂG</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PROFESIONALĂ SÂG</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504</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301</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338,00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489,00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113</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SĂLAJ</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SURDUC</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NR.1 SURDUC</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463</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153</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317,00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450,00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114</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SĂLAJ</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VALCĂU DE JOS</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NR.1 VALCĂU DE JOS</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259</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268,00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389,00</w:t>
            </w:r>
          </w:p>
        </w:tc>
      </w:tr>
      <w:tr w:rsidR="00790139" w:rsidRPr="003E2036" w:rsidTr="00790139">
        <w:trPr>
          <w:trHeight w:val="251"/>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SIBIU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4.185</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2.005</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2.832,00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4.063,00</w:t>
            </w:r>
          </w:p>
        </w:tc>
      </w:tr>
      <w:tr w:rsidR="00790139" w:rsidRPr="003E2036" w:rsidTr="00790139">
        <w:trPr>
          <w:trHeight w:val="53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115</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SIBIU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ORAȘ</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SĂLIȘTE</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"IOAN LUPAȘ"</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823</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444</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554,00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799,00</w:t>
            </w:r>
          </w:p>
        </w:tc>
      </w:tr>
      <w:tr w:rsidR="00790139" w:rsidRPr="003E2036" w:rsidTr="00790139">
        <w:trPr>
          <w:trHeight w:val="53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116</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SIBIU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ORAȘ</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AVRIG</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TEORETIC "GHEORGHE LAZĂR”</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862</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446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582,00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837,00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117</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SIBIU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SIBIU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COLEGIUL NATIONAL PEDAGOGIC "ANDREI ȘAGUNA"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965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294</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661,00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937,00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118</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SIBIU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SIBIU</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"RADU SELEJAN"</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634</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428,00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615,00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119</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SIBIU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BOIȚA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"ION ALBESCU” BOIȚA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177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114</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119,00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172,00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SIBIU</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ORAȘ</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COPȘA MICĂ</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"NICOLAE TECLU" COPȘA MICĂ</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724</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387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488,00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703,00</w:t>
            </w:r>
          </w:p>
        </w:tc>
      </w:tr>
      <w:tr w:rsidR="00790139" w:rsidRPr="003E2036" w:rsidTr="00790139">
        <w:trPr>
          <w:trHeight w:val="106"/>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SUCEAVA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925</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660</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616,00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898,00</w:t>
            </w:r>
          </w:p>
        </w:tc>
      </w:tr>
      <w:tr w:rsidR="00790139" w:rsidRPr="003E2036" w:rsidTr="00790139">
        <w:trPr>
          <w:trHeight w:val="58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121</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SUCEAVA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MOLDOVA-SULIȚA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MOLDOVA-SULIȚA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235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148</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158,00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228,00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lastRenderedPageBreak/>
              <w:t>122</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SUCEAVA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ORAȘ</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DOLHASCA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GULIA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383</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290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254,00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372,00</w:t>
            </w:r>
          </w:p>
        </w:tc>
      </w:tr>
      <w:tr w:rsidR="00790139" w:rsidRPr="003E2036" w:rsidTr="00790139">
        <w:trPr>
          <w:trHeight w:val="472"/>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123</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SUCEAVA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CAPU CÂMPULUI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"ION BARBIR"</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222</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204,00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298,00</w:t>
            </w:r>
          </w:p>
        </w:tc>
      </w:tr>
      <w:tr w:rsidR="00790139" w:rsidRPr="003E2036" w:rsidTr="00790139">
        <w:trPr>
          <w:trHeight w:val="640"/>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TELEORMAN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807</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514</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542,00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784,00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124</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TELEORMAN</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LUNCA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NR.1 LUNCA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434</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292</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290,00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421,00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125</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TELEORMAN</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TALPA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TALPA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139</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85</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135,00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126</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TELEORMAN</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SUHAIA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”ÎNVĂȚĂTOR MARIN BUNESCU”  SUHAIA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128</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82</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125,00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127</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TELEORMAN</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SAELELE</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PROFESIONALĂ SAELELE</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55</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103,00</w:t>
            </w:r>
          </w:p>
        </w:tc>
      </w:tr>
      <w:tr w:rsidR="00790139" w:rsidRPr="003E2036" w:rsidTr="00790139">
        <w:trPr>
          <w:trHeight w:val="33"/>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TIMIȘ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2.152</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952</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1.460,00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2.089,00</w:t>
            </w:r>
          </w:p>
        </w:tc>
      </w:tr>
      <w:tr w:rsidR="00790139" w:rsidRPr="003E2036" w:rsidTr="00790139">
        <w:trPr>
          <w:trHeight w:val="53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128</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TIMIȘ</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MAȘLOC</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MAȘLOC</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201</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204,00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296,00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129</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TIMIȘ</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TIMIȘOARA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TEOLOGIC ORTODOX ''SFÂNTUL ANTIM IVIREANUL'' TIMIȘOARA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526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336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352,00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511,00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TIMIȘ</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ORAȘ</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FĂGET</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TEORETIC ''TRAIAN VUIA'' FĂGET</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1.321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415</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904,00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1.282,00</w:t>
            </w:r>
          </w:p>
        </w:tc>
      </w:tr>
      <w:tr w:rsidR="00790139" w:rsidRPr="003E2036" w:rsidTr="00790139">
        <w:trPr>
          <w:trHeight w:val="101"/>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TULCEA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1.216</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812</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813,00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1.182,00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131</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TULCEA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CEATALCHIOI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CEATALCHIOI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132</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TULCEA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ORAȘ</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BABADAG</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"CONSTANTIN BRÂNCOVEANU"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421</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296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280,00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409,00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lastRenderedPageBreak/>
              <w:t>133</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TULCEA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ORAȘ</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BABADAG</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"MIRCEA CEL BĂTRÂN"</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498</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308</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334,00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484,00</w:t>
            </w:r>
          </w:p>
        </w:tc>
      </w:tr>
      <w:tr w:rsidR="00790139" w:rsidRPr="003E2036" w:rsidTr="00790139">
        <w:trPr>
          <w:trHeight w:val="61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134</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TULCEA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NALBANT</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NALBANT</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267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189</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178,00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259,00</w:t>
            </w:r>
          </w:p>
        </w:tc>
      </w:tr>
      <w:tr w:rsidR="00790139" w:rsidRPr="003E2036" w:rsidTr="00790139">
        <w:trPr>
          <w:trHeight w:val="33"/>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VASLUI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2.133</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887</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1.451,00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2.071,00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135</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VASLUI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BĂCEȘTI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"TEODOR JUNCU"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708</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523</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470,00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687,00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136</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VASLUI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BOGDĂNIȚA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NR.1, CEPEȘTI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199</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120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194,00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137</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VASLUI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ORAȘ</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MURGENI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"GHENUȚĂ COMAN" MURGENI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454</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244</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306,00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441,00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138</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VASLUI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MUNICIPIU</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VASLUI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COLEGIUL ECONOMIC ''ANGHEL RUGINĂ''</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772</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541,00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749,00</w:t>
            </w:r>
          </w:p>
        </w:tc>
      </w:tr>
      <w:tr w:rsidR="00790139" w:rsidRPr="003E2036" w:rsidTr="00790139">
        <w:trPr>
          <w:trHeight w:val="33"/>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VÂLCEA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834</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448</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564,00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810,00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139</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VÂLCEA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LĂDEȘTI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TEORETIC ''VIRGIL IERUNCA''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275</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190,00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267,00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VÂLCEA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CERNIȘOARA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SAT MĂDULARI, COMUNA CERNIȘOARA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242</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162,00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235,00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141</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VÂLCEA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BUDEȘTI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BUDEȘTI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317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215</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308,00</w:t>
            </w:r>
          </w:p>
        </w:tc>
      </w:tr>
      <w:tr w:rsidR="00790139" w:rsidRPr="003E2036" w:rsidTr="00790139">
        <w:trPr>
          <w:trHeight w:val="83"/>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VRANCEA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1.832</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976</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1.235,00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1.778,00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142</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VRANCEA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ORAȘ</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MĂRĂȘEȘTI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TEHNOLOGIC "EREMIA GRIGORESCU"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703</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230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481,00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682,00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143</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VRANCEA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SIHLEA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SCOALA GIMNAZIALĂ "PRINCIPELE ȘERBAN GHICA ȘI PRINCIPESA ARISTIȚA GHICA" SIHLEA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606</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406</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404,00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588,00</w:t>
            </w:r>
          </w:p>
        </w:tc>
      </w:tr>
      <w:tr w:rsidR="00790139" w:rsidRPr="003E2036" w:rsidTr="00790139">
        <w:trPr>
          <w:trHeight w:val="61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lastRenderedPageBreak/>
              <w:t>144</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VRANCEA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PĂUNEȘTI</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PĂUNEȘTI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439</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297</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293,00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426,00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145</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VRANCEA</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RĂSTOACA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"PROFESOR GROZEA NICU"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84</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43</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57,00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82,00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BUCUREȘTI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1.063</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529</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719,00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1.033,00</w:t>
            </w:r>
          </w:p>
        </w:tc>
      </w:tr>
      <w:tr w:rsidR="00790139" w:rsidRPr="003E2036" w:rsidTr="00790139">
        <w:trPr>
          <w:trHeight w:val="62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146</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BUCUREȘTI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SECTOR</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SECTOR 2</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NR.71</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333</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135</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227,00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324,00</w:t>
            </w:r>
          </w:p>
        </w:tc>
      </w:tr>
      <w:tr w:rsidR="00790139" w:rsidRPr="003E2036" w:rsidTr="00790139">
        <w:trPr>
          <w:trHeight w:val="775"/>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147</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BUCUREȘTI</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SECTOR</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SECTOR 4</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"GENERAL EREMIA GRIGORESCU"</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730</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394</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492,00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709,00</w:t>
            </w:r>
          </w:p>
        </w:tc>
      </w:tr>
      <w:tr w:rsidR="00790139" w:rsidRPr="003E2036" w:rsidTr="00790139">
        <w:trPr>
          <w:trHeight w:val="108"/>
        </w:trPr>
        <w:tc>
          <w:tcPr>
            <w:tcW w:w="4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93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ILFOV total</w:t>
            </w:r>
          </w:p>
        </w:tc>
        <w:tc>
          <w:tcPr>
            <w:tcW w:w="127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479"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2868"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p>
        </w:tc>
        <w:tc>
          <w:tcPr>
            <w:tcW w:w="1312"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1.780</w:t>
            </w:r>
          </w:p>
        </w:tc>
        <w:tc>
          <w:tcPr>
            <w:tcW w:w="1604"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965</w:t>
            </w:r>
          </w:p>
        </w:tc>
        <w:tc>
          <w:tcPr>
            <w:tcW w:w="141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1.199,00</w:t>
            </w:r>
          </w:p>
        </w:tc>
        <w:tc>
          <w:tcPr>
            <w:tcW w:w="1356" w:type="dxa"/>
            <w:tcBorders>
              <w:top w:val="single" w:sz="6" w:space="0" w:color="000000"/>
              <w:left w:val="single" w:sz="6" w:space="0" w:color="000000"/>
              <w:bottom w:val="single" w:sz="6" w:space="0" w:color="000000"/>
              <w:right w:val="single" w:sz="6" w:space="0" w:color="000000"/>
            </w:tcBorders>
            <w:shd w:val="clear" w:color="auto" w:fill="D9D9D9"/>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b/>
                <w:lang w:val="ro-RO"/>
              </w:rPr>
              <w:t>1.728,00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148</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ILFOV</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ȘTEFĂNEȘTII DE JOS</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ȘCOALA GIMNAZIALĂ NR.1</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723</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450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484,00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702,00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149</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ILFOV</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COMUNA</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VIDRA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LICEUL TEORETIC "ALEXANDRU ROSETTI"</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547</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210</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373,00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531,00</w:t>
            </w:r>
          </w:p>
        </w:tc>
      </w:tr>
      <w:tr w:rsidR="00790139" w:rsidRPr="003E2036" w:rsidTr="00790139">
        <w:trPr>
          <w:trHeight w:val="460"/>
        </w:trPr>
        <w:tc>
          <w:tcPr>
            <w:tcW w:w="4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150</w:t>
            </w:r>
          </w:p>
        </w:tc>
        <w:tc>
          <w:tcPr>
            <w:tcW w:w="193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ILFOV</w:t>
            </w:r>
          </w:p>
        </w:tc>
        <w:tc>
          <w:tcPr>
            <w:tcW w:w="127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ORAȘ</w:t>
            </w:r>
          </w:p>
        </w:tc>
        <w:tc>
          <w:tcPr>
            <w:tcW w:w="2479"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BUFTEA</w:t>
            </w:r>
          </w:p>
        </w:tc>
        <w:tc>
          <w:tcPr>
            <w:tcW w:w="2868"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SCOALA GIMNAZIALĂ NR.3 BUFTEA</w:t>
            </w:r>
          </w:p>
        </w:tc>
        <w:tc>
          <w:tcPr>
            <w:tcW w:w="1312"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510</w:t>
            </w:r>
          </w:p>
        </w:tc>
        <w:tc>
          <w:tcPr>
            <w:tcW w:w="1604"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305</w:t>
            </w:r>
          </w:p>
        </w:tc>
        <w:tc>
          <w:tcPr>
            <w:tcW w:w="141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342,00</w:t>
            </w:r>
          </w:p>
        </w:tc>
        <w:tc>
          <w:tcPr>
            <w:tcW w:w="1356" w:type="dxa"/>
            <w:tcBorders>
              <w:top w:val="single" w:sz="6" w:space="0" w:color="000000"/>
              <w:left w:val="single" w:sz="6" w:space="0" w:color="000000"/>
              <w:bottom w:val="single" w:sz="6" w:space="0" w:color="000000"/>
              <w:right w:val="single" w:sz="6" w:space="0" w:color="000000"/>
            </w:tcBorders>
            <w:tcMar>
              <w:top w:w="20" w:type="dxa"/>
              <w:left w:w="20" w:type="dxa"/>
              <w:bottom w:w="100" w:type="dxa"/>
              <w:right w:w="20" w:type="dxa"/>
            </w:tcMar>
            <w:vAlign w:val="center"/>
          </w:tcPr>
          <w:p w:rsidR="00790139" w:rsidRPr="003E2036" w:rsidRDefault="00790139" w:rsidP="00790139">
            <w:pPr>
              <w:pStyle w:val="Normal1"/>
              <w:spacing w:line="240" w:lineRule="auto"/>
              <w:jc w:val="center"/>
              <w:rPr>
                <w:rFonts w:ascii="Times New Roman" w:eastAsia="Cambria" w:hAnsi="Times New Roman" w:cs="Times New Roman"/>
                <w:lang w:val="ro-RO"/>
              </w:rPr>
            </w:pPr>
            <w:r w:rsidRPr="003E2036">
              <w:rPr>
                <w:rFonts w:ascii="Times New Roman" w:eastAsia="Cambria" w:hAnsi="Times New Roman" w:cs="Times New Roman"/>
                <w:lang w:val="ro-RO"/>
              </w:rPr>
              <w:t>495,00</w:t>
            </w:r>
          </w:p>
        </w:tc>
      </w:tr>
    </w:tbl>
    <w:p w:rsidR="00790139" w:rsidRPr="003E2036" w:rsidRDefault="00790139" w:rsidP="00790139">
      <w:pPr>
        <w:spacing w:after="0" w:line="240" w:lineRule="auto"/>
        <w:ind w:firstLine="720"/>
        <w:jc w:val="center"/>
        <w:rPr>
          <w:rFonts w:ascii="Times New Roman" w:eastAsia="Times New Roman" w:hAnsi="Times New Roman" w:cs="Times New Roman"/>
          <w:b/>
          <w:sz w:val="28"/>
          <w:szCs w:val="28"/>
          <w:lang w:val="ro-RO"/>
        </w:rPr>
      </w:pPr>
    </w:p>
    <w:p w:rsidR="00911BFD" w:rsidRPr="003E2036" w:rsidRDefault="00911BFD" w:rsidP="00790139">
      <w:pPr>
        <w:spacing w:after="0" w:line="240" w:lineRule="auto"/>
        <w:ind w:firstLine="720"/>
        <w:jc w:val="center"/>
        <w:rPr>
          <w:rFonts w:ascii="Times New Roman" w:eastAsia="Times New Roman" w:hAnsi="Times New Roman" w:cs="Times New Roman"/>
          <w:b/>
          <w:sz w:val="28"/>
          <w:szCs w:val="28"/>
          <w:lang w:val="ro-RO"/>
        </w:rPr>
      </w:pPr>
    </w:p>
    <w:p w:rsidR="00911BFD" w:rsidRPr="003E2036" w:rsidRDefault="00911BFD" w:rsidP="00790139">
      <w:pPr>
        <w:spacing w:after="0" w:line="240" w:lineRule="auto"/>
        <w:ind w:firstLine="720"/>
        <w:jc w:val="center"/>
        <w:rPr>
          <w:rFonts w:ascii="Times New Roman" w:eastAsia="Times New Roman" w:hAnsi="Times New Roman" w:cs="Times New Roman"/>
          <w:b/>
          <w:sz w:val="28"/>
          <w:szCs w:val="28"/>
          <w:lang w:val="ro-RO"/>
        </w:rPr>
      </w:pPr>
    </w:p>
    <w:p w:rsidR="00911BFD" w:rsidRPr="003E2036" w:rsidRDefault="00911BFD" w:rsidP="00790139">
      <w:pPr>
        <w:spacing w:after="0" w:line="240" w:lineRule="auto"/>
        <w:ind w:firstLine="720"/>
        <w:jc w:val="center"/>
        <w:rPr>
          <w:rFonts w:ascii="Times New Roman" w:eastAsia="Times New Roman" w:hAnsi="Times New Roman" w:cs="Times New Roman"/>
          <w:b/>
          <w:sz w:val="28"/>
          <w:szCs w:val="28"/>
          <w:lang w:val="ro-RO"/>
        </w:rPr>
      </w:pPr>
    </w:p>
    <w:p w:rsidR="00911BFD" w:rsidRPr="003E2036" w:rsidRDefault="00911BFD" w:rsidP="00790139">
      <w:pPr>
        <w:spacing w:after="0" w:line="240" w:lineRule="auto"/>
        <w:ind w:firstLine="720"/>
        <w:jc w:val="center"/>
        <w:rPr>
          <w:rFonts w:ascii="Times New Roman" w:eastAsia="Times New Roman" w:hAnsi="Times New Roman" w:cs="Times New Roman"/>
          <w:b/>
          <w:sz w:val="28"/>
          <w:szCs w:val="28"/>
          <w:lang w:val="ro-RO"/>
        </w:rPr>
      </w:pPr>
    </w:p>
    <w:p w:rsidR="00911BFD" w:rsidRPr="003E2036" w:rsidRDefault="00911BFD" w:rsidP="00790139">
      <w:pPr>
        <w:spacing w:after="0" w:line="240" w:lineRule="auto"/>
        <w:ind w:firstLine="720"/>
        <w:jc w:val="center"/>
        <w:rPr>
          <w:rFonts w:ascii="Times New Roman" w:eastAsia="Times New Roman" w:hAnsi="Times New Roman" w:cs="Times New Roman"/>
          <w:b/>
          <w:sz w:val="28"/>
          <w:szCs w:val="28"/>
          <w:lang w:val="ro-RO"/>
        </w:rPr>
      </w:pPr>
    </w:p>
    <w:p w:rsidR="00911BFD" w:rsidRPr="003E2036" w:rsidRDefault="00911BFD" w:rsidP="00790139">
      <w:pPr>
        <w:spacing w:after="0" w:line="240" w:lineRule="auto"/>
        <w:ind w:firstLine="720"/>
        <w:jc w:val="center"/>
        <w:rPr>
          <w:rFonts w:ascii="Times New Roman" w:eastAsia="Times New Roman" w:hAnsi="Times New Roman" w:cs="Times New Roman"/>
          <w:b/>
          <w:sz w:val="28"/>
          <w:szCs w:val="28"/>
          <w:lang w:val="ro-RO"/>
        </w:rPr>
      </w:pPr>
    </w:p>
    <w:p w:rsidR="00911BFD" w:rsidRPr="003E2036" w:rsidRDefault="00911BFD" w:rsidP="00790139">
      <w:pPr>
        <w:spacing w:after="0" w:line="240" w:lineRule="auto"/>
        <w:ind w:firstLine="720"/>
        <w:jc w:val="center"/>
        <w:rPr>
          <w:rFonts w:ascii="Times New Roman" w:eastAsia="Times New Roman" w:hAnsi="Times New Roman" w:cs="Times New Roman"/>
          <w:b/>
          <w:sz w:val="28"/>
          <w:szCs w:val="28"/>
          <w:lang w:val="ro-RO"/>
        </w:rPr>
      </w:pPr>
    </w:p>
    <w:p w:rsidR="00911BFD" w:rsidRPr="003E2036" w:rsidRDefault="00911BFD" w:rsidP="00790139">
      <w:pPr>
        <w:spacing w:after="0" w:line="240" w:lineRule="auto"/>
        <w:ind w:firstLine="720"/>
        <w:jc w:val="center"/>
        <w:rPr>
          <w:rFonts w:ascii="Times New Roman" w:eastAsia="Times New Roman" w:hAnsi="Times New Roman" w:cs="Times New Roman"/>
          <w:b/>
          <w:sz w:val="28"/>
          <w:szCs w:val="28"/>
          <w:lang w:val="ro-RO"/>
        </w:rPr>
      </w:pPr>
    </w:p>
    <w:p w:rsidR="00911BFD" w:rsidRPr="003E2036" w:rsidRDefault="00911BFD" w:rsidP="00790139">
      <w:pPr>
        <w:spacing w:after="0" w:line="240" w:lineRule="auto"/>
        <w:ind w:firstLine="720"/>
        <w:jc w:val="center"/>
        <w:rPr>
          <w:rFonts w:ascii="Times New Roman" w:eastAsia="Times New Roman" w:hAnsi="Times New Roman" w:cs="Times New Roman"/>
          <w:b/>
          <w:sz w:val="28"/>
          <w:szCs w:val="28"/>
          <w:lang w:val="ro-RO"/>
        </w:rPr>
      </w:pPr>
    </w:p>
    <w:p w:rsidR="00911BFD" w:rsidRPr="003E2036" w:rsidRDefault="00911BFD" w:rsidP="00790139">
      <w:pPr>
        <w:spacing w:after="0" w:line="240" w:lineRule="auto"/>
        <w:ind w:firstLine="720"/>
        <w:jc w:val="center"/>
        <w:rPr>
          <w:rFonts w:ascii="Times New Roman" w:eastAsia="Times New Roman" w:hAnsi="Times New Roman" w:cs="Times New Roman"/>
          <w:b/>
          <w:sz w:val="28"/>
          <w:szCs w:val="28"/>
          <w:lang w:val="ro-RO"/>
        </w:rPr>
      </w:pPr>
    </w:p>
    <w:p w:rsidR="00911BFD" w:rsidRPr="003E2036" w:rsidRDefault="00911BFD" w:rsidP="00BF371F">
      <w:pPr>
        <w:autoSpaceDE w:val="0"/>
        <w:autoSpaceDN w:val="0"/>
        <w:adjustRightInd w:val="0"/>
        <w:ind w:left="10080" w:firstLine="720"/>
        <w:jc w:val="center"/>
        <w:rPr>
          <w:rFonts w:ascii="Times New Roman" w:hAnsi="Times New Roman" w:cs="Times New Roman"/>
          <w:b/>
          <w:sz w:val="24"/>
          <w:szCs w:val="24"/>
          <w:lang w:val="ro-RO"/>
        </w:rPr>
      </w:pPr>
      <w:r w:rsidRPr="003E2036">
        <w:rPr>
          <w:rFonts w:ascii="Times New Roman" w:hAnsi="Times New Roman" w:cs="Times New Roman"/>
          <w:b/>
          <w:sz w:val="24"/>
          <w:szCs w:val="24"/>
          <w:lang w:val="ro-RO"/>
        </w:rPr>
        <w:lastRenderedPageBreak/>
        <w:t>Anexa nr. 2</w:t>
      </w:r>
    </w:p>
    <w:p w:rsidR="00911BFD" w:rsidRPr="0046032A" w:rsidRDefault="00911BFD" w:rsidP="00911BFD">
      <w:pPr>
        <w:autoSpaceDE w:val="0"/>
        <w:autoSpaceDN w:val="0"/>
        <w:adjustRightInd w:val="0"/>
        <w:jc w:val="center"/>
        <w:rPr>
          <w:rFonts w:ascii="Times New Roman" w:hAnsi="Times New Roman" w:cs="Times New Roman"/>
          <w:b/>
          <w:sz w:val="24"/>
          <w:szCs w:val="24"/>
          <w:u w:val="single"/>
          <w:lang w:val="ro-RO"/>
        </w:rPr>
      </w:pPr>
      <w:r w:rsidRPr="0046032A">
        <w:rPr>
          <w:rFonts w:ascii="Times New Roman" w:hAnsi="Times New Roman" w:cs="Times New Roman"/>
          <w:b/>
          <w:sz w:val="24"/>
          <w:szCs w:val="24"/>
          <w:u w:val="single"/>
          <w:lang w:val="ro-RO"/>
        </w:rPr>
        <w:t>AMENDAMENTE RESPINSE</w:t>
      </w:r>
    </w:p>
    <w:tbl>
      <w:tblPr>
        <w:tblW w:w="148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4068"/>
        <w:gridCol w:w="5103"/>
        <w:gridCol w:w="2799"/>
        <w:gridCol w:w="2115"/>
      </w:tblGrid>
      <w:tr w:rsidR="00911BFD" w:rsidRPr="003E2036" w:rsidTr="00751C43">
        <w:trPr>
          <w:jc w:val="center"/>
        </w:trPr>
        <w:tc>
          <w:tcPr>
            <w:tcW w:w="799" w:type="dxa"/>
            <w:tcBorders>
              <w:top w:val="single" w:sz="4" w:space="0" w:color="auto"/>
              <w:left w:val="single" w:sz="4" w:space="0" w:color="auto"/>
              <w:bottom w:val="single" w:sz="4" w:space="0" w:color="auto"/>
              <w:right w:val="single" w:sz="4" w:space="0" w:color="auto"/>
            </w:tcBorders>
            <w:vAlign w:val="center"/>
            <w:hideMark/>
          </w:tcPr>
          <w:p w:rsidR="00911BFD" w:rsidRPr="003E2036" w:rsidRDefault="00911BFD" w:rsidP="00751C43">
            <w:pPr>
              <w:spacing w:after="0" w:line="240" w:lineRule="auto"/>
              <w:jc w:val="center"/>
              <w:rPr>
                <w:rFonts w:ascii="Times New Roman" w:hAnsi="Times New Roman" w:cs="Times New Roman"/>
                <w:b/>
                <w:sz w:val="24"/>
                <w:szCs w:val="24"/>
                <w:lang w:val="ro-RO"/>
              </w:rPr>
            </w:pPr>
            <w:r w:rsidRPr="003E2036">
              <w:rPr>
                <w:rFonts w:ascii="Times New Roman" w:hAnsi="Times New Roman" w:cs="Times New Roman"/>
                <w:b/>
                <w:sz w:val="24"/>
                <w:szCs w:val="24"/>
                <w:lang w:val="ro-RO"/>
              </w:rPr>
              <w:t>Nr. crt.</w:t>
            </w:r>
          </w:p>
        </w:tc>
        <w:tc>
          <w:tcPr>
            <w:tcW w:w="4068" w:type="dxa"/>
            <w:tcBorders>
              <w:top w:val="single" w:sz="4" w:space="0" w:color="auto"/>
              <w:left w:val="single" w:sz="4" w:space="0" w:color="auto"/>
              <w:bottom w:val="single" w:sz="4" w:space="0" w:color="auto"/>
              <w:right w:val="single" w:sz="4" w:space="0" w:color="auto"/>
            </w:tcBorders>
            <w:vAlign w:val="center"/>
            <w:hideMark/>
          </w:tcPr>
          <w:p w:rsidR="0046032A" w:rsidRDefault="00911BFD" w:rsidP="0046032A">
            <w:pPr>
              <w:spacing w:after="0" w:line="240" w:lineRule="auto"/>
              <w:jc w:val="center"/>
              <w:rPr>
                <w:rFonts w:ascii="Times New Roman" w:hAnsi="Times New Roman" w:cs="Times New Roman"/>
                <w:b/>
                <w:sz w:val="24"/>
                <w:szCs w:val="24"/>
                <w:lang w:val="ro-RO"/>
              </w:rPr>
            </w:pPr>
            <w:r w:rsidRPr="003E2036">
              <w:rPr>
                <w:rFonts w:ascii="Times New Roman" w:hAnsi="Times New Roman" w:cs="Times New Roman"/>
                <w:b/>
                <w:sz w:val="24"/>
                <w:szCs w:val="24"/>
                <w:lang w:val="ro-RO"/>
              </w:rPr>
              <w:t>Text</w:t>
            </w:r>
          </w:p>
          <w:p w:rsidR="00911BFD" w:rsidRPr="003E2036" w:rsidRDefault="00911BFD" w:rsidP="0046032A">
            <w:pPr>
              <w:spacing w:after="0" w:line="240" w:lineRule="auto"/>
              <w:jc w:val="center"/>
              <w:rPr>
                <w:rFonts w:ascii="Times New Roman" w:hAnsi="Times New Roman" w:cs="Times New Roman"/>
                <w:b/>
                <w:bCs/>
                <w:sz w:val="24"/>
                <w:szCs w:val="24"/>
                <w:lang w:val="ro-RO"/>
              </w:rPr>
            </w:pPr>
            <w:r w:rsidRPr="003E2036">
              <w:rPr>
                <w:rFonts w:ascii="Times New Roman" w:hAnsi="Times New Roman" w:cs="Times New Roman"/>
                <w:b/>
                <w:sz w:val="24"/>
                <w:szCs w:val="24"/>
                <w:lang w:val="ro-RO"/>
              </w:rPr>
              <w:t>adoptat de Senat</w:t>
            </w:r>
          </w:p>
        </w:tc>
        <w:tc>
          <w:tcPr>
            <w:tcW w:w="5103" w:type="dxa"/>
            <w:tcBorders>
              <w:top w:val="single" w:sz="4" w:space="0" w:color="auto"/>
              <w:left w:val="single" w:sz="4" w:space="0" w:color="auto"/>
              <w:bottom w:val="single" w:sz="4" w:space="0" w:color="auto"/>
              <w:right w:val="single" w:sz="4" w:space="0" w:color="auto"/>
            </w:tcBorders>
            <w:vAlign w:val="center"/>
            <w:hideMark/>
          </w:tcPr>
          <w:p w:rsidR="00911BFD" w:rsidRPr="003E2036" w:rsidRDefault="00911BFD" w:rsidP="0046032A">
            <w:pPr>
              <w:spacing w:after="0" w:line="240" w:lineRule="auto"/>
              <w:jc w:val="center"/>
              <w:rPr>
                <w:rFonts w:ascii="Times New Roman" w:hAnsi="Times New Roman" w:cs="Times New Roman"/>
                <w:b/>
                <w:sz w:val="24"/>
                <w:szCs w:val="24"/>
                <w:lang w:val="ro-RO"/>
              </w:rPr>
            </w:pPr>
            <w:r w:rsidRPr="003E2036">
              <w:rPr>
                <w:rFonts w:ascii="Times New Roman" w:hAnsi="Times New Roman" w:cs="Times New Roman"/>
                <w:b/>
                <w:sz w:val="24"/>
                <w:szCs w:val="24"/>
                <w:lang w:val="ro-RO"/>
              </w:rPr>
              <w:t>Text propus</w:t>
            </w:r>
          </w:p>
          <w:p w:rsidR="00911BFD" w:rsidRPr="003E2036" w:rsidRDefault="00911BFD" w:rsidP="0046032A">
            <w:pPr>
              <w:pStyle w:val="Bodytext20"/>
              <w:shd w:val="clear" w:color="auto" w:fill="auto"/>
              <w:tabs>
                <w:tab w:val="left" w:pos="1113"/>
              </w:tabs>
              <w:spacing w:after="0" w:line="240" w:lineRule="auto"/>
              <w:ind w:firstLine="0"/>
              <w:rPr>
                <w:rFonts w:ascii="Times New Roman" w:hAnsi="Times New Roman" w:cs="Times New Roman"/>
                <w:bCs w:val="0"/>
                <w:color w:val="000000"/>
                <w:sz w:val="24"/>
                <w:szCs w:val="24"/>
                <w:lang w:val="ro-RO"/>
              </w:rPr>
            </w:pPr>
            <w:r w:rsidRPr="003E2036">
              <w:rPr>
                <w:rFonts w:ascii="Times New Roman" w:hAnsi="Times New Roman" w:cs="Times New Roman"/>
                <w:bCs w:val="0"/>
                <w:sz w:val="24"/>
                <w:szCs w:val="24"/>
                <w:lang w:val="ro-RO"/>
              </w:rPr>
              <w:t>(autor amendament)</w:t>
            </w:r>
          </w:p>
        </w:tc>
        <w:tc>
          <w:tcPr>
            <w:tcW w:w="2799" w:type="dxa"/>
            <w:tcBorders>
              <w:top w:val="single" w:sz="4" w:space="0" w:color="auto"/>
              <w:left w:val="single" w:sz="4" w:space="0" w:color="auto"/>
              <w:bottom w:val="single" w:sz="4" w:space="0" w:color="auto"/>
              <w:right w:val="single" w:sz="4" w:space="0" w:color="auto"/>
            </w:tcBorders>
            <w:hideMark/>
          </w:tcPr>
          <w:p w:rsidR="00911BFD" w:rsidRPr="003E2036" w:rsidRDefault="00911BFD" w:rsidP="0046032A">
            <w:pPr>
              <w:spacing w:after="0" w:line="240" w:lineRule="auto"/>
              <w:jc w:val="center"/>
              <w:rPr>
                <w:rFonts w:ascii="Times New Roman" w:hAnsi="Times New Roman" w:cs="Times New Roman"/>
                <w:b/>
                <w:bCs/>
                <w:sz w:val="24"/>
                <w:szCs w:val="24"/>
                <w:lang w:val="ro-RO"/>
              </w:rPr>
            </w:pPr>
            <w:r w:rsidRPr="003E2036">
              <w:rPr>
                <w:rFonts w:ascii="Times New Roman" w:hAnsi="Times New Roman" w:cs="Times New Roman"/>
                <w:b/>
                <w:sz w:val="24"/>
                <w:szCs w:val="24"/>
                <w:lang w:val="ro-RO"/>
              </w:rPr>
              <w:t>Motivare</w:t>
            </w:r>
          </w:p>
        </w:tc>
        <w:tc>
          <w:tcPr>
            <w:tcW w:w="2115" w:type="dxa"/>
            <w:tcBorders>
              <w:top w:val="single" w:sz="4" w:space="0" w:color="auto"/>
              <w:left w:val="single" w:sz="4" w:space="0" w:color="auto"/>
              <w:bottom w:val="single" w:sz="4" w:space="0" w:color="auto"/>
              <w:right w:val="single" w:sz="4" w:space="0" w:color="auto"/>
            </w:tcBorders>
            <w:hideMark/>
          </w:tcPr>
          <w:p w:rsidR="00911BFD" w:rsidRPr="003E2036" w:rsidRDefault="00911BFD" w:rsidP="0046032A">
            <w:pPr>
              <w:spacing w:after="0" w:line="240" w:lineRule="auto"/>
              <w:jc w:val="center"/>
              <w:rPr>
                <w:rFonts w:ascii="Times New Roman" w:hAnsi="Times New Roman" w:cs="Times New Roman"/>
                <w:b/>
                <w:bCs/>
                <w:sz w:val="24"/>
                <w:szCs w:val="24"/>
                <w:lang w:val="ro-RO"/>
              </w:rPr>
            </w:pPr>
            <w:r w:rsidRPr="003E2036">
              <w:rPr>
                <w:rFonts w:ascii="Times New Roman" w:hAnsi="Times New Roman" w:cs="Times New Roman"/>
                <w:b/>
                <w:bCs/>
                <w:sz w:val="24"/>
                <w:szCs w:val="24"/>
                <w:lang w:val="ro-RO"/>
              </w:rPr>
              <w:t>Camera decizională</w:t>
            </w:r>
          </w:p>
        </w:tc>
      </w:tr>
      <w:tr w:rsidR="00911BFD" w:rsidRPr="003E2036" w:rsidTr="00751C43">
        <w:trPr>
          <w:jc w:val="center"/>
        </w:trPr>
        <w:tc>
          <w:tcPr>
            <w:tcW w:w="799" w:type="dxa"/>
            <w:tcBorders>
              <w:top w:val="single" w:sz="4" w:space="0" w:color="auto"/>
              <w:left w:val="single" w:sz="4" w:space="0" w:color="auto"/>
              <w:bottom w:val="single" w:sz="4" w:space="0" w:color="auto"/>
              <w:right w:val="single" w:sz="4" w:space="0" w:color="auto"/>
            </w:tcBorders>
            <w:vAlign w:val="center"/>
            <w:hideMark/>
          </w:tcPr>
          <w:p w:rsidR="00911BFD" w:rsidRPr="003E2036" w:rsidRDefault="00911BFD" w:rsidP="00751C43">
            <w:pPr>
              <w:spacing w:after="0" w:line="240" w:lineRule="auto"/>
              <w:jc w:val="center"/>
              <w:rPr>
                <w:rFonts w:ascii="Times New Roman" w:hAnsi="Times New Roman" w:cs="Times New Roman"/>
                <w:b/>
                <w:sz w:val="24"/>
                <w:szCs w:val="24"/>
                <w:lang w:val="ro-RO"/>
              </w:rPr>
            </w:pPr>
            <w:r w:rsidRPr="003E2036">
              <w:rPr>
                <w:rFonts w:ascii="Times New Roman" w:hAnsi="Times New Roman" w:cs="Times New Roman"/>
                <w:b/>
                <w:sz w:val="24"/>
                <w:szCs w:val="24"/>
                <w:lang w:val="ro-RO"/>
              </w:rPr>
              <w:t>1.</w:t>
            </w:r>
          </w:p>
        </w:tc>
        <w:tc>
          <w:tcPr>
            <w:tcW w:w="4068" w:type="dxa"/>
            <w:tcBorders>
              <w:top w:val="single" w:sz="4" w:space="0" w:color="auto"/>
              <w:left w:val="single" w:sz="4" w:space="0" w:color="auto"/>
              <w:bottom w:val="single" w:sz="4" w:space="0" w:color="auto"/>
              <w:right w:val="single" w:sz="4" w:space="0" w:color="auto"/>
            </w:tcBorders>
            <w:vAlign w:val="center"/>
          </w:tcPr>
          <w:p w:rsidR="00911BFD" w:rsidRPr="003E2036" w:rsidRDefault="00911BFD" w:rsidP="00751C43">
            <w:pPr>
              <w:spacing w:after="0" w:line="240" w:lineRule="auto"/>
              <w:jc w:val="both"/>
              <w:rPr>
                <w:rFonts w:ascii="Times New Roman" w:hAnsi="Times New Roman" w:cs="Times New Roman"/>
                <w:b/>
                <w:sz w:val="24"/>
                <w:szCs w:val="24"/>
                <w:lang w:val="ro-RO"/>
              </w:rPr>
            </w:pPr>
            <w:r w:rsidRPr="003E2036">
              <w:rPr>
                <w:rFonts w:ascii="Times New Roman" w:hAnsi="Times New Roman" w:cs="Times New Roman"/>
                <w:b/>
                <w:sz w:val="24"/>
                <w:szCs w:val="24"/>
                <w:lang w:val="ro-RO"/>
              </w:rPr>
              <w:t>La art. 1, alineatul (1</w:t>
            </w:r>
            <w:r w:rsidRPr="003E2036">
              <w:rPr>
                <w:rFonts w:ascii="Times New Roman" w:hAnsi="Times New Roman" w:cs="Times New Roman"/>
                <w:b/>
                <w:sz w:val="24"/>
                <w:szCs w:val="24"/>
                <w:vertAlign w:val="superscript"/>
                <w:lang w:val="ro-RO"/>
              </w:rPr>
              <w:t>2</w:t>
            </w:r>
            <w:r w:rsidRPr="003E2036">
              <w:rPr>
                <w:rFonts w:ascii="Times New Roman" w:hAnsi="Times New Roman" w:cs="Times New Roman"/>
                <w:b/>
                <w:sz w:val="24"/>
                <w:szCs w:val="24"/>
                <w:lang w:val="ro-RO"/>
              </w:rPr>
              <w:t>) se modifică cu următorul cuprins:</w:t>
            </w:r>
          </w:p>
          <w:p w:rsidR="00911BFD" w:rsidRPr="003E2036" w:rsidRDefault="00911BFD" w:rsidP="00751C43">
            <w:pPr>
              <w:spacing w:after="0" w:line="240" w:lineRule="auto"/>
              <w:jc w:val="both"/>
              <w:rPr>
                <w:rFonts w:ascii="Times New Roman" w:hAnsi="Times New Roman" w:cs="Times New Roman"/>
                <w:sz w:val="24"/>
                <w:szCs w:val="24"/>
                <w:lang w:val="ro-RO"/>
              </w:rPr>
            </w:pPr>
            <w:r w:rsidRPr="003E2036">
              <w:rPr>
                <w:rFonts w:ascii="Times New Roman" w:hAnsi="Times New Roman" w:cs="Times New Roman"/>
                <w:b/>
                <w:sz w:val="24"/>
                <w:szCs w:val="24"/>
                <w:lang w:val="ro-RO"/>
              </w:rPr>
              <w:t>(1</w:t>
            </w:r>
            <w:r w:rsidRPr="003E2036">
              <w:rPr>
                <w:rFonts w:ascii="Times New Roman" w:hAnsi="Times New Roman" w:cs="Times New Roman"/>
                <w:b/>
                <w:sz w:val="24"/>
                <w:szCs w:val="24"/>
                <w:vertAlign w:val="superscript"/>
                <w:lang w:val="ro-RO"/>
              </w:rPr>
              <w:t>2</w:t>
            </w:r>
            <w:r w:rsidRPr="003E2036">
              <w:rPr>
                <w:rFonts w:ascii="Times New Roman" w:hAnsi="Times New Roman" w:cs="Times New Roman"/>
                <w:b/>
                <w:sz w:val="24"/>
                <w:szCs w:val="24"/>
                <w:lang w:val="ro-RO"/>
              </w:rPr>
              <w:t xml:space="preserve">) </w:t>
            </w:r>
            <w:r w:rsidRPr="003E2036">
              <w:rPr>
                <w:rFonts w:ascii="Times New Roman" w:hAnsi="Times New Roman" w:cs="Times New Roman"/>
                <w:sz w:val="24"/>
                <w:szCs w:val="24"/>
                <w:lang w:val="ro-RO"/>
              </w:rPr>
              <w:t xml:space="preserve">Dacă pe durata semestrului I există unități-pilot care se retrag din program, refuză implementarea sau unități-pilot pentru care nu se finalizează procedurile de atribuire a contractelor de furnizare/servicii pentru suportul alimentar, pentru înlocuirea acestor unități-pilot, Ministerul Educației organizează o selecție suplimentară, până la completarea numărului de 150 de unități-pilot, cu încadrare în bugetul programului. </w:t>
            </w:r>
          </w:p>
          <w:p w:rsidR="00911BFD" w:rsidRPr="003E2036" w:rsidRDefault="00911BFD" w:rsidP="00751C43">
            <w:pPr>
              <w:spacing w:after="0" w:line="240" w:lineRule="auto"/>
              <w:jc w:val="both"/>
              <w:rPr>
                <w:rFonts w:ascii="Times New Roman" w:hAnsi="Times New Roman" w:cs="Times New Roman"/>
                <w:b/>
                <w:sz w:val="24"/>
                <w:szCs w:val="24"/>
                <w:lang w:val="ro-RO"/>
              </w:rPr>
            </w:pPr>
          </w:p>
        </w:tc>
        <w:tc>
          <w:tcPr>
            <w:tcW w:w="5103" w:type="dxa"/>
            <w:tcBorders>
              <w:top w:val="single" w:sz="4" w:space="0" w:color="auto"/>
              <w:left w:val="single" w:sz="4" w:space="0" w:color="auto"/>
              <w:bottom w:val="single" w:sz="4" w:space="0" w:color="auto"/>
              <w:right w:val="single" w:sz="4" w:space="0" w:color="auto"/>
            </w:tcBorders>
            <w:vAlign w:val="center"/>
          </w:tcPr>
          <w:p w:rsidR="00911BFD" w:rsidRPr="003E2036" w:rsidRDefault="00911BFD" w:rsidP="00751C43">
            <w:pPr>
              <w:spacing w:after="0" w:line="240" w:lineRule="auto"/>
              <w:jc w:val="both"/>
              <w:rPr>
                <w:rFonts w:ascii="Times New Roman" w:hAnsi="Times New Roman" w:cs="Times New Roman"/>
                <w:b/>
                <w:sz w:val="24"/>
                <w:szCs w:val="24"/>
                <w:lang w:val="ro-RO"/>
              </w:rPr>
            </w:pPr>
            <w:r w:rsidRPr="003E2036">
              <w:rPr>
                <w:rFonts w:ascii="Times New Roman" w:hAnsi="Times New Roman" w:cs="Times New Roman"/>
                <w:b/>
                <w:sz w:val="24"/>
                <w:szCs w:val="24"/>
                <w:lang w:val="ro-RO"/>
              </w:rPr>
              <w:t>La art. 1, alineatul (1</w:t>
            </w:r>
            <w:r w:rsidRPr="003E2036">
              <w:rPr>
                <w:rFonts w:ascii="Times New Roman" w:hAnsi="Times New Roman" w:cs="Times New Roman"/>
                <w:b/>
                <w:sz w:val="24"/>
                <w:szCs w:val="24"/>
                <w:vertAlign w:val="superscript"/>
                <w:lang w:val="ro-RO"/>
              </w:rPr>
              <w:t>2</w:t>
            </w:r>
            <w:r w:rsidRPr="003E2036">
              <w:rPr>
                <w:rFonts w:ascii="Times New Roman" w:hAnsi="Times New Roman" w:cs="Times New Roman"/>
                <w:b/>
                <w:sz w:val="24"/>
                <w:szCs w:val="24"/>
                <w:lang w:val="ro-RO"/>
              </w:rPr>
              <w:t>) se modifică cu următorul cuprins:</w:t>
            </w:r>
          </w:p>
          <w:p w:rsidR="00911BFD" w:rsidRPr="003E2036" w:rsidRDefault="00911BFD" w:rsidP="00751C43">
            <w:pPr>
              <w:spacing w:after="0" w:line="240" w:lineRule="auto"/>
              <w:jc w:val="both"/>
              <w:rPr>
                <w:rFonts w:ascii="Times New Roman" w:hAnsi="Times New Roman" w:cs="Times New Roman"/>
                <w:sz w:val="24"/>
                <w:szCs w:val="24"/>
                <w:lang w:val="ro-RO"/>
              </w:rPr>
            </w:pPr>
            <w:r w:rsidRPr="003E2036">
              <w:rPr>
                <w:rFonts w:ascii="Times New Roman" w:hAnsi="Times New Roman" w:cs="Times New Roman"/>
                <w:sz w:val="24"/>
                <w:szCs w:val="24"/>
                <w:lang w:val="ro-RO"/>
              </w:rPr>
              <w:t>(1</w:t>
            </w:r>
            <w:r w:rsidRPr="003E2036">
              <w:rPr>
                <w:rFonts w:ascii="Times New Roman" w:hAnsi="Times New Roman" w:cs="Times New Roman"/>
                <w:sz w:val="24"/>
                <w:szCs w:val="24"/>
                <w:vertAlign w:val="superscript"/>
                <w:lang w:val="ro-RO"/>
              </w:rPr>
              <w:t>2</w:t>
            </w:r>
            <w:r w:rsidRPr="003E2036">
              <w:rPr>
                <w:rFonts w:ascii="Times New Roman" w:hAnsi="Times New Roman" w:cs="Times New Roman"/>
                <w:sz w:val="24"/>
                <w:szCs w:val="24"/>
                <w:lang w:val="ro-RO"/>
              </w:rPr>
              <w:t xml:space="preserve">) Dacă pe durata semestrului I există unități-pilot care se retrag din program, refuză implementarea sau pentru care nu se finalizează procedurile de atribuire a contractelor de furnizare/servicii pentru suportul alimentar, </w:t>
            </w:r>
            <w:r w:rsidRPr="003E2036">
              <w:rPr>
                <w:rFonts w:ascii="Times New Roman" w:hAnsi="Times New Roman" w:cs="Times New Roman"/>
                <w:b/>
                <w:sz w:val="24"/>
                <w:szCs w:val="24"/>
                <w:lang w:val="ro-RO"/>
              </w:rPr>
              <w:t>la solicitarea</w:t>
            </w:r>
            <w:r w:rsidRPr="003E2036">
              <w:rPr>
                <w:rFonts w:ascii="Times New Roman" w:hAnsi="Times New Roman" w:cs="Times New Roman"/>
                <w:sz w:val="24"/>
                <w:szCs w:val="24"/>
                <w:lang w:val="ro-RO"/>
              </w:rPr>
              <w:t xml:space="preserve"> </w:t>
            </w:r>
            <w:r w:rsidRPr="003E2036">
              <w:rPr>
                <w:rFonts w:ascii="Times New Roman" w:hAnsi="Times New Roman" w:cs="Times New Roman"/>
                <w:b/>
                <w:sz w:val="24"/>
                <w:szCs w:val="24"/>
                <w:lang w:val="ro-RO"/>
              </w:rPr>
              <w:t>inspectoratelor școlare</w:t>
            </w:r>
            <w:r w:rsidRPr="003E2036">
              <w:rPr>
                <w:rFonts w:ascii="Times New Roman" w:hAnsi="Times New Roman" w:cs="Times New Roman"/>
                <w:sz w:val="24"/>
                <w:szCs w:val="24"/>
                <w:lang w:val="ro-RO"/>
              </w:rPr>
              <w:t xml:space="preserve">,  Ministerul Educației </w:t>
            </w:r>
            <w:r w:rsidRPr="003E2036">
              <w:rPr>
                <w:rFonts w:ascii="Times New Roman" w:hAnsi="Times New Roman" w:cs="Times New Roman"/>
                <w:b/>
                <w:sz w:val="24"/>
                <w:szCs w:val="24"/>
                <w:lang w:val="ro-RO"/>
              </w:rPr>
              <w:t>va dispune înlocuirea acestora cu alte unități-pilot  care au posibilitatea implementării, prin organizarea unei selecții suplimentare</w:t>
            </w:r>
            <w:r w:rsidRPr="003E2036">
              <w:rPr>
                <w:rFonts w:ascii="Times New Roman" w:hAnsi="Times New Roman" w:cs="Times New Roman"/>
                <w:sz w:val="24"/>
                <w:szCs w:val="24"/>
                <w:lang w:val="ro-RO"/>
              </w:rPr>
              <w:t xml:space="preserve"> până la completarea numărului de 150 de unități-pilot, cu încadrare în bugetul programului.</w:t>
            </w:r>
          </w:p>
          <w:p w:rsidR="00911BFD" w:rsidRPr="003E2036" w:rsidRDefault="00911BFD" w:rsidP="00751C43">
            <w:pPr>
              <w:spacing w:after="0" w:line="240" w:lineRule="auto"/>
              <w:jc w:val="center"/>
              <w:rPr>
                <w:rFonts w:ascii="Times New Roman" w:hAnsi="Times New Roman" w:cs="Times New Roman"/>
                <w:i/>
                <w:sz w:val="24"/>
                <w:szCs w:val="24"/>
                <w:lang w:val="ro-RO"/>
              </w:rPr>
            </w:pPr>
            <w:r w:rsidRPr="003E2036">
              <w:rPr>
                <w:rFonts w:ascii="Times New Roman" w:hAnsi="Times New Roman" w:cs="Times New Roman"/>
                <w:i/>
                <w:sz w:val="24"/>
                <w:szCs w:val="24"/>
                <w:lang w:val="ro-RO"/>
              </w:rPr>
              <w:t xml:space="preserve">Autori: Oana </w:t>
            </w:r>
            <w:proofErr w:type="spellStart"/>
            <w:r w:rsidRPr="003E2036">
              <w:rPr>
                <w:rFonts w:ascii="Times New Roman" w:hAnsi="Times New Roman" w:cs="Times New Roman"/>
                <w:i/>
                <w:sz w:val="24"/>
                <w:szCs w:val="24"/>
                <w:lang w:val="ro-RO"/>
              </w:rPr>
              <w:t>Cambera</w:t>
            </w:r>
            <w:proofErr w:type="spellEnd"/>
            <w:r w:rsidRPr="003E2036">
              <w:rPr>
                <w:rFonts w:ascii="Times New Roman" w:hAnsi="Times New Roman" w:cs="Times New Roman"/>
                <w:i/>
                <w:sz w:val="24"/>
                <w:szCs w:val="24"/>
                <w:lang w:val="ro-RO"/>
              </w:rPr>
              <w:t xml:space="preserve"> – deputat USR, Cătălin D. </w:t>
            </w:r>
            <w:proofErr w:type="spellStart"/>
            <w:r w:rsidRPr="003E2036">
              <w:rPr>
                <w:rFonts w:ascii="Times New Roman" w:hAnsi="Times New Roman" w:cs="Times New Roman"/>
                <w:i/>
                <w:sz w:val="24"/>
                <w:szCs w:val="24"/>
                <w:lang w:val="ro-RO"/>
              </w:rPr>
              <w:t>Teniță</w:t>
            </w:r>
            <w:proofErr w:type="spellEnd"/>
            <w:r w:rsidRPr="003E2036">
              <w:rPr>
                <w:rFonts w:ascii="Times New Roman" w:hAnsi="Times New Roman" w:cs="Times New Roman"/>
                <w:i/>
                <w:sz w:val="24"/>
                <w:szCs w:val="24"/>
                <w:lang w:val="ro-RO"/>
              </w:rPr>
              <w:t xml:space="preserve"> – deputat USR</w:t>
            </w:r>
          </w:p>
          <w:p w:rsidR="00911BFD" w:rsidRPr="003E2036" w:rsidRDefault="00911BFD" w:rsidP="00751C43">
            <w:pPr>
              <w:spacing w:after="0" w:line="240" w:lineRule="auto"/>
              <w:rPr>
                <w:rFonts w:ascii="Times New Roman" w:hAnsi="Times New Roman" w:cs="Times New Roman"/>
                <w:b/>
                <w:sz w:val="24"/>
                <w:szCs w:val="24"/>
                <w:lang w:val="ro-RO"/>
              </w:rPr>
            </w:pPr>
          </w:p>
        </w:tc>
        <w:tc>
          <w:tcPr>
            <w:tcW w:w="2799" w:type="dxa"/>
            <w:tcBorders>
              <w:top w:val="single" w:sz="4" w:space="0" w:color="auto"/>
              <w:left w:val="single" w:sz="4" w:space="0" w:color="auto"/>
              <w:bottom w:val="single" w:sz="4" w:space="0" w:color="auto"/>
              <w:right w:val="single" w:sz="4" w:space="0" w:color="auto"/>
            </w:tcBorders>
            <w:hideMark/>
          </w:tcPr>
          <w:p w:rsidR="00911BFD" w:rsidRPr="003E2036" w:rsidRDefault="00911BFD" w:rsidP="00751C43">
            <w:pPr>
              <w:numPr>
                <w:ilvl w:val="0"/>
                <w:numId w:val="8"/>
              </w:numPr>
              <w:spacing w:after="0" w:line="240" w:lineRule="auto"/>
              <w:ind w:left="0" w:firstLine="0"/>
              <w:jc w:val="both"/>
              <w:rPr>
                <w:rFonts w:ascii="Times New Roman" w:hAnsi="Times New Roman" w:cs="Times New Roman"/>
                <w:sz w:val="24"/>
                <w:szCs w:val="24"/>
                <w:lang w:val="ro-RO"/>
              </w:rPr>
            </w:pPr>
            <w:r w:rsidRPr="003E2036">
              <w:rPr>
                <w:rFonts w:ascii="Times New Roman" w:hAnsi="Times New Roman" w:cs="Times New Roman"/>
                <w:sz w:val="24"/>
                <w:szCs w:val="24"/>
                <w:lang w:val="ro-RO"/>
              </w:rPr>
              <w:t>……</w:t>
            </w:r>
          </w:p>
          <w:p w:rsidR="00911BFD" w:rsidRPr="003E2036" w:rsidRDefault="00911BFD" w:rsidP="00751C43">
            <w:pPr>
              <w:numPr>
                <w:ilvl w:val="0"/>
                <w:numId w:val="8"/>
              </w:numPr>
              <w:spacing w:after="0" w:line="240" w:lineRule="auto"/>
              <w:ind w:left="0" w:firstLine="0"/>
              <w:jc w:val="both"/>
              <w:rPr>
                <w:rFonts w:ascii="Times New Roman" w:hAnsi="Times New Roman" w:cs="Times New Roman"/>
                <w:sz w:val="24"/>
                <w:szCs w:val="24"/>
                <w:lang w:val="ro-RO"/>
              </w:rPr>
            </w:pPr>
            <w:bookmarkStart w:id="1" w:name="_GoBack"/>
            <w:bookmarkEnd w:id="1"/>
            <w:r w:rsidRPr="003E2036">
              <w:rPr>
                <w:rFonts w:ascii="Times New Roman" w:hAnsi="Times New Roman" w:cs="Times New Roman"/>
                <w:sz w:val="24"/>
                <w:szCs w:val="24"/>
                <w:lang w:val="ro-RO"/>
              </w:rPr>
              <w:t>Respins la vot</w:t>
            </w:r>
          </w:p>
        </w:tc>
        <w:tc>
          <w:tcPr>
            <w:tcW w:w="2115" w:type="dxa"/>
            <w:tcBorders>
              <w:top w:val="single" w:sz="4" w:space="0" w:color="auto"/>
              <w:left w:val="single" w:sz="4" w:space="0" w:color="auto"/>
              <w:bottom w:val="single" w:sz="4" w:space="0" w:color="auto"/>
              <w:right w:val="single" w:sz="4" w:space="0" w:color="auto"/>
            </w:tcBorders>
            <w:hideMark/>
          </w:tcPr>
          <w:p w:rsidR="00911BFD" w:rsidRPr="003E2036" w:rsidRDefault="00911BFD" w:rsidP="00751C43">
            <w:pPr>
              <w:spacing w:after="0" w:line="240" w:lineRule="auto"/>
              <w:jc w:val="center"/>
              <w:rPr>
                <w:rFonts w:ascii="Times New Roman" w:hAnsi="Times New Roman" w:cs="Times New Roman"/>
                <w:bCs/>
                <w:sz w:val="24"/>
                <w:szCs w:val="24"/>
                <w:lang w:val="ro-RO"/>
              </w:rPr>
            </w:pPr>
            <w:r w:rsidRPr="003E2036">
              <w:rPr>
                <w:rFonts w:ascii="Times New Roman" w:hAnsi="Times New Roman" w:cs="Times New Roman"/>
                <w:bCs/>
                <w:sz w:val="24"/>
                <w:szCs w:val="24"/>
                <w:lang w:val="ro-RO"/>
              </w:rPr>
              <w:t>Camera Deputaților</w:t>
            </w:r>
          </w:p>
        </w:tc>
      </w:tr>
      <w:tr w:rsidR="00911BFD" w:rsidRPr="003E2036" w:rsidTr="00751C43">
        <w:trPr>
          <w:jc w:val="center"/>
        </w:trPr>
        <w:tc>
          <w:tcPr>
            <w:tcW w:w="799" w:type="dxa"/>
            <w:tcBorders>
              <w:top w:val="single" w:sz="4" w:space="0" w:color="auto"/>
              <w:left w:val="single" w:sz="4" w:space="0" w:color="auto"/>
              <w:bottom w:val="single" w:sz="4" w:space="0" w:color="auto"/>
              <w:right w:val="single" w:sz="4" w:space="0" w:color="auto"/>
            </w:tcBorders>
            <w:vAlign w:val="center"/>
            <w:hideMark/>
          </w:tcPr>
          <w:p w:rsidR="00911BFD" w:rsidRPr="003E2036" w:rsidRDefault="00911BFD" w:rsidP="00751C43">
            <w:pPr>
              <w:spacing w:after="0" w:line="240" w:lineRule="auto"/>
              <w:jc w:val="center"/>
              <w:rPr>
                <w:rFonts w:ascii="Times New Roman" w:hAnsi="Times New Roman" w:cs="Times New Roman"/>
                <w:b/>
                <w:sz w:val="24"/>
                <w:szCs w:val="24"/>
                <w:lang w:val="ro-RO"/>
              </w:rPr>
            </w:pPr>
            <w:r w:rsidRPr="003E2036">
              <w:rPr>
                <w:rFonts w:ascii="Times New Roman" w:hAnsi="Times New Roman" w:cs="Times New Roman"/>
                <w:b/>
                <w:sz w:val="24"/>
                <w:szCs w:val="24"/>
                <w:lang w:val="ro-RO"/>
              </w:rPr>
              <w:t>2.</w:t>
            </w:r>
          </w:p>
        </w:tc>
        <w:tc>
          <w:tcPr>
            <w:tcW w:w="4068" w:type="dxa"/>
            <w:tcBorders>
              <w:top w:val="single" w:sz="4" w:space="0" w:color="auto"/>
              <w:left w:val="single" w:sz="4" w:space="0" w:color="auto"/>
              <w:bottom w:val="single" w:sz="4" w:space="0" w:color="auto"/>
              <w:right w:val="single" w:sz="4" w:space="0" w:color="auto"/>
            </w:tcBorders>
            <w:vAlign w:val="center"/>
            <w:hideMark/>
          </w:tcPr>
          <w:p w:rsidR="00911BFD" w:rsidRPr="003E2036" w:rsidRDefault="00911BFD" w:rsidP="0046032A">
            <w:pPr>
              <w:spacing w:after="0" w:line="240" w:lineRule="auto"/>
              <w:jc w:val="center"/>
              <w:rPr>
                <w:rFonts w:ascii="Times New Roman" w:hAnsi="Times New Roman" w:cs="Times New Roman"/>
                <w:b/>
                <w:sz w:val="24"/>
                <w:szCs w:val="24"/>
                <w:lang w:val="ro-RO"/>
              </w:rPr>
            </w:pPr>
            <w:r w:rsidRPr="003E2036">
              <w:rPr>
                <w:rFonts w:ascii="Times New Roman" w:hAnsi="Times New Roman" w:cs="Times New Roman"/>
                <w:b/>
                <w:sz w:val="24"/>
                <w:szCs w:val="24"/>
                <w:lang w:val="ro-RO"/>
              </w:rPr>
              <w:t>La articolul 5, alineatul (5) se abrogă</w:t>
            </w:r>
            <w:r w:rsidR="0046032A">
              <w:rPr>
                <w:rFonts w:ascii="Times New Roman" w:hAnsi="Times New Roman" w:cs="Times New Roman"/>
                <w:b/>
                <w:sz w:val="24"/>
                <w:szCs w:val="24"/>
                <w:lang w:val="ro-RO"/>
              </w:rPr>
              <w:t>.</w:t>
            </w:r>
          </w:p>
        </w:tc>
        <w:tc>
          <w:tcPr>
            <w:tcW w:w="5103" w:type="dxa"/>
            <w:tcBorders>
              <w:top w:val="single" w:sz="4" w:space="0" w:color="auto"/>
              <w:left w:val="single" w:sz="4" w:space="0" w:color="auto"/>
              <w:bottom w:val="single" w:sz="4" w:space="0" w:color="auto"/>
              <w:right w:val="single" w:sz="4" w:space="0" w:color="auto"/>
            </w:tcBorders>
            <w:vAlign w:val="center"/>
            <w:hideMark/>
          </w:tcPr>
          <w:p w:rsidR="0046032A" w:rsidRPr="0046032A" w:rsidRDefault="0046032A" w:rsidP="0046032A">
            <w:pPr>
              <w:spacing w:after="0" w:line="240" w:lineRule="auto"/>
              <w:jc w:val="both"/>
              <w:rPr>
                <w:rFonts w:ascii="Times New Roman" w:hAnsi="Times New Roman" w:cs="Times New Roman"/>
                <w:b/>
                <w:sz w:val="24"/>
                <w:szCs w:val="24"/>
                <w:lang w:val="ro-RO"/>
              </w:rPr>
            </w:pPr>
            <w:r w:rsidRPr="0046032A">
              <w:rPr>
                <w:rFonts w:ascii="Times New Roman" w:hAnsi="Times New Roman" w:cs="Times New Roman"/>
                <w:b/>
                <w:sz w:val="24"/>
                <w:szCs w:val="24"/>
                <w:lang w:val="ro-RO"/>
              </w:rPr>
              <w:t>La articolul 5, alineatul (</w:t>
            </w:r>
            <w:r>
              <w:rPr>
                <w:rFonts w:ascii="Times New Roman" w:hAnsi="Times New Roman" w:cs="Times New Roman"/>
                <w:b/>
                <w:sz w:val="24"/>
                <w:szCs w:val="24"/>
                <w:lang w:val="ro-RO"/>
              </w:rPr>
              <w:t>5</w:t>
            </w:r>
            <w:r w:rsidRPr="0046032A">
              <w:rPr>
                <w:rFonts w:ascii="Times New Roman" w:hAnsi="Times New Roman" w:cs="Times New Roman"/>
                <w:b/>
                <w:sz w:val="24"/>
                <w:szCs w:val="24"/>
                <w:lang w:val="ro-RO"/>
              </w:rPr>
              <w:t xml:space="preserve">) se modifică și va avea următorul cuprins: </w:t>
            </w:r>
          </w:p>
          <w:p w:rsidR="00911BFD" w:rsidRPr="003E2036" w:rsidRDefault="00911BFD" w:rsidP="0046032A">
            <w:pPr>
              <w:spacing w:after="0" w:line="240" w:lineRule="auto"/>
              <w:jc w:val="both"/>
              <w:rPr>
                <w:rFonts w:ascii="Times New Roman" w:hAnsi="Times New Roman" w:cs="Times New Roman"/>
                <w:b/>
                <w:sz w:val="24"/>
                <w:szCs w:val="24"/>
                <w:lang w:val="ro-RO"/>
              </w:rPr>
            </w:pPr>
            <w:r w:rsidRPr="003E2036">
              <w:rPr>
                <w:rFonts w:ascii="Times New Roman" w:hAnsi="Times New Roman" w:cs="Times New Roman"/>
                <w:sz w:val="24"/>
                <w:szCs w:val="24"/>
                <w:lang w:val="ro-RO"/>
              </w:rPr>
              <w:t xml:space="preserve">(5) Ministerul Educației are atribuții de monitorizare și evaluare a Programului-pilot, </w:t>
            </w:r>
            <w:r w:rsidRPr="003E2036">
              <w:rPr>
                <w:rFonts w:ascii="Times New Roman" w:hAnsi="Times New Roman" w:cs="Times New Roman"/>
                <w:b/>
                <w:sz w:val="24"/>
                <w:szCs w:val="24"/>
                <w:lang w:val="ro-RO"/>
              </w:rPr>
              <w:t>precum și responsabilitatea publicării, în regim de date deschise, a rapoartelor întocmite de unitățile-pilot și inspectoratele școlare, precum și raportul final al Ministerului Educației</w:t>
            </w:r>
          </w:p>
          <w:p w:rsidR="00911BFD" w:rsidRPr="003E2036" w:rsidRDefault="00911BFD" w:rsidP="0046032A">
            <w:pPr>
              <w:spacing w:after="0" w:line="240" w:lineRule="auto"/>
              <w:jc w:val="center"/>
              <w:rPr>
                <w:rFonts w:ascii="Times New Roman" w:hAnsi="Times New Roman" w:cs="Times New Roman"/>
                <w:b/>
                <w:sz w:val="24"/>
                <w:szCs w:val="24"/>
                <w:lang w:val="ro-RO"/>
              </w:rPr>
            </w:pPr>
            <w:r w:rsidRPr="003E2036">
              <w:rPr>
                <w:rFonts w:ascii="Times New Roman" w:hAnsi="Times New Roman" w:cs="Times New Roman"/>
                <w:i/>
                <w:sz w:val="24"/>
                <w:szCs w:val="24"/>
                <w:lang w:val="ro-RO"/>
              </w:rPr>
              <w:t xml:space="preserve">Autori: Oana </w:t>
            </w:r>
            <w:proofErr w:type="spellStart"/>
            <w:r w:rsidRPr="003E2036">
              <w:rPr>
                <w:rFonts w:ascii="Times New Roman" w:hAnsi="Times New Roman" w:cs="Times New Roman"/>
                <w:i/>
                <w:sz w:val="24"/>
                <w:szCs w:val="24"/>
                <w:lang w:val="ro-RO"/>
              </w:rPr>
              <w:t>Cambera</w:t>
            </w:r>
            <w:proofErr w:type="spellEnd"/>
            <w:r w:rsidRPr="003E2036">
              <w:rPr>
                <w:rFonts w:ascii="Times New Roman" w:hAnsi="Times New Roman" w:cs="Times New Roman"/>
                <w:i/>
                <w:sz w:val="24"/>
                <w:szCs w:val="24"/>
                <w:lang w:val="ro-RO"/>
              </w:rPr>
              <w:t xml:space="preserve">- deputat USR, Cătălin D. </w:t>
            </w:r>
            <w:proofErr w:type="spellStart"/>
            <w:r w:rsidRPr="003E2036">
              <w:rPr>
                <w:rFonts w:ascii="Times New Roman" w:hAnsi="Times New Roman" w:cs="Times New Roman"/>
                <w:i/>
                <w:sz w:val="24"/>
                <w:szCs w:val="24"/>
                <w:lang w:val="ro-RO"/>
              </w:rPr>
              <w:t>Teniță</w:t>
            </w:r>
            <w:proofErr w:type="spellEnd"/>
            <w:r w:rsidRPr="003E2036">
              <w:rPr>
                <w:rFonts w:ascii="Times New Roman" w:hAnsi="Times New Roman" w:cs="Times New Roman"/>
                <w:i/>
                <w:sz w:val="24"/>
                <w:szCs w:val="24"/>
                <w:lang w:val="ro-RO"/>
              </w:rPr>
              <w:t xml:space="preserve"> – deputat USR</w:t>
            </w:r>
          </w:p>
        </w:tc>
        <w:tc>
          <w:tcPr>
            <w:tcW w:w="2799" w:type="dxa"/>
            <w:tcBorders>
              <w:top w:val="single" w:sz="4" w:space="0" w:color="auto"/>
              <w:left w:val="single" w:sz="4" w:space="0" w:color="auto"/>
              <w:bottom w:val="single" w:sz="4" w:space="0" w:color="auto"/>
              <w:right w:val="single" w:sz="4" w:space="0" w:color="auto"/>
            </w:tcBorders>
            <w:hideMark/>
          </w:tcPr>
          <w:p w:rsidR="00911BFD" w:rsidRPr="003E2036" w:rsidRDefault="00911BFD" w:rsidP="0046032A">
            <w:pPr>
              <w:spacing w:after="0" w:line="240" w:lineRule="auto"/>
              <w:ind w:left="360"/>
              <w:contextualSpacing/>
              <w:jc w:val="both"/>
              <w:rPr>
                <w:rFonts w:ascii="Times New Roman" w:hAnsi="Times New Roman" w:cs="Times New Roman"/>
                <w:sz w:val="24"/>
                <w:szCs w:val="24"/>
                <w:lang w:val="ro-RO"/>
              </w:rPr>
            </w:pPr>
            <w:r w:rsidRPr="003E2036">
              <w:rPr>
                <w:rFonts w:ascii="Times New Roman" w:hAnsi="Times New Roman" w:cs="Times New Roman"/>
                <w:sz w:val="24"/>
                <w:szCs w:val="24"/>
                <w:lang w:val="ro-RO"/>
              </w:rPr>
              <w:t>1……</w:t>
            </w:r>
          </w:p>
          <w:p w:rsidR="00911BFD" w:rsidRPr="003E2036" w:rsidRDefault="00911BFD" w:rsidP="0046032A">
            <w:pPr>
              <w:spacing w:after="0" w:line="240" w:lineRule="auto"/>
              <w:ind w:left="360"/>
              <w:contextualSpacing/>
              <w:jc w:val="both"/>
              <w:rPr>
                <w:rFonts w:ascii="Times New Roman" w:hAnsi="Times New Roman" w:cs="Times New Roman"/>
                <w:sz w:val="24"/>
                <w:szCs w:val="24"/>
                <w:lang w:val="ro-RO"/>
              </w:rPr>
            </w:pPr>
            <w:r w:rsidRPr="003E2036">
              <w:rPr>
                <w:rFonts w:ascii="Times New Roman" w:hAnsi="Times New Roman" w:cs="Times New Roman"/>
                <w:sz w:val="24"/>
                <w:szCs w:val="24"/>
                <w:lang w:val="ro-RO"/>
              </w:rPr>
              <w:t>2. Respins la vot</w:t>
            </w:r>
            <w:r w:rsidR="00A76064" w:rsidRPr="003E2036">
              <w:rPr>
                <w:rFonts w:ascii="Times New Roman" w:hAnsi="Times New Roman" w:cs="Times New Roman"/>
                <w:sz w:val="24"/>
                <w:szCs w:val="24"/>
                <w:lang w:val="ro-RO"/>
              </w:rPr>
              <w:t xml:space="preserve"> întrucât sunt cuprinse în Normele </w:t>
            </w:r>
            <w:r w:rsidR="0046032A" w:rsidRPr="003E2036">
              <w:rPr>
                <w:rFonts w:ascii="Times New Roman" w:hAnsi="Times New Roman" w:cs="Times New Roman"/>
                <w:sz w:val="24"/>
                <w:szCs w:val="24"/>
                <w:lang w:val="ro-RO"/>
              </w:rPr>
              <w:t>metodologice</w:t>
            </w:r>
          </w:p>
        </w:tc>
        <w:tc>
          <w:tcPr>
            <w:tcW w:w="2115" w:type="dxa"/>
            <w:tcBorders>
              <w:top w:val="single" w:sz="4" w:space="0" w:color="auto"/>
              <w:left w:val="single" w:sz="4" w:space="0" w:color="auto"/>
              <w:bottom w:val="single" w:sz="4" w:space="0" w:color="auto"/>
              <w:right w:val="single" w:sz="4" w:space="0" w:color="auto"/>
            </w:tcBorders>
            <w:hideMark/>
          </w:tcPr>
          <w:p w:rsidR="00911BFD" w:rsidRPr="003E2036" w:rsidRDefault="00911BFD" w:rsidP="0046032A">
            <w:pPr>
              <w:spacing w:after="0" w:line="240" w:lineRule="auto"/>
              <w:jc w:val="center"/>
              <w:rPr>
                <w:rFonts w:ascii="Times New Roman" w:hAnsi="Times New Roman" w:cs="Times New Roman"/>
                <w:bCs/>
                <w:sz w:val="24"/>
                <w:szCs w:val="24"/>
                <w:lang w:val="ro-RO"/>
              </w:rPr>
            </w:pPr>
            <w:r w:rsidRPr="003E2036">
              <w:rPr>
                <w:rFonts w:ascii="Times New Roman" w:hAnsi="Times New Roman" w:cs="Times New Roman"/>
                <w:bCs/>
                <w:sz w:val="24"/>
                <w:szCs w:val="24"/>
                <w:lang w:val="ro-RO"/>
              </w:rPr>
              <w:t>Camera Deputaților</w:t>
            </w:r>
          </w:p>
        </w:tc>
      </w:tr>
    </w:tbl>
    <w:p w:rsidR="00911BFD" w:rsidRPr="003E2036" w:rsidRDefault="00911BFD" w:rsidP="00790139">
      <w:pPr>
        <w:spacing w:after="0" w:line="240" w:lineRule="auto"/>
        <w:ind w:firstLine="720"/>
        <w:jc w:val="center"/>
        <w:rPr>
          <w:rFonts w:ascii="Times New Roman" w:eastAsia="Times New Roman" w:hAnsi="Times New Roman" w:cs="Times New Roman"/>
          <w:b/>
          <w:sz w:val="24"/>
          <w:szCs w:val="24"/>
          <w:lang w:val="ro-RO"/>
        </w:rPr>
      </w:pPr>
    </w:p>
    <w:sectPr w:rsidR="00911BFD" w:rsidRPr="003E2036" w:rsidSect="00790139">
      <w:pgSz w:w="16834" w:h="11909" w:orient="landscape" w:code="9"/>
      <w:pgMar w:top="1022" w:right="1022" w:bottom="1022" w:left="1022" w:header="720" w:footer="1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1D9F" w:rsidRDefault="000A1D9F">
      <w:pPr>
        <w:spacing w:after="0" w:line="240" w:lineRule="auto"/>
      </w:pPr>
      <w:r>
        <w:separator/>
      </w:r>
    </w:p>
  </w:endnote>
  <w:endnote w:type="continuationSeparator" w:id="0">
    <w:p w:rsidR="000A1D9F" w:rsidRDefault="000A1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0139" w:rsidRDefault="007F6236">
    <w:pPr>
      <w:pStyle w:val="Footer"/>
      <w:jc w:val="center"/>
    </w:pPr>
    <w:r>
      <w:fldChar w:fldCharType="begin"/>
    </w:r>
    <w:r>
      <w:instrText xml:space="preserve"> PAGE   \* MERGEFORMAT </w:instrText>
    </w:r>
    <w:r>
      <w:fldChar w:fldCharType="separate"/>
    </w:r>
    <w:r w:rsidR="00A76064">
      <w:rPr>
        <w:noProof/>
      </w:rPr>
      <w:t>36</w:t>
    </w:r>
    <w:r>
      <w:rPr>
        <w:noProof/>
      </w:rPr>
      <w:fldChar w:fldCharType="end"/>
    </w:r>
  </w:p>
  <w:p w:rsidR="00790139" w:rsidRDefault="007901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1D9F" w:rsidRDefault="000A1D9F">
      <w:pPr>
        <w:spacing w:after="0" w:line="240" w:lineRule="auto"/>
      </w:pPr>
      <w:r>
        <w:separator/>
      </w:r>
    </w:p>
  </w:footnote>
  <w:footnote w:type="continuationSeparator" w:id="0">
    <w:p w:rsidR="000A1D9F" w:rsidRDefault="000A1D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A6FD6"/>
    <w:multiLevelType w:val="multilevel"/>
    <w:tmpl w:val="CBC867C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B6A7767"/>
    <w:multiLevelType w:val="multilevel"/>
    <w:tmpl w:val="E48EB1F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256B3777"/>
    <w:multiLevelType w:val="multilevel"/>
    <w:tmpl w:val="43E61B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97857BA"/>
    <w:multiLevelType w:val="hybridMultilevel"/>
    <w:tmpl w:val="73E0EA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CCA29B4"/>
    <w:multiLevelType w:val="multilevel"/>
    <w:tmpl w:val="81AC22CA"/>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50FE5B82"/>
    <w:multiLevelType w:val="hybridMultilevel"/>
    <w:tmpl w:val="34643CC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73695003"/>
    <w:multiLevelType w:val="multilevel"/>
    <w:tmpl w:val="01DA4BEC"/>
    <w:lvl w:ilvl="0">
      <w:start w:val="1"/>
      <w:numFmt w:val="lowerLetter"/>
      <w:lvlText w:val="%1)"/>
      <w:lvlJc w:val="left"/>
      <w:pPr>
        <w:ind w:left="720" w:hanging="360"/>
      </w:pPr>
      <w:rPr>
        <w:rFonts w:asciiTheme="majorHAnsi" w:hAnsiTheme="majorHAnsi" w:hint="default"/>
        <w:sz w:val="24"/>
        <w:szCs w:val="24"/>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789C4053"/>
    <w:multiLevelType w:val="multilevel"/>
    <w:tmpl w:val="CBEE1238"/>
    <w:lvl w:ilvl="0">
      <w:start w:val="1"/>
      <w:numFmt w:val="lowerLetter"/>
      <w:lvlText w:val="%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abstractNumId w:val="0"/>
  </w:num>
  <w:num w:numId="2">
    <w:abstractNumId w:val="1"/>
  </w:num>
  <w:num w:numId="3">
    <w:abstractNumId w:val="6"/>
  </w:num>
  <w:num w:numId="4">
    <w:abstractNumId w:val="2"/>
  </w:num>
  <w:num w:numId="5">
    <w:abstractNumId w:val="7"/>
  </w:num>
  <w:num w:numId="6">
    <w:abstractNumId w:val="4"/>
  </w:num>
  <w:num w:numId="7">
    <w:abstractNumId w:val="3"/>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7E54"/>
    <w:rsid w:val="00017BE0"/>
    <w:rsid w:val="00026BEF"/>
    <w:rsid w:val="00027916"/>
    <w:rsid w:val="00040738"/>
    <w:rsid w:val="00043EF5"/>
    <w:rsid w:val="00057132"/>
    <w:rsid w:val="00067EC2"/>
    <w:rsid w:val="00072D48"/>
    <w:rsid w:val="00085090"/>
    <w:rsid w:val="00094254"/>
    <w:rsid w:val="00095BF3"/>
    <w:rsid w:val="00096B4D"/>
    <w:rsid w:val="000A1D9F"/>
    <w:rsid w:val="000D6B34"/>
    <w:rsid w:val="000F0B46"/>
    <w:rsid w:val="000F45C6"/>
    <w:rsid w:val="00103A5F"/>
    <w:rsid w:val="00112F28"/>
    <w:rsid w:val="00117BCD"/>
    <w:rsid w:val="001254E7"/>
    <w:rsid w:val="00136EEA"/>
    <w:rsid w:val="00140273"/>
    <w:rsid w:val="00146193"/>
    <w:rsid w:val="00147177"/>
    <w:rsid w:val="0015045C"/>
    <w:rsid w:val="001505C6"/>
    <w:rsid w:val="0015593A"/>
    <w:rsid w:val="0017274E"/>
    <w:rsid w:val="00193F47"/>
    <w:rsid w:val="001B3BA1"/>
    <w:rsid w:val="001B421B"/>
    <w:rsid w:val="001B663A"/>
    <w:rsid w:val="001C139C"/>
    <w:rsid w:val="001D21A2"/>
    <w:rsid w:val="001D3C64"/>
    <w:rsid w:val="001D7239"/>
    <w:rsid w:val="001F1609"/>
    <w:rsid w:val="001F3063"/>
    <w:rsid w:val="001F5F9A"/>
    <w:rsid w:val="00201B14"/>
    <w:rsid w:val="00206F54"/>
    <w:rsid w:val="00216A4E"/>
    <w:rsid w:val="00217C30"/>
    <w:rsid w:val="002239E9"/>
    <w:rsid w:val="00242A67"/>
    <w:rsid w:val="002817B2"/>
    <w:rsid w:val="002A004B"/>
    <w:rsid w:val="002A1549"/>
    <w:rsid w:val="002B0343"/>
    <w:rsid w:val="002B60A1"/>
    <w:rsid w:val="002C32D9"/>
    <w:rsid w:val="002C70CF"/>
    <w:rsid w:val="002E558A"/>
    <w:rsid w:val="00302B25"/>
    <w:rsid w:val="00316E8D"/>
    <w:rsid w:val="00320E35"/>
    <w:rsid w:val="00321968"/>
    <w:rsid w:val="00362DD4"/>
    <w:rsid w:val="00364E79"/>
    <w:rsid w:val="00375525"/>
    <w:rsid w:val="00392977"/>
    <w:rsid w:val="00392FCC"/>
    <w:rsid w:val="003B27CB"/>
    <w:rsid w:val="003C3A9E"/>
    <w:rsid w:val="003C792E"/>
    <w:rsid w:val="003E2036"/>
    <w:rsid w:val="003E7280"/>
    <w:rsid w:val="00403999"/>
    <w:rsid w:val="004064E5"/>
    <w:rsid w:val="00415D37"/>
    <w:rsid w:val="00422396"/>
    <w:rsid w:val="0043135D"/>
    <w:rsid w:val="00441E55"/>
    <w:rsid w:val="0044298A"/>
    <w:rsid w:val="00443D2F"/>
    <w:rsid w:val="00444BAE"/>
    <w:rsid w:val="00447D11"/>
    <w:rsid w:val="00451C55"/>
    <w:rsid w:val="00452B00"/>
    <w:rsid w:val="00452B0B"/>
    <w:rsid w:val="0046032A"/>
    <w:rsid w:val="004662E5"/>
    <w:rsid w:val="00475635"/>
    <w:rsid w:val="00485FAA"/>
    <w:rsid w:val="00487CE2"/>
    <w:rsid w:val="004A79E2"/>
    <w:rsid w:val="004A7E2B"/>
    <w:rsid w:val="004B28D0"/>
    <w:rsid w:val="004C1370"/>
    <w:rsid w:val="004C3408"/>
    <w:rsid w:val="004E1095"/>
    <w:rsid w:val="004F2C2E"/>
    <w:rsid w:val="005115A9"/>
    <w:rsid w:val="0051326B"/>
    <w:rsid w:val="00514153"/>
    <w:rsid w:val="0051563C"/>
    <w:rsid w:val="0052154F"/>
    <w:rsid w:val="0052481E"/>
    <w:rsid w:val="00534963"/>
    <w:rsid w:val="00536D79"/>
    <w:rsid w:val="00540912"/>
    <w:rsid w:val="00541869"/>
    <w:rsid w:val="00560538"/>
    <w:rsid w:val="0056103E"/>
    <w:rsid w:val="005679ED"/>
    <w:rsid w:val="005704F9"/>
    <w:rsid w:val="00571106"/>
    <w:rsid w:val="0057310F"/>
    <w:rsid w:val="00583C15"/>
    <w:rsid w:val="00592A34"/>
    <w:rsid w:val="005A3AFB"/>
    <w:rsid w:val="005B2ACF"/>
    <w:rsid w:val="005B7ACE"/>
    <w:rsid w:val="005C33AA"/>
    <w:rsid w:val="005C75DD"/>
    <w:rsid w:val="005E7C56"/>
    <w:rsid w:val="005F32B2"/>
    <w:rsid w:val="005F443A"/>
    <w:rsid w:val="005F74D2"/>
    <w:rsid w:val="00605F0E"/>
    <w:rsid w:val="0062671B"/>
    <w:rsid w:val="00626FE3"/>
    <w:rsid w:val="00632422"/>
    <w:rsid w:val="006327E6"/>
    <w:rsid w:val="00637C95"/>
    <w:rsid w:val="006500DC"/>
    <w:rsid w:val="006505EE"/>
    <w:rsid w:val="00653092"/>
    <w:rsid w:val="006640B5"/>
    <w:rsid w:val="006805A9"/>
    <w:rsid w:val="00680D44"/>
    <w:rsid w:val="00693E17"/>
    <w:rsid w:val="006A2AD2"/>
    <w:rsid w:val="006E7194"/>
    <w:rsid w:val="006F5956"/>
    <w:rsid w:val="00704E73"/>
    <w:rsid w:val="0073310A"/>
    <w:rsid w:val="007418EC"/>
    <w:rsid w:val="00751C43"/>
    <w:rsid w:val="007525A6"/>
    <w:rsid w:val="007601DB"/>
    <w:rsid w:val="00764417"/>
    <w:rsid w:val="00787E3D"/>
    <w:rsid w:val="00790139"/>
    <w:rsid w:val="007B0A1E"/>
    <w:rsid w:val="007B0E05"/>
    <w:rsid w:val="007B144C"/>
    <w:rsid w:val="007C4357"/>
    <w:rsid w:val="007C7102"/>
    <w:rsid w:val="007D0D78"/>
    <w:rsid w:val="007D575F"/>
    <w:rsid w:val="007F4DA9"/>
    <w:rsid w:val="007F6236"/>
    <w:rsid w:val="007F79F3"/>
    <w:rsid w:val="008024DB"/>
    <w:rsid w:val="00815B84"/>
    <w:rsid w:val="0082156D"/>
    <w:rsid w:val="00824A48"/>
    <w:rsid w:val="00827FD2"/>
    <w:rsid w:val="00834C1B"/>
    <w:rsid w:val="00836F17"/>
    <w:rsid w:val="008533AD"/>
    <w:rsid w:val="00856324"/>
    <w:rsid w:val="008577F8"/>
    <w:rsid w:val="00872726"/>
    <w:rsid w:val="008A677F"/>
    <w:rsid w:val="008C1CEF"/>
    <w:rsid w:val="008C7A60"/>
    <w:rsid w:val="008D020D"/>
    <w:rsid w:val="008D526E"/>
    <w:rsid w:val="008F1A92"/>
    <w:rsid w:val="008F4113"/>
    <w:rsid w:val="008F4732"/>
    <w:rsid w:val="00911BFD"/>
    <w:rsid w:val="00916236"/>
    <w:rsid w:val="00916B42"/>
    <w:rsid w:val="0093434B"/>
    <w:rsid w:val="00941C27"/>
    <w:rsid w:val="00972709"/>
    <w:rsid w:val="0098142D"/>
    <w:rsid w:val="00984CD7"/>
    <w:rsid w:val="00995FAD"/>
    <w:rsid w:val="009A1F9D"/>
    <w:rsid w:val="009A2824"/>
    <w:rsid w:val="009D41D4"/>
    <w:rsid w:val="009F1205"/>
    <w:rsid w:val="009F77D2"/>
    <w:rsid w:val="00A0179A"/>
    <w:rsid w:val="00A11B2C"/>
    <w:rsid w:val="00A174C6"/>
    <w:rsid w:val="00A372B5"/>
    <w:rsid w:val="00A37618"/>
    <w:rsid w:val="00A46522"/>
    <w:rsid w:val="00A735D0"/>
    <w:rsid w:val="00A76064"/>
    <w:rsid w:val="00A82737"/>
    <w:rsid w:val="00A83EA9"/>
    <w:rsid w:val="00A86569"/>
    <w:rsid w:val="00A90D11"/>
    <w:rsid w:val="00A93C77"/>
    <w:rsid w:val="00A95148"/>
    <w:rsid w:val="00A96A84"/>
    <w:rsid w:val="00AB1F80"/>
    <w:rsid w:val="00AC1B0B"/>
    <w:rsid w:val="00AC22B8"/>
    <w:rsid w:val="00AC24D5"/>
    <w:rsid w:val="00AC602A"/>
    <w:rsid w:val="00AC669D"/>
    <w:rsid w:val="00AC6733"/>
    <w:rsid w:val="00AE06EC"/>
    <w:rsid w:val="00AE18D7"/>
    <w:rsid w:val="00AE26C6"/>
    <w:rsid w:val="00AF0FE6"/>
    <w:rsid w:val="00AF19A7"/>
    <w:rsid w:val="00AF2079"/>
    <w:rsid w:val="00B04E48"/>
    <w:rsid w:val="00B22C7B"/>
    <w:rsid w:val="00B24C8F"/>
    <w:rsid w:val="00B25592"/>
    <w:rsid w:val="00B276A2"/>
    <w:rsid w:val="00B35FB7"/>
    <w:rsid w:val="00B4212B"/>
    <w:rsid w:val="00B52358"/>
    <w:rsid w:val="00B54880"/>
    <w:rsid w:val="00B601E4"/>
    <w:rsid w:val="00B650D8"/>
    <w:rsid w:val="00B80D7A"/>
    <w:rsid w:val="00B870BB"/>
    <w:rsid w:val="00B91BAD"/>
    <w:rsid w:val="00BB716B"/>
    <w:rsid w:val="00BC7F20"/>
    <w:rsid w:val="00BD01CC"/>
    <w:rsid w:val="00BD7897"/>
    <w:rsid w:val="00BE3589"/>
    <w:rsid w:val="00BF371F"/>
    <w:rsid w:val="00C06E9A"/>
    <w:rsid w:val="00C07148"/>
    <w:rsid w:val="00C0783D"/>
    <w:rsid w:val="00C106DF"/>
    <w:rsid w:val="00C16B87"/>
    <w:rsid w:val="00C244FD"/>
    <w:rsid w:val="00C26934"/>
    <w:rsid w:val="00C33D28"/>
    <w:rsid w:val="00C36423"/>
    <w:rsid w:val="00C3784D"/>
    <w:rsid w:val="00C40239"/>
    <w:rsid w:val="00C4353E"/>
    <w:rsid w:val="00C557E5"/>
    <w:rsid w:val="00C83597"/>
    <w:rsid w:val="00C873F1"/>
    <w:rsid w:val="00C90386"/>
    <w:rsid w:val="00CA4F9A"/>
    <w:rsid w:val="00CB6266"/>
    <w:rsid w:val="00CC34C3"/>
    <w:rsid w:val="00CD3800"/>
    <w:rsid w:val="00CD4392"/>
    <w:rsid w:val="00CD5B09"/>
    <w:rsid w:val="00CE305A"/>
    <w:rsid w:val="00CE5315"/>
    <w:rsid w:val="00CE708E"/>
    <w:rsid w:val="00CF3E46"/>
    <w:rsid w:val="00CF4B2D"/>
    <w:rsid w:val="00CF555D"/>
    <w:rsid w:val="00D16418"/>
    <w:rsid w:val="00D17E56"/>
    <w:rsid w:val="00D23AC7"/>
    <w:rsid w:val="00D23FB4"/>
    <w:rsid w:val="00D26A10"/>
    <w:rsid w:val="00D43B86"/>
    <w:rsid w:val="00D44BEC"/>
    <w:rsid w:val="00D52AB8"/>
    <w:rsid w:val="00D70E5E"/>
    <w:rsid w:val="00D74191"/>
    <w:rsid w:val="00D82AE8"/>
    <w:rsid w:val="00DA31B9"/>
    <w:rsid w:val="00DC273E"/>
    <w:rsid w:val="00DC42D0"/>
    <w:rsid w:val="00DD1996"/>
    <w:rsid w:val="00DD47F1"/>
    <w:rsid w:val="00DF19F0"/>
    <w:rsid w:val="00DF74C7"/>
    <w:rsid w:val="00E00A27"/>
    <w:rsid w:val="00E05CC1"/>
    <w:rsid w:val="00E07B0A"/>
    <w:rsid w:val="00E120B9"/>
    <w:rsid w:val="00E2272D"/>
    <w:rsid w:val="00E36E92"/>
    <w:rsid w:val="00E43388"/>
    <w:rsid w:val="00E45FBF"/>
    <w:rsid w:val="00E62EB2"/>
    <w:rsid w:val="00E635F7"/>
    <w:rsid w:val="00E639FB"/>
    <w:rsid w:val="00E648E5"/>
    <w:rsid w:val="00E64E86"/>
    <w:rsid w:val="00E66BB9"/>
    <w:rsid w:val="00E9071D"/>
    <w:rsid w:val="00E94BC2"/>
    <w:rsid w:val="00EA18CE"/>
    <w:rsid w:val="00EA52B0"/>
    <w:rsid w:val="00EA77AE"/>
    <w:rsid w:val="00EB26B2"/>
    <w:rsid w:val="00EC4FBA"/>
    <w:rsid w:val="00EC77BF"/>
    <w:rsid w:val="00ED05D8"/>
    <w:rsid w:val="00ED30F8"/>
    <w:rsid w:val="00EE1DD5"/>
    <w:rsid w:val="00EF0AA2"/>
    <w:rsid w:val="00EF4773"/>
    <w:rsid w:val="00EF6EAE"/>
    <w:rsid w:val="00F10577"/>
    <w:rsid w:val="00F17E54"/>
    <w:rsid w:val="00F222BB"/>
    <w:rsid w:val="00F22B0D"/>
    <w:rsid w:val="00F33C2F"/>
    <w:rsid w:val="00F45229"/>
    <w:rsid w:val="00F517E7"/>
    <w:rsid w:val="00F51D0B"/>
    <w:rsid w:val="00F554EB"/>
    <w:rsid w:val="00F6485D"/>
    <w:rsid w:val="00F732B7"/>
    <w:rsid w:val="00F73852"/>
    <w:rsid w:val="00F763AA"/>
    <w:rsid w:val="00F85044"/>
    <w:rsid w:val="00F8629C"/>
    <w:rsid w:val="00F9034D"/>
    <w:rsid w:val="00F92CD4"/>
    <w:rsid w:val="00FA0E26"/>
    <w:rsid w:val="00FA580B"/>
    <w:rsid w:val="00FD0D6E"/>
    <w:rsid w:val="00FD4CA0"/>
    <w:rsid w:val="00FE1F17"/>
    <w:rsid w:val="00FE5962"/>
    <w:rsid w:val="00FE7672"/>
    <w:rsid w:val="00FF26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F4D31C-2539-437A-932F-254A71870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3434B"/>
  </w:style>
  <w:style w:type="paragraph" w:styleId="Heading1">
    <w:name w:val="heading 1"/>
    <w:basedOn w:val="Normal"/>
    <w:next w:val="Normal"/>
    <w:link w:val="Heading1Char"/>
    <w:qFormat/>
    <w:rsid w:val="00D52AB8"/>
    <w:pPr>
      <w:keepNext/>
      <w:spacing w:before="240" w:after="60" w:line="276" w:lineRule="auto"/>
      <w:outlineLvl w:val="0"/>
    </w:pPr>
    <w:rPr>
      <w:rFonts w:ascii="Cambria" w:eastAsia="Times New Roman" w:hAnsi="Cambria" w:cs="Times New Roman"/>
      <w:b/>
      <w:bCs/>
      <w:kern w:val="32"/>
      <w:sz w:val="32"/>
      <w:szCs w:val="32"/>
      <w:lang w:val="ro-RO"/>
    </w:rPr>
  </w:style>
  <w:style w:type="paragraph" w:styleId="Heading2">
    <w:name w:val="heading 2"/>
    <w:basedOn w:val="Normal"/>
    <w:next w:val="Normal"/>
    <w:link w:val="Heading2Char"/>
    <w:unhideWhenUsed/>
    <w:qFormat/>
    <w:rsid w:val="00D52AB8"/>
    <w:pPr>
      <w:keepNext/>
      <w:spacing w:before="240" w:after="60" w:line="276" w:lineRule="auto"/>
      <w:outlineLvl w:val="1"/>
    </w:pPr>
    <w:rPr>
      <w:rFonts w:ascii="Cambria" w:eastAsia="Times New Roman" w:hAnsi="Cambria" w:cs="Times New Roman"/>
      <w:b/>
      <w:bCs/>
      <w:i/>
      <w:iCs/>
      <w:sz w:val="28"/>
      <w:szCs w:val="28"/>
      <w:lang w:val="ro-RO"/>
    </w:rPr>
  </w:style>
  <w:style w:type="paragraph" w:styleId="Heading3">
    <w:name w:val="heading 3"/>
    <w:basedOn w:val="Normal"/>
    <w:next w:val="Normal"/>
    <w:link w:val="Heading3Char"/>
    <w:unhideWhenUsed/>
    <w:qFormat/>
    <w:rsid w:val="00D52AB8"/>
    <w:pPr>
      <w:keepNext/>
      <w:spacing w:before="240" w:after="60" w:line="276" w:lineRule="auto"/>
      <w:outlineLvl w:val="2"/>
    </w:pPr>
    <w:rPr>
      <w:rFonts w:ascii="Cambria" w:eastAsia="Times New Roman" w:hAnsi="Cambria" w:cs="Times New Roman"/>
      <w:b/>
      <w:bCs/>
      <w:sz w:val="26"/>
      <w:szCs w:val="26"/>
      <w:lang w:val="ro-RO"/>
    </w:rPr>
  </w:style>
  <w:style w:type="paragraph" w:styleId="Heading4">
    <w:name w:val="heading 4"/>
    <w:basedOn w:val="Normal"/>
    <w:next w:val="Normal"/>
    <w:link w:val="Heading4Char"/>
    <w:unhideWhenUsed/>
    <w:qFormat/>
    <w:rsid w:val="00D52AB8"/>
    <w:pPr>
      <w:keepNext/>
      <w:spacing w:before="240" w:after="60" w:line="276" w:lineRule="auto"/>
      <w:outlineLvl w:val="3"/>
    </w:pPr>
    <w:rPr>
      <w:rFonts w:ascii="Times New Roman" w:eastAsia="Calibri" w:hAnsi="Times New Roman" w:cs="Times New Roman"/>
      <w:b/>
      <w:bCs/>
      <w:sz w:val="28"/>
      <w:szCs w:val="28"/>
      <w:lang w:val="ro-RO"/>
    </w:rPr>
  </w:style>
  <w:style w:type="paragraph" w:styleId="Heading5">
    <w:name w:val="heading 5"/>
    <w:basedOn w:val="Normal"/>
    <w:next w:val="Normal"/>
    <w:link w:val="Heading5Char"/>
    <w:unhideWhenUsed/>
    <w:qFormat/>
    <w:rsid w:val="00D52AB8"/>
    <w:pPr>
      <w:spacing w:before="240" w:after="60" w:line="276" w:lineRule="auto"/>
      <w:outlineLvl w:val="4"/>
    </w:pPr>
    <w:rPr>
      <w:rFonts w:ascii="Times New Roman" w:eastAsia="Calibri" w:hAnsi="Times New Roman" w:cs="Times New Roman"/>
      <w:b/>
      <w:bCs/>
      <w:i/>
      <w:iCs/>
      <w:sz w:val="26"/>
      <w:szCs w:val="26"/>
      <w:lang w:val="ro-RO"/>
    </w:rPr>
  </w:style>
  <w:style w:type="paragraph" w:styleId="Heading6">
    <w:name w:val="heading 6"/>
    <w:basedOn w:val="Normal"/>
    <w:next w:val="Normal"/>
    <w:link w:val="Heading6Char"/>
    <w:unhideWhenUsed/>
    <w:qFormat/>
    <w:rsid w:val="00D52AB8"/>
    <w:pPr>
      <w:spacing w:before="240" w:after="60" w:line="276" w:lineRule="auto"/>
      <w:outlineLvl w:val="5"/>
    </w:pPr>
    <w:rPr>
      <w:rFonts w:ascii="Times New Roman" w:eastAsia="Calibri" w:hAnsi="Times New Roman" w:cs="Times New Roman"/>
      <w:b/>
      <w:bCs/>
      <w:lang w:val="ro-RO"/>
    </w:rPr>
  </w:style>
  <w:style w:type="paragraph" w:styleId="Heading7">
    <w:name w:val="heading 7"/>
    <w:basedOn w:val="Normal"/>
    <w:next w:val="Normal"/>
    <w:link w:val="Heading7Char"/>
    <w:uiPriority w:val="9"/>
    <w:semiHidden/>
    <w:unhideWhenUsed/>
    <w:qFormat/>
    <w:rsid w:val="00D52AB8"/>
    <w:pPr>
      <w:spacing w:before="240" w:after="60" w:line="276" w:lineRule="auto"/>
      <w:outlineLvl w:val="6"/>
    </w:pPr>
    <w:rPr>
      <w:rFonts w:ascii="Times New Roman" w:eastAsia="Calibri" w:hAnsi="Times New Roman" w:cs="Times New Roman"/>
      <w:sz w:val="32"/>
      <w:szCs w:val="32"/>
      <w:lang w:val="ro-RO"/>
    </w:rPr>
  </w:style>
  <w:style w:type="paragraph" w:styleId="Heading8">
    <w:name w:val="heading 8"/>
    <w:basedOn w:val="Normal"/>
    <w:next w:val="Normal"/>
    <w:link w:val="Heading8Char"/>
    <w:uiPriority w:val="9"/>
    <w:semiHidden/>
    <w:unhideWhenUsed/>
    <w:qFormat/>
    <w:rsid w:val="00D52AB8"/>
    <w:pPr>
      <w:spacing w:before="240" w:after="60" w:line="276" w:lineRule="auto"/>
      <w:outlineLvl w:val="7"/>
    </w:pPr>
    <w:rPr>
      <w:rFonts w:ascii="Times New Roman" w:eastAsia="Calibri" w:hAnsi="Times New Roman" w:cs="Times New Roman"/>
      <w:i/>
      <w:iCs/>
      <w:sz w:val="32"/>
      <w:szCs w:val="32"/>
      <w:lang w:val="ro-RO"/>
    </w:rPr>
  </w:style>
  <w:style w:type="paragraph" w:styleId="Heading9">
    <w:name w:val="heading 9"/>
    <w:basedOn w:val="Normal"/>
    <w:next w:val="Normal"/>
    <w:link w:val="Heading9Char"/>
    <w:uiPriority w:val="9"/>
    <w:semiHidden/>
    <w:unhideWhenUsed/>
    <w:qFormat/>
    <w:rsid w:val="00D52AB8"/>
    <w:pPr>
      <w:spacing w:before="240" w:after="60" w:line="276" w:lineRule="auto"/>
      <w:outlineLvl w:val="8"/>
    </w:pPr>
    <w:rPr>
      <w:rFonts w:ascii="Cambria" w:eastAsia="Times New Roman" w:hAnsi="Cambria"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62D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2DD4"/>
  </w:style>
  <w:style w:type="paragraph" w:styleId="ListParagraph">
    <w:name w:val="List Paragraph"/>
    <w:basedOn w:val="Normal"/>
    <w:uiPriority w:val="34"/>
    <w:qFormat/>
    <w:rsid w:val="00D16418"/>
    <w:pPr>
      <w:ind w:left="720"/>
      <w:contextualSpacing/>
    </w:pPr>
  </w:style>
  <w:style w:type="paragraph" w:styleId="BalloonText">
    <w:name w:val="Balloon Text"/>
    <w:basedOn w:val="Normal"/>
    <w:link w:val="BalloonTextChar"/>
    <w:uiPriority w:val="99"/>
    <w:semiHidden/>
    <w:unhideWhenUsed/>
    <w:rsid w:val="00201B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B14"/>
    <w:rPr>
      <w:rFonts w:ascii="Segoe UI" w:hAnsi="Segoe UI" w:cs="Segoe UI"/>
      <w:sz w:val="18"/>
      <w:szCs w:val="18"/>
    </w:rPr>
  </w:style>
  <w:style w:type="character" w:styleId="Hyperlink">
    <w:name w:val="Hyperlink"/>
    <w:basedOn w:val="DefaultParagraphFont"/>
    <w:uiPriority w:val="99"/>
    <w:unhideWhenUsed/>
    <w:rsid w:val="00F8629C"/>
    <w:rPr>
      <w:color w:val="0563C1" w:themeColor="hyperlink"/>
      <w:u w:val="single"/>
    </w:rPr>
  </w:style>
  <w:style w:type="character" w:customStyle="1" w:styleId="UnresolvedMention1">
    <w:name w:val="Unresolved Mention1"/>
    <w:basedOn w:val="DefaultParagraphFont"/>
    <w:uiPriority w:val="99"/>
    <w:semiHidden/>
    <w:unhideWhenUsed/>
    <w:rsid w:val="00F8629C"/>
    <w:rPr>
      <w:color w:val="605E5C"/>
      <w:shd w:val="clear" w:color="auto" w:fill="E1DFDD"/>
    </w:rPr>
  </w:style>
  <w:style w:type="character" w:customStyle="1" w:styleId="Heading1Char">
    <w:name w:val="Heading 1 Char"/>
    <w:basedOn w:val="DefaultParagraphFont"/>
    <w:link w:val="Heading1"/>
    <w:rsid w:val="00D52AB8"/>
    <w:rPr>
      <w:rFonts w:ascii="Cambria" w:eastAsia="Times New Roman" w:hAnsi="Cambria" w:cs="Times New Roman"/>
      <w:b/>
      <w:bCs/>
      <w:kern w:val="32"/>
      <w:sz w:val="32"/>
      <w:szCs w:val="32"/>
      <w:lang w:val="ro-RO"/>
    </w:rPr>
  </w:style>
  <w:style w:type="character" w:customStyle="1" w:styleId="Heading2Char">
    <w:name w:val="Heading 2 Char"/>
    <w:basedOn w:val="DefaultParagraphFont"/>
    <w:link w:val="Heading2"/>
    <w:rsid w:val="00D52AB8"/>
    <w:rPr>
      <w:rFonts w:ascii="Cambria" w:eastAsia="Times New Roman" w:hAnsi="Cambria" w:cs="Times New Roman"/>
      <w:b/>
      <w:bCs/>
      <w:i/>
      <w:iCs/>
      <w:sz w:val="28"/>
      <w:szCs w:val="28"/>
      <w:lang w:val="ro-RO"/>
    </w:rPr>
  </w:style>
  <w:style w:type="character" w:customStyle="1" w:styleId="Heading3Char">
    <w:name w:val="Heading 3 Char"/>
    <w:basedOn w:val="DefaultParagraphFont"/>
    <w:link w:val="Heading3"/>
    <w:rsid w:val="00D52AB8"/>
    <w:rPr>
      <w:rFonts w:ascii="Cambria" w:eastAsia="Times New Roman" w:hAnsi="Cambria" w:cs="Times New Roman"/>
      <w:b/>
      <w:bCs/>
      <w:sz w:val="26"/>
      <w:szCs w:val="26"/>
      <w:lang w:val="ro-RO"/>
    </w:rPr>
  </w:style>
  <w:style w:type="character" w:customStyle="1" w:styleId="Heading4Char">
    <w:name w:val="Heading 4 Char"/>
    <w:basedOn w:val="DefaultParagraphFont"/>
    <w:link w:val="Heading4"/>
    <w:rsid w:val="00D52AB8"/>
    <w:rPr>
      <w:rFonts w:ascii="Times New Roman" w:eastAsia="Calibri" w:hAnsi="Times New Roman" w:cs="Times New Roman"/>
      <w:b/>
      <w:bCs/>
      <w:sz w:val="28"/>
      <w:szCs w:val="28"/>
      <w:lang w:val="ro-RO"/>
    </w:rPr>
  </w:style>
  <w:style w:type="character" w:customStyle="1" w:styleId="Heading5Char">
    <w:name w:val="Heading 5 Char"/>
    <w:basedOn w:val="DefaultParagraphFont"/>
    <w:link w:val="Heading5"/>
    <w:rsid w:val="00D52AB8"/>
    <w:rPr>
      <w:rFonts w:ascii="Times New Roman" w:eastAsia="Calibri" w:hAnsi="Times New Roman" w:cs="Times New Roman"/>
      <w:b/>
      <w:bCs/>
      <w:i/>
      <w:iCs/>
      <w:sz w:val="26"/>
      <w:szCs w:val="26"/>
      <w:lang w:val="ro-RO"/>
    </w:rPr>
  </w:style>
  <w:style w:type="character" w:customStyle="1" w:styleId="Heading6Char">
    <w:name w:val="Heading 6 Char"/>
    <w:basedOn w:val="DefaultParagraphFont"/>
    <w:link w:val="Heading6"/>
    <w:rsid w:val="00D52AB8"/>
    <w:rPr>
      <w:rFonts w:ascii="Times New Roman" w:eastAsia="Calibri" w:hAnsi="Times New Roman" w:cs="Times New Roman"/>
      <w:b/>
      <w:bCs/>
      <w:lang w:val="ro-RO"/>
    </w:rPr>
  </w:style>
  <w:style w:type="character" w:customStyle="1" w:styleId="Heading7Char">
    <w:name w:val="Heading 7 Char"/>
    <w:basedOn w:val="DefaultParagraphFont"/>
    <w:link w:val="Heading7"/>
    <w:uiPriority w:val="9"/>
    <w:semiHidden/>
    <w:rsid w:val="00D52AB8"/>
    <w:rPr>
      <w:rFonts w:ascii="Times New Roman" w:eastAsia="Calibri" w:hAnsi="Times New Roman" w:cs="Times New Roman"/>
      <w:sz w:val="32"/>
      <w:szCs w:val="32"/>
      <w:lang w:val="ro-RO"/>
    </w:rPr>
  </w:style>
  <w:style w:type="character" w:customStyle="1" w:styleId="Heading8Char">
    <w:name w:val="Heading 8 Char"/>
    <w:basedOn w:val="DefaultParagraphFont"/>
    <w:link w:val="Heading8"/>
    <w:uiPriority w:val="9"/>
    <w:semiHidden/>
    <w:rsid w:val="00D52AB8"/>
    <w:rPr>
      <w:rFonts w:ascii="Times New Roman" w:eastAsia="Calibri" w:hAnsi="Times New Roman" w:cs="Times New Roman"/>
      <w:i/>
      <w:iCs/>
      <w:sz w:val="32"/>
      <w:szCs w:val="32"/>
      <w:lang w:val="ro-RO"/>
    </w:rPr>
  </w:style>
  <w:style w:type="character" w:customStyle="1" w:styleId="Heading9Char">
    <w:name w:val="Heading 9 Char"/>
    <w:basedOn w:val="DefaultParagraphFont"/>
    <w:link w:val="Heading9"/>
    <w:uiPriority w:val="9"/>
    <w:semiHidden/>
    <w:rsid w:val="00D52AB8"/>
    <w:rPr>
      <w:rFonts w:ascii="Cambria" w:eastAsia="Times New Roman" w:hAnsi="Cambria" w:cs="Times New Roman"/>
      <w:lang w:val="ro-RO"/>
    </w:rPr>
  </w:style>
  <w:style w:type="paragraph" w:styleId="Title">
    <w:name w:val="Title"/>
    <w:basedOn w:val="Normal"/>
    <w:next w:val="Normal"/>
    <w:link w:val="TitleChar"/>
    <w:qFormat/>
    <w:rsid w:val="00D52AB8"/>
    <w:pPr>
      <w:spacing w:before="240" w:after="60" w:line="276" w:lineRule="auto"/>
      <w:jc w:val="center"/>
      <w:outlineLvl w:val="0"/>
    </w:pPr>
    <w:rPr>
      <w:rFonts w:ascii="Cambria" w:eastAsia="Times New Roman" w:hAnsi="Cambria" w:cs="Times New Roman"/>
      <w:b/>
      <w:bCs/>
      <w:kern w:val="28"/>
      <w:sz w:val="32"/>
      <w:szCs w:val="32"/>
      <w:lang w:val="ro-RO"/>
    </w:rPr>
  </w:style>
  <w:style w:type="character" w:customStyle="1" w:styleId="TitleChar">
    <w:name w:val="Title Char"/>
    <w:basedOn w:val="DefaultParagraphFont"/>
    <w:link w:val="Title"/>
    <w:rsid w:val="00D52AB8"/>
    <w:rPr>
      <w:rFonts w:ascii="Cambria" w:eastAsia="Times New Roman" w:hAnsi="Cambria" w:cs="Times New Roman"/>
      <w:b/>
      <w:bCs/>
      <w:kern w:val="28"/>
      <w:sz w:val="32"/>
      <w:szCs w:val="32"/>
      <w:lang w:val="ro-RO"/>
    </w:rPr>
  </w:style>
  <w:style w:type="paragraph" w:styleId="Subtitle">
    <w:name w:val="Subtitle"/>
    <w:basedOn w:val="Normal"/>
    <w:next w:val="Normal"/>
    <w:link w:val="SubtitleChar"/>
    <w:qFormat/>
    <w:rsid w:val="00D52AB8"/>
    <w:pPr>
      <w:spacing w:after="60" w:line="276" w:lineRule="auto"/>
      <w:jc w:val="center"/>
      <w:outlineLvl w:val="1"/>
    </w:pPr>
    <w:rPr>
      <w:rFonts w:ascii="Cambria" w:eastAsia="Times New Roman" w:hAnsi="Cambria" w:cs="Times New Roman"/>
      <w:sz w:val="32"/>
      <w:szCs w:val="32"/>
      <w:lang w:val="ro-RO"/>
    </w:rPr>
  </w:style>
  <w:style w:type="character" w:customStyle="1" w:styleId="SubtitleChar">
    <w:name w:val="Subtitle Char"/>
    <w:basedOn w:val="DefaultParagraphFont"/>
    <w:link w:val="Subtitle"/>
    <w:rsid w:val="00D52AB8"/>
    <w:rPr>
      <w:rFonts w:ascii="Cambria" w:eastAsia="Times New Roman" w:hAnsi="Cambria" w:cs="Times New Roman"/>
      <w:sz w:val="32"/>
      <w:szCs w:val="32"/>
      <w:lang w:val="ro-RO"/>
    </w:rPr>
  </w:style>
  <w:style w:type="character" w:styleId="Strong">
    <w:name w:val="Strong"/>
    <w:basedOn w:val="DefaultParagraphFont"/>
    <w:uiPriority w:val="22"/>
    <w:qFormat/>
    <w:rsid w:val="00D52AB8"/>
    <w:rPr>
      <w:b/>
      <w:bCs/>
    </w:rPr>
  </w:style>
  <w:style w:type="character" w:styleId="Emphasis">
    <w:name w:val="Emphasis"/>
    <w:basedOn w:val="DefaultParagraphFont"/>
    <w:uiPriority w:val="20"/>
    <w:qFormat/>
    <w:rsid w:val="00D52AB8"/>
    <w:rPr>
      <w:rFonts w:ascii="Calibri" w:hAnsi="Calibri"/>
      <w:b/>
      <w:i/>
      <w:iCs/>
    </w:rPr>
  </w:style>
  <w:style w:type="paragraph" w:styleId="NoSpacing">
    <w:name w:val="No Spacing"/>
    <w:basedOn w:val="Normal"/>
    <w:uiPriority w:val="1"/>
    <w:qFormat/>
    <w:rsid w:val="00D52AB8"/>
    <w:pPr>
      <w:spacing w:after="200" w:line="276" w:lineRule="auto"/>
    </w:pPr>
    <w:rPr>
      <w:rFonts w:ascii="Times New Roman" w:eastAsia="Calibri" w:hAnsi="Times New Roman" w:cs="Times New Roman"/>
      <w:sz w:val="32"/>
      <w:szCs w:val="32"/>
      <w:lang w:val="ro-RO"/>
    </w:rPr>
  </w:style>
  <w:style w:type="paragraph" w:styleId="Quote">
    <w:name w:val="Quote"/>
    <w:basedOn w:val="Normal"/>
    <w:next w:val="Normal"/>
    <w:link w:val="QuoteChar"/>
    <w:uiPriority w:val="29"/>
    <w:qFormat/>
    <w:rsid w:val="00D52AB8"/>
    <w:pPr>
      <w:spacing w:after="200" w:line="276" w:lineRule="auto"/>
    </w:pPr>
    <w:rPr>
      <w:rFonts w:ascii="Times New Roman" w:eastAsia="Calibri" w:hAnsi="Times New Roman" w:cs="Times New Roman"/>
      <w:i/>
      <w:sz w:val="32"/>
      <w:szCs w:val="32"/>
      <w:lang w:val="ro-RO"/>
    </w:rPr>
  </w:style>
  <w:style w:type="character" w:customStyle="1" w:styleId="QuoteChar">
    <w:name w:val="Quote Char"/>
    <w:basedOn w:val="DefaultParagraphFont"/>
    <w:link w:val="Quote"/>
    <w:uiPriority w:val="29"/>
    <w:rsid w:val="00D52AB8"/>
    <w:rPr>
      <w:rFonts w:ascii="Times New Roman" w:eastAsia="Calibri" w:hAnsi="Times New Roman" w:cs="Times New Roman"/>
      <w:i/>
      <w:sz w:val="32"/>
      <w:szCs w:val="32"/>
      <w:lang w:val="ro-RO"/>
    </w:rPr>
  </w:style>
  <w:style w:type="paragraph" w:styleId="IntenseQuote">
    <w:name w:val="Intense Quote"/>
    <w:basedOn w:val="Normal"/>
    <w:next w:val="Normal"/>
    <w:link w:val="IntenseQuoteChar"/>
    <w:uiPriority w:val="30"/>
    <w:qFormat/>
    <w:rsid w:val="00D52AB8"/>
    <w:pPr>
      <w:spacing w:after="200" w:line="276" w:lineRule="auto"/>
      <w:ind w:left="720" w:right="720"/>
    </w:pPr>
    <w:rPr>
      <w:rFonts w:ascii="Times New Roman" w:eastAsia="Calibri" w:hAnsi="Times New Roman" w:cs="Times New Roman"/>
      <w:b/>
      <w:i/>
      <w:sz w:val="32"/>
      <w:lang w:val="ro-RO"/>
    </w:rPr>
  </w:style>
  <w:style w:type="character" w:customStyle="1" w:styleId="IntenseQuoteChar">
    <w:name w:val="Intense Quote Char"/>
    <w:basedOn w:val="DefaultParagraphFont"/>
    <w:link w:val="IntenseQuote"/>
    <w:uiPriority w:val="30"/>
    <w:rsid w:val="00D52AB8"/>
    <w:rPr>
      <w:rFonts w:ascii="Times New Roman" w:eastAsia="Calibri" w:hAnsi="Times New Roman" w:cs="Times New Roman"/>
      <w:b/>
      <w:i/>
      <w:sz w:val="32"/>
      <w:lang w:val="ro-RO"/>
    </w:rPr>
  </w:style>
  <w:style w:type="character" w:styleId="SubtleEmphasis">
    <w:name w:val="Subtle Emphasis"/>
    <w:uiPriority w:val="19"/>
    <w:qFormat/>
    <w:rsid w:val="00D52AB8"/>
    <w:rPr>
      <w:i/>
      <w:color w:val="5A5A5A"/>
    </w:rPr>
  </w:style>
  <w:style w:type="character" w:styleId="IntenseEmphasis">
    <w:name w:val="Intense Emphasis"/>
    <w:basedOn w:val="DefaultParagraphFont"/>
    <w:uiPriority w:val="21"/>
    <w:qFormat/>
    <w:rsid w:val="00D52AB8"/>
    <w:rPr>
      <w:b/>
      <w:i/>
      <w:sz w:val="24"/>
      <w:szCs w:val="24"/>
      <w:u w:val="single"/>
    </w:rPr>
  </w:style>
  <w:style w:type="character" w:styleId="SubtleReference">
    <w:name w:val="Subtle Reference"/>
    <w:basedOn w:val="DefaultParagraphFont"/>
    <w:uiPriority w:val="31"/>
    <w:qFormat/>
    <w:rsid w:val="00D52AB8"/>
    <w:rPr>
      <w:sz w:val="24"/>
      <w:szCs w:val="24"/>
      <w:u w:val="single"/>
    </w:rPr>
  </w:style>
  <w:style w:type="character" w:styleId="IntenseReference">
    <w:name w:val="Intense Reference"/>
    <w:basedOn w:val="DefaultParagraphFont"/>
    <w:uiPriority w:val="32"/>
    <w:qFormat/>
    <w:rsid w:val="00D52AB8"/>
    <w:rPr>
      <w:b/>
      <w:sz w:val="24"/>
      <w:u w:val="single"/>
    </w:rPr>
  </w:style>
  <w:style w:type="character" w:styleId="BookTitle">
    <w:name w:val="Book Title"/>
    <w:basedOn w:val="DefaultParagraphFont"/>
    <w:uiPriority w:val="33"/>
    <w:qFormat/>
    <w:rsid w:val="00D52AB8"/>
    <w:rPr>
      <w:rFonts w:ascii="Cambria" w:eastAsia="Times New Roman" w:hAnsi="Cambria"/>
      <w:b/>
      <w:i/>
      <w:sz w:val="24"/>
      <w:szCs w:val="24"/>
    </w:rPr>
  </w:style>
  <w:style w:type="paragraph" w:styleId="TOCHeading">
    <w:name w:val="TOC Heading"/>
    <w:basedOn w:val="Heading1"/>
    <w:next w:val="Normal"/>
    <w:uiPriority w:val="39"/>
    <w:semiHidden/>
    <w:unhideWhenUsed/>
    <w:qFormat/>
    <w:rsid w:val="00D52AB8"/>
    <w:pPr>
      <w:outlineLvl w:val="9"/>
    </w:pPr>
  </w:style>
  <w:style w:type="character" w:customStyle="1" w:styleId="tli1">
    <w:name w:val="tli1"/>
    <w:basedOn w:val="DefaultParagraphFont"/>
    <w:rsid w:val="00D52AB8"/>
  </w:style>
  <w:style w:type="table" w:styleId="TableGrid">
    <w:name w:val="Table Grid"/>
    <w:basedOn w:val="TableNormal"/>
    <w:uiPriority w:val="59"/>
    <w:rsid w:val="00D52AB8"/>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D52AB8"/>
    <w:pPr>
      <w:spacing w:after="0" w:line="276" w:lineRule="auto"/>
    </w:pPr>
    <w:rPr>
      <w:rFonts w:ascii="Arial" w:eastAsia="Arial" w:hAnsi="Arial" w:cs="Arial"/>
      <w:lang w:val="en-US"/>
    </w:rPr>
  </w:style>
  <w:style w:type="character" w:customStyle="1" w:styleId="Bodytext3">
    <w:name w:val="Body text (3)_"/>
    <w:basedOn w:val="DefaultParagraphFont"/>
    <w:link w:val="Bodytext30"/>
    <w:rsid w:val="00D52AB8"/>
    <w:rPr>
      <w:rFonts w:ascii="Times New Roman" w:eastAsia="Times New Roman" w:hAnsi="Times New Roman"/>
      <w:sz w:val="28"/>
      <w:szCs w:val="28"/>
      <w:shd w:val="clear" w:color="auto" w:fill="FFFFFF"/>
    </w:rPr>
  </w:style>
  <w:style w:type="paragraph" w:customStyle="1" w:styleId="Bodytext30">
    <w:name w:val="Body text (3)"/>
    <w:basedOn w:val="Normal"/>
    <w:link w:val="Bodytext3"/>
    <w:rsid w:val="00D52AB8"/>
    <w:pPr>
      <w:widowControl w:val="0"/>
      <w:shd w:val="clear" w:color="auto" w:fill="FFFFFF"/>
      <w:spacing w:after="0" w:line="276" w:lineRule="auto"/>
      <w:ind w:firstLine="760"/>
    </w:pPr>
    <w:rPr>
      <w:rFonts w:ascii="Times New Roman" w:eastAsia="Times New Roman" w:hAnsi="Times New Roman"/>
      <w:sz w:val="28"/>
      <w:szCs w:val="28"/>
    </w:rPr>
  </w:style>
  <w:style w:type="character" w:customStyle="1" w:styleId="Bodytext2">
    <w:name w:val="Body text (2)_"/>
    <w:link w:val="Bodytext20"/>
    <w:locked/>
    <w:rsid w:val="00911BFD"/>
    <w:rPr>
      <w:rFonts w:ascii="Verdana" w:eastAsia="Verdana" w:hAnsi="Verdana" w:cs="Verdana"/>
      <w:b/>
      <w:bCs/>
      <w:shd w:val="clear" w:color="auto" w:fill="FFFFFF"/>
    </w:rPr>
  </w:style>
  <w:style w:type="paragraph" w:customStyle="1" w:styleId="Bodytext20">
    <w:name w:val="Body text (2)"/>
    <w:basedOn w:val="Normal"/>
    <w:link w:val="Bodytext2"/>
    <w:rsid w:val="00911BFD"/>
    <w:pPr>
      <w:widowControl w:val="0"/>
      <w:shd w:val="clear" w:color="auto" w:fill="FFFFFF"/>
      <w:spacing w:after="840" w:line="0" w:lineRule="atLeast"/>
      <w:ind w:hanging="360"/>
      <w:jc w:val="center"/>
    </w:pPr>
    <w:rPr>
      <w:rFonts w:ascii="Verdana" w:eastAsia="Verdana" w:hAnsi="Verdana" w:cs="Verdan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824175">
      <w:bodyDiv w:val="1"/>
      <w:marLeft w:val="0"/>
      <w:marRight w:val="0"/>
      <w:marTop w:val="0"/>
      <w:marBottom w:val="0"/>
      <w:divBdr>
        <w:top w:val="none" w:sz="0" w:space="0" w:color="auto"/>
        <w:left w:val="none" w:sz="0" w:space="0" w:color="auto"/>
        <w:bottom w:val="none" w:sz="0" w:space="0" w:color="auto"/>
        <w:right w:val="none" w:sz="0" w:space="0" w:color="auto"/>
      </w:divBdr>
    </w:div>
    <w:div w:id="411243340">
      <w:bodyDiv w:val="1"/>
      <w:marLeft w:val="0"/>
      <w:marRight w:val="0"/>
      <w:marTop w:val="0"/>
      <w:marBottom w:val="0"/>
      <w:divBdr>
        <w:top w:val="none" w:sz="0" w:space="0" w:color="auto"/>
        <w:left w:val="none" w:sz="0" w:space="0" w:color="auto"/>
        <w:bottom w:val="none" w:sz="0" w:space="0" w:color="auto"/>
        <w:right w:val="none" w:sz="0" w:space="0" w:color="auto"/>
      </w:divBdr>
      <w:divsChild>
        <w:div w:id="1417822409">
          <w:marLeft w:val="0"/>
          <w:marRight w:val="0"/>
          <w:marTop w:val="0"/>
          <w:marBottom w:val="0"/>
          <w:divBdr>
            <w:top w:val="dashed" w:sz="2" w:space="0" w:color="FFFFFF"/>
            <w:left w:val="dashed" w:sz="2" w:space="0" w:color="FFFFFF"/>
            <w:bottom w:val="dashed" w:sz="2" w:space="0" w:color="FFFFFF"/>
            <w:right w:val="dashed" w:sz="2" w:space="0" w:color="FFFFFF"/>
          </w:divBdr>
        </w:div>
        <w:div w:id="176541977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4624815">
      <w:bodyDiv w:val="1"/>
      <w:marLeft w:val="0"/>
      <w:marRight w:val="0"/>
      <w:marTop w:val="0"/>
      <w:marBottom w:val="0"/>
      <w:divBdr>
        <w:top w:val="none" w:sz="0" w:space="0" w:color="auto"/>
        <w:left w:val="none" w:sz="0" w:space="0" w:color="auto"/>
        <w:bottom w:val="none" w:sz="0" w:space="0" w:color="auto"/>
        <w:right w:val="none" w:sz="0" w:space="0" w:color="auto"/>
      </w:divBdr>
      <w:divsChild>
        <w:div w:id="897744634">
          <w:marLeft w:val="0"/>
          <w:marRight w:val="0"/>
          <w:marTop w:val="0"/>
          <w:marBottom w:val="0"/>
          <w:divBdr>
            <w:top w:val="dashed" w:sz="2" w:space="0" w:color="FFFFFF"/>
            <w:left w:val="dashed" w:sz="2" w:space="0" w:color="FFFFFF"/>
            <w:bottom w:val="dashed" w:sz="2" w:space="0" w:color="FFFFFF"/>
            <w:right w:val="dashed" w:sz="2" w:space="0" w:color="FFFFFF"/>
          </w:divBdr>
        </w:div>
        <w:div w:id="20070049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91301500">
      <w:bodyDiv w:val="1"/>
      <w:marLeft w:val="0"/>
      <w:marRight w:val="0"/>
      <w:marTop w:val="0"/>
      <w:marBottom w:val="0"/>
      <w:divBdr>
        <w:top w:val="none" w:sz="0" w:space="0" w:color="auto"/>
        <w:left w:val="none" w:sz="0" w:space="0" w:color="auto"/>
        <w:bottom w:val="none" w:sz="0" w:space="0" w:color="auto"/>
        <w:right w:val="none" w:sz="0" w:space="0" w:color="auto"/>
      </w:divBdr>
      <w:divsChild>
        <w:div w:id="1233737048">
          <w:marLeft w:val="0"/>
          <w:marRight w:val="0"/>
          <w:marTop w:val="0"/>
          <w:marBottom w:val="0"/>
          <w:divBdr>
            <w:top w:val="dashed" w:sz="2" w:space="0" w:color="FFFFFF"/>
            <w:left w:val="dashed" w:sz="2" w:space="0" w:color="FFFFFF"/>
            <w:bottom w:val="dashed" w:sz="2" w:space="0" w:color="FFFFFF"/>
            <w:right w:val="dashed" w:sz="2" w:space="0" w:color="FFFFFF"/>
          </w:divBdr>
        </w:div>
        <w:div w:id="377243204">
          <w:marLeft w:val="0"/>
          <w:marRight w:val="0"/>
          <w:marTop w:val="0"/>
          <w:marBottom w:val="0"/>
          <w:divBdr>
            <w:top w:val="dashed" w:sz="2" w:space="0" w:color="FFFFFF"/>
            <w:left w:val="dashed" w:sz="2" w:space="0" w:color="FFFFFF"/>
            <w:bottom w:val="dashed" w:sz="2" w:space="0" w:color="FFFFFF"/>
            <w:right w:val="dashed" w:sz="2" w:space="0" w:color="FFFFFF"/>
          </w:divBdr>
          <w:divsChild>
            <w:div w:id="1087194502">
              <w:marLeft w:val="0"/>
              <w:marRight w:val="0"/>
              <w:marTop w:val="0"/>
              <w:marBottom w:val="0"/>
              <w:divBdr>
                <w:top w:val="dashed" w:sz="2" w:space="0" w:color="FFFFFF"/>
                <w:left w:val="dashed" w:sz="2" w:space="0" w:color="FFFFFF"/>
                <w:bottom w:val="dashed" w:sz="2" w:space="0" w:color="FFFFFF"/>
                <w:right w:val="dashed" w:sz="2" w:space="0" w:color="FFFFFF"/>
              </w:divBdr>
            </w:div>
            <w:div w:id="808130860">
              <w:marLeft w:val="0"/>
              <w:marRight w:val="0"/>
              <w:marTop w:val="0"/>
              <w:marBottom w:val="0"/>
              <w:divBdr>
                <w:top w:val="dashed" w:sz="2" w:space="0" w:color="FFFFFF"/>
                <w:left w:val="dashed" w:sz="2" w:space="0" w:color="FFFFFF"/>
                <w:bottom w:val="dashed" w:sz="2" w:space="0" w:color="FFFFFF"/>
                <w:right w:val="dashed" w:sz="2" w:space="0" w:color="FFFFFF"/>
              </w:divBdr>
            </w:div>
            <w:div w:id="10803273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984120974">
      <w:bodyDiv w:val="1"/>
      <w:marLeft w:val="0"/>
      <w:marRight w:val="0"/>
      <w:marTop w:val="0"/>
      <w:marBottom w:val="0"/>
      <w:divBdr>
        <w:top w:val="none" w:sz="0" w:space="0" w:color="auto"/>
        <w:left w:val="none" w:sz="0" w:space="0" w:color="auto"/>
        <w:bottom w:val="none" w:sz="0" w:space="0" w:color="auto"/>
        <w:right w:val="none" w:sz="0" w:space="0" w:color="auto"/>
      </w:divBdr>
      <w:divsChild>
        <w:div w:id="1995643701">
          <w:marLeft w:val="0"/>
          <w:marRight w:val="0"/>
          <w:marTop w:val="0"/>
          <w:marBottom w:val="0"/>
          <w:divBdr>
            <w:top w:val="dashed" w:sz="2" w:space="0" w:color="FFFFFF"/>
            <w:left w:val="dashed" w:sz="2" w:space="0" w:color="FFFFFF"/>
            <w:bottom w:val="dashed" w:sz="2" w:space="0" w:color="FFFFFF"/>
            <w:right w:val="dashed" w:sz="2" w:space="0" w:color="FFFFFF"/>
          </w:divBdr>
        </w:div>
        <w:div w:id="1175145000">
          <w:marLeft w:val="0"/>
          <w:marRight w:val="0"/>
          <w:marTop w:val="0"/>
          <w:marBottom w:val="0"/>
          <w:divBdr>
            <w:top w:val="dashed" w:sz="2" w:space="0" w:color="FFFFFF"/>
            <w:left w:val="dashed" w:sz="2" w:space="0" w:color="FFFFFF"/>
            <w:bottom w:val="dashed" w:sz="2" w:space="0" w:color="FFFFFF"/>
            <w:right w:val="dashed" w:sz="2" w:space="0" w:color="FFFFFF"/>
          </w:divBdr>
        </w:div>
        <w:div w:id="2064063939">
          <w:marLeft w:val="0"/>
          <w:marRight w:val="0"/>
          <w:marTop w:val="0"/>
          <w:marBottom w:val="0"/>
          <w:divBdr>
            <w:top w:val="dashed" w:sz="2" w:space="0" w:color="FFFFFF"/>
            <w:left w:val="dashed" w:sz="2" w:space="0" w:color="FFFFFF"/>
            <w:bottom w:val="dashed" w:sz="2" w:space="0" w:color="FFFFFF"/>
            <w:right w:val="dashed" w:sz="2" w:space="0" w:color="FFFFFF"/>
          </w:divBdr>
        </w:div>
        <w:div w:id="1077215448">
          <w:marLeft w:val="0"/>
          <w:marRight w:val="0"/>
          <w:marTop w:val="0"/>
          <w:marBottom w:val="0"/>
          <w:divBdr>
            <w:top w:val="dashed" w:sz="2" w:space="0" w:color="FFFFFF"/>
            <w:left w:val="dashed" w:sz="2" w:space="0" w:color="FFFFFF"/>
            <w:bottom w:val="dashed" w:sz="2" w:space="0" w:color="FFFFFF"/>
            <w:right w:val="dashed" w:sz="2" w:space="0" w:color="FFFFFF"/>
          </w:divBdr>
        </w:div>
        <w:div w:id="186667528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5596099">
      <w:bodyDiv w:val="1"/>
      <w:marLeft w:val="0"/>
      <w:marRight w:val="0"/>
      <w:marTop w:val="0"/>
      <w:marBottom w:val="0"/>
      <w:divBdr>
        <w:top w:val="none" w:sz="0" w:space="0" w:color="auto"/>
        <w:left w:val="none" w:sz="0" w:space="0" w:color="auto"/>
        <w:bottom w:val="none" w:sz="0" w:space="0" w:color="auto"/>
        <w:right w:val="none" w:sz="0" w:space="0" w:color="auto"/>
      </w:divBdr>
      <w:divsChild>
        <w:div w:id="1533112608">
          <w:marLeft w:val="0"/>
          <w:marRight w:val="0"/>
          <w:marTop w:val="0"/>
          <w:marBottom w:val="0"/>
          <w:divBdr>
            <w:top w:val="dashed" w:sz="2" w:space="0" w:color="FFFFFF"/>
            <w:left w:val="dashed" w:sz="2" w:space="0" w:color="FFFFFF"/>
            <w:bottom w:val="dashed" w:sz="2" w:space="0" w:color="FFFFFF"/>
            <w:right w:val="dashed" w:sz="2" w:space="0" w:color="FFFFFF"/>
          </w:divBdr>
        </w:div>
        <w:div w:id="1836527845">
          <w:marLeft w:val="0"/>
          <w:marRight w:val="0"/>
          <w:marTop w:val="0"/>
          <w:marBottom w:val="0"/>
          <w:divBdr>
            <w:top w:val="dashed" w:sz="2" w:space="0" w:color="FFFFFF"/>
            <w:left w:val="dashed" w:sz="2" w:space="0" w:color="FFFFFF"/>
            <w:bottom w:val="dashed" w:sz="2" w:space="0" w:color="FFFFFF"/>
            <w:right w:val="dashed" w:sz="2" w:space="0" w:color="FFFFFF"/>
          </w:divBdr>
          <w:divsChild>
            <w:div w:id="46804892">
              <w:marLeft w:val="0"/>
              <w:marRight w:val="0"/>
              <w:marTop w:val="0"/>
              <w:marBottom w:val="0"/>
              <w:divBdr>
                <w:top w:val="dashed" w:sz="2" w:space="0" w:color="FFFFFF"/>
                <w:left w:val="dashed" w:sz="2" w:space="0" w:color="FFFFFF"/>
                <w:bottom w:val="dashed" w:sz="2" w:space="0" w:color="FFFFFF"/>
                <w:right w:val="dashed" w:sz="2" w:space="0" w:color="FFFFFF"/>
              </w:divBdr>
            </w:div>
            <w:div w:id="26924277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42954113">
      <w:bodyDiv w:val="1"/>
      <w:marLeft w:val="0"/>
      <w:marRight w:val="0"/>
      <w:marTop w:val="0"/>
      <w:marBottom w:val="0"/>
      <w:divBdr>
        <w:top w:val="none" w:sz="0" w:space="0" w:color="auto"/>
        <w:left w:val="none" w:sz="0" w:space="0" w:color="auto"/>
        <w:bottom w:val="none" w:sz="0" w:space="0" w:color="auto"/>
        <w:right w:val="none" w:sz="0" w:space="0" w:color="auto"/>
      </w:divBdr>
      <w:divsChild>
        <w:div w:id="27533146">
          <w:marLeft w:val="0"/>
          <w:marRight w:val="0"/>
          <w:marTop w:val="0"/>
          <w:marBottom w:val="0"/>
          <w:divBdr>
            <w:top w:val="dashed" w:sz="2" w:space="0" w:color="FFFFFF"/>
            <w:left w:val="dashed" w:sz="2" w:space="0" w:color="FFFFFF"/>
            <w:bottom w:val="dashed" w:sz="2" w:space="0" w:color="FFFFFF"/>
            <w:right w:val="dashed" w:sz="2" w:space="0" w:color="FFFFFF"/>
          </w:divBdr>
        </w:div>
        <w:div w:id="373046095">
          <w:marLeft w:val="0"/>
          <w:marRight w:val="0"/>
          <w:marTop w:val="0"/>
          <w:marBottom w:val="0"/>
          <w:divBdr>
            <w:top w:val="dashed" w:sz="2" w:space="0" w:color="FFFFFF"/>
            <w:left w:val="dashed" w:sz="2" w:space="0" w:color="FFFFFF"/>
            <w:bottom w:val="dashed" w:sz="2" w:space="0" w:color="FFFFFF"/>
            <w:right w:val="dashed" w:sz="2" w:space="0" w:color="FFFFFF"/>
          </w:divBdr>
          <w:divsChild>
            <w:div w:id="1445491988">
              <w:marLeft w:val="0"/>
              <w:marRight w:val="0"/>
              <w:marTop w:val="0"/>
              <w:marBottom w:val="0"/>
              <w:divBdr>
                <w:top w:val="dashed" w:sz="2" w:space="0" w:color="FFFFFF"/>
                <w:left w:val="dashed" w:sz="2" w:space="0" w:color="FFFFFF"/>
                <w:bottom w:val="dashed" w:sz="2" w:space="0" w:color="FFFFFF"/>
                <w:right w:val="dashed" w:sz="2" w:space="0" w:color="FFFFFF"/>
              </w:divBdr>
            </w:div>
            <w:div w:id="780153408">
              <w:marLeft w:val="0"/>
              <w:marRight w:val="0"/>
              <w:marTop w:val="0"/>
              <w:marBottom w:val="0"/>
              <w:divBdr>
                <w:top w:val="dashed" w:sz="2" w:space="0" w:color="FFFFFF"/>
                <w:left w:val="dashed" w:sz="2" w:space="0" w:color="FFFFFF"/>
                <w:bottom w:val="dashed" w:sz="2" w:space="0" w:color="FFFFFF"/>
                <w:right w:val="dashed" w:sz="2" w:space="0" w:color="FFFFFF"/>
              </w:divBdr>
            </w:div>
            <w:div w:id="1769806633">
              <w:marLeft w:val="0"/>
              <w:marRight w:val="0"/>
              <w:marTop w:val="0"/>
              <w:marBottom w:val="0"/>
              <w:divBdr>
                <w:top w:val="dashed" w:sz="2" w:space="0" w:color="FFFFFF"/>
                <w:left w:val="dashed" w:sz="2" w:space="0" w:color="FFFFFF"/>
                <w:bottom w:val="dashed" w:sz="2" w:space="0" w:color="FFFFFF"/>
                <w:right w:val="dashed" w:sz="2" w:space="0" w:color="FFFFFF"/>
              </w:divBdr>
            </w:div>
            <w:div w:id="1980841964">
              <w:marLeft w:val="0"/>
              <w:marRight w:val="0"/>
              <w:marTop w:val="0"/>
              <w:marBottom w:val="0"/>
              <w:divBdr>
                <w:top w:val="dashed" w:sz="2" w:space="0" w:color="FFFFFF"/>
                <w:left w:val="dashed" w:sz="2" w:space="0" w:color="FFFFFF"/>
                <w:bottom w:val="dashed" w:sz="2" w:space="0" w:color="FFFFFF"/>
                <w:right w:val="dashed" w:sz="2" w:space="0" w:color="FFFFFF"/>
              </w:divBdr>
            </w:div>
            <w:div w:id="13540712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101215908">
      <w:bodyDiv w:val="1"/>
      <w:marLeft w:val="0"/>
      <w:marRight w:val="0"/>
      <w:marTop w:val="0"/>
      <w:marBottom w:val="0"/>
      <w:divBdr>
        <w:top w:val="none" w:sz="0" w:space="0" w:color="auto"/>
        <w:left w:val="none" w:sz="0" w:space="0" w:color="auto"/>
        <w:bottom w:val="none" w:sz="0" w:space="0" w:color="auto"/>
        <w:right w:val="none" w:sz="0" w:space="0" w:color="auto"/>
      </w:divBdr>
      <w:divsChild>
        <w:div w:id="956109046">
          <w:marLeft w:val="0"/>
          <w:marRight w:val="0"/>
          <w:marTop w:val="0"/>
          <w:marBottom w:val="0"/>
          <w:divBdr>
            <w:top w:val="dashed" w:sz="2" w:space="0" w:color="FFFFFF"/>
            <w:left w:val="dashed" w:sz="2" w:space="0" w:color="FFFFFF"/>
            <w:bottom w:val="dashed" w:sz="2" w:space="0" w:color="FFFFFF"/>
            <w:right w:val="dashed" w:sz="2" w:space="0" w:color="FFFFFF"/>
          </w:divBdr>
        </w:div>
        <w:div w:id="1238246481">
          <w:marLeft w:val="0"/>
          <w:marRight w:val="0"/>
          <w:marTop w:val="0"/>
          <w:marBottom w:val="0"/>
          <w:divBdr>
            <w:top w:val="dashed" w:sz="2" w:space="0" w:color="FFFFFF"/>
            <w:left w:val="dashed" w:sz="2" w:space="0" w:color="FFFFFF"/>
            <w:bottom w:val="dashed" w:sz="2" w:space="0" w:color="FFFFFF"/>
            <w:right w:val="dashed" w:sz="2" w:space="0" w:color="FFFFFF"/>
          </w:divBdr>
        </w:div>
        <w:div w:id="1512721970">
          <w:marLeft w:val="0"/>
          <w:marRight w:val="0"/>
          <w:marTop w:val="0"/>
          <w:marBottom w:val="0"/>
          <w:divBdr>
            <w:top w:val="dashed" w:sz="2" w:space="0" w:color="FFFFFF"/>
            <w:left w:val="dashed" w:sz="2" w:space="0" w:color="FFFFFF"/>
            <w:bottom w:val="dashed" w:sz="2" w:space="0" w:color="FFFFFF"/>
            <w:right w:val="dashed" w:sz="2" w:space="0" w:color="FFFFFF"/>
          </w:divBdr>
        </w:div>
        <w:div w:id="1981422290">
          <w:marLeft w:val="0"/>
          <w:marRight w:val="0"/>
          <w:marTop w:val="0"/>
          <w:marBottom w:val="0"/>
          <w:divBdr>
            <w:top w:val="dashed" w:sz="2" w:space="0" w:color="FFFFFF"/>
            <w:left w:val="dashed" w:sz="2" w:space="0" w:color="FFFFFF"/>
            <w:bottom w:val="dashed" w:sz="2" w:space="0" w:color="FFFFFF"/>
            <w:right w:val="dashed" w:sz="2" w:space="0" w:color="FFFFFF"/>
          </w:divBdr>
        </w:div>
        <w:div w:id="18953845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121796781">
      <w:bodyDiv w:val="1"/>
      <w:marLeft w:val="0"/>
      <w:marRight w:val="0"/>
      <w:marTop w:val="0"/>
      <w:marBottom w:val="0"/>
      <w:divBdr>
        <w:top w:val="none" w:sz="0" w:space="0" w:color="auto"/>
        <w:left w:val="none" w:sz="0" w:space="0" w:color="auto"/>
        <w:bottom w:val="none" w:sz="0" w:space="0" w:color="auto"/>
        <w:right w:val="none" w:sz="0" w:space="0" w:color="auto"/>
      </w:divBdr>
      <w:divsChild>
        <w:div w:id="1167206474">
          <w:marLeft w:val="0"/>
          <w:marRight w:val="0"/>
          <w:marTop w:val="0"/>
          <w:marBottom w:val="0"/>
          <w:divBdr>
            <w:top w:val="dashed" w:sz="2" w:space="0" w:color="FFFFFF"/>
            <w:left w:val="dashed" w:sz="2" w:space="0" w:color="FFFFFF"/>
            <w:bottom w:val="dashed" w:sz="2" w:space="0" w:color="FFFFFF"/>
            <w:right w:val="dashed" w:sz="2" w:space="0" w:color="FFFFFF"/>
          </w:divBdr>
        </w:div>
        <w:div w:id="1108357183">
          <w:marLeft w:val="0"/>
          <w:marRight w:val="0"/>
          <w:marTop w:val="0"/>
          <w:marBottom w:val="0"/>
          <w:divBdr>
            <w:top w:val="dashed" w:sz="2" w:space="0" w:color="FFFFFF"/>
            <w:left w:val="dashed" w:sz="2" w:space="0" w:color="FFFFFF"/>
            <w:bottom w:val="dashed" w:sz="2" w:space="0" w:color="FFFFFF"/>
            <w:right w:val="dashed" w:sz="2" w:space="0" w:color="FFFFFF"/>
          </w:divBdr>
        </w:div>
        <w:div w:id="11838066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0B3CC-3D01-412F-8C59-8CE47CDCD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35</Pages>
  <Words>7724</Words>
  <Characters>44028</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 Minzu</dc:creator>
  <cp:lastModifiedBy>Ioana Minzu</cp:lastModifiedBy>
  <cp:revision>37</cp:revision>
  <cp:lastPrinted>2021-11-09T13:18:00Z</cp:lastPrinted>
  <dcterms:created xsi:type="dcterms:W3CDTF">2021-11-02T12:03:00Z</dcterms:created>
  <dcterms:modified xsi:type="dcterms:W3CDTF">2021-11-10T08:58:00Z</dcterms:modified>
</cp:coreProperties>
</file>