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39B" w:rsidRPr="00483108" w:rsidRDefault="002A739B" w:rsidP="002A739B">
      <w:pPr>
        <w:jc w:val="center"/>
        <w:rPr>
          <w:sz w:val="26"/>
          <w:szCs w:val="26"/>
        </w:rPr>
      </w:pPr>
      <w:r w:rsidRPr="00483108">
        <w:rPr>
          <w:noProof/>
          <w:sz w:val="26"/>
          <w:szCs w:val="26"/>
          <w:lang w:val="en-US" w:eastAsia="en-US"/>
        </w:rPr>
        <w:drawing>
          <wp:inline distT="0" distB="0" distL="0" distR="0">
            <wp:extent cx="981075" cy="1171575"/>
            <wp:effectExtent l="0" t="0" r="9525" b="9525"/>
            <wp:docPr id="2" name="Picture 2" descr="Sigla Camerei Deputati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 Camerei Deputatil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39B" w:rsidRPr="00483108" w:rsidRDefault="002A739B" w:rsidP="002A739B">
      <w:pPr>
        <w:ind w:firstLine="1080"/>
        <w:rPr>
          <w:rFonts w:eastAsia="MS Mincho"/>
          <w:b/>
          <w:sz w:val="26"/>
          <w:szCs w:val="26"/>
          <w:lang w:eastAsia="en-US"/>
        </w:rPr>
      </w:pPr>
      <w:r w:rsidRPr="00483108">
        <w:rPr>
          <w:rFonts w:eastAsia="MS Mincho"/>
          <w:b/>
          <w:sz w:val="26"/>
          <w:szCs w:val="26"/>
          <w:lang w:eastAsia="en-US"/>
        </w:rPr>
        <w:t xml:space="preserve">                         PARLAMENTUL  ROMÂNIEI</w:t>
      </w:r>
    </w:p>
    <w:p w:rsidR="002A739B" w:rsidRPr="00483108" w:rsidRDefault="002A739B" w:rsidP="002A739B">
      <w:pPr>
        <w:ind w:firstLine="1080"/>
        <w:rPr>
          <w:rFonts w:eastAsia="MS Mincho"/>
          <w:b/>
          <w:sz w:val="26"/>
          <w:szCs w:val="26"/>
          <w:lang w:eastAsia="en-US"/>
        </w:rPr>
      </w:pPr>
      <w:r w:rsidRPr="00483108">
        <w:rPr>
          <w:rFonts w:eastAsia="MS Mincho"/>
          <w:b/>
          <w:sz w:val="26"/>
          <w:szCs w:val="26"/>
          <w:lang w:eastAsia="en-US"/>
        </w:rPr>
        <w:t xml:space="preserve">                             CAMERA DEPUTAŢILOR</w:t>
      </w:r>
    </w:p>
    <w:p w:rsidR="002A739B" w:rsidRPr="00483108" w:rsidRDefault="002A739B" w:rsidP="002A739B">
      <w:pPr>
        <w:jc w:val="center"/>
        <w:rPr>
          <w:sz w:val="26"/>
          <w:szCs w:val="26"/>
        </w:rPr>
      </w:pPr>
    </w:p>
    <w:p w:rsidR="002A739B" w:rsidRPr="00483108" w:rsidRDefault="002A739B" w:rsidP="002A739B">
      <w:pPr>
        <w:jc w:val="center"/>
        <w:rPr>
          <w:b/>
          <w:sz w:val="26"/>
          <w:szCs w:val="26"/>
        </w:rPr>
      </w:pPr>
    </w:p>
    <w:p w:rsidR="002A739B" w:rsidRPr="00483108" w:rsidRDefault="002A739B" w:rsidP="002A739B">
      <w:pPr>
        <w:rPr>
          <w:b/>
          <w:sz w:val="26"/>
          <w:szCs w:val="26"/>
        </w:rPr>
      </w:pPr>
      <w:r w:rsidRPr="00483108">
        <w:rPr>
          <w:b/>
          <w:sz w:val="26"/>
          <w:szCs w:val="26"/>
        </w:rPr>
        <w:t xml:space="preserve">COMISIA JURIDICĂ, </w:t>
      </w:r>
      <w:r w:rsidR="00A55FB0" w:rsidRPr="00483108">
        <w:rPr>
          <w:b/>
          <w:sz w:val="26"/>
          <w:szCs w:val="26"/>
        </w:rPr>
        <w:t xml:space="preserve">                                București, 16 septembrie 2021</w:t>
      </w:r>
    </w:p>
    <w:p w:rsidR="002A739B" w:rsidRPr="00483108" w:rsidRDefault="002A739B" w:rsidP="002A739B">
      <w:pPr>
        <w:rPr>
          <w:b/>
          <w:sz w:val="26"/>
          <w:szCs w:val="26"/>
        </w:rPr>
      </w:pPr>
      <w:r w:rsidRPr="00483108">
        <w:rPr>
          <w:b/>
          <w:sz w:val="26"/>
          <w:szCs w:val="26"/>
        </w:rPr>
        <w:t>DE DISCIPLINĂ</w:t>
      </w:r>
      <w:r w:rsidR="00A55FB0" w:rsidRPr="00483108">
        <w:rPr>
          <w:b/>
          <w:sz w:val="26"/>
          <w:szCs w:val="26"/>
        </w:rPr>
        <w:t xml:space="preserve">                                          Nr.4c-11/441/2014</w:t>
      </w:r>
    </w:p>
    <w:p w:rsidR="002A739B" w:rsidRPr="00483108" w:rsidRDefault="002A739B" w:rsidP="002A739B">
      <w:pPr>
        <w:rPr>
          <w:sz w:val="26"/>
          <w:szCs w:val="26"/>
        </w:rPr>
      </w:pPr>
      <w:r w:rsidRPr="00483108">
        <w:rPr>
          <w:b/>
          <w:sz w:val="26"/>
          <w:szCs w:val="26"/>
        </w:rPr>
        <w:t xml:space="preserve">ȘI IMUNITĂȚI                                            </w:t>
      </w:r>
      <w:r w:rsidR="00A55FB0" w:rsidRPr="00483108">
        <w:rPr>
          <w:b/>
          <w:sz w:val="26"/>
          <w:szCs w:val="26"/>
        </w:rPr>
        <w:t xml:space="preserve"> PL x 183/2014</w:t>
      </w:r>
    </w:p>
    <w:p w:rsidR="002A739B" w:rsidRPr="00483108" w:rsidRDefault="002A739B" w:rsidP="002A739B">
      <w:pPr>
        <w:ind w:left="2160" w:firstLine="720"/>
        <w:rPr>
          <w:b/>
          <w:sz w:val="26"/>
          <w:szCs w:val="26"/>
        </w:rPr>
      </w:pPr>
    </w:p>
    <w:p w:rsidR="002A739B" w:rsidRPr="00483108" w:rsidRDefault="002A739B" w:rsidP="002A739B">
      <w:pPr>
        <w:rPr>
          <w:sz w:val="26"/>
          <w:szCs w:val="26"/>
        </w:rPr>
      </w:pPr>
    </w:p>
    <w:p w:rsidR="002A739B" w:rsidRPr="00483108" w:rsidRDefault="002A739B" w:rsidP="002A739B">
      <w:pPr>
        <w:rPr>
          <w:sz w:val="26"/>
          <w:szCs w:val="26"/>
        </w:rPr>
      </w:pPr>
    </w:p>
    <w:p w:rsidR="002A739B" w:rsidRPr="00483108" w:rsidRDefault="002A739B" w:rsidP="002A739B">
      <w:pPr>
        <w:rPr>
          <w:sz w:val="26"/>
          <w:szCs w:val="26"/>
        </w:rPr>
      </w:pPr>
    </w:p>
    <w:p w:rsidR="002A739B" w:rsidRPr="00483108" w:rsidRDefault="002A739B" w:rsidP="002A739B">
      <w:pPr>
        <w:jc w:val="center"/>
        <w:rPr>
          <w:b/>
          <w:sz w:val="26"/>
          <w:szCs w:val="26"/>
        </w:rPr>
      </w:pPr>
      <w:r w:rsidRPr="00483108">
        <w:rPr>
          <w:b/>
          <w:sz w:val="26"/>
          <w:szCs w:val="26"/>
        </w:rPr>
        <w:t>BIROULUI PERMANENT</w:t>
      </w:r>
    </w:p>
    <w:p w:rsidR="002A739B" w:rsidRPr="00483108" w:rsidRDefault="002A739B" w:rsidP="002A739B">
      <w:pPr>
        <w:jc w:val="center"/>
        <w:rPr>
          <w:b/>
          <w:sz w:val="26"/>
          <w:szCs w:val="26"/>
        </w:rPr>
      </w:pPr>
      <w:r w:rsidRPr="00483108">
        <w:rPr>
          <w:b/>
          <w:sz w:val="26"/>
          <w:szCs w:val="26"/>
        </w:rPr>
        <w:t>AL</w:t>
      </w:r>
    </w:p>
    <w:p w:rsidR="002A739B" w:rsidRPr="00483108" w:rsidRDefault="002A739B" w:rsidP="002A739B">
      <w:pPr>
        <w:jc w:val="center"/>
        <w:rPr>
          <w:b/>
          <w:sz w:val="26"/>
          <w:szCs w:val="26"/>
        </w:rPr>
      </w:pPr>
      <w:r w:rsidRPr="00483108">
        <w:rPr>
          <w:b/>
          <w:sz w:val="26"/>
          <w:szCs w:val="26"/>
        </w:rPr>
        <w:t xml:space="preserve"> CAMEREI DEPUTAȚILOR</w:t>
      </w:r>
    </w:p>
    <w:p w:rsidR="002A739B" w:rsidRPr="00483108" w:rsidRDefault="002A739B" w:rsidP="002A739B">
      <w:pPr>
        <w:jc w:val="center"/>
        <w:rPr>
          <w:sz w:val="26"/>
          <w:szCs w:val="26"/>
        </w:rPr>
      </w:pPr>
    </w:p>
    <w:p w:rsidR="002A739B" w:rsidRPr="00483108" w:rsidRDefault="002A739B" w:rsidP="002A739B">
      <w:pPr>
        <w:jc w:val="center"/>
        <w:rPr>
          <w:sz w:val="26"/>
          <w:szCs w:val="26"/>
        </w:rPr>
      </w:pPr>
    </w:p>
    <w:p w:rsidR="002A739B" w:rsidRPr="00483108" w:rsidRDefault="002A739B" w:rsidP="002A739B">
      <w:pPr>
        <w:jc w:val="both"/>
        <w:rPr>
          <w:i/>
          <w:sz w:val="26"/>
          <w:szCs w:val="26"/>
        </w:rPr>
      </w:pPr>
      <w:r w:rsidRPr="00483108">
        <w:rPr>
          <w:sz w:val="26"/>
          <w:szCs w:val="26"/>
        </w:rPr>
        <w:tab/>
        <w:t xml:space="preserve">Vă înaintăm, alăturat, </w:t>
      </w:r>
      <w:r w:rsidRPr="00483108">
        <w:rPr>
          <w:b/>
          <w:sz w:val="26"/>
          <w:szCs w:val="26"/>
        </w:rPr>
        <w:t xml:space="preserve">RAPORTUL </w:t>
      </w:r>
      <w:r w:rsidRPr="00483108">
        <w:rPr>
          <w:sz w:val="26"/>
          <w:szCs w:val="26"/>
        </w:rPr>
        <w:t xml:space="preserve">asupra </w:t>
      </w:r>
      <w:r w:rsidRPr="00483108">
        <w:rPr>
          <w:i/>
          <w:sz w:val="26"/>
          <w:szCs w:val="26"/>
        </w:rPr>
        <w:t>Proiectului de Lege pentru aprobarea Ordonanţei de urgenţă a Guvernului nr.4/2014 privind operaţionalizarea Registrului electoral şi pentru modificarea Legii nr.33/2007 privind organizarea şidesfăşurarea alegerilor pentru Parlamentul European, precum şi unele măsuri pentru buna organizare şidesfăşurare a alegerilor pentru Parlamentul European din anul 2014</w:t>
      </w:r>
      <w:r w:rsidRPr="00483108">
        <w:rPr>
          <w:i/>
          <w:sz w:val="26"/>
          <w:szCs w:val="26"/>
          <w:lang w:eastAsia="ja-JP"/>
        </w:rPr>
        <w:t xml:space="preserve">, </w:t>
      </w:r>
      <w:r w:rsidRPr="00483108">
        <w:rPr>
          <w:sz w:val="26"/>
          <w:szCs w:val="26"/>
        </w:rPr>
        <w:t>trimis cu adr</w:t>
      </w:r>
      <w:r w:rsidR="00375EAA" w:rsidRPr="00483108">
        <w:rPr>
          <w:sz w:val="26"/>
          <w:szCs w:val="26"/>
        </w:rPr>
        <w:t>esa nr. PL- x 183  din 14 aprilie</w:t>
      </w:r>
      <w:r w:rsidRPr="00483108">
        <w:rPr>
          <w:sz w:val="26"/>
          <w:szCs w:val="26"/>
        </w:rPr>
        <w:t xml:space="preserve"> 2014 şi înregistrat cu nr. 4c-</w:t>
      </w:r>
      <w:r w:rsidR="00375EAA" w:rsidRPr="00483108">
        <w:rPr>
          <w:sz w:val="26"/>
          <w:szCs w:val="26"/>
        </w:rPr>
        <w:t>11/441 din 14 aprilie 2014.</w:t>
      </w:r>
    </w:p>
    <w:p w:rsidR="002A739B" w:rsidRPr="00483108" w:rsidRDefault="002A739B" w:rsidP="002A739B">
      <w:pPr>
        <w:ind w:firstLine="708"/>
        <w:jc w:val="both"/>
        <w:rPr>
          <w:i/>
          <w:sz w:val="26"/>
          <w:szCs w:val="26"/>
        </w:rPr>
      </w:pPr>
      <w:r w:rsidRPr="00483108">
        <w:rPr>
          <w:sz w:val="26"/>
          <w:szCs w:val="26"/>
        </w:rPr>
        <w:t xml:space="preserve">În raport cu obiectul şiconţinutul său, proiectul de lege face parte din categoria legilor </w:t>
      </w:r>
      <w:r w:rsidRPr="00483108">
        <w:rPr>
          <w:b/>
          <w:sz w:val="26"/>
          <w:szCs w:val="26"/>
        </w:rPr>
        <w:t>organice.</w:t>
      </w:r>
    </w:p>
    <w:p w:rsidR="002A739B" w:rsidRPr="00483108" w:rsidRDefault="002A739B" w:rsidP="002A739B">
      <w:pPr>
        <w:rPr>
          <w:sz w:val="26"/>
          <w:szCs w:val="26"/>
        </w:rPr>
      </w:pPr>
    </w:p>
    <w:p w:rsidR="002A739B" w:rsidRPr="00483108" w:rsidRDefault="002A739B" w:rsidP="002A739B">
      <w:pPr>
        <w:rPr>
          <w:sz w:val="26"/>
          <w:szCs w:val="26"/>
        </w:rPr>
      </w:pPr>
    </w:p>
    <w:p w:rsidR="002A739B" w:rsidRPr="00483108" w:rsidRDefault="002A739B" w:rsidP="002A739B">
      <w:pPr>
        <w:rPr>
          <w:sz w:val="26"/>
          <w:szCs w:val="26"/>
        </w:rPr>
      </w:pPr>
    </w:p>
    <w:p w:rsidR="002A739B" w:rsidRPr="00483108" w:rsidRDefault="002A739B" w:rsidP="002A739B">
      <w:pPr>
        <w:rPr>
          <w:b/>
          <w:sz w:val="26"/>
          <w:szCs w:val="26"/>
        </w:rPr>
      </w:pPr>
      <w:r w:rsidRPr="00483108">
        <w:rPr>
          <w:b/>
          <w:sz w:val="26"/>
          <w:szCs w:val="26"/>
        </w:rPr>
        <w:t xml:space="preserve">                      PREȘEDINTE,                                      SECRETAR,</w:t>
      </w:r>
    </w:p>
    <w:p w:rsidR="002A739B" w:rsidRPr="00483108" w:rsidRDefault="002A739B" w:rsidP="002A739B">
      <w:pPr>
        <w:rPr>
          <w:b/>
          <w:sz w:val="26"/>
          <w:szCs w:val="26"/>
        </w:rPr>
      </w:pPr>
    </w:p>
    <w:p w:rsidR="002B3663" w:rsidRPr="00483108" w:rsidRDefault="002B3663" w:rsidP="002B3663">
      <w:pPr>
        <w:rPr>
          <w:b/>
          <w:sz w:val="26"/>
          <w:szCs w:val="26"/>
        </w:rPr>
      </w:pPr>
      <w:r w:rsidRPr="00483108">
        <w:rPr>
          <w:b/>
          <w:sz w:val="26"/>
          <w:szCs w:val="26"/>
        </w:rPr>
        <w:t xml:space="preserve">               Mihai </w:t>
      </w:r>
      <w:r w:rsidR="002A739B" w:rsidRPr="00483108">
        <w:rPr>
          <w:b/>
          <w:sz w:val="26"/>
          <w:szCs w:val="26"/>
        </w:rPr>
        <w:t xml:space="preserve">Alexandru Badea             </w:t>
      </w:r>
      <w:r w:rsidRPr="00483108">
        <w:rPr>
          <w:b/>
          <w:sz w:val="26"/>
          <w:szCs w:val="26"/>
        </w:rPr>
        <w:t xml:space="preserve">Ladányi László-Zsolt     </w:t>
      </w:r>
    </w:p>
    <w:p w:rsidR="002A739B" w:rsidRPr="00483108" w:rsidRDefault="002A739B" w:rsidP="002B3663">
      <w:pPr>
        <w:rPr>
          <w:b/>
          <w:sz w:val="26"/>
          <w:szCs w:val="26"/>
        </w:rPr>
      </w:pPr>
    </w:p>
    <w:p w:rsidR="002A739B" w:rsidRPr="00483108" w:rsidRDefault="002A739B" w:rsidP="002A739B">
      <w:pPr>
        <w:rPr>
          <w:b/>
          <w:sz w:val="26"/>
          <w:szCs w:val="26"/>
        </w:rPr>
      </w:pPr>
    </w:p>
    <w:p w:rsidR="002A739B" w:rsidRPr="00483108" w:rsidRDefault="002A739B" w:rsidP="002A739B">
      <w:pPr>
        <w:rPr>
          <w:b/>
          <w:sz w:val="26"/>
          <w:szCs w:val="26"/>
        </w:rPr>
      </w:pPr>
    </w:p>
    <w:p w:rsidR="002A739B" w:rsidRPr="00483108" w:rsidRDefault="002A739B" w:rsidP="002A739B">
      <w:pPr>
        <w:rPr>
          <w:b/>
          <w:sz w:val="26"/>
          <w:szCs w:val="26"/>
        </w:rPr>
      </w:pPr>
    </w:p>
    <w:p w:rsidR="002A739B" w:rsidRPr="00483108" w:rsidRDefault="002A739B" w:rsidP="002A739B">
      <w:pPr>
        <w:rPr>
          <w:b/>
          <w:sz w:val="26"/>
          <w:szCs w:val="26"/>
        </w:rPr>
      </w:pPr>
    </w:p>
    <w:p w:rsidR="002A739B" w:rsidRPr="00483108" w:rsidRDefault="002A739B" w:rsidP="002A739B">
      <w:pPr>
        <w:rPr>
          <w:b/>
          <w:sz w:val="26"/>
          <w:szCs w:val="26"/>
        </w:rPr>
      </w:pPr>
    </w:p>
    <w:p w:rsidR="002A739B" w:rsidRPr="00483108" w:rsidRDefault="002A739B" w:rsidP="002A739B">
      <w:pPr>
        <w:rPr>
          <w:b/>
          <w:sz w:val="26"/>
          <w:szCs w:val="26"/>
        </w:rPr>
      </w:pPr>
    </w:p>
    <w:p w:rsidR="002A739B" w:rsidRPr="00483108" w:rsidRDefault="002A739B" w:rsidP="002A739B">
      <w:pPr>
        <w:jc w:val="center"/>
        <w:rPr>
          <w:sz w:val="26"/>
          <w:szCs w:val="26"/>
        </w:rPr>
      </w:pPr>
      <w:r w:rsidRPr="00483108">
        <w:rPr>
          <w:noProof/>
          <w:sz w:val="26"/>
          <w:szCs w:val="26"/>
          <w:lang w:val="en-US" w:eastAsia="en-US"/>
        </w:rPr>
        <w:lastRenderedPageBreak/>
        <w:drawing>
          <wp:inline distT="0" distB="0" distL="0" distR="0">
            <wp:extent cx="981075" cy="1171575"/>
            <wp:effectExtent l="0" t="0" r="9525" b="9525"/>
            <wp:docPr id="1" name="Picture 1" descr="Sigla Camerei Deputati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Camerei Deputatil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39B" w:rsidRPr="00483108" w:rsidRDefault="002A739B" w:rsidP="002A739B">
      <w:pPr>
        <w:ind w:firstLine="1080"/>
        <w:rPr>
          <w:rFonts w:eastAsia="MS Mincho"/>
          <w:b/>
          <w:sz w:val="26"/>
          <w:szCs w:val="26"/>
          <w:lang w:eastAsia="en-US"/>
        </w:rPr>
      </w:pPr>
      <w:r w:rsidRPr="00483108">
        <w:rPr>
          <w:rFonts w:eastAsia="MS Mincho"/>
          <w:b/>
          <w:sz w:val="26"/>
          <w:szCs w:val="26"/>
          <w:lang w:eastAsia="en-US"/>
        </w:rPr>
        <w:t xml:space="preserve">                       PARLAMENTUL  ROMÂNIEI</w:t>
      </w:r>
    </w:p>
    <w:p w:rsidR="002A739B" w:rsidRPr="00483108" w:rsidRDefault="002A739B" w:rsidP="002A739B">
      <w:pPr>
        <w:ind w:firstLine="1080"/>
        <w:rPr>
          <w:rFonts w:eastAsia="MS Mincho"/>
          <w:b/>
          <w:sz w:val="26"/>
          <w:szCs w:val="26"/>
          <w:lang w:eastAsia="en-US"/>
        </w:rPr>
      </w:pPr>
      <w:r w:rsidRPr="00483108">
        <w:rPr>
          <w:rFonts w:eastAsia="MS Mincho"/>
          <w:b/>
          <w:sz w:val="26"/>
          <w:szCs w:val="26"/>
          <w:lang w:eastAsia="en-US"/>
        </w:rPr>
        <w:t xml:space="preserve">                          CAMERA DEPUTAŢILOR</w:t>
      </w:r>
    </w:p>
    <w:p w:rsidR="002A739B" w:rsidRPr="00483108" w:rsidRDefault="002A739B" w:rsidP="002A739B">
      <w:pPr>
        <w:jc w:val="center"/>
        <w:rPr>
          <w:sz w:val="26"/>
          <w:szCs w:val="26"/>
        </w:rPr>
      </w:pPr>
    </w:p>
    <w:p w:rsidR="002A739B" w:rsidRPr="00483108" w:rsidRDefault="002A739B" w:rsidP="002A739B">
      <w:pPr>
        <w:jc w:val="center"/>
        <w:rPr>
          <w:b/>
          <w:sz w:val="26"/>
          <w:szCs w:val="26"/>
        </w:rPr>
      </w:pPr>
    </w:p>
    <w:p w:rsidR="002A739B" w:rsidRPr="00483108" w:rsidRDefault="002A739B" w:rsidP="002A739B">
      <w:pPr>
        <w:rPr>
          <w:b/>
          <w:sz w:val="26"/>
          <w:szCs w:val="26"/>
        </w:rPr>
      </w:pPr>
      <w:r w:rsidRPr="00483108">
        <w:rPr>
          <w:b/>
          <w:sz w:val="26"/>
          <w:szCs w:val="26"/>
        </w:rPr>
        <w:t xml:space="preserve">COMISIA JURIDICĂ, </w:t>
      </w:r>
      <w:r w:rsidR="00A55FB0" w:rsidRPr="00483108">
        <w:rPr>
          <w:b/>
          <w:sz w:val="26"/>
          <w:szCs w:val="26"/>
        </w:rPr>
        <w:t xml:space="preserve">                               București, 16 septembrie 2021</w:t>
      </w:r>
    </w:p>
    <w:p w:rsidR="002A739B" w:rsidRPr="00483108" w:rsidRDefault="002A739B" w:rsidP="002A739B">
      <w:pPr>
        <w:rPr>
          <w:b/>
          <w:sz w:val="26"/>
          <w:szCs w:val="26"/>
        </w:rPr>
      </w:pPr>
      <w:r w:rsidRPr="00483108">
        <w:rPr>
          <w:b/>
          <w:sz w:val="26"/>
          <w:szCs w:val="26"/>
        </w:rPr>
        <w:t>DE DISCIPLINĂ</w:t>
      </w:r>
      <w:r w:rsidR="00A55FB0" w:rsidRPr="00483108">
        <w:rPr>
          <w:b/>
          <w:sz w:val="26"/>
          <w:szCs w:val="26"/>
        </w:rPr>
        <w:t xml:space="preserve">                                          Nr</w:t>
      </w:r>
      <w:r w:rsidR="00A55FB0" w:rsidRPr="00483108">
        <w:rPr>
          <w:sz w:val="26"/>
          <w:szCs w:val="26"/>
        </w:rPr>
        <w:t xml:space="preserve">. </w:t>
      </w:r>
      <w:r w:rsidR="00A55FB0" w:rsidRPr="00483108">
        <w:rPr>
          <w:b/>
          <w:sz w:val="26"/>
          <w:szCs w:val="26"/>
        </w:rPr>
        <w:t>4c-11/441/2014</w:t>
      </w:r>
    </w:p>
    <w:p w:rsidR="002A739B" w:rsidRPr="00483108" w:rsidRDefault="002A739B" w:rsidP="002A739B">
      <w:pPr>
        <w:rPr>
          <w:b/>
          <w:sz w:val="26"/>
          <w:szCs w:val="26"/>
        </w:rPr>
      </w:pPr>
      <w:r w:rsidRPr="00483108">
        <w:rPr>
          <w:b/>
          <w:sz w:val="26"/>
          <w:szCs w:val="26"/>
        </w:rPr>
        <w:t xml:space="preserve">ȘI IMUNITĂȚI                                            </w:t>
      </w:r>
      <w:r w:rsidR="00A55FB0" w:rsidRPr="00483108">
        <w:rPr>
          <w:b/>
          <w:sz w:val="26"/>
          <w:szCs w:val="26"/>
        </w:rPr>
        <w:t xml:space="preserve"> PL x 183/2014</w:t>
      </w:r>
    </w:p>
    <w:p w:rsidR="002A739B" w:rsidRPr="00483108" w:rsidRDefault="002A739B" w:rsidP="002A739B">
      <w:pPr>
        <w:rPr>
          <w:b/>
          <w:sz w:val="26"/>
          <w:szCs w:val="26"/>
        </w:rPr>
      </w:pPr>
    </w:p>
    <w:p w:rsidR="002A739B" w:rsidRPr="00483108" w:rsidRDefault="002A739B" w:rsidP="002A739B">
      <w:pPr>
        <w:rPr>
          <w:sz w:val="26"/>
          <w:szCs w:val="26"/>
        </w:rPr>
      </w:pPr>
    </w:p>
    <w:p w:rsidR="002A739B" w:rsidRPr="00483108" w:rsidRDefault="002A739B" w:rsidP="002A739B">
      <w:pPr>
        <w:rPr>
          <w:sz w:val="26"/>
          <w:szCs w:val="26"/>
        </w:rPr>
      </w:pPr>
    </w:p>
    <w:p w:rsidR="002A739B" w:rsidRPr="00483108" w:rsidRDefault="002A739B" w:rsidP="002A739B">
      <w:pPr>
        <w:pStyle w:val="Heading4"/>
        <w:pBdr>
          <w:bottom w:val="single" w:sz="6" w:space="7" w:color="E2E9F1"/>
        </w:pBdr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  <w:r w:rsidRPr="00483108">
        <w:rPr>
          <w:sz w:val="26"/>
          <w:szCs w:val="26"/>
        </w:rPr>
        <w:t>Raport</w:t>
      </w:r>
    </w:p>
    <w:p w:rsidR="002A739B" w:rsidRPr="00483108" w:rsidRDefault="002A739B" w:rsidP="002A739B">
      <w:pPr>
        <w:pStyle w:val="Heading4"/>
        <w:pBdr>
          <w:bottom w:val="single" w:sz="6" w:space="7" w:color="E2E9F1"/>
        </w:pBdr>
        <w:shd w:val="clear" w:color="auto" w:fill="FFFFFF"/>
        <w:spacing w:before="0" w:beforeAutospacing="0" w:after="0" w:afterAutospacing="0"/>
        <w:jc w:val="center"/>
        <w:rPr>
          <w:rStyle w:val="tpa"/>
          <w:bCs w:val="0"/>
          <w:sz w:val="26"/>
          <w:szCs w:val="26"/>
        </w:rPr>
      </w:pPr>
      <w:r w:rsidRPr="00483108">
        <w:rPr>
          <w:sz w:val="26"/>
          <w:szCs w:val="26"/>
        </w:rPr>
        <w:t>asupra Proiectului de Lege pentru aprobarea Ordonanţei de urgenţă a Guvernului nr.4/2014 privind operaţionalizarea Registrului electoral şi pentru modificarea Legii nr.33/2007 privind organizarea şidesfăşurarea alegerilor pentru Parlamentul European, precum şi unele măsuri pentru buna organizare şidesfăşurare a alegerilor pentru Parlamentul European din anul 2014</w:t>
      </w:r>
    </w:p>
    <w:p w:rsidR="002A739B" w:rsidRPr="00483108" w:rsidRDefault="002A739B" w:rsidP="002A739B">
      <w:pPr>
        <w:pStyle w:val="Heading4"/>
        <w:pBdr>
          <w:bottom w:val="single" w:sz="6" w:space="7" w:color="E2E9F1"/>
        </w:pBdr>
        <w:shd w:val="clear" w:color="auto" w:fill="FFFFFF"/>
        <w:spacing w:before="0" w:beforeAutospacing="0" w:after="0" w:afterAutospacing="0"/>
        <w:jc w:val="center"/>
        <w:rPr>
          <w:rStyle w:val="tpa"/>
          <w:bCs w:val="0"/>
          <w:sz w:val="26"/>
          <w:szCs w:val="26"/>
        </w:rPr>
      </w:pPr>
    </w:p>
    <w:p w:rsidR="002A739B" w:rsidRPr="00483108" w:rsidRDefault="002A739B" w:rsidP="002A739B">
      <w:pPr>
        <w:pStyle w:val="Heading4"/>
        <w:pBdr>
          <w:bottom w:val="single" w:sz="6" w:space="7" w:color="E2E9F1"/>
        </w:pBdr>
        <w:shd w:val="clear" w:color="auto" w:fill="FFFFFF"/>
        <w:spacing w:before="0" w:beforeAutospacing="0" w:after="0" w:afterAutospacing="0"/>
        <w:ind w:firstLine="708"/>
        <w:jc w:val="both"/>
        <w:rPr>
          <w:b w:val="0"/>
          <w:i/>
          <w:sz w:val="26"/>
          <w:szCs w:val="26"/>
        </w:rPr>
      </w:pPr>
      <w:r w:rsidRPr="00483108">
        <w:rPr>
          <w:b w:val="0"/>
          <w:sz w:val="26"/>
          <w:szCs w:val="26"/>
        </w:rPr>
        <w:t xml:space="preserve">În conformitate cu prevederile art. 94 </w:t>
      </w:r>
      <w:r w:rsidR="009E545A">
        <w:rPr>
          <w:b w:val="0"/>
          <w:sz w:val="26"/>
          <w:szCs w:val="26"/>
        </w:rPr>
        <w:t>și 117</w:t>
      </w:r>
      <w:r w:rsidRPr="00483108">
        <w:rPr>
          <w:b w:val="0"/>
          <w:sz w:val="26"/>
          <w:szCs w:val="26"/>
        </w:rPr>
        <w:t>din Regulamentul Camerei Dep</w:t>
      </w:r>
      <w:r w:rsidR="00A55FB0" w:rsidRPr="00483108">
        <w:rPr>
          <w:b w:val="0"/>
          <w:sz w:val="26"/>
          <w:szCs w:val="26"/>
        </w:rPr>
        <w:t>utaţilor, republicat</w:t>
      </w:r>
      <w:r w:rsidRPr="00483108">
        <w:rPr>
          <w:b w:val="0"/>
          <w:sz w:val="26"/>
          <w:szCs w:val="26"/>
        </w:rPr>
        <w:t xml:space="preserve">, Comisia juridică, de disciplină şiimunităţi a fost sesizată, spre dezbatere, în fond, </w:t>
      </w:r>
      <w:r w:rsidR="004F2962" w:rsidRPr="00483108">
        <w:rPr>
          <w:b w:val="0"/>
          <w:sz w:val="26"/>
          <w:szCs w:val="26"/>
        </w:rPr>
        <w:t xml:space="preserve">în procedură de urgență, </w:t>
      </w:r>
      <w:r w:rsidRPr="00483108">
        <w:rPr>
          <w:b w:val="0"/>
          <w:sz w:val="26"/>
          <w:szCs w:val="26"/>
        </w:rPr>
        <w:t>cu</w:t>
      </w:r>
      <w:r w:rsidRPr="00483108">
        <w:rPr>
          <w:b w:val="0"/>
          <w:i/>
          <w:sz w:val="26"/>
          <w:szCs w:val="26"/>
        </w:rPr>
        <w:t xml:space="preserve"> Proiectul de Lege pentru aprobarea Ordonanţei de urgenţă a Guvernului nr.4/2014 privind operaţionalizarea Registrului electoral şi pentru modificarea Legii nr.33/2007 privind organizarea şidesfăşurarea alegerilor pentru Parlamentul European, precum şi unele măsuri pentru buna organizare şidesfăşurare a alegerilor pentru Parlamentul European din anul 2014</w:t>
      </w:r>
      <w:r w:rsidRPr="00483108">
        <w:rPr>
          <w:b w:val="0"/>
          <w:i/>
          <w:sz w:val="26"/>
          <w:szCs w:val="26"/>
          <w:lang w:eastAsia="ja-JP"/>
        </w:rPr>
        <w:t>,</w:t>
      </w:r>
      <w:r w:rsidR="00375EAA" w:rsidRPr="00483108">
        <w:rPr>
          <w:b w:val="0"/>
          <w:sz w:val="26"/>
          <w:szCs w:val="26"/>
        </w:rPr>
        <w:t>trimis cu adresa nr. PL</w:t>
      </w:r>
      <w:r w:rsidRPr="00483108">
        <w:rPr>
          <w:b w:val="0"/>
          <w:sz w:val="26"/>
          <w:szCs w:val="26"/>
        </w:rPr>
        <w:t xml:space="preserve">-x </w:t>
      </w:r>
      <w:r w:rsidRPr="00483108">
        <w:rPr>
          <w:b w:val="0"/>
          <w:sz w:val="26"/>
          <w:szCs w:val="26"/>
          <w:lang w:eastAsia="ja-JP"/>
        </w:rPr>
        <w:t>183</w:t>
      </w:r>
      <w:r w:rsidR="00375EAA" w:rsidRPr="00483108">
        <w:rPr>
          <w:b w:val="0"/>
          <w:sz w:val="26"/>
          <w:szCs w:val="26"/>
        </w:rPr>
        <w:t xml:space="preserve"> din 14 aprilie 2014 şi  înregistrat cu nr. 4c-11</w:t>
      </w:r>
      <w:r w:rsidRPr="00483108">
        <w:rPr>
          <w:b w:val="0"/>
          <w:sz w:val="26"/>
          <w:szCs w:val="26"/>
        </w:rPr>
        <w:t>/</w:t>
      </w:r>
      <w:r w:rsidR="00375EAA" w:rsidRPr="00483108">
        <w:rPr>
          <w:b w:val="0"/>
          <w:sz w:val="26"/>
          <w:szCs w:val="26"/>
          <w:lang w:eastAsia="ja-JP"/>
        </w:rPr>
        <w:t>441</w:t>
      </w:r>
      <w:r w:rsidR="00375EAA" w:rsidRPr="00483108">
        <w:rPr>
          <w:b w:val="0"/>
          <w:sz w:val="26"/>
          <w:szCs w:val="26"/>
        </w:rPr>
        <w:t xml:space="preserve">  din 14 aprilie 2014.</w:t>
      </w:r>
    </w:p>
    <w:p w:rsidR="002A739B" w:rsidRPr="00483108" w:rsidRDefault="002A739B" w:rsidP="002A739B">
      <w:pPr>
        <w:ind w:firstLine="720"/>
        <w:jc w:val="both"/>
        <w:rPr>
          <w:b/>
          <w:sz w:val="26"/>
          <w:szCs w:val="26"/>
        </w:rPr>
      </w:pPr>
      <w:r w:rsidRPr="00483108">
        <w:rPr>
          <w:sz w:val="26"/>
          <w:szCs w:val="26"/>
        </w:rPr>
        <w:t>Potrivit prevederilor art. 75 din Constituţia Româ</w:t>
      </w:r>
      <w:r w:rsidR="00A55FB0" w:rsidRPr="00483108">
        <w:rPr>
          <w:sz w:val="26"/>
          <w:szCs w:val="26"/>
        </w:rPr>
        <w:t>niei, republicată şi ale art. 92</w:t>
      </w:r>
      <w:r w:rsidRPr="00483108">
        <w:rPr>
          <w:sz w:val="26"/>
          <w:szCs w:val="26"/>
        </w:rPr>
        <w:t xml:space="preserve"> alin. (9) pct. 2 din Regulamentul Camerei Deputaţilor, republicat,</w:t>
      </w:r>
      <w:r w:rsidRPr="00483108">
        <w:rPr>
          <w:b/>
          <w:sz w:val="26"/>
          <w:szCs w:val="26"/>
        </w:rPr>
        <w:t xml:space="preserve"> Camera  Deputaţilor</w:t>
      </w:r>
      <w:r w:rsidRPr="00483108">
        <w:rPr>
          <w:sz w:val="26"/>
          <w:szCs w:val="26"/>
        </w:rPr>
        <w:t>este</w:t>
      </w:r>
      <w:r w:rsidRPr="00483108">
        <w:rPr>
          <w:b/>
          <w:sz w:val="26"/>
          <w:szCs w:val="26"/>
        </w:rPr>
        <w:t xml:space="preserve"> Cameră decizională.</w:t>
      </w:r>
    </w:p>
    <w:p w:rsidR="002A739B" w:rsidRPr="00483108" w:rsidRDefault="002A739B" w:rsidP="002A739B">
      <w:pPr>
        <w:ind w:firstLine="720"/>
        <w:jc w:val="both"/>
        <w:rPr>
          <w:sz w:val="26"/>
          <w:szCs w:val="26"/>
        </w:rPr>
      </w:pPr>
      <w:r w:rsidRPr="00483108">
        <w:rPr>
          <w:b/>
          <w:sz w:val="26"/>
          <w:szCs w:val="26"/>
        </w:rPr>
        <w:t xml:space="preserve">Senatul, </w:t>
      </w:r>
      <w:r w:rsidRPr="00483108">
        <w:rPr>
          <w:sz w:val="26"/>
          <w:szCs w:val="26"/>
        </w:rPr>
        <w:t>în calitate de primă Cameră sesizată</w:t>
      </w:r>
      <w:r w:rsidRPr="00483108">
        <w:rPr>
          <w:b/>
          <w:sz w:val="26"/>
          <w:szCs w:val="26"/>
        </w:rPr>
        <w:t>, a adoptat</w:t>
      </w:r>
      <w:r w:rsidRPr="00483108">
        <w:rPr>
          <w:sz w:val="26"/>
          <w:szCs w:val="26"/>
        </w:rPr>
        <w:t xml:space="preserve"> proiectul de lege în ședința din 7 aprilie 2014. </w:t>
      </w:r>
    </w:p>
    <w:p w:rsidR="002A739B" w:rsidRPr="00483108" w:rsidRDefault="002A739B" w:rsidP="002A739B">
      <w:pPr>
        <w:jc w:val="both"/>
        <w:rPr>
          <w:sz w:val="26"/>
          <w:szCs w:val="26"/>
        </w:rPr>
      </w:pPr>
      <w:r w:rsidRPr="00483108">
        <w:rPr>
          <w:sz w:val="26"/>
          <w:szCs w:val="26"/>
        </w:rPr>
        <w:tab/>
      </w:r>
      <w:r w:rsidRPr="00483108">
        <w:rPr>
          <w:b/>
          <w:sz w:val="26"/>
          <w:szCs w:val="26"/>
        </w:rPr>
        <w:t>Consiliul Legislativ</w:t>
      </w:r>
      <w:r w:rsidRPr="00483108">
        <w:rPr>
          <w:sz w:val="26"/>
          <w:szCs w:val="26"/>
        </w:rPr>
        <w:t xml:space="preserve"> a avizat</w:t>
      </w:r>
      <w:r w:rsidRPr="00483108">
        <w:rPr>
          <w:b/>
          <w:sz w:val="26"/>
          <w:szCs w:val="26"/>
        </w:rPr>
        <w:t xml:space="preserve"> favorabil </w:t>
      </w:r>
      <w:r w:rsidR="00A55FB0" w:rsidRPr="00483108">
        <w:rPr>
          <w:sz w:val="26"/>
          <w:szCs w:val="26"/>
        </w:rPr>
        <w:t>iniţiativa legislativă cu avizul nr. 102 din 7 februarie 2014.</w:t>
      </w:r>
    </w:p>
    <w:p w:rsidR="002A739B" w:rsidRPr="00483108" w:rsidRDefault="002A739B" w:rsidP="002A739B">
      <w:pPr>
        <w:jc w:val="both"/>
        <w:rPr>
          <w:sz w:val="26"/>
          <w:szCs w:val="26"/>
        </w:rPr>
      </w:pPr>
      <w:r w:rsidRPr="00483108">
        <w:rPr>
          <w:sz w:val="26"/>
          <w:szCs w:val="26"/>
        </w:rPr>
        <w:tab/>
      </w:r>
      <w:r w:rsidRPr="00483108">
        <w:rPr>
          <w:b/>
          <w:sz w:val="26"/>
          <w:szCs w:val="26"/>
        </w:rPr>
        <w:t xml:space="preserve">Guvernul României </w:t>
      </w:r>
      <w:r w:rsidRPr="00483108">
        <w:rPr>
          <w:sz w:val="26"/>
          <w:szCs w:val="26"/>
        </w:rPr>
        <w:t>a transmis</w:t>
      </w:r>
      <w:r w:rsidRPr="00483108">
        <w:rPr>
          <w:b/>
          <w:sz w:val="26"/>
          <w:szCs w:val="26"/>
        </w:rPr>
        <w:t xml:space="preserve"> două puncte de vedere, în anii 2017 și 2020, </w:t>
      </w:r>
      <w:r w:rsidRPr="00483108">
        <w:rPr>
          <w:sz w:val="26"/>
          <w:szCs w:val="26"/>
        </w:rPr>
        <w:t>prin care</w:t>
      </w:r>
      <w:r w:rsidRPr="00483108">
        <w:rPr>
          <w:b/>
          <w:sz w:val="26"/>
          <w:szCs w:val="26"/>
        </w:rPr>
        <w:t>susţine</w:t>
      </w:r>
      <w:r w:rsidRPr="00483108">
        <w:rPr>
          <w:sz w:val="26"/>
          <w:szCs w:val="26"/>
        </w:rPr>
        <w:t xml:space="preserve"> adoptarea inițiativei legislative.</w:t>
      </w:r>
    </w:p>
    <w:p w:rsidR="002A739B" w:rsidRPr="00483108" w:rsidRDefault="002A739B" w:rsidP="002A739B">
      <w:pPr>
        <w:ind w:firstLine="708"/>
        <w:jc w:val="both"/>
        <w:rPr>
          <w:sz w:val="26"/>
          <w:szCs w:val="26"/>
        </w:rPr>
      </w:pPr>
      <w:r w:rsidRPr="00483108">
        <w:rPr>
          <w:b/>
          <w:sz w:val="26"/>
          <w:szCs w:val="26"/>
        </w:rPr>
        <w:t xml:space="preserve">Comisia pentru buget, finanțe și bănci </w:t>
      </w:r>
      <w:r w:rsidRPr="00483108">
        <w:rPr>
          <w:sz w:val="26"/>
          <w:szCs w:val="26"/>
        </w:rPr>
        <w:t>a avizat</w:t>
      </w:r>
      <w:r w:rsidRPr="00483108">
        <w:rPr>
          <w:b/>
          <w:sz w:val="26"/>
          <w:szCs w:val="26"/>
        </w:rPr>
        <w:t xml:space="preserve"> favorabil </w:t>
      </w:r>
      <w:r w:rsidRPr="00483108">
        <w:rPr>
          <w:sz w:val="26"/>
          <w:szCs w:val="26"/>
        </w:rPr>
        <w:t xml:space="preserve">proiectul de lege prin avizul nr. </w:t>
      </w:r>
      <w:r w:rsidR="00D35399" w:rsidRPr="00483108">
        <w:rPr>
          <w:sz w:val="26"/>
          <w:szCs w:val="26"/>
        </w:rPr>
        <w:t>4c-2/236 din 25 iunie 2014.</w:t>
      </w:r>
    </w:p>
    <w:p w:rsidR="00727A0E" w:rsidRPr="00483108" w:rsidRDefault="00727A0E" w:rsidP="002A739B">
      <w:pPr>
        <w:ind w:firstLine="708"/>
        <w:jc w:val="both"/>
        <w:rPr>
          <w:sz w:val="26"/>
          <w:szCs w:val="26"/>
        </w:rPr>
      </w:pPr>
      <w:r w:rsidRPr="00483108">
        <w:rPr>
          <w:b/>
          <w:sz w:val="26"/>
          <w:szCs w:val="26"/>
        </w:rPr>
        <w:t xml:space="preserve">Comisia pentru politică externă </w:t>
      </w:r>
      <w:r w:rsidRPr="00483108">
        <w:rPr>
          <w:sz w:val="26"/>
          <w:szCs w:val="26"/>
        </w:rPr>
        <w:t>a avizat</w:t>
      </w:r>
      <w:r w:rsidRPr="00483108">
        <w:rPr>
          <w:b/>
          <w:sz w:val="26"/>
          <w:szCs w:val="26"/>
        </w:rPr>
        <w:t xml:space="preserve"> favorabil </w:t>
      </w:r>
      <w:r w:rsidRPr="00483108">
        <w:rPr>
          <w:sz w:val="26"/>
          <w:szCs w:val="26"/>
        </w:rPr>
        <w:t>proiectul de lege prin avizul nr. 4c-13/22 din 15 aprilie 2014.</w:t>
      </w:r>
    </w:p>
    <w:p w:rsidR="00727A0E" w:rsidRPr="00483108" w:rsidRDefault="00727A0E" w:rsidP="002A739B">
      <w:pPr>
        <w:ind w:firstLine="708"/>
        <w:jc w:val="both"/>
        <w:rPr>
          <w:sz w:val="26"/>
          <w:szCs w:val="26"/>
        </w:rPr>
      </w:pPr>
      <w:r w:rsidRPr="00483108">
        <w:rPr>
          <w:b/>
          <w:sz w:val="26"/>
          <w:szCs w:val="26"/>
        </w:rPr>
        <w:t>Comisia pentru apărare, ordine publică și siguranță națională</w:t>
      </w:r>
      <w:r w:rsidRPr="00483108">
        <w:rPr>
          <w:sz w:val="26"/>
          <w:szCs w:val="26"/>
        </w:rPr>
        <w:t xml:space="preserve"> a avizat </w:t>
      </w:r>
      <w:r w:rsidRPr="00483108">
        <w:rPr>
          <w:b/>
          <w:sz w:val="26"/>
          <w:szCs w:val="26"/>
        </w:rPr>
        <w:t>fav</w:t>
      </w:r>
      <w:r w:rsidR="0097258E" w:rsidRPr="00483108">
        <w:rPr>
          <w:b/>
          <w:sz w:val="26"/>
          <w:szCs w:val="26"/>
        </w:rPr>
        <w:t xml:space="preserve">orabil </w:t>
      </w:r>
      <w:r w:rsidR="0097258E" w:rsidRPr="00483108">
        <w:rPr>
          <w:sz w:val="26"/>
          <w:szCs w:val="26"/>
        </w:rPr>
        <w:t>proiectul de lege în data de 23 aprilie 2014.</w:t>
      </w:r>
    </w:p>
    <w:p w:rsidR="0097258E" w:rsidRPr="00483108" w:rsidRDefault="0097258E" w:rsidP="002A739B">
      <w:pPr>
        <w:ind w:firstLine="708"/>
        <w:jc w:val="both"/>
        <w:rPr>
          <w:sz w:val="26"/>
          <w:szCs w:val="26"/>
        </w:rPr>
      </w:pPr>
      <w:r w:rsidRPr="00483108">
        <w:rPr>
          <w:b/>
          <w:sz w:val="26"/>
          <w:szCs w:val="26"/>
        </w:rPr>
        <w:t>Comisia pentru administrație și amenajarea teritoriului</w:t>
      </w:r>
      <w:r w:rsidRPr="00483108">
        <w:rPr>
          <w:sz w:val="26"/>
          <w:szCs w:val="26"/>
        </w:rPr>
        <w:t xml:space="preserve"> a avizat </w:t>
      </w:r>
      <w:r w:rsidRPr="00483108">
        <w:rPr>
          <w:b/>
          <w:sz w:val="26"/>
          <w:szCs w:val="26"/>
        </w:rPr>
        <w:t xml:space="preserve">favorabil </w:t>
      </w:r>
      <w:r w:rsidRPr="00483108">
        <w:rPr>
          <w:sz w:val="26"/>
          <w:szCs w:val="26"/>
        </w:rPr>
        <w:t>proiectul de lege prin avizul nr. 4c-6/137 din 27 mai 2014.</w:t>
      </w:r>
    </w:p>
    <w:p w:rsidR="00375EAA" w:rsidRPr="00483108" w:rsidRDefault="002A739B" w:rsidP="002A739B">
      <w:pPr>
        <w:ind w:firstLine="708"/>
        <w:jc w:val="both"/>
        <w:rPr>
          <w:sz w:val="26"/>
          <w:szCs w:val="26"/>
        </w:rPr>
      </w:pPr>
      <w:r w:rsidRPr="00483108">
        <w:rPr>
          <w:sz w:val="26"/>
          <w:szCs w:val="26"/>
        </w:rPr>
        <w:lastRenderedPageBreak/>
        <w:t xml:space="preserve">Propunerea legislativă are ca </w:t>
      </w:r>
      <w:r w:rsidRPr="00483108">
        <w:rPr>
          <w:b/>
          <w:sz w:val="26"/>
          <w:szCs w:val="26"/>
        </w:rPr>
        <w:t>obiectde reglementare:</w:t>
      </w:r>
      <w:r w:rsidR="00D35399" w:rsidRPr="00483108">
        <w:rPr>
          <w:sz w:val="26"/>
          <w:szCs w:val="26"/>
        </w:rPr>
        <w:t>modificarea și completarea legilor electorale, respectiv a Legii nr. 35/2008 pentru alegerea Camerei Deputaților și a Senatului și pentru modificarea și completarea Legii nr. 67/2004 pentru alegerea autorităților publice locale, republicată, cu modificările și completările ulterioare, a Legii nr. 370/2004 pentru alegerea Președintelui României, republica</w:t>
      </w:r>
      <w:r w:rsidR="004707B7" w:rsidRPr="00483108">
        <w:rPr>
          <w:sz w:val="26"/>
          <w:szCs w:val="26"/>
        </w:rPr>
        <w:t>tă, cu modificările și completă</w:t>
      </w:r>
      <w:r w:rsidR="00D35399" w:rsidRPr="00483108">
        <w:rPr>
          <w:sz w:val="26"/>
          <w:szCs w:val="26"/>
        </w:rPr>
        <w:t>rile ulterioare, și a Legii nr. 33/2</w:t>
      </w:r>
      <w:r w:rsidR="004707B7" w:rsidRPr="00483108">
        <w:rPr>
          <w:sz w:val="26"/>
          <w:szCs w:val="26"/>
        </w:rPr>
        <w:t>00</w:t>
      </w:r>
      <w:r w:rsidR="00D35399" w:rsidRPr="00483108">
        <w:rPr>
          <w:sz w:val="26"/>
          <w:szCs w:val="26"/>
        </w:rPr>
        <w:t>7 privind organi</w:t>
      </w:r>
      <w:r w:rsidR="004707B7" w:rsidRPr="00483108">
        <w:rPr>
          <w:sz w:val="26"/>
          <w:szCs w:val="26"/>
        </w:rPr>
        <w:t>zarea și desfășurarea aleger</w:t>
      </w:r>
      <w:r w:rsidR="00D35399" w:rsidRPr="00483108">
        <w:rPr>
          <w:sz w:val="26"/>
          <w:szCs w:val="26"/>
        </w:rPr>
        <w:t>ilor pentru Parlamentul European, republicată, cu modific</w:t>
      </w:r>
      <w:r w:rsidR="004707B7" w:rsidRPr="00483108">
        <w:rPr>
          <w:sz w:val="26"/>
          <w:szCs w:val="26"/>
        </w:rPr>
        <w:t>ă</w:t>
      </w:r>
      <w:r w:rsidR="00D35399" w:rsidRPr="00483108">
        <w:rPr>
          <w:sz w:val="26"/>
          <w:szCs w:val="26"/>
        </w:rPr>
        <w:t>rile ulterioare, în scopul operaționalizării Registrului elec</w:t>
      </w:r>
      <w:r w:rsidR="004707B7" w:rsidRPr="00483108">
        <w:rPr>
          <w:sz w:val="26"/>
          <w:szCs w:val="26"/>
        </w:rPr>
        <w:t>t</w:t>
      </w:r>
      <w:r w:rsidR="00D35399" w:rsidRPr="00483108">
        <w:rPr>
          <w:sz w:val="26"/>
          <w:szCs w:val="26"/>
        </w:rPr>
        <w:t xml:space="preserve">oral. </w:t>
      </w:r>
    </w:p>
    <w:p w:rsidR="002A739B" w:rsidRPr="00483108" w:rsidRDefault="00D35399" w:rsidP="002A739B">
      <w:pPr>
        <w:ind w:firstLine="708"/>
        <w:jc w:val="both"/>
        <w:rPr>
          <w:iCs/>
          <w:sz w:val="26"/>
          <w:szCs w:val="26"/>
        </w:rPr>
      </w:pPr>
      <w:r w:rsidRPr="00483108">
        <w:rPr>
          <w:sz w:val="26"/>
          <w:szCs w:val="26"/>
        </w:rPr>
        <w:t>Prin proiect se preconizează instituirea unor măsuri pentru buna organizare și desfășurare a alegerilor pentru Parlamentul European din anul 2014, având în vedere data începerii perioadei elec</w:t>
      </w:r>
      <w:r w:rsidR="004707B7" w:rsidRPr="00483108">
        <w:rPr>
          <w:sz w:val="26"/>
          <w:szCs w:val="26"/>
        </w:rPr>
        <w:t xml:space="preserve">torale, </w:t>
      </w:r>
      <w:r w:rsidRPr="00483108">
        <w:rPr>
          <w:sz w:val="26"/>
          <w:szCs w:val="26"/>
        </w:rPr>
        <w:t xml:space="preserve"> precum și transpunerea în legislația internă a Directivei 2013/1/UE a Consiliului din 20 decembrie 2012 de modificare a Directivei 93/</w:t>
      </w:r>
      <w:r w:rsidR="004707B7" w:rsidRPr="00483108">
        <w:rPr>
          <w:sz w:val="26"/>
          <w:szCs w:val="26"/>
        </w:rPr>
        <w:t>109/CE în ceea ce privește anum</w:t>
      </w:r>
      <w:r w:rsidRPr="00483108">
        <w:rPr>
          <w:sz w:val="26"/>
          <w:szCs w:val="26"/>
        </w:rPr>
        <w:t>ite norme de exercitare a dreptului de a fi ales pentru Parlamentul European pentru cetățenii Uniunii care au reședința într-un stat membru în care nu sunt resortisanți, publicată în Jurnalul Oficial al Uniunii Europene, seria L nr. 26 din 26 ianuarie 2013.</w:t>
      </w:r>
    </w:p>
    <w:p w:rsidR="002A739B" w:rsidRPr="00483108" w:rsidRDefault="002A739B" w:rsidP="002A739B">
      <w:pPr>
        <w:ind w:firstLine="720"/>
        <w:jc w:val="both"/>
        <w:rPr>
          <w:sz w:val="26"/>
          <w:szCs w:val="26"/>
        </w:rPr>
      </w:pPr>
      <w:r w:rsidRPr="00483108">
        <w:rPr>
          <w:sz w:val="26"/>
          <w:szCs w:val="26"/>
        </w:rPr>
        <w:t>În con</w:t>
      </w:r>
      <w:r w:rsidR="00A55FB0" w:rsidRPr="00483108">
        <w:rPr>
          <w:sz w:val="26"/>
          <w:szCs w:val="26"/>
        </w:rPr>
        <w:t>formitate cu prevederile art. 62</w:t>
      </w:r>
      <w:r w:rsidRPr="00483108">
        <w:rPr>
          <w:sz w:val="26"/>
          <w:szCs w:val="26"/>
        </w:rPr>
        <w:t xml:space="preserve"> din Regulamentul Camerei Dep</w:t>
      </w:r>
      <w:r w:rsidR="00A55FB0" w:rsidRPr="00483108">
        <w:rPr>
          <w:sz w:val="26"/>
          <w:szCs w:val="26"/>
        </w:rPr>
        <w:t>utaţilor</w:t>
      </w:r>
      <w:r w:rsidRPr="00483108">
        <w:rPr>
          <w:sz w:val="26"/>
          <w:szCs w:val="26"/>
        </w:rPr>
        <w:t>, membrii Comisiei au</w:t>
      </w:r>
      <w:r w:rsidR="004707B7" w:rsidRPr="00483108">
        <w:rPr>
          <w:sz w:val="26"/>
          <w:szCs w:val="26"/>
        </w:rPr>
        <w:t xml:space="preserve"> examinat proiectul de lege</w:t>
      </w:r>
      <w:r w:rsidRPr="00483108">
        <w:rPr>
          <w:sz w:val="26"/>
          <w:szCs w:val="26"/>
        </w:rPr>
        <w:t xml:space="preserve">, expunerea de motive, punctele de vedere ale Guvernului României şi avizul Consiliului Legislativ în şedinţa desfășurată în sistem mixt (fizic/online)  din </w:t>
      </w:r>
      <w:r w:rsidR="009E545A" w:rsidRPr="009E545A">
        <w:rPr>
          <w:sz w:val="26"/>
          <w:szCs w:val="26"/>
        </w:rPr>
        <w:t>data de</w:t>
      </w:r>
      <w:r w:rsidR="009E545A">
        <w:rPr>
          <w:b/>
          <w:sz w:val="26"/>
          <w:szCs w:val="26"/>
        </w:rPr>
        <w:t xml:space="preserve"> 16 septembrie </w:t>
      </w:r>
      <w:r w:rsidRPr="00483108">
        <w:rPr>
          <w:b/>
          <w:sz w:val="26"/>
          <w:szCs w:val="26"/>
        </w:rPr>
        <w:t>2021</w:t>
      </w:r>
      <w:r w:rsidRPr="00483108">
        <w:rPr>
          <w:sz w:val="26"/>
          <w:szCs w:val="26"/>
        </w:rPr>
        <w:t xml:space="preserve">. </w:t>
      </w:r>
    </w:p>
    <w:p w:rsidR="002A739B" w:rsidRDefault="002A739B" w:rsidP="002A739B">
      <w:pPr>
        <w:jc w:val="both"/>
        <w:rPr>
          <w:sz w:val="26"/>
          <w:szCs w:val="26"/>
        </w:rPr>
      </w:pPr>
      <w:r w:rsidRPr="00483108">
        <w:rPr>
          <w:sz w:val="26"/>
          <w:szCs w:val="26"/>
        </w:rPr>
        <w:tab/>
        <w:t>La dezbateri membrii Comisiei juridice, de disciplină şiimunităţi au fost prezenţi conform listei de prezenţă.</w:t>
      </w:r>
    </w:p>
    <w:p w:rsidR="002A739B" w:rsidRPr="00483108" w:rsidRDefault="009E545A" w:rsidP="002A739B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La dezbateri aparticipat, în calitate de invitat, domnul Vajda Z</w:t>
      </w:r>
      <w:r w:rsidR="00EB1FA1">
        <w:rPr>
          <w:sz w:val="26"/>
          <w:szCs w:val="26"/>
        </w:rPr>
        <w:t>sombor, vicepreședinte al Autorității Electorale Permanente.</w:t>
      </w:r>
    </w:p>
    <w:p w:rsidR="002A739B" w:rsidRPr="00483108" w:rsidRDefault="002A739B" w:rsidP="002A739B">
      <w:pPr>
        <w:ind w:firstLine="720"/>
        <w:jc w:val="both"/>
        <w:rPr>
          <w:i/>
          <w:sz w:val="26"/>
          <w:szCs w:val="26"/>
        </w:rPr>
      </w:pPr>
      <w:r w:rsidRPr="00483108">
        <w:rPr>
          <w:sz w:val="26"/>
          <w:szCs w:val="26"/>
        </w:rPr>
        <w:t>În urma dezbaterilor, membrii Comisiei juridice, de discipl</w:t>
      </w:r>
      <w:r w:rsidR="004707B7" w:rsidRPr="00483108">
        <w:rPr>
          <w:sz w:val="26"/>
          <w:szCs w:val="26"/>
        </w:rPr>
        <w:t>ină şiimuni</w:t>
      </w:r>
      <w:r w:rsidR="00341F86">
        <w:rPr>
          <w:sz w:val="26"/>
          <w:szCs w:val="26"/>
        </w:rPr>
        <w:t xml:space="preserve">tăţi au hotărât, cu </w:t>
      </w:r>
      <w:r w:rsidR="00341F86" w:rsidRPr="00341F86">
        <w:rPr>
          <w:b/>
          <w:sz w:val="26"/>
          <w:szCs w:val="26"/>
        </w:rPr>
        <w:t>majoritate</w:t>
      </w:r>
      <w:r w:rsidRPr="00483108">
        <w:rPr>
          <w:b/>
          <w:sz w:val="26"/>
          <w:szCs w:val="26"/>
        </w:rPr>
        <w:t>de voturi</w:t>
      </w:r>
      <w:r w:rsidRPr="00483108">
        <w:rPr>
          <w:sz w:val="26"/>
          <w:szCs w:val="26"/>
        </w:rPr>
        <w:t xml:space="preserve"> de voturi, să supună plenului Camerei Deputaţilor</w:t>
      </w:r>
      <w:r w:rsidR="00341F86">
        <w:rPr>
          <w:b/>
          <w:sz w:val="26"/>
          <w:szCs w:val="26"/>
        </w:rPr>
        <w:t xml:space="preserve">adoptarea </w:t>
      </w:r>
      <w:r w:rsidR="004707B7" w:rsidRPr="00483108">
        <w:rPr>
          <w:i/>
          <w:sz w:val="26"/>
          <w:szCs w:val="26"/>
        </w:rPr>
        <w:t>Proiectului de Lege pentru aprobarea Ordonanţei de urgenţă a Guvernului nr.4/2014 privind operaţionalizarea Registrului electoral şi pentru modificarea Legii nr.33/2007 privind organizarea şidesfăşurarea alegerilor pentru Parlamentul European, precum şi unele măsuri pentru buna organizare şidesfăşurare a alegerilor pentru Parlamentul European din anul 2014</w:t>
      </w:r>
      <w:r w:rsidR="00341F86" w:rsidRPr="00341F86">
        <w:rPr>
          <w:sz w:val="26"/>
          <w:szCs w:val="26"/>
        </w:rPr>
        <w:t>, în forma adoptată de Senat</w:t>
      </w:r>
      <w:r w:rsidR="00341F86">
        <w:rPr>
          <w:i/>
          <w:sz w:val="26"/>
          <w:szCs w:val="26"/>
        </w:rPr>
        <w:t>.</w:t>
      </w:r>
    </w:p>
    <w:p w:rsidR="002A739B" w:rsidRPr="00483108" w:rsidRDefault="002A739B" w:rsidP="002A739B">
      <w:pPr>
        <w:ind w:firstLine="720"/>
        <w:jc w:val="both"/>
        <w:rPr>
          <w:b/>
          <w:sz w:val="26"/>
          <w:szCs w:val="26"/>
        </w:rPr>
      </w:pPr>
      <w:r w:rsidRPr="00483108">
        <w:rPr>
          <w:sz w:val="26"/>
          <w:szCs w:val="26"/>
        </w:rPr>
        <w:t>În raport cu obiectul și conținutul regle</w:t>
      </w:r>
      <w:r w:rsidR="007653C4" w:rsidRPr="00483108">
        <w:rPr>
          <w:sz w:val="26"/>
          <w:szCs w:val="26"/>
        </w:rPr>
        <w:t>mentării, proiectul de lege</w:t>
      </w:r>
      <w:r w:rsidRPr="00483108">
        <w:rPr>
          <w:sz w:val="26"/>
          <w:szCs w:val="26"/>
        </w:rPr>
        <w:t xml:space="preserve"> face parte din categoria legilor </w:t>
      </w:r>
      <w:r w:rsidRPr="00483108">
        <w:rPr>
          <w:b/>
          <w:sz w:val="26"/>
          <w:szCs w:val="26"/>
        </w:rPr>
        <w:t>organice.</w:t>
      </w:r>
    </w:p>
    <w:p w:rsidR="002A739B" w:rsidRPr="00483108" w:rsidRDefault="002A739B" w:rsidP="002A739B">
      <w:pPr>
        <w:jc w:val="both"/>
        <w:rPr>
          <w:sz w:val="26"/>
          <w:szCs w:val="26"/>
        </w:rPr>
      </w:pPr>
    </w:p>
    <w:p w:rsidR="002A739B" w:rsidRPr="00483108" w:rsidRDefault="002A739B" w:rsidP="002A739B">
      <w:pPr>
        <w:jc w:val="both"/>
        <w:rPr>
          <w:sz w:val="26"/>
          <w:szCs w:val="26"/>
        </w:rPr>
      </w:pPr>
    </w:p>
    <w:p w:rsidR="002A739B" w:rsidRPr="00483108" w:rsidRDefault="002A739B" w:rsidP="002A739B">
      <w:pPr>
        <w:jc w:val="both"/>
        <w:rPr>
          <w:sz w:val="26"/>
          <w:szCs w:val="26"/>
        </w:rPr>
      </w:pPr>
    </w:p>
    <w:p w:rsidR="002A739B" w:rsidRPr="00483108" w:rsidRDefault="002A739B" w:rsidP="002A739B">
      <w:pPr>
        <w:jc w:val="both"/>
        <w:rPr>
          <w:b/>
          <w:sz w:val="26"/>
          <w:szCs w:val="26"/>
        </w:rPr>
      </w:pPr>
      <w:r w:rsidRPr="00483108">
        <w:rPr>
          <w:b/>
          <w:sz w:val="26"/>
          <w:szCs w:val="26"/>
        </w:rPr>
        <w:t xml:space="preserve">PREȘEDINTE,                                         SECRETAR, </w:t>
      </w:r>
    </w:p>
    <w:p w:rsidR="002A739B" w:rsidRPr="00483108" w:rsidRDefault="002A739B" w:rsidP="002A739B">
      <w:pPr>
        <w:jc w:val="both"/>
        <w:rPr>
          <w:b/>
          <w:sz w:val="26"/>
          <w:szCs w:val="26"/>
        </w:rPr>
      </w:pPr>
    </w:p>
    <w:p w:rsidR="002A739B" w:rsidRPr="00483108" w:rsidRDefault="00A55FB0" w:rsidP="002A739B">
      <w:pPr>
        <w:jc w:val="both"/>
        <w:rPr>
          <w:b/>
          <w:sz w:val="26"/>
          <w:szCs w:val="26"/>
        </w:rPr>
      </w:pPr>
      <w:r w:rsidRPr="00483108">
        <w:rPr>
          <w:b/>
          <w:sz w:val="26"/>
          <w:szCs w:val="26"/>
        </w:rPr>
        <w:t xml:space="preserve">Mihai </w:t>
      </w:r>
      <w:r w:rsidR="002A739B" w:rsidRPr="00483108">
        <w:rPr>
          <w:b/>
          <w:sz w:val="26"/>
          <w:szCs w:val="26"/>
        </w:rPr>
        <w:t xml:space="preserve"> Alexandru Badea               </w:t>
      </w:r>
      <w:r w:rsidRPr="00483108">
        <w:rPr>
          <w:b/>
          <w:sz w:val="26"/>
          <w:szCs w:val="26"/>
        </w:rPr>
        <w:t xml:space="preserve">Ladányi László-Zsolt     </w:t>
      </w:r>
    </w:p>
    <w:p w:rsidR="002A739B" w:rsidRPr="00483108" w:rsidRDefault="002A739B" w:rsidP="002A739B">
      <w:pPr>
        <w:jc w:val="both"/>
        <w:rPr>
          <w:b/>
          <w:sz w:val="26"/>
          <w:szCs w:val="26"/>
        </w:rPr>
      </w:pPr>
    </w:p>
    <w:p w:rsidR="002A739B" w:rsidRPr="00483108" w:rsidRDefault="002A739B" w:rsidP="002A739B">
      <w:pPr>
        <w:jc w:val="both"/>
        <w:rPr>
          <w:sz w:val="26"/>
          <w:szCs w:val="26"/>
        </w:rPr>
      </w:pPr>
    </w:p>
    <w:p w:rsidR="002A739B" w:rsidRDefault="002A739B" w:rsidP="002A739B">
      <w:pPr>
        <w:jc w:val="both"/>
        <w:rPr>
          <w:sz w:val="26"/>
          <w:szCs w:val="26"/>
        </w:rPr>
      </w:pPr>
    </w:p>
    <w:p w:rsidR="00483108" w:rsidRDefault="00483108" w:rsidP="002A739B">
      <w:pPr>
        <w:jc w:val="both"/>
        <w:rPr>
          <w:sz w:val="26"/>
          <w:szCs w:val="26"/>
        </w:rPr>
      </w:pPr>
    </w:p>
    <w:p w:rsidR="00483108" w:rsidRDefault="00483108" w:rsidP="002A739B">
      <w:pPr>
        <w:jc w:val="both"/>
        <w:rPr>
          <w:sz w:val="26"/>
          <w:szCs w:val="26"/>
        </w:rPr>
      </w:pPr>
    </w:p>
    <w:p w:rsidR="00483108" w:rsidRDefault="00483108" w:rsidP="002A739B">
      <w:pPr>
        <w:jc w:val="both"/>
        <w:rPr>
          <w:sz w:val="26"/>
          <w:szCs w:val="26"/>
        </w:rPr>
      </w:pPr>
      <w:bookmarkStart w:id="0" w:name="_GoBack"/>
      <w:bookmarkEnd w:id="0"/>
    </w:p>
    <w:p w:rsidR="00483108" w:rsidRPr="00483108" w:rsidRDefault="00483108" w:rsidP="002A739B">
      <w:pPr>
        <w:jc w:val="both"/>
        <w:rPr>
          <w:sz w:val="26"/>
          <w:szCs w:val="26"/>
        </w:rPr>
      </w:pPr>
    </w:p>
    <w:p w:rsidR="002A739B" w:rsidRPr="00483108" w:rsidRDefault="002A739B" w:rsidP="002A739B">
      <w:pPr>
        <w:jc w:val="both"/>
        <w:rPr>
          <w:sz w:val="26"/>
          <w:szCs w:val="26"/>
        </w:rPr>
      </w:pPr>
    </w:p>
    <w:p w:rsidR="002A739B" w:rsidRPr="00483108" w:rsidRDefault="002A739B" w:rsidP="002A739B">
      <w:pPr>
        <w:rPr>
          <w:b/>
          <w:sz w:val="20"/>
          <w:szCs w:val="20"/>
        </w:rPr>
      </w:pPr>
      <w:r w:rsidRPr="00483108">
        <w:rPr>
          <w:sz w:val="20"/>
          <w:szCs w:val="20"/>
        </w:rPr>
        <w:t>Consilier parlamentar, Paul Șerban</w:t>
      </w:r>
    </w:p>
    <w:p w:rsidR="002A739B" w:rsidRPr="00483108" w:rsidRDefault="002A739B" w:rsidP="002A739B">
      <w:pPr>
        <w:rPr>
          <w:b/>
          <w:sz w:val="26"/>
          <w:szCs w:val="26"/>
        </w:rPr>
      </w:pPr>
    </w:p>
    <w:p w:rsidR="001F4FA9" w:rsidRPr="00483108" w:rsidRDefault="001F4FA9">
      <w:pPr>
        <w:rPr>
          <w:sz w:val="26"/>
          <w:szCs w:val="26"/>
        </w:rPr>
      </w:pPr>
    </w:p>
    <w:sectPr w:rsidR="001F4FA9" w:rsidRPr="00483108" w:rsidSect="00483108">
      <w:pgSz w:w="11906" w:h="16838" w:code="9"/>
      <w:pgMar w:top="14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210D45"/>
    <w:rsid w:val="001F4FA9"/>
    <w:rsid w:val="00210D45"/>
    <w:rsid w:val="002A739B"/>
    <w:rsid w:val="002B3663"/>
    <w:rsid w:val="00341F86"/>
    <w:rsid w:val="00375EAA"/>
    <w:rsid w:val="004707B7"/>
    <w:rsid w:val="00483108"/>
    <w:rsid w:val="004F2962"/>
    <w:rsid w:val="005E172A"/>
    <w:rsid w:val="005F2119"/>
    <w:rsid w:val="00727A0E"/>
    <w:rsid w:val="007653C4"/>
    <w:rsid w:val="00810A92"/>
    <w:rsid w:val="0081691C"/>
    <w:rsid w:val="008B68DA"/>
    <w:rsid w:val="0097258E"/>
    <w:rsid w:val="009E545A"/>
    <w:rsid w:val="00A55FB0"/>
    <w:rsid w:val="00D35399"/>
    <w:rsid w:val="00E45695"/>
    <w:rsid w:val="00EB1F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4">
    <w:name w:val="heading 4"/>
    <w:basedOn w:val="Normal"/>
    <w:link w:val="Heading4Char"/>
    <w:semiHidden/>
    <w:unhideWhenUsed/>
    <w:qFormat/>
    <w:rsid w:val="002A739B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2A739B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tpa">
    <w:name w:val="tpa"/>
    <w:basedOn w:val="DefaultParagraphFont"/>
    <w:rsid w:val="002A739B"/>
  </w:style>
  <w:style w:type="paragraph" w:styleId="BalloonText">
    <w:name w:val="Balloon Text"/>
    <w:basedOn w:val="Normal"/>
    <w:link w:val="BalloonTextChar"/>
    <w:uiPriority w:val="99"/>
    <w:semiHidden/>
    <w:unhideWhenUsed/>
    <w:rsid w:val="008B68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8DA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Serban</dc:creator>
  <cp:lastModifiedBy>florica.manole</cp:lastModifiedBy>
  <cp:revision>2</cp:revision>
  <cp:lastPrinted>2021-09-16T10:14:00Z</cp:lastPrinted>
  <dcterms:created xsi:type="dcterms:W3CDTF">2021-09-20T12:15:00Z</dcterms:created>
  <dcterms:modified xsi:type="dcterms:W3CDTF">2021-09-20T12:15:00Z</dcterms:modified>
</cp:coreProperties>
</file>