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0CBE436" w14:textId="77777777" w:rsidR="00A45F95" w:rsidRPr="00AA1541" w:rsidRDefault="00A45F95" w:rsidP="00A45F95">
      <w:pPr>
        <w:tabs>
          <w:tab w:val="left" w:pos="3060"/>
        </w:tabs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AA1541">
        <w:rPr>
          <w:rFonts w:ascii="Times New Roman" w:hAnsi="Times New Roman" w:cs="Times New Roman"/>
          <w:sz w:val="24"/>
          <w:szCs w:val="24"/>
        </w:rPr>
        <w:object w:dxaOrig="1262" w:dyaOrig="1430" w14:anchorId="0306A3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29498424" r:id="rId5"/>
        </w:object>
      </w:r>
    </w:p>
    <w:p w14:paraId="18FEC40A" w14:textId="77777777" w:rsidR="00A45F95" w:rsidRPr="00AA1541" w:rsidRDefault="00A45F95" w:rsidP="00A45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PARLAMENTUL ROMÂNIEI</w:t>
      </w:r>
    </w:p>
    <w:p w14:paraId="00B364A4" w14:textId="77777777" w:rsidR="00A45F95" w:rsidRDefault="00A45F95" w:rsidP="00A45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CAMERA DEPUTAŢILOR</w:t>
      </w:r>
    </w:p>
    <w:p w14:paraId="7D28931C" w14:textId="77777777" w:rsidR="00A45F95" w:rsidRPr="00AA1541" w:rsidRDefault="00A45F95" w:rsidP="00A45F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76"/>
        <w:gridCol w:w="3715"/>
      </w:tblGrid>
      <w:tr w:rsidR="00A45F95" w:rsidRPr="00AA1541" w14:paraId="75600D2C" w14:textId="77777777" w:rsidTr="004A789D">
        <w:tc>
          <w:tcPr>
            <w:tcW w:w="5580" w:type="dxa"/>
          </w:tcPr>
          <w:p w14:paraId="18A08778" w14:textId="77777777" w:rsidR="00A45F95" w:rsidRPr="00AC4964" w:rsidRDefault="00A45F95" w:rsidP="004A78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COMISIA JURIDICĂ, 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DE DISCIPLINĂ ŞI IMUNITĂŢI</w:t>
            </w:r>
          </w:p>
        </w:tc>
        <w:tc>
          <w:tcPr>
            <w:tcW w:w="3780" w:type="dxa"/>
          </w:tcPr>
          <w:p w14:paraId="6179D3FE" w14:textId="1BCAB550" w:rsidR="00A45F95" w:rsidRPr="00AC4964" w:rsidRDefault="00A45F95" w:rsidP="004A7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Bucureşti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08.11.2022</w:t>
            </w: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9C6A978" w14:textId="510B37FA" w:rsidR="00A45F95" w:rsidRPr="00AC4964" w:rsidRDefault="00A45F95" w:rsidP="004A78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proofErr w:type="spellStart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>PLx</w:t>
            </w:r>
            <w:proofErr w:type="spellEnd"/>
            <w:r w:rsidRPr="00AC4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558/2022</w:t>
            </w:r>
          </w:p>
        </w:tc>
      </w:tr>
    </w:tbl>
    <w:p w14:paraId="00E6541D" w14:textId="77777777" w:rsidR="00A45F95" w:rsidRDefault="00A45F95" w:rsidP="00A45F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58B38" w14:textId="77777777" w:rsidR="00A45F95" w:rsidRPr="00AA1541" w:rsidRDefault="00A45F95" w:rsidP="00A45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41">
        <w:rPr>
          <w:rFonts w:ascii="Times New Roman" w:hAnsi="Times New Roman" w:cs="Times New Roman"/>
          <w:b/>
          <w:sz w:val="24"/>
          <w:szCs w:val="24"/>
        </w:rPr>
        <w:t>AVIZ</w:t>
      </w:r>
    </w:p>
    <w:p w14:paraId="642A9D0A" w14:textId="663F60A3" w:rsidR="00A45F95" w:rsidRPr="00087E9E" w:rsidRDefault="00A45F95" w:rsidP="00A45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1541">
        <w:rPr>
          <w:rFonts w:ascii="Times New Roman" w:hAnsi="Times New Roman" w:cs="Times New Roman"/>
          <w:b/>
          <w:sz w:val="24"/>
          <w:szCs w:val="24"/>
        </w:rPr>
        <w:t>asupra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Proiect</w:t>
      </w:r>
      <w:r>
        <w:rPr>
          <w:rFonts w:ascii="Times New Roman" w:hAnsi="Times New Roman" w:cs="Times New Roman"/>
          <w:b/>
          <w:sz w:val="24"/>
          <w:szCs w:val="24"/>
        </w:rPr>
        <w:t>ului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Lege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Ordonanţei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Guvernului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nr.17/2022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modificarea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completarea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Legii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nr.263/2004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asigurarea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continuităţii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asistenţei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medicale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primare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centrele</w:t>
      </w:r>
      <w:proofErr w:type="spellEnd"/>
      <w:r w:rsidRPr="00A45F95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45F95">
        <w:rPr>
          <w:rFonts w:ascii="Times New Roman" w:hAnsi="Times New Roman" w:cs="Times New Roman"/>
          <w:b/>
          <w:sz w:val="24"/>
          <w:szCs w:val="24"/>
        </w:rPr>
        <w:t>permanenţă</w:t>
      </w:r>
      <w:proofErr w:type="spellEnd"/>
    </w:p>
    <w:p w14:paraId="51D768BA" w14:textId="77777777" w:rsidR="00A45F95" w:rsidRDefault="00A45F95" w:rsidP="00A45F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D992DE" w14:textId="0E66BDB9" w:rsidR="00A45F95" w:rsidRPr="00087E9E" w:rsidRDefault="00A45F95" w:rsidP="00A45F95">
      <w:pPr>
        <w:pStyle w:val="NoSpacing"/>
        <w:ind w:firstLine="7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89036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art. 95 din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Camerei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Deputaţilor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republicat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juridică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imunităţi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sesizată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dezbatere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890367">
        <w:rPr>
          <w:rFonts w:ascii="Times New Roman" w:hAnsi="Times New Roman" w:cs="Times New Roman"/>
          <w:sz w:val="24"/>
          <w:szCs w:val="24"/>
          <w:lang w:val="ro-RO"/>
        </w:rPr>
        <w:t xml:space="preserve">, cu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Proiectului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de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Lege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privind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aprobarea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Ordonanţei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Guvernului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nr.17/2022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pentru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modificarea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şi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completarea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Legii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nr.263/2004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privind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asigurarea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continuităţii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asistenţei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medicale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primare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prin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centrele</w:t>
      </w:r>
      <w:proofErr w:type="spellEnd"/>
      <w:r w:rsidRPr="00A45F95">
        <w:rPr>
          <w:rFonts w:ascii="Times New Roman" w:hAnsi="Times New Roman" w:cs="Times New Roman"/>
          <w:bCs/>
          <w:i/>
          <w:sz w:val="24"/>
          <w:szCs w:val="24"/>
        </w:rPr>
        <w:t xml:space="preserve"> de </w:t>
      </w:r>
      <w:proofErr w:type="spellStart"/>
      <w:r w:rsidRPr="00A45F95">
        <w:rPr>
          <w:rFonts w:ascii="Times New Roman" w:hAnsi="Times New Roman" w:cs="Times New Roman"/>
          <w:bCs/>
          <w:i/>
          <w:sz w:val="24"/>
          <w:szCs w:val="24"/>
        </w:rPr>
        <w:t>permanenţă</w:t>
      </w:r>
      <w:proofErr w:type="spellEnd"/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trimis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PLx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558</w:t>
      </w:r>
      <w:r w:rsidRPr="00890367">
        <w:rPr>
          <w:rFonts w:ascii="Times New Roman" w:hAnsi="Times New Roman" w:cs="Times New Roman"/>
          <w:sz w:val="24"/>
          <w:szCs w:val="24"/>
        </w:rPr>
        <w:t xml:space="preserve"> din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8903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2022, </w:t>
      </w:r>
      <w:proofErr w:type="spellStart"/>
      <w:r w:rsidRPr="00890367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890367">
        <w:rPr>
          <w:rFonts w:ascii="Times New Roman" w:hAnsi="Times New Roman" w:cs="Times New Roman"/>
          <w:sz w:val="24"/>
          <w:szCs w:val="24"/>
        </w:rPr>
        <w:t xml:space="preserve"> cu nr. 4c-13/</w:t>
      </w:r>
      <w:r>
        <w:rPr>
          <w:rFonts w:ascii="Times New Roman" w:hAnsi="Times New Roman" w:cs="Times New Roman"/>
          <w:sz w:val="24"/>
          <w:szCs w:val="24"/>
        </w:rPr>
        <w:t>837</w:t>
      </w:r>
      <w:r w:rsidRPr="00890367">
        <w:rPr>
          <w:rFonts w:ascii="Times New Roman" w:hAnsi="Times New Roman" w:cs="Times New Roman"/>
          <w:sz w:val="24"/>
          <w:szCs w:val="24"/>
        </w:rPr>
        <w:t>/2022.</w:t>
      </w:r>
    </w:p>
    <w:p w14:paraId="68E42CAE" w14:textId="5B95A7C0" w:rsidR="00A45F95" w:rsidRPr="00890367" w:rsidRDefault="00A45F95" w:rsidP="00A45F9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90367">
        <w:rPr>
          <w:rFonts w:ascii="Times New Roman" w:hAnsi="Times New Roman" w:cs="Times New Roman"/>
          <w:sz w:val="24"/>
          <w:szCs w:val="24"/>
          <w:lang w:val="ro-RO"/>
        </w:rPr>
        <w:t xml:space="preserve">Senatul, în calitate de primă Cameră sesizată, a adoptat proiectul de lege, în ședința din </w:t>
      </w:r>
      <w:r>
        <w:rPr>
          <w:rFonts w:ascii="Times New Roman" w:hAnsi="Times New Roman" w:cs="Times New Roman"/>
          <w:sz w:val="24"/>
          <w:szCs w:val="24"/>
          <w:lang w:val="ro-RO"/>
        </w:rPr>
        <w:t>28 septembrie</w:t>
      </w:r>
      <w:r w:rsidRPr="00890367">
        <w:rPr>
          <w:rFonts w:ascii="Times New Roman" w:hAnsi="Times New Roman" w:cs="Times New Roman"/>
          <w:sz w:val="24"/>
          <w:szCs w:val="24"/>
          <w:lang w:val="ro-RO"/>
        </w:rPr>
        <w:t xml:space="preserve"> 2022.</w:t>
      </w:r>
    </w:p>
    <w:p w14:paraId="14930DD8" w14:textId="77777777" w:rsidR="00A45F95" w:rsidRDefault="00A45F95" w:rsidP="00A45F9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Potrivit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dispoziţiilor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75 din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Constituţia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României, republicată,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ale art.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9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alin. (9) din Regulamentul Camerei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, republicat, Camera </w:t>
      </w:r>
      <w:proofErr w:type="spellStart"/>
      <w:r w:rsidRPr="00AA1541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Pr="00AA154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>Cameră decizională.</w:t>
      </w:r>
    </w:p>
    <w:p w14:paraId="6886C9E5" w14:textId="28282C2E" w:rsidR="00A45F95" w:rsidRPr="00437E81" w:rsidRDefault="00A45F95" w:rsidP="00A45F9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C35A4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 63 din Regulamentul Camerei </w:t>
      </w:r>
      <w:proofErr w:type="spellStart"/>
      <w:r w:rsidRPr="004C35A4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4C35A4">
        <w:rPr>
          <w:rFonts w:ascii="Times New Roman" w:hAnsi="Times New Roman" w:cs="Times New Roman"/>
          <w:sz w:val="24"/>
          <w:szCs w:val="24"/>
          <w:lang w:val="ro-RO"/>
        </w:rPr>
        <w:t>, republicat, cu</w:t>
      </w:r>
      <w:r w:rsidRPr="00AA154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modificările și completările ulterioare, Comisia juridică, de disciplină </w:t>
      </w:r>
      <w:proofErr w:type="spellStart"/>
      <w:r w:rsidRPr="00437E8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37E8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a dezbătut proiectul de lege în </w:t>
      </w:r>
      <w:proofErr w:type="spellStart"/>
      <w:r w:rsidRPr="00437E81">
        <w:rPr>
          <w:rFonts w:ascii="Times New Roman" w:hAnsi="Times New Roman" w:cs="Times New Roman"/>
          <w:sz w:val="24"/>
          <w:szCs w:val="24"/>
          <w:lang w:val="ro-RO"/>
        </w:rPr>
        <w:t>şedinţa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>
        <w:rPr>
          <w:rFonts w:ascii="Times New Roman" w:hAnsi="Times New Roman" w:cs="Times New Roman"/>
          <w:sz w:val="24"/>
          <w:szCs w:val="24"/>
          <w:lang w:val="ro-RO"/>
        </w:rPr>
        <w:t>08 noiembrie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5FC3966" w14:textId="77777777" w:rsidR="00A45F95" w:rsidRPr="00437E81" w:rsidRDefault="00A45F95" w:rsidP="00A45F9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Membrii Comisiei au examinat proiectul de lege supus avizării, expunerea de motive și avizul favorabil al Consiliului Legislativ. </w:t>
      </w:r>
    </w:p>
    <w:p w14:paraId="0832C46B" w14:textId="594FAF23" w:rsidR="00A45F95" w:rsidRPr="00437E81" w:rsidRDefault="00A45F95" w:rsidP="00A45F9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În urma dezbaterilor s-a hotărât, cu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unanimiate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de voturi, avizarea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favorabilă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a proiectului de lege, în forma transmisă Comisiei juridice, de disciplină </w:t>
      </w:r>
      <w:proofErr w:type="spellStart"/>
      <w:r w:rsidRPr="00437E81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437E81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 de către Biroul Permanent. </w:t>
      </w:r>
    </w:p>
    <w:p w14:paraId="1EA5DF7E" w14:textId="77777777" w:rsidR="00A45F95" w:rsidRPr="00437E81" w:rsidRDefault="00A45F95" w:rsidP="00A45F95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7E81">
        <w:rPr>
          <w:rFonts w:ascii="Times New Roman" w:hAnsi="Times New Roman" w:cs="Times New Roman"/>
          <w:sz w:val="24"/>
          <w:szCs w:val="24"/>
          <w:lang w:val="ro-RO"/>
        </w:rPr>
        <w:t xml:space="preserve">Proiectul de lege face parte din categoria legilor </w:t>
      </w:r>
      <w:r>
        <w:rPr>
          <w:rFonts w:ascii="Times New Roman" w:hAnsi="Times New Roman" w:cs="Times New Roman"/>
          <w:sz w:val="24"/>
          <w:szCs w:val="24"/>
          <w:lang w:val="ro-RO"/>
        </w:rPr>
        <w:t>ordinare</w:t>
      </w:r>
      <w:r w:rsidRPr="00437E8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C7B951A" w14:textId="77777777" w:rsidR="00A45F95" w:rsidRDefault="00A45F95" w:rsidP="00A45F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13E65B" w14:textId="77777777" w:rsidR="00A45F95" w:rsidRPr="00AA1541" w:rsidRDefault="00A45F95" w:rsidP="00A45F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78F7B7" w14:textId="77777777" w:rsidR="00A45F95" w:rsidRPr="00A71A98" w:rsidRDefault="00A45F95" w:rsidP="00A45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71A98">
        <w:rPr>
          <w:rFonts w:ascii="Times New Roman" w:hAnsi="Times New Roman" w:cs="Times New Roman"/>
          <w:b/>
          <w:sz w:val="24"/>
          <w:szCs w:val="24"/>
        </w:rPr>
        <w:t xml:space="preserve">PREŞEDINTE,   </w:t>
      </w:r>
      <w:proofErr w:type="gramEnd"/>
      <w:r w:rsidRPr="00A71A9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A71A98">
        <w:rPr>
          <w:rFonts w:ascii="Times New Roman" w:hAnsi="Times New Roman" w:cs="Times New Roman"/>
          <w:b/>
          <w:sz w:val="24"/>
          <w:szCs w:val="24"/>
        </w:rPr>
        <w:t>SECRETAR,</w:t>
      </w:r>
    </w:p>
    <w:p w14:paraId="25C40C56" w14:textId="77777777" w:rsidR="00A45F95" w:rsidRDefault="00A45F95" w:rsidP="00A45F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Laura </w:t>
      </w:r>
      <w:r w:rsidRPr="00A71A98">
        <w:rPr>
          <w:rFonts w:ascii="Times New Roman" w:hAnsi="Times New Roman" w:cs="Times New Roman"/>
          <w:b/>
          <w:sz w:val="24"/>
          <w:szCs w:val="24"/>
        </w:rPr>
        <w:t>VICOL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A71A98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71A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9380C">
        <w:rPr>
          <w:rFonts w:ascii="Times New Roman" w:hAnsi="Times New Roman" w:cs="Times New Roman"/>
          <w:b/>
          <w:bCs/>
          <w:noProof/>
          <w:kern w:val="36"/>
          <w:sz w:val="24"/>
          <w:szCs w:val="24"/>
        </w:rPr>
        <w:t>László-Zsolt LADÁNYI</w:t>
      </w:r>
    </w:p>
    <w:p w14:paraId="6D1A0599" w14:textId="77777777" w:rsidR="00A45F95" w:rsidRDefault="00A45F95" w:rsidP="00A45F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55ADEE" w14:textId="77777777" w:rsidR="00A45F95" w:rsidRDefault="00A45F95" w:rsidP="00A45F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FE33F0" w14:textId="77777777" w:rsidR="00A45F95" w:rsidRPr="000525CF" w:rsidRDefault="00A45F95" w:rsidP="00A45F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1B6C09" w14:textId="77777777" w:rsidR="00A45F95" w:rsidRPr="000525CF" w:rsidRDefault="00A45F95" w:rsidP="00A45F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25CF">
        <w:rPr>
          <w:rFonts w:ascii="Times New Roman" w:hAnsi="Times New Roman" w:cs="Times New Roman"/>
          <w:sz w:val="24"/>
          <w:szCs w:val="24"/>
        </w:rPr>
        <w:t xml:space="preserve">Expert </w:t>
      </w:r>
      <w:proofErr w:type="spellStart"/>
      <w:r w:rsidRPr="000525CF">
        <w:rPr>
          <w:rFonts w:ascii="Times New Roman" w:hAnsi="Times New Roman" w:cs="Times New Roman"/>
          <w:sz w:val="24"/>
          <w:szCs w:val="24"/>
        </w:rPr>
        <w:t>parlamentar</w:t>
      </w:r>
      <w:proofErr w:type="spellEnd"/>
      <w:r w:rsidRPr="000525CF">
        <w:rPr>
          <w:rFonts w:ascii="Times New Roman" w:hAnsi="Times New Roman" w:cs="Times New Roman"/>
          <w:sz w:val="24"/>
          <w:szCs w:val="24"/>
        </w:rPr>
        <w:t>,</w:t>
      </w:r>
    </w:p>
    <w:p w14:paraId="790C53AF" w14:textId="77777777" w:rsidR="00A45F95" w:rsidRPr="000525CF" w:rsidRDefault="00A45F95" w:rsidP="00A45F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525CF">
        <w:rPr>
          <w:rFonts w:ascii="Times New Roman" w:hAnsi="Times New Roman" w:cs="Times New Roman"/>
          <w:sz w:val="24"/>
          <w:szCs w:val="24"/>
        </w:rPr>
        <w:t>Andreea HAYDER</w:t>
      </w:r>
    </w:p>
    <w:p w14:paraId="2AFA5321" w14:textId="77777777" w:rsidR="00287AA1" w:rsidRDefault="00287AA1"/>
    <w:sectPr w:rsidR="00287AA1" w:rsidSect="00F40119">
      <w:pgSz w:w="11907" w:h="16840" w:code="9"/>
      <w:pgMar w:top="680" w:right="1134" w:bottom="45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04"/>
    <w:rsid w:val="00287AA1"/>
    <w:rsid w:val="00531004"/>
    <w:rsid w:val="0094473C"/>
    <w:rsid w:val="009D17BD"/>
    <w:rsid w:val="00A45F95"/>
    <w:rsid w:val="00E27D40"/>
    <w:rsid w:val="00FB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7429"/>
  <w15:chartTrackingRefBased/>
  <w15:docId w15:val="{9EB10B64-339F-47F1-A1D6-8B82EA20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F9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F9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Hayder</dc:creator>
  <cp:keywords/>
  <dc:description/>
  <cp:lastModifiedBy>Florica Manole</cp:lastModifiedBy>
  <cp:revision>2</cp:revision>
  <dcterms:created xsi:type="dcterms:W3CDTF">2022-11-09T09:27:00Z</dcterms:created>
  <dcterms:modified xsi:type="dcterms:W3CDTF">2022-11-09T09:27:00Z</dcterms:modified>
</cp:coreProperties>
</file>