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hyperlink r:id="rId4" w:tgtFrame="_top" w:history="1">
        <w:r w:rsidRPr="00362F9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Pr="00362F9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Pr="00362F9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B2505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B2505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B2505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2C1305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2C1305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2C1305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996AAA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996AAA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996AAA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AB72C9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AB72C9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AB72C9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5A31AB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5A31AB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5A31AB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351954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begin"/>
        </w:r>
        <w:r w:rsidR="00351954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</w:instrText>
        </w:r>
        <w:r w:rsidR="00351954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>INCLUDEPICTURE  "http://www.cdep.ro/imagini/cadep.jpg" \* MERGEFORMATINET</w:instrText>
        </w:r>
        <w:r w:rsidR="00351954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instrText xml:space="preserve"> </w:instrText>
        </w:r>
        <w:r w:rsidR="00351954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separate"/>
        </w:r>
        <w:r w:rsidR="00351954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Sigla" style="width:48pt;height:56.25pt" o:button="t">
              <v:imagedata r:id="rId5" r:href="rId6"/>
            </v:shape>
          </w:pict>
        </w:r>
        <w:r w:rsidR="00351954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="005A31AB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="00AB72C9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="00996AAA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="002C1305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="00B2505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  <w:r w:rsidRPr="00362F92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</w:rPr>
          <w:fldChar w:fldCharType="end"/>
        </w:r>
      </w:hyperlink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PARLAMENTUL ROMÂNIEI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CAMERA DEPUTAŢILOR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COMISIA JURIDICĂ, DE DISCIPLINĂ ŞI IMUNITĂŢI</w:t>
      </w:r>
    </w:p>
    <w:p w:rsidR="00362F92" w:rsidRPr="00362F92" w:rsidRDefault="00362F92" w:rsidP="00362F92">
      <w:pPr>
        <w:tabs>
          <w:tab w:val="left" w:pos="9180"/>
          <w:tab w:val="left" w:pos="9540"/>
        </w:tabs>
        <w:spacing w:after="0" w:line="240" w:lineRule="auto"/>
        <w:ind w:right="146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</w:t>
      </w:r>
    </w:p>
    <w:p w:rsidR="00362F92" w:rsidRPr="00362F92" w:rsidRDefault="00362F92" w:rsidP="00362F92">
      <w:pPr>
        <w:tabs>
          <w:tab w:val="left" w:pos="9180"/>
          <w:tab w:val="left" w:pos="9540"/>
        </w:tabs>
        <w:spacing w:after="0" w:line="240" w:lineRule="auto"/>
        <w:ind w:right="146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București, 19</w:t>
      </w:r>
      <w:r w:rsidR="00EA124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>mai</w:t>
      </w:r>
      <w:r w:rsidR="00AB72C9">
        <w:rPr>
          <w:rFonts w:ascii="Times New Roman" w:eastAsia="Times New Roman" w:hAnsi="Times New Roman" w:cs="Times New Roman"/>
          <w:b/>
          <w:sz w:val="26"/>
          <w:szCs w:val="26"/>
        </w:rPr>
        <w:t xml:space="preserve"> 2026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</w:t>
      </w:r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</w:t>
      </w:r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ab/>
        <w:t xml:space="preserve">         </w:t>
      </w:r>
      <w:proofErr w:type="spellStart"/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>Pl</w:t>
      </w:r>
      <w:proofErr w:type="spellEnd"/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>-x 113</w:t>
      </w:r>
      <w:r w:rsidR="00AB72C9">
        <w:rPr>
          <w:rFonts w:ascii="Times New Roman" w:eastAsia="Times New Roman" w:hAnsi="Times New Roman" w:cs="Times New Roman"/>
          <w:b/>
          <w:sz w:val="26"/>
          <w:szCs w:val="26"/>
        </w:rPr>
        <w:t>/2026</w:t>
      </w: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        Către,</w:t>
      </w: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BIROUL PERMANENT 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AL 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CAMEREI DEPUTAȚILOR</w:t>
      </w: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Vă înaintăm, alăturat,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raportul</w:t>
      </w:r>
      <w:r w:rsidRPr="00362F9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asupra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Propunerii legislative </w:t>
      </w:r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pentru modificarea </w:t>
      </w:r>
      <w:proofErr w:type="spellStart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>şi</w:t>
      </w:r>
      <w:proofErr w:type="spellEnd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 completarea art.27 din </w:t>
      </w:r>
      <w:proofErr w:type="spellStart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>Ordonanţa</w:t>
      </w:r>
      <w:proofErr w:type="spellEnd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 nr.2/2001 privind regimul juridic al </w:t>
      </w:r>
      <w:proofErr w:type="spellStart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>contravenţiilor</w:t>
      </w:r>
      <w:proofErr w:type="spellEnd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, cu modificările </w:t>
      </w:r>
      <w:proofErr w:type="spellStart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>şi</w:t>
      </w:r>
      <w:proofErr w:type="spellEnd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 completările ulterioare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transmisă spre dezbatere în fond Comisiei juridice, de disciplină și imunități cu adresa nr. </w:t>
      </w:r>
      <w:proofErr w:type="spellStart"/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>Plx</w:t>
      </w:r>
      <w:proofErr w:type="spellEnd"/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. 113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din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95DA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2 martie </w:t>
      </w:r>
      <w:r w:rsidR="00AB72C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2026</w:t>
      </w:r>
      <w:r w:rsidRPr="00362F9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</w:t>
      </w:r>
      <w:r w:rsidR="00AB72C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</w:p>
    <w:p w:rsidR="00362F92" w:rsidRPr="00362F92" w:rsidRDefault="00362F92" w:rsidP="00362F92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ab/>
        <w:t xml:space="preserve">În raport cu obiectul și conținutul său, inițiativa legislativă face parte din categoria legilor </w:t>
      </w:r>
      <w:r w:rsidR="00EA124D">
        <w:rPr>
          <w:rFonts w:ascii="Times New Roman" w:eastAsia="Times New Roman" w:hAnsi="Times New Roman" w:cs="Times New Roman"/>
          <w:b/>
          <w:sz w:val="26"/>
          <w:szCs w:val="26"/>
        </w:rPr>
        <w:t>ordinare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62F92" w:rsidRDefault="00362F92" w:rsidP="0036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A124D" w:rsidRPr="00362F92" w:rsidRDefault="00EA124D" w:rsidP="0036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Default="00362F92" w:rsidP="0036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95DAB" w:rsidRPr="00362F92" w:rsidRDefault="00695DAB" w:rsidP="0036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PREŞEDINTE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Prof. Univ. Dr. Liviu-Bogdan CIUCĂ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51954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hyperlink r:id="rId7" w:tgtFrame="_top" w:history="1">
        <w:r w:rsidR="00362F92" w:rsidRPr="00362F9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362F92" w:rsidRPr="00362F9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362F92" w:rsidRPr="00362F9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 w:rsidR="00B2505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B2505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B2505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 w:rsidR="002C130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2C130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2C130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 w:rsidR="00996AAA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996AAA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996AAA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 w:rsidR="00AB72C9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AB72C9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AB72C9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 w:rsidR="005A31AB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 w:rsidR="005A31AB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INCLUDEPICTURE  "http://www.cdep.ro/imagini/cadep.jpg" \* MERGEFORMATINET </w:instrText>
        </w:r>
        <w:r w:rsidR="005A31AB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begin"/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</w:instrText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>INCLUDEPICTURE  "http://www.cdep.ro/imagini/cadep.jpg" \* MERGEFORMATINET</w:instrText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instrText xml:space="preserve"> </w:instrText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pict>
            <v:shape id="_x0000_i1026" type="#_x0000_t75" alt="Sigla" style="width:48pt;height:56.25pt" o:button="t">
              <v:imagedata r:id="rId5" r:href="rId8"/>
            </v:shape>
          </w:pict>
        </w:r>
        <w:r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5A31AB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AB72C9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996AAA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2C1305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B2505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  <w:r w:rsidR="00362F92" w:rsidRPr="00362F92">
          <w:rPr>
            <w:rFonts w:ascii="Times New Roman" w:eastAsia="Times New Roman" w:hAnsi="Times New Roman" w:cs="Times New Roman"/>
            <w:color w:val="0000FF"/>
            <w:sz w:val="26"/>
            <w:szCs w:val="26"/>
          </w:rPr>
          <w:fldChar w:fldCharType="end"/>
        </w:r>
      </w:hyperlink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PARLAMENTUL  ROMÂNIEI</w:t>
      </w:r>
    </w:p>
    <w:p w:rsidR="00362F92" w:rsidRPr="00362F92" w:rsidRDefault="00362F92" w:rsidP="00362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CAMERA DEPUTAŢILOR</w:t>
      </w:r>
    </w:p>
    <w:p w:rsidR="00362F92" w:rsidRPr="00362F92" w:rsidRDefault="00362F92" w:rsidP="00EA12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9260" w:type="dxa"/>
        <w:tblInd w:w="108" w:type="dxa"/>
        <w:tblLook w:val="01E0" w:firstRow="1" w:lastRow="1" w:firstColumn="1" w:lastColumn="1" w:noHBand="0" w:noVBand="0"/>
      </w:tblPr>
      <w:tblGrid>
        <w:gridCol w:w="4122"/>
        <w:gridCol w:w="5138"/>
      </w:tblGrid>
      <w:tr w:rsidR="00362F92" w:rsidRPr="00362F92" w:rsidTr="00EA124D">
        <w:trPr>
          <w:trHeight w:val="70"/>
        </w:trPr>
        <w:tc>
          <w:tcPr>
            <w:tcW w:w="4122" w:type="dxa"/>
          </w:tcPr>
          <w:p w:rsidR="00362F92" w:rsidRPr="00362F92" w:rsidRDefault="00362F92" w:rsidP="00EA12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</w:t>
            </w:r>
            <w:r w:rsidR="00EA124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OMISIA JURIDICĂ, DE  DISCIPLINĂ </w:t>
            </w:r>
            <w:r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ŞI IMUNITĂŢI</w:t>
            </w:r>
          </w:p>
        </w:tc>
        <w:tc>
          <w:tcPr>
            <w:tcW w:w="5138" w:type="dxa"/>
          </w:tcPr>
          <w:p w:rsidR="00EA124D" w:rsidRDefault="00362F92" w:rsidP="00EA124D">
            <w:pPr>
              <w:spacing w:after="0" w:line="240" w:lineRule="auto"/>
              <w:ind w:right="-19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București,</w:t>
            </w:r>
            <w:r w:rsidR="00EA124D">
              <w:t xml:space="preserve"> </w:t>
            </w:r>
            <w:r w:rsidR="00695DA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19</w:t>
            </w:r>
            <w:r w:rsidR="00EA124D" w:rsidRPr="00EA124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695DA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mai</w:t>
            </w:r>
            <w:r w:rsidR="00AB72C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362F92" w:rsidRPr="00362F92" w:rsidRDefault="00695DAB" w:rsidP="00EA124D">
            <w:pPr>
              <w:spacing w:after="0" w:line="240" w:lineRule="auto"/>
              <w:ind w:right="-19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-x 113</w:t>
            </w:r>
            <w:r w:rsidR="00AB72C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/2026</w:t>
            </w:r>
          </w:p>
        </w:tc>
      </w:tr>
    </w:tbl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</w:t>
      </w:r>
    </w:p>
    <w:p w:rsidR="00362F92" w:rsidRPr="00362F92" w:rsidRDefault="00362F92" w:rsidP="00362F9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F92" w:rsidRPr="00362F92" w:rsidRDefault="00362F92" w:rsidP="00362F9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2F9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RAPORT</w:t>
      </w:r>
    </w:p>
    <w:p w:rsidR="00362F92" w:rsidRPr="00362F92" w:rsidRDefault="00362F92" w:rsidP="00362F92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asupra</w:t>
      </w:r>
    </w:p>
    <w:p w:rsidR="00362F92" w:rsidRPr="00695DAB" w:rsidRDefault="00362F92" w:rsidP="00695DA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Propunerii legislative </w:t>
      </w:r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pentru modificarea </w:t>
      </w:r>
      <w:proofErr w:type="spellStart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>şi</w:t>
      </w:r>
      <w:proofErr w:type="spellEnd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 completarea art.27 din </w:t>
      </w:r>
      <w:proofErr w:type="spellStart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>Ordonanţa</w:t>
      </w:r>
      <w:proofErr w:type="spellEnd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 nr.2/2001 privind regimul juridic al </w:t>
      </w:r>
      <w:proofErr w:type="spellStart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>contravenţiilor</w:t>
      </w:r>
      <w:proofErr w:type="spellEnd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, cu modificările </w:t>
      </w:r>
      <w:proofErr w:type="spellStart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>şi</w:t>
      </w:r>
      <w:proofErr w:type="spellEnd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 completările ulterioare</w:t>
      </w: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În conformitate cu prevederile art.95 din Regulamentul Camerei Deputaților, republicat, cu modificările și completările ulterioare, Comisia juridică, de disciplină și imunități, a fost sesizată spre dezbatere în fond, cu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Propunerea legislativă </w:t>
      </w:r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pentru modificarea </w:t>
      </w:r>
      <w:proofErr w:type="spellStart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>şi</w:t>
      </w:r>
      <w:proofErr w:type="spellEnd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 completarea art.27 din </w:t>
      </w:r>
      <w:proofErr w:type="spellStart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>Ordonanţa</w:t>
      </w:r>
      <w:proofErr w:type="spellEnd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 nr.2/2001 privind regimul juridic al </w:t>
      </w:r>
      <w:proofErr w:type="spellStart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>contravenţiilor</w:t>
      </w:r>
      <w:proofErr w:type="spellEnd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, cu modificările </w:t>
      </w:r>
      <w:proofErr w:type="spellStart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>şi</w:t>
      </w:r>
      <w:proofErr w:type="spellEnd"/>
      <w:r w:rsidR="00695DAB" w:rsidRPr="00695DAB">
        <w:rPr>
          <w:rFonts w:ascii="Times New Roman" w:eastAsia="Times New Roman" w:hAnsi="Times New Roman" w:cs="Times New Roman"/>
          <w:b/>
          <w:sz w:val="26"/>
          <w:szCs w:val="26"/>
        </w:rPr>
        <w:t xml:space="preserve"> completările ulterioare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, trimisă cu adresa nr. </w:t>
      </w:r>
      <w:proofErr w:type="spellStart"/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>Pl</w:t>
      </w:r>
      <w:proofErr w:type="spellEnd"/>
      <w:r w:rsidR="00695DAB">
        <w:rPr>
          <w:rFonts w:ascii="Times New Roman" w:eastAsia="Times New Roman" w:hAnsi="Times New Roman" w:cs="Times New Roman"/>
          <w:b/>
          <w:sz w:val="26"/>
          <w:szCs w:val="26"/>
        </w:rPr>
        <w:t>-x 113</w:t>
      </w:r>
      <w:r w:rsidR="00AB72C9">
        <w:rPr>
          <w:rFonts w:ascii="Times New Roman" w:eastAsia="Times New Roman" w:hAnsi="Times New Roman" w:cs="Times New Roman"/>
          <w:b/>
          <w:sz w:val="26"/>
          <w:szCs w:val="26"/>
        </w:rPr>
        <w:t>/2026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95DAB">
        <w:rPr>
          <w:rFonts w:ascii="Times New Roman" w:eastAsia="Times New Roman" w:hAnsi="Times New Roman" w:cs="Times New Roman"/>
          <w:sz w:val="26"/>
          <w:szCs w:val="26"/>
        </w:rPr>
        <w:t>din 2</w:t>
      </w:r>
      <w:r w:rsidR="00EA12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95DAB">
        <w:rPr>
          <w:rFonts w:ascii="Times New Roman" w:eastAsia="Times New Roman" w:hAnsi="Times New Roman" w:cs="Times New Roman"/>
          <w:sz w:val="26"/>
          <w:szCs w:val="26"/>
        </w:rPr>
        <w:t>martie</w:t>
      </w:r>
      <w:r w:rsidR="00AB72C9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, înregistrat cu nr.</w:t>
      </w:r>
      <w:r w:rsidR="00075AF7">
        <w:rPr>
          <w:rFonts w:ascii="Times New Roman" w:eastAsia="Times New Roman" w:hAnsi="Times New Roman" w:cs="Times New Roman"/>
          <w:color w:val="000000"/>
          <w:sz w:val="26"/>
          <w:szCs w:val="26"/>
        </w:rPr>
        <w:t>7c-13/138/03.03</w:t>
      </w:r>
      <w:r w:rsidR="00AB72C9">
        <w:rPr>
          <w:rFonts w:ascii="Times New Roman" w:eastAsia="Times New Roman" w:hAnsi="Times New Roman" w:cs="Times New Roman"/>
          <w:color w:val="000000"/>
          <w:sz w:val="26"/>
          <w:szCs w:val="26"/>
        </w:rPr>
        <w:t>.2026</w:t>
      </w:r>
      <w:r w:rsidRPr="00362F92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Camera Deputaților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 este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Cameră decizională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, potrivit prevederilor art.75 din Constituția României, republicată și ale art.92 alin. (9) din Regulamentul Camerei Deputaților, republicat, cu modificările și completările ulterioare.</w:t>
      </w:r>
    </w:p>
    <w:p w:rsidR="00EA124D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Senatul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, în calitate de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primă Cameră sesizată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, a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respins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propunerea legislativă în ședința din ziua de</w:t>
      </w:r>
      <w:r w:rsidR="00075AF7">
        <w:rPr>
          <w:rFonts w:ascii="Times New Roman" w:eastAsia="Times New Roman" w:hAnsi="Times New Roman" w:cs="Times New Roman"/>
          <w:b/>
          <w:sz w:val="26"/>
          <w:szCs w:val="26"/>
        </w:rPr>
        <w:t xml:space="preserve"> 25</w:t>
      </w:r>
      <w:r w:rsidR="00AB72C9">
        <w:rPr>
          <w:rFonts w:ascii="Times New Roman" w:eastAsia="Times New Roman" w:hAnsi="Times New Roman" w:cs="Times New Roman"/>
          <w:b/>
          <w:sz w:val="26"/>
          <w:szCs w:val="26"/>
        </w:rPr>
        <w:t xml:space="preserve"> februarie 2026</w:t>
      </w:r>
      <w:r w:rsidR="00EA124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A31AB" w:rsidRDefault="005A31AB" w:rsidP="005A31A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31AB">
        <w:rPr>
          <w:rFonts w:ascii="Times New Roman" w:eastAsia="Times New Roman" w:hAnsi="Times New Roman" w:cs="Times New Roman"/>
          <w:b/>
          <w:sz w:val="26"/>
          <w:szCs w:val="26"/>
        </w:rPr>
        <w:t>Guvernul</w:t>
      </w:r>
      <w:r w:rsidRPr="005A31AB">
        <w:rPr>
          <w:rFonts w:ascii="Times New Roman" w:eastAsia="Times New Roman" w:hAnsi="Times New Roman" w:cs="Times New Roman"/>
          <w:sz w:val="26"/>
          <w:szCs w:val="26"/>
        </w:rPr>
        <w:t xml:space="preserve"> nu susține adoptarea acestei inițiative legislative.</w:t>
      </w: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Consiliul Legislativ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 a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avizat </w:t>
      </w:r>
      <w:r w:rsidR="007F253D">
        <w:rPr>
          <w:rFonts w:ascii="Times New Roman" w:eastAsia="Times New Roman" w:hAnsi="Times New Roman" w:cs="Times New Roman"/>
          <w:b/>
          <w:sz w:val="26"/>
          <w:szCs w:val="26"/>
        </w:rPr>
        <w:t>favorabil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7F253D">
        <w:rPr>
          <w:rFonts w:ascii="Times New Roman" w:eastAsia="Times New Roman" w:hAnsi="Times New Roman" w:cs="Times New Roman"/>
          <w:sz w:val="26"/>
          <w:szCs w:val="26"/>
        </w:rPr>
        <w:t>propunerea legi</w:t>
      </w:r>
      <w:r w:rsidR="00075AF7">
        <w:rPr>
          <w:rFonts w:ascii="Times New Roman" w:eastAsia="Times New Roman" w:hAnsi="Times New Roman" w:cs="Times New Roman"/>
          <w:sz w:val="26"/>
          <w:szCs w:val="26"/>
        </w:rPr>
        <w:t>slativă, conform avizului nr.1009 din 08.12</w:t>
      </w:r>
      <w:r w:rsidR="00AB72C9">
        <w:rPr>
          <w:rFonts w:ascii="Times New Roman" w:eastAsia="Times New Roman" w:hAnsi="Times New Roman" w:cs="Times New Roman"/>
          <w:sz w:val="26"/>
          <w:szCs w:val="26"/>
        </w:rPr>
        <w:t>.2025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Consiliul Economic și Social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a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 avizat negativ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proiectul de</w:t>
      </w:r>
      <w:r w:rsidR="00075AF7">
        <w:rPr>
          <w:rFonts w:ascii="Times New Roman" w:eastAsia="Times New Roman" w:hAnsi="Times New Roman" w:cs="Times New Roman"/>
          <w:sz w:val="26"/>
          <w:szCs w:val="26"/>
        </w:rPr>
        <w:t xml:space="preserve"> lege, conform avizului nr. 7173 din 26</w:t>
      </w:r>
      <w:r w:rsidR="00AB72C9">
        <w:rPr>
          <w:rFonts w:ascii="Times New Roman" w:eastAsia="Times New Roman" w:hAnsi="Times New Roman" w:cs="Times New Roman"/>
          <w:sz w:val="26"/>
          <w:szCs w:val="26"/>
        </w:rPr>
        <w:t>.11.2025.</w:t>
      </w: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Comisia pentru drepturile omului, culte și problemele minorităților naționale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a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avizat negativ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propunerea legislativă, </w:t>
      </w:r>
      <w:r w:rsidR="005A31AB">
        <w:rPr>
          <w:rFonts w:ascii="Times New Roman" w:eastAsia="Times New Roman" w:hAnsi="Times New Roman" w:cs="Times New Roman"/>
          <w:sz w:val="26"/>
          <w:szCs w:val="26"/>
        </w:rPr>
        <w:t>conform avizului cu nr. 7c-6/155/11</w:t>
      </w:r>
      <w:r w:rsidR="00AB72C9">
        <w:rPr>
          <w:rFonts w:ascii="Times New Roman" w:eastAsia="Times New Roman" w:hAnsi="Times New Roman" w:cs="Times New Roman"/>
          <w:sz w:val="26"/>
          <w:szCs w:val="26"/>
        </w:rPr>
        <w:t xml:space="preserve"> martie 2026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62F92" w:rsidRPr="00362F92" w:rsidRDefault="00AB72C9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Propunerea legislativă</w:t>
      </w:r>
      <w:r w:rsidR="00362F92" w:rsidRPr="00362F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are ca </w:t>
      </w:r>
      <w:r w:rsidR="00362F92" w:rsidRPr="00362F9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obiect de reglementare</w:t>
      </w:r>
      <w:r w:rsidR="00362F92" w:rsidRPr="00362F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A31AB" w:rsidRPr="005A31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modificarea </w:t>
      </w:r>
      <w:proofErr w:type="spellStart"/>
      <w:r w:rsidR="005A31AB" w:rsidRPr="005A31AB">
        <w:rPr>
          <w:rFonts w:ascii="Times New Roman" w:eastAsia="Times New Roman" w:hAnsi="Times New Roman" w:cs="Times New Roman"/>
          <w:color w:val="000000"/>
          <w:sz w:val="26"/>
          <w:szCs w:val="26"/>
        </w:rPr>
        <w:t>şi</w:t>
      </w:r>
      <w:proofErr w:type="spellEnd"/>
      <w:r w:rsidR="005A31AB" w:rsidRPr="005A31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completarea art.27 din </w:t>
      </w:r>
      <w:proofErr w:type="spellStart"/>
      <w:r w:rsidR="005A31AB" w:rsidRPr="005A31AB">
        <w:rPr>
          <w:rFonts w:ascii="Times New Roman" w:eastAsia="Times New Roman" w:hAnsi="Times New Roman" w:cs="Times New Roman"/>
          <w:color w:val="000000"/>
          <w:sz w:val="26"/>
          <w:szCs w:val="26"/>
        </w:rPr>
        <w:t>Ordonanţa</w:t>
      </w:r>
      <w:proofErr w:type="spellEnd"/>
      <w:r w:rsidR="005A31AB" w:rsidRPr="005A31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Guvernului nr.2/2001, în sensul stabilirii unor reguli referitoare la modalitatea de comunicare a procesului-verbal de constatare a </w:t>
      </w:r>
      <w:proofErr w:type="spellStart"/>
      <w:r w:rsidR="005A31AB" w:rsidRPr="005A31AB">
        <w:rPr>
          <w:rFonts w:ascii="Times New Roman" w:eastAsia="Times New Roman" w:hAnsi="Times New Roman" w:cs="Times New Roman"/>
          <w:color w:val="000000"/>
          <w:sz w:val="26"/>
          <w:szCs w:val="26"/>
        </w:rPr>
        <w:t>contravenţ</w:t>
      </w:r>
      <w:r w:rsidR="005A31AB">
        <w:rPr>
          <w:rFonts w:ascii="Times New Roman" w:eastAsia="Times New Roman" w:hAnsi="Times New Roman" w:cs="Times New Roman"/>
          <w:color w:val="000000"/>
          <w:sz w:val="26"/>
          <w:szCs w:val="26"/>
        </w:rPr>
        <w:t>iei</w:t>
      </w:r>
      <w:proofErr w:type="spellEnd"/>
      <w:r w:rsidR="005A31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5A31AB">
        <w:rPr>
          <w:rFonts w:ascii="Times New Roman" w:eastAsia="Times New Roman" w:hAnsi="Times New Roman" w:cs="Times New Roman"/>
          <w:color w:val="000000"/>
          <w:sz w:val="26"/>
          <w:szCs w:val="26"/>
        </w:rPr>
        <w:t>şi</w:t>
      </w:r>
      <w:proofErr w:type="spellEnd"/>
      <w:r w:rsidR="005A31A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de aplicare a </w:t>
      </w:r>
      <w:proofErr w:type="spellStart"/>
      <w:r w:rsidR="005A31AB">
        <w:rPr>
          <w:rFonts w:ascii="Times New Roman" w:eastAsia="Times New Roman" w:hAnsi="Times New Roman" w:cs="Times New Roman"/>
          <w:color w:val="000000"/>
          <w:sz w:val="26"/>
          <w:szCs w:val="26"/>
        </w:rPr>
        <w:t>sancţiunii</w:t>
      </w:r>
      <w:proofErr w:type="spellEnd"/>
      <w:r w:rsidRPr="00AB72C9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362F92" w:rsidRPr="00362F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>În conformitate cu prevederile art. 62 din Regulamentul Camerei Deputaților, republicat, cu modificările și completările ulterioare,</w:t>
      </w:r>
      <w:r w:rsidRPr="00362F92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membrii Comisiei juridice, de disciplină și imunități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 au examinat inițiativa legislativă în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ședința 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desfășurată în sistem mixt în data de </w:t>
      </w:r>
      <w:r w:rsidR="005A31AB">
        <w:rPr>
          <w:rFonts w:ascii="Times New Roman" w:eastAsia="Times New Roman" w:hAnsi="Times New Roman" w:cs="Times New Roman"/>
          <w:b/>
          <w:sz w:val="26"/>
          <w:szCs w:val="26"/>
        </w:rPr>
        <w:t>19 mai</w:t>
      </w:r>
      <w:r w:rsidR="00AB72C9">
        <w:rPr>
          <w:rFonts w:ascii="Times New Roman" w:eastAsia="Times New Roman" w:hAnsi="Times New Roman" w:cs="Times New Roman"/>
          <w:b/>
          <w:sz w:val="26"/>
          <w:szCs w:val="26"/>
        </w:rPr>
        <w:t xml:space="preserve"> 2026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>La ședința Comisiei juridice, de disciplină și imunități deputații au fost prezenți conform listei de prezentă.</w:t>
      </w:r>
    </w:p>
    <w:p w:rsidR="00362F92" w:rsidRPr="00362F92" w:rsidRDefault="00362F92" w:rsidP="00362F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În urma dezbaterilor, membrii Comisiei juridice, de disciplină și imunități au hotărât, </w:t>
      </w:r>
      <w:r w:rsidRPr="00351954">
        <w:rPr>
          <w:rFonts w:ascii="Times New Roman" w:eastAsia="Times New Roman" w:hAnsi="Times New Roman" w:cs="Times New Roman"/>
          <w:sz w:val="26"/>
          <w:szCs w:val="26"/>
        </w:rPr>
        <w:t xml:space="preserve">cu </w:t>
      </w:r>
      <w:r w:rsidRPr="00351954">
        <w:rPr>
          <w:rFonts w:ascii="Times New Roman" w:eastAsia="Times New Roman" w:hAnsi="Times New Roman" w:cs="Times New Roman"/>
          <w:b/>
          <w:sz w:val="26"/>
          <w:szCs w:val="26"/>
        </w:rPr>
        <w:t>majoritate de voturi</w:t>
      </w:r>
      <w:r w:rsidRPr="00351954">
        <w:rPr>
          <w:rFonts w:ascii="Times New Roman" w:eastAsia="Times New Roman" w:hAnsi="Times New Roman" w:cs="Times New Roman"/>
          <w:sz w:val="26"/>
          <w:szCs w:val="26"/>
        </w:rPr>
        <w:t xml:space="preserve">, să transmită plenului Camerei Deputaților un </w:t>
      </w:r>
      <w:r w:rsidRPr="00351954">
        <w:rPr>
          <w:rFonts w:ascii="Times New Roman" w:eastAsia="Times New Roman" w:hAnsi="Times New Roman" w:cs="Times New Roman"/>
          <w:b/>
          <w:sz w:val="26"/>
          <w:szCs w:val="26"/>
        </w:rPr>
        <w:t xml:space="preserve">raport de respingere </w:t>
      </w:r>
      <w:r w:rsidRPr="00351954">
        <w:rPr>
          <w:rFonts w:ascii="Times New Roman" w:eastAsia="Times New Roman" w:hAnsi="Times New Roman" w:cs="Times New Roman"/>
          <w:sz w:val="26"/>
          <w:szCs w:val="26"/>
        </w:rPr>
        <w:t xml:space="preserve">a </w:t>
      </w:r>
      <w:r w:rsidRPr="00351954">
        <w:rPr>
          <w:rFonts w:ascii="Times New Roman" w:eastAsia="Times New Roman" w:hAnsi="Times New Roman" w:cs="Times New Roman"/>
          <w:b/>
          <w:sz w:val="26"/>
          <w:szCs w:val="26"/>
        </w:rPr>
        <w:t xml:space="preserve">Propunerii 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 xml:space="preserve">legislative </w:t>
      </w:r>
      <w:r w:rsidR="005A31AB" w:rsidRPr="005A31AB">
        <w:rPr>
          <w:rFonts w:ascii="Times New Roman" w:eastAsia="Times New Roman" w:hAnsi="Times New Roman" w:cs="Times New Roman"/>
          <w:b/>
          <w:sz w:val="26"/>
          <w:szCs w:val="26"/>
        </w:rPr>
        <w:t xml:space="preserve">pentru modificarea </w:t>
      </w:r>
      <w:proofErr w:type="spellStart"/>
      <w:r w:rsidR="005A31AB" w:rsidRPr="005A31AB">
        <w:rPr>
          <w:rFonts w:ascii="Times New Roman" w:eastAsia="Times New Roman" w:hAnsi="Times New Roman" w:cs="Times New Roman"/>
          <w:b/>
          <w:sz w:val="26"/>
          <w:szCs w:val="26"/>
        </w:rPr>
        <w:t>şi</w:t>
      </w:r>
      <w:proofErr w:type="spellEnd"/>
      <w:r w:rsidR="005A31AB" w:rsidRPr="005A31AB">
        <w:rPr>
          <w:rFonts w:ascii="Times New Roman" w:eastAsia="Times New Roman" w:hAnsi="Times New Roman" w:cs="Times New Roman"/>
          <w:b/>
          <w:sz w:val="26"/>
          <w:szCs w:val="26"/>
        </w:rPr>
        <w:t xml:space="preserve"> completarea art.27 din </w:t>
      </w:r>
      <w:proofErr w:type="spellStart"/>
      <w:r w:rsidR="005A31AB" w:rsidRPr="005A31AB">
        <w:rPr>
          <w:rFonts w:ascii="Times New Roman" w:eastAsia="Times New Roman" w:hAnsi="Times New Roman" w:cs="Times New Roman"/>
          <w:b/>
          <w:sz w:val="26"/>
          <w:szCs w:val="26"/>
        </w:rPr>
        <w:t>Ordonanţa</w:t>
      </w:r>
      <w:proofErr w:type="spellEnd"/>
      <w:r w:rsidR="005A31AB" w:rsidRPr="005A31AB">
        <w:rPr>
          <w:rFonts w:ascii="Times New Roman" w:eastAsia="Times New Roman" w:hAnsi="Times New Roman" w:cs="Times New Roman"/>
          <w:b/>
          <w:sz w:val="26"/>
          <w:szCs w:val="26"/>
        </w:rPr>
        <w:t xml:space="preserve"> nr.2/2001 privind regimul juridic al </w:t>
      </w:r>
      <w:proofErr w:type="spellStart"/>
      <w:r w:rsidR="005A31AB" w:rsidRPr="005A31AB">
        <w:rPr>
          <w:rFonts w:ascii="Times New Roman" w:eastAsia="Times New Roman" w:hAnsi="Times New Roman" w:cs="Times New Roman"/>
          <w:b/>
          <w:sz w:val="26"/>
          <w:szCs w:val="26"/>
        </w:rPr>
        <w:t>contravenţiilor</w:t>
      </w:r>
      <w:proofErr w:type="spellEnd"/>
      <w:r w:rsidR="005A31AB" w:rsidRPr="005A31AB">
        <w:rPr>
          <w:rFonts w:ascii="Times New Roman" w:eastAsia="Times New Roman" w:hAnsi="Times New Roman" w:cs="Times New Roman"/>
          <w:b/>
          <w:sz w:val="26"/>
          <w:szCs w:val="26"/>
        </w:rPr>
        <w:t xml:space="preserve">, cu modificările </w:t>
      </w:r>
      <w:proofErr w:type="spellStart"/>
      <w:r w:rsidR="005A31AB" w:rsidRPr="005A31AB">
        <w:rPr>
          <w:rFonts w:ascii="Times New Roman" w:eastAsia="Times New Roman" w:hAnsi="Times New Roman" w:cs="Times New Roman"/>
          <w:b/>
          <w:sz w:val="26"/>
          <w:szCs w:val="26"/>
        </w:rPr>
        <w:t>şi</w:t>
      </w:r>
      <w:proofErr w:type="spellEnd"/>
      <w:r w:rsidR="005A31AB" w:rsidRPr="005A31AB">
        <w:rPr>
          <w:rFonts w:ascii="Times New Roman" w:eastAsia="Times New Roman" w:hAnsi="Times New Roman" w:cs="Times New Roman"/>
          <w:b/>
          <w:sz w:val="26"/>
          <w:szCs w:val="26"/>
        </w:rPr>
        <w:t xml:space="preserve"> completările ulterioare</w:t>
      </w:r>
      <w:r w:rsidRPr="00362F92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362F92" w:rsidRDefault="00362F92" w:rsidP="00C56E7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2F92">
        <w:rPr>
          <w:rFonts w:ascii="Times New Roman" w:eastAsia="Times New Roman" w:hAnsi="Times New Roman" w:cs="Times New Roman"/>
          <w:sz w:val="26"/>
          <w:szCs w:val="26"/>
        </w:rPr>
        <w:t xml:space="preserve">În raport cu obiectul și conținutul reglementării, inițiativa legislativă face parte din categoria legilor </w:t>
      </w:r>
      <w:r w:rsidR="00C56E7F">
        <w:rPr>
          <w:rFonts w:ascii="Times New Roman" w:eastAsia="Times New Roman" w:hAnsi="Times New Roman" w:cs="Times New Roman"/>
          <w:b/>
          <w:sz w:val="26"/>
          <w:szCs w:val="26"/>
        </w:rPr>
        <w:t>ordinare</w:t>
      </w:r>
      <w:r w:rsidRPr="00362F9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B72C9" w:rsidRPr="00362F92" w:rsidRDefault="00AB72C9" w:rsidP="0035195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207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726"/>
        <w:gridCol w:w="4714"/>
      </w:tblGrid>
      <w:tr w:rsidR="00362F92" w:rsidRPr="00362F92" w:rsidTr="003710C0">
        <w:tc>
          <w:tcPr>
            <w:tcW w:w="4878" w:type="dxa"/>
            <w:shd w:val="clear" w:color="auto" w:fill="auto"/>
          </w:tcPr>
          <w:p w:rsidR="00362F92" w:rsidRPr="00362F92" w:rsidRDefault="00996AAA" w:rsidP="00996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="00362F92"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PREŞEDINTE,</w:t>
            </w:r>
          </w:p>
        </w:tc>
        <w:tc>
          <w:tcPr>
            <w:tcW w:w="4878" w:type="dxa"/>
            <w:shd w:val="clear" w:color="auto" w:fill="auto"/>
          </w:tcPr>
          <w:p w:rsidR="00362F92" w:rsidRPr="00362F92" w:rsidRDefault="00362F92" w:rsidP="0036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SECRETAR,</w:t>
            </w:r>
          </w:p>
        </w:tc>
      </w:tr>
      <w:tr w:rsidR="00362F92" w:rsidRPr="00362F92" w:rsidTr="003710C0">
        <w:tc>
          <w:tcPr>
            <w:tcW w:w="4878" w:type="dxa"/>
            <w:shd w:val="clear" w:color="auto" w:fill="auto"/>
          </w:tcPr>
          <w:p w:rsidR="00362F92" w:rsidRPr="00362F92" w:rsidRDefault="00362F92" w:rsidP="00362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2F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Prof. Univ. Dr. Liviu-Bogdan CIUCĂ</w:t>
            </w:r>
            <w:r w:rsidRPr="00362F9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878" w:type="dxa"/>
            <w:shd w:val="clear" w:color="auto" w:fill="auto"/>
          </w:tcPr>
          <w:p w:rsidR="00362F92" w:rsidRPr="00362F92" w:rsidRDefault="00362F92" w:rsidP="0036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Neagu Petre-Emanoil</w:t>
            </w:r>
          </w:p>
        </w:tc>
      </w:tr>
    </w:tbl>
    <w:p w:rsidR="00362F92" w:rsidRPr="00362F92" w:rsidRDefault="00362F92" w:rsidP="00362F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62F92" w:rsidRPr="00362F92" w:rsidRDefault="00362F92" w:rsidP="00362F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96AAA" w:rsidRDefault="00362F92" w:rsidP="00996AAA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  <w:r w:rsidRPr="00362F92">
        <w:rPr>
          <w:rFonts w:ascii="Times New Roman" w:eastAsia="Times New Roman" w:hAnsi="Times New Roman" w:cs="Times New Roman"/>
          <w:sz w:val="18"/>
          <w:szCs w:val="18"/>
        </w:rPr>
        <w:t xml:space="preserve">            </w:t>
      </w:r>
    </w:p>
    <w:p w:rsidR="00362F92" w:rsidRDefault="00362F92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C56E7F" w:rsidRDefault="00C56E7F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351954" w:rsidRDefault="00351954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  <w:bookmarkStart w:id="0" w:name="_GoBack"/>
      <w:bookmarkEnd w:id="0"/>
    </w:p>
    <w:p w:rsidR="00AB72C9" w:rsidRDefault="00AB72C9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C56E7F" w:rsidRDefault="00C56E7F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</w:p>
    <w:p w:rsidR="00362F92" w:rsidRPr="00362F92" w:rsidRDefault="00B25052" w:rsidP="00362F92">
      <w:pPr>
        <w:spacing w:after="0" w:line="240" w:lineRule="auto"/>
        <w:ind w:left="-720" w:firstLine="9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</w:t>
      </w:r>
      <w:r w:rsidR="00362F92" w:rsidRPr="00362F92">
        <w:rPr>
          <w:rFonts w:ascii="Times New Roman" w:eastAsia="Times New Roman" w:hAnsi="Times New Roman" w:cs="Times New Roman"/>
          <w:sz w:val="18"/>
          <w:szCs w:val="18"/>
        </w:rPr>
        <w:t xml:space="preserve">Consilier parlamentar,                                                                                                                                    </w:t>
      </w:r>
    </w:p>
    <w:p w:rsidR="009E01B9" w:rsidRPr="00362F92" w:rsidRDefault="00362F92" w:rsidP="00B25052">
      <w:pPr>
        <w:rPr>
          <w:sz w:val="18"/>
          <w:szCs w:val="18"/>
        </w:rPr>
      </w:pPr>
      <w:r w:rsidRPr="00362F92">
        <w:rPr>
          <w:rFonts w:ascii="Times New Roman" w:eastAsia="Times New Roman" w:hAnsi="Times New Roman" w:cs="Times New Roman"/>
          <w:sz w:val="18"/>
          <w:szCs w:val="18"/>
        </w:rPr>
        <w:t>Ruxandra Dumitrașcu</w:t>
      </w:r>
    </w:p>
    <w:sectPr w:rsidR="009E01B9" w:rsidRPr="00362F92" w:rsidSect="00C56E7F">
      <w:pgSz w:w="12240" w:h="15840"/>
      <w:pgMar w:top="630" w:right="135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92"/>
    <w:rsid w:val="00075AF7"/>
    <w:rsid w:val="002C1305"/>
    <w:rsid w:val="00351954"/>
    <w:rsid w:val="00362F92"/>
    <w:rsid w:val="005A31AB"/>
    <w:rsid w:val="00695DAB"/>
    <w:rsid w:val="007F253D"/>
    <w:rsid w:val="00996AAA"/>
    <w:rsid w:val="009E01B9"/>
    <w:rsid w:val="00AB72C9"/>
    <w:rsid w:val="00B25052"/>
    <w:rsid w:val="00C56E7F"/>
    <w:rsid w:val="00EA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A82C2"/>
  <w15:chartTrackingRefBased/>
  <w15:docId w15:val="{8D54AE52-2FEF-46E1-B2D3-BFF7DB05C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6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AAA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dep.ro/imagini/cadep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dic/cd.home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cdep.ro/imagini/cadep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www.cdep.ro/pls/dic/cd.home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RUXANDRA-MARIA DUMITRAŞCU</dc:creator>
  <cp:keywords/>
  <dc:description/>
  <cp:lastModifiedBy>RUXANDRA-MARIA DUMITRAŞCU</cp:lastModifiedBy>
  <cp:revision>3</cp:revision>
  <cp:lastPrinted>2025-12-03T08:47:00Z</cp:lastPrinted>
  <dcterms:created xsi:type="dcterms:W3CDTF">2026-05-18T08:25:00Z</dcterms:created>
  <dcterms:modified xsi:type="dcterms:W3CDTF">2026-05-19T08:39:00Z</dcterms:modified>
</cp:coreProperties>
</file>