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93A" w:rsidRPr="0002032F" w:rsidRDefault="008B0B0D" w:rsidP="006A593A">
      <w:pPr>
        <w:tabs>
          <w:tab w:val="left" w:pos="7200"/>
        </w:tabs>
        <w:spacing w:after="0"/>
        <w:rPr>
          <w:rFonts w:ascii="Verdana" w:hAnsi="Verdana"/>
          <w:i/>
          <w:sz w:val="20"/>
          <w:szCs w:val="20"/>
        </w:rPr>
      </w:pPr>
      <w:r>
        <w:rPr>
          <w:rFonts w:ascii="Verdana" w:hAnsi="Verdana"/>
          <w:b/>
          <w:sz w:val="20"/>
          <w:szCs w:val="20"/>
        </w:rPr>
        <w:t xml:space="preserve"> </w:t>
      </w:r>
      <w:r w:rsidRPr="004E350B">
        <w:rPr>
          <w:rFonts w:ascii="Verdana" w:hAnsi="Verdana"/>
          <w:b/>
          <w:sz w:val="20"/>
          <w:szCs w:val="20"/>
        </w:rPr>
        <w:t xml:space="preserve">       </w:t>
      </w:r>
      <w:r w:rsidR="006A593A" w:rsidRPr="0002032F">
        <w:rPr>
          <w:rFonts w:ascii="Verdana" w:hAnsi="Verdana"/>
          <w:i/>
          <w:sz w:val="20"/>
          <w:szCs w:val="20"/>
        </w:rPr>
        <w:t>Comisia pentru agricultură, silvicultură,</w:t>
      </w:r>
      <w:r w:rsidR="006A593A">
        <w:rPr>
          <w:rFonts w:ascii="Verdana" w:hAnsi="Verdana"/>
          <w:i/>
          <w:sz w:val="20"/>
          <w:szCs w:val="20"/>
        </w:rPr>
        <w:t xml:space="preserve">                  </w:t>
      </w:r>
      <w:r w:rsidR="006A593A" w:rsidRPr="0002032F">
        <w:rPr>
          <w:rFonts w:ascii="Verdana" w:hAnsi="Verdana"/>
          <w:i/>
          <w:sz w:val="20"/>
          <w:szCs w:val="20"/>
        </w:rPr>
        <w:t xml:space="preserve">Comisia pentru mediu și </w:t>
      </w:r>
      <w:r w:rsidR="006A593A">
        <w:rPr>
          <w:rFonts w:ascii="Verdana" w:hAnsi="Verdana"/>
          <w:i/>
          <w:sz w:val="20"/>
          <w:szCs w:val="20"/>
        </w:rPr>
        <w:t xml:space="preserve">echilibru                                                               </w:t>
      </w:r>
    </w:p>
    <w:p w:rsidR="006A593A" w:rsidRDefault="006A593A" w:rsidP="006A593A">
      <w:pPr>
        <w:tabs>
          <w:tab w:val="left" w:pos="7725"/>
        </w:tabs>
        <w:spacing w:after="0"/>
        <w:rPr>
          <w:rFonts w:ascii="Verdana" w:hAnsi="Verdana"/>
          <w:i/>
          <w:sz w:val="20"/>
          <w:szCs w:val="20"/>
        </w:rPr>
      </w:pPr>
      <w:r w:rsidRPr="0002032F">
        <w:rPr>
          <w:rFonts w:ascii="Verdana" w:hAnsi="Verdana"/>
          <w:i/>
          <w:sz w:val="20"/>
          <w:szCs w:val="20"/>
        </w:rPr>
        <w:t xml:space="preserve">     industrie alimentară și servicii specifice</w:t>
      </w:r>
      <w:r>
        <w:rPr>
          <w:rFonts w:ascii="Verdana" w:hAnsi="Verdana"/>
          <w:i/>
          <w:sz w:val="20"/>
          <w:szCs w:val="20"/>
        </w:rPr>
        <w:t xml:space="preserve">                                          ecologic</w:t>
      </w:r>
    </w:p>
    <w:p w:rsidR="006A593A" w:rsidRDefault="006A593A" w:rsidP="006A593A">
      <w:pPr>
        <w:tabs>
          <w:tab w:val="left" w:pos="7725"/>
        </w:tabs>
        <w:spacing w:after="120"/>
        <w:rPr>
          <w:rFonts w:ascii="Verdana" w:hAnsi="Verdana"/>
          <w:b/>
          <w:sz w:val="20"/>
          <w:szCs w:val="20"/>
        </w:rPr>
      </w:pPr>
    </w:p>
    <w:p w:rsidR="006A593A" w:rsidRPr="004E350B" w:rsidRDefault="006A593A" w:rsidP="006A593A">
      <w:pPr>
        <w:spacing w:after="120"/>
        <w:rPr>
          <w:rFonts w:ascii="Verdana" w:hAnsi="Verdana"/>
          <w:b/>
          <w:sz w:val="20"/>
          <w:szCs w:val="20"/>
        </w:rPr>
      </w:pPr>
      <w:r>
        <w:rPr>
          <w:rFonts w:ascii="Verdana" w:hAnsi="Verdana"/>
          <w:b/>
          <w:sz w:val="20"/>
          <w:szCs w:val="20"/>
        </w:rPr>
        <w:tab/>
      </w:r>
      <w:r w:rsidRPr="004E350B">
        <w:rPr>
          <w:rFonts w:ascii="Verdana" w:hAnsi="Verdana"/>
          <w:b/>
          <w:sz w:val="20"/>
          <w:szCs w:val="20"/>
        </w:rPr>
        <w:t xml:space="preserve"> </w:t>
      </w:r>
      <w:r w:rsidRPr="004E350B">
        <w:rPr>
          <w:rFonts w:ascii="Verdana" w:eastAsia="Calibri" w:hAnsi="Verdana" w:cs="Times New Roman"/>
          <w:b/>
          <w:sz w:val="20"/>
          <w:szCs w:val="20"/>
        </w:rPr>
        <w:t>București,</w:t>
      </w:r>
      <w:r w:rsidRPr="004E350B">
        <w:rPr>
          <w:rFonts w:ascii="Verdana" w:hAnsi="Verdana"/>
          <w:b/>
          <w:sz w:val="20"/>
          <w:szCs w:val="20"/>
        </w:rPr>
        <w:t xml:space="preserve"> 27.</w:t>
      </w:r>
      <w:r w:rsidRPr="004E350B">
        <w:rPr>
          <w:rFonts w:ascii="Verdana" w:eastAsia="Calibri" w:hAnsi="Verdana" w:cs="Times New Roman"/>
          <w:b/>
          <w:sz w:val="20"/>
          <w:szCs w:val="20"/>
        </w:rPr>
        <w:t xml:space="preserve">11.2018                                </w:t>
      </w:r>
      <w:r w:rsidRPr="004E350B">
        <w:rPr>
          <w:rFonts w:ascii="Verdana" w:hAnsi="Verdana"/>
          <w:b/>
          <w:sz w:val="20"/>
          <w:szCs w:val="20"/>
        </w:rPr>
        <w:t xml:space="preserve">       </w:t>
      </w:r>
      <w:r w:rsidRPr="004E350B">
        <w:rPr>
          <w:rFonts w:ascii="Verdana" w:eastAsia="Calibri" w:hAnsi="Verdana" w:cs="Times New Roman"/>
          <w:b/>
          <w:sz w:val="20"/>
          <w:szCs w:val="20"/>
        </w:rPr>
        <w:t xml:space="preserve">   </w:t>
      </w:r>
      <w:r w:rsidRPr="004E350B">
        <w:rPr>
          <w:rFonts w:ascii="Verdana" w:hAnsi="Verdana"/>
          <w:b/>
          <w:sz w:val="20"/>
          <w:szCs w:val="20"/>
        </w:rPr>
        <w:t xml:space="preserve">     </w:t>
      </w:r>
      <w:r w:rsidRPr="004E350B">
        <w:rPr>
          <w:rFonts w:ascii="Verdana" w:eastAsia="Calibri" w:hAnsi="Verdana" w:cs="Times New Roman"/>
          <w:b/>
          <w:sz w:val="20"/>
          <w:szCs w:val="20"/>
        </w:rPr>
        <w:t>București,</w:t>
      </w:r>
      <w:r w:rsidRPr="004E350B">
        <w:rPr>
          <w:rFonts w:ascii="Verdana" w:hAnsi="Verdana"/>
          <w:b/>
          <w:sz w:val="20"/>
          <w:szCs w:val="20"/>
        </w:rPr>
        <w:t xml:space="preserve"> 27.</w:t>
      </w:r>
      <w:r w:rsidRPr="004E350B">
        <w:rPr>
          <w:rFonts w:ascii="Verdana" w:eastAsia="Calibri" w:hAnsi="Verdana" w:cs="Times New Roman"/>
          <w:b/>
          <w:sz w:val="20"/>
          <w:szCs w:val="20"/>
        </w:rPr>
        <w:t>11.2018</w:t>
      </w:r>
    </w:p>
    <w:p w:rsidR="008814D0" w:rsidRPr="006A593A" w:rsidRDefault="006A593A" w:rsidP="006A593A">
      <w:pPr>
        <w:spacing w:after="120"/>
        <w:rPr>
          <w:rFonts w:ascii="Verdana" w:eastAsia="Calibri" w:hAnsi="Verdana" w:cs="Times New Roman"/>
          <w:b/>
          <w:sz w:val="20"/>
          <w:szCs w:val="20"/>
        </w:rPr>
      </w:pPr>
      <w:r w:rsidRPr="004E350B">
        <w:rPr>
          <w:rFonts w:ascii="Verdana" w:hAnsi="Verdana"/>
          <w:b/>
          <w:sz w:val="20"/>
          <w:szCs w:val="20"/>
        </w:rPr>
        <w:t xml:space="preserve">                       </w:t>
      </w:r>
      <w:r w:rsidRPr="004E350B">
        <w:rPr>
          <w:rFonts w:ascii="Verdana" w:eastAsia="Calibri" w:hAnsi="Verdana" w:cs="Times New Roman"/>
          <w:b/>
          <w:sz w:val="20"/>
          <w:szCs w:val="20"/>
        </w:rPr>
        <w:t>Nr.4c-5/</w:t>
      </w:r>
      <w:r w:rsidRPr="004E350B">
        <w:rPr>
          <w:rFonts w:ascii="Verdana" w:hAnsi="Verdana"/>
          <w:b/>
          <w:sz w:val="20"/>
          <w:szCs w:val="20"/>
        </w:rPr>
        <w:t>714</w:t>
      </w:r>
      <w:r w:rsidRPr="004E350B">
        <w:rPr>
          <w:rFonts w:ascii="Verdana" w:eastAsia="Calibri" w:hAnsi="Verdana" w:cs="Times New Roman"/>
          <w:b/>
          <w:sz w:val="20"/>
          <w:szCs w:val="20"/>
        </w:rPr>
        <w:t xml:space="preserve">                                  </w:t>
      </w:r>
      <w:r w:rsidRPr="004E350B">
        <w:rPr>
          <w:rFonts w:ascii="Verdana" w:hAnsi="Verdana"/>
          <w:b/>
          <w:sz w:val="20"/>
          <w:szCs w:val="20"/>
        </w:rPr>
        <w:t xml:space="preserve">         </w:t>
      </w:r>
      <w:r w:rsidRPr="004E350B">
        <w:rPr>
          <w:rFonts w:ascii="Verdana" w:eastAsia="Calibri" w:hAnsi="Verdana" w:cs="Times New Roman"/>
          <w:b/>
          <w:sz w:val="20"/>
          <w:szCs w:val="20"/>
        </w:rPr>
        <w:t xml:space="preserve"> </w:t>
      </w:r>
      <w:r w:rsidRPr="004E350B">
        <w:rPr>
          <w:rFonts w:ascii="Verdana" w:hAnsi="Verdana"/>
          <w:b/>
          <w:sz w:val="20"/>
          <w:szCs w:val="20"/>
        </w:rPr>
        <w:t xml:space="preserve">                   </w:t>
      </w:r>
      <w:r w:rsidRPr="004E350B">
        <w:rPr>
          <w:rFonts w:ascii="Verdana" w:eastAsia="Calibri" w:hAnsi="Verdana" w:cs="Times New Roman"/>
          <w:b/>
          <w:sz w:val="20"/>
          <w:szCs w:val="20"/>
        </w:rPr>
        <w:t>Nr.4c-8/</w:t>
      </w:r>
      <w:r w:rsidRPr="004E350B">
        <w:rPr>
          <w:rFonts w:ascii="Verdana" w:hAnsi="Verdana"/>
          <w:b/>
          <w:sz w:val="20"/>
          <w:szCs w:val="20"/>
        </w:rPr>
        <w:t>735</w:t>
      </w:r>
    </w:p>
    <w:tbl>
      <w:tblPr>
        <w:tblpPr w:leftFromText="180" w:rightFromText="180" w:horzAnchor="margin" w:tblpY="-499"/>
        <w:tblW w:w="10290" w:type="dxa"/>
        <w:tblLook w:val="04A0"/>
      </w:tblPr>
      <w:tblGrid>
        <w:gridCol w:w="1685"/>
        <w:gridCol w:w="6677"/>
        <w:gridCol w:w="1928"/>
      </w:tblGrid>
      <w:tr w:rsidR="008814D0" w:rsidRPr="004E350B" w:rsidTr="00063A56">
        <w:trPr>
          <w:trHeight w:val="1845"/>
        </w:trPr>
        <w:tc>
          <w:tcPr>
            <w:tcW w:w="1685" w:type="dxa"/>
            <w:shd w:val="clear" w:color="auto" w:fill="auto"/>
            <w:vAlign w:val="center"/>
          </w:tcPr>
          <w:p w:rsidR="008814D0" w:rsidRPr="004E350B" w:rsidRDefault="008814D0" w:rsidP="00063A56">
            <w:pPr>
              <w:jc w:val="center"/>
            </w:pPr>
            <w:r w:rsidRPr="004E350B">
              <w:rPr>
                <w:rFonts w:ascii="Verdana" w:hAnsi="Verdana"/>
                <w:b/>
                <w:noProof/>
              </w:rPr>
              <w:drawing>
                <wp:inline distT="0" distB="0" distL="0" distR="0">
                  <wp:extent cx="828675" cy="1000125"/>
                  <wp:effectExtent l="19050" t="0" r="9525" b="0"/>
                  <wp:docPr id="4"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6677" w:type="dxa"/>
            <w:shd w:val="clear" w:color="auto" w:fill="auto"/>
            <w:vAlign w:val="center"/>
          </w:tcPr>
          <w:p w:rsidR="003C1087" w:rsidRPr="004E350B" w:rsidRDefault="003C1087" w:rsidP="00063A56">
            <w:pPr>
              <w:ind w:left="177" w:right="-114"/>
              <w:jc w:val="center"/>
              <w:rPr>
                <w:rFonts w:ascii="Verdana" w:hAnsi="Verdana"/>
                <w:b/>
                <w:sz w:val="38"/>
                <w:szCs w:val="40"/>
              </w:rPr>
            </w:pPr>
          </w:p>
          <w:p w:rsidR="008814D0" w:rsidRPr="004E350B" w:rsidRDefault="008814D0" w:rsidP="00063A56">
            <w:pPr>
              <w:ind w:left="177" w:right="-114"/>
              <w:jc w:val="center"/>
              <w:rPr>
                <w:rFonts w:ascii="Verdana" w:hAnsi="Verdana"/>
                <w:b/>
                <w:sz w:val="38"/>
                <w:szCs w:val="40"/>
              </w:rPr>
            </w:pPr>
            <w:r w:rsidRPr="004E350B">
              <w:rPr>
                <w:rFonts w:ascii="Verdana" w:hAnsi="Verdana"/>
                <w:b/>
                <w:sz w:val="38"/>
                <w:szCs w:val="40"/>
              </w:rPr>
              <w:t>Parlamentul României</w:t>
            </w:r>
          </w:p>
          <w:p w:rsidR="008814D0" w:rsidRPr="004E350B" w:rsidRDefault="008814D0" w:rsidP="00063A56">
            <w:pPr>
              <w:ind w:left="177" w:right="-114"/>
              <w:jc w:val="center"/>
              <w:rPr>
                <w:rFonts w:ascii="Verdana" w:hAnsi="Verdana"/>
                <w:b/>
                <w:sz w:val="38"/>
                <w:szCs w:val="40"/>
              </w:rPr>
            </w:pPr>
            <w:r w:rsidRPr="004E350B">
              <w:rPr>
                <w:rFonts w:ascii="Verdana" w:hAnsi="Verdana"/>
                <w:b/>
                <w:sz w:val="38"/>
                <w:szCs w:val="40"/>
              </w:rPr>
              <w:t>Camera Deputaţilor</w:t>
            </w:r>
          </w:p>
          <w:p w:rsidR="008814D0" w:rsidRPr="004E350B" w:rsidRDefault="008814D0" w:rsidP="00063A56">
            <w:pPr>
              <w:ind w:left="177" w:right="-114"/>
              <w:jc w:val="center"/>
              <w:rPr>
                <w:sz w:val="24"/>
                <w:szCs w:val="24"/>
              </w:rPr>
            </w:pPr>
          </w:p>
        </w:tc>
        <w:tc>
          <w:tcPr>
            <w:tcW w:w="1928" w:type="dxa"/>
            <w:shd w:val="clear" w:color="auto" w:fill="auto"/>
            <w:vAlign w:val="bottom"/>
          </w:tcPr>
          <w:p w:rsidR="008814D0" w:rsidRPr="004E350B" w:rsidRDefault="008814D0" w:rsidP="00063A56">
            <w:pPr>
              <w:jc w:val="center"/>
            </w:pPr>
            <w:r w:rsidRPr="004E350B">
              <w:rPr>
                <w:noProof/>
              </w:rPr>
              <w:drawing>
                <wp:anchor distT="0" distB="0" distL="114300" distR="114300" simplePos="0" relativeHeight="251658240" behindDoc="0" locked="0" layoutInCell="1" allowOverlap="1">
                  <wp:simplePos x="0" y="0"/>
                  <wp:positionH relativeFrom="column">
                    <wp:posOffset>112395</wp:posOffset>
                  </wp:positionH>
                  <wp:positionV relativeFrom="paragraph">
                    <wp:posOffset>-702945</wp:posOffset>
                  </wp:positionV>
                  <wp:extent cx="847725" cy="695325"/>
                  <wp:effectExtent l="19050" t="0" r="9525" b="0"/>
                  <wp:wrapNone/>
                  <wp:docPr id="5"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847725" cy="695325"/>
                          </a:xfrm>
                          <a:prstGeom prst="rect">
                            <a:avLst/>
                          </a:prstGeom>
                          <a:noFill/>
                          <a:ln w="9525">
                            <a:noFill/>
                            <a:miter lim="800000"/>
                            <a:headEnd/>
                            <a:tailEnd/>
                          </a:ln>
                        </pic:spPr>
                      </pic:pic>
                    </a:graphicData>
                  </a:graphic>
                </wp:anchor>
              </w:drawing>
            </w:r>
          </w:p>
        </w:tc>
      </w:tr>
    </w:tbl>
    <w:p w:rsidR="008814D0" w:rsidRPr="004E350B" w:rsidRDefault="008814D0" w:rsidP="008814D0">
      <w:pPr>
        <w:tabs>
          <w:tab w:val="left" w:pos="826"/>
        </w:tabs>
        <w:rPr>
          <w:rFonts w:ascii="Verdana" w:hAnsi="Verdana"/>
        </w:rPr>
      </w:pPr>
      <w:bookmarkStart w:id="0" w:name="_GoBack"/>
    </w:p>
    <w:p w:rsidR="008B0B0D" w:rsidRPr="004E350B" w:rsidRDefault="008814D0" w:rsidP="008B0B0D">
      <w:pPr>
        <w:spacing w:line="360" w:lineRule="auto"/>
        <w:rPr>
          <w:rFonts w:ascii="Verdana" w:eastAsia="Calibri" w:hAnsi="Verdana" w:cs="Times New Roman"/>
          <w:sz w:val="24"/>
          <w:szCs w:val="24"/>
        </w:rPr>
      </w:pPr>
      <w:r w:rsidRPr="004E350B">
        <w:rPr>
          <w:rFonts w:ascii="Verdana" w:hAnsi="Verdana"/>
        </w:rPr>
        <w:tab/>
      </w:r>
      <w:r w:rsidRPr="004E350B">
        <w:rPr>
          <w:rFonts w:ascii="Verdana" w:hAnsi="Verdana"/>
        </w:rPr>
        <w:tab/>
      </w:r>
      <w:r w:rsidR="008B0B0D" w:rsidRPr="004E350B">
        <w:rPr>
          <w:rFonts w:ascii="Verdana" w:eastAsia="Calibri" w:hAnsi="Verdana" w:cs="Times New Roman"/>
          <w:sz w:val="24"/>
          <w:szCs w:val="24"/>
        </w:rPr>
        <w:t>Către,</w:t>
      </w:r>
    </w:p>
    <w:p w:rsidR="001C0D50" w:rsidRPr="004E350B" w:rsidRDefault="00CE6AE7" w:rsidP="008B0B0D">
      <w:pPr>
        <w:spacing w:line="360" w:lineRule="auto"/>
        <w:jc w:val="center"/>
        <w:rPr>
          <w:rFonts w:ascii="Verdana" w:hAnsi="Verdana"/>
          <w:b/>
          <w:sz w:val="24"/>
          <w:szCs w:val="24"/>
        </w:rPr>
      </w:pPr>
      <w:r>
        <w:rPr>
          <w:rFonts w:ascii="Verdana" w:hAnsi="Verdana"/>
          <w:b/>
          <w:sz w:val="24"/>
          <w:szCs w:val="24"/>
        </w:rPr>
        <w:t xml:space="preserve"> </w:t>
      </w:r>
      <w:r w:rsidR="008B0B0D" w:rsidRPr="004E350B">
        <w:rPr>
          <w:rFonts w:ascii="Verdana" w:hAnsi="Verdana"/>
          <w:b/>
          <w:sz w:val="24"/>
          <w:szCs w:val="24"/>
        </w:rPr>
        <w:t xml:space="preserve">   </w:t>
      </w:r>
      <w:r w:rsidR="008B0B0D" w:rsidRPr="004E350B">
        <w:rPr>
          <w:rFonts w:ascii="Verdana" w:eastAsia="Calibri" w:hAnsi="Verdana" w:cs="Times New Roman"/>
          <w:b/>
          <w:sz w:val="24"/>
          <w:szCs w:val="24"/>
        </w:rPr>
        <w:t>BIROUL PERMANENT AL CAMEREI DEPUTAȚILOR</w:t>
      </w:r>
    </w:p>
    <w:p w:rsidR="008814D0" w:rsidRPr="004E350B" w:rsidRDefault="008814D0" w:rsidP="008814D0">
      <w:pPr>
        <w:spacing w:line="360" w:lineRule="auto"/>
        <w:ind w:left="720"/>
        <w:jc w:val="both"/>
        <w:rPr>
          <w:rFonts w:ascii="Verdana" w:hAnsi="Verdana"/>
        </w:rPr>
      </w:pPr>
      <w:r w:rsidRPr="004E350B">
        <w:rPr>
          <w:rFonts w:ascii="Verdana" w:hAnsi="Verdana"/>
        </w:rPr>
        <w:tab/>
        <w:t xml:space="preserve">Vă înaintăm, alăturat, </w:t>
      </w:r>
      <w:r w:rsidRPr="004E350B">
        <w:rPr>
          <w:rFonts w:ascii="Verdana" w:hAnsi="Verdana"/>
          <w:b/>
        </w:rPr>
        <w:t xml:space="preserve">raportul </w:t>
      </w:r>
      <w:r w:rsidRPr="004E350B">
        <w:rPr>
          <w:rFonts w:ascii="Verdana" w:hAnsi="Verdana"/>
        </w:rPr>
        <w:t>asupra</w:t>
      </w:r>
      <w:r w:rsidRPr="004E350B">
        <w:rPr>
          <w:rFonts w:ascii="Verdana" w:hAnsi="Verdana"/>
          <w:b/>
        </w:rPr>
        <w:t xml:space="preserve"> </w:t>
      </w:r>
      <w:r w:rsidR="005E5FAB" w:rsidRPr="004E350B">
        <w:rPr>
          <w:rFonts w:ascii="Verdana" w:hAnsi="Verdana"/>
          <w:b/>
        </w:rPr>
        <w:t>propunerii legislative pentru modificarea şi completarea Legii vânătorii şi a protecţiei fondului cinegetic nr.407 din 9 noiembrie 2006</w:t>
      </w:r>
      <w:r w:rsidRPr="004E350B">
        <w:rPr>
          <w:rFonts w:ascii="Verdana" w:hAnsi="Verdana"/>
          <w:b/>
        </w:rPr>
        <w:t xml:space="preserve">, </w:t>
      </w:r>
      <w:r w:rsidR="00B84741">
        <w:rPr>
          <w:rFonts w:ascii="Verdana" w:hAnsi="Verdana"/>
        </w:rPr>
        <w:t xml:space="preserve"> transmisă</w:t>
      </w:r>
      <w:r w:rsidRPr="004E350B">
        <w:rPr>
          <w:rFonts w:ascii="Verdana" w:hAnsi="Verdana"/>
        </w:rPr>
        <w:t xml:space="preserve"> Comisiei pentru mediu și echilibru ecologic</w:t>
      </w:r>
      <w:r w:rsidR="006544ED" w:rsidRPr="004E350B">
        <w:rPr>
          <w:rFonts w:ascii="Verdana" w:hAnsi="Verdana"/>
        </w:rPr>
        <w:t xml:space="preserve"> </w:t>
      </w:r>
      <w:r w:rsidR="009E064A">
        <w:rPr>
          <w:rFonts w:ascii="Verdana" w:hAnsi="Verdana"/>
        </w:rPr>
        <w:t>ș</w:t>
      </w:r>
      <w:r w:rsidR="006544ED" w:rsidRPr="004E350B">
        <w:rPr>
          <w:rFonts w:ascii="Verdana" w:hAnsi="Verdana"/>
        </w:rPr>
        <w:t>i Comisiei pentru agricultură, silvicultură, industrie alimentară şi servicii specifice</w:t>
      </w:r>
      <w:r w:rsidRPr="004E350B">
        <w:rPr>
          <w:rFonts w:ascii="Verdana" w:hAnsi="Verdana"/>
        </w:rPr>
        <w:t>, spre dezbatere pe fond, cu adresa nr.</w:t>
      </w:r>
      <w:r w:rsidRPr="004E350B">
        <w:t xml:space="preserve"> </w:t>
      </w:r>
      <w:r w:rsidRPr="004E350B">
        <w:rPr>
          <w:rFonts w:ascii="Verdana" w:hAnsi="Verdana"/>
          <w:b/>
        </w:rPr>
        <w:t>PL-</w:t>
      </w:r>
      <w:r w:rsidR="00EB6C8D" w:rsidRPr="004E350B">
        <w:rPr>
          <w:rFonts w:ascii="Verdana" w:hAnsi="Verdana"/>
          <w:b/>
        </w:rPr>
        <w:t>x nr.</w:t>
      </w:r>
      <w:r w:rsidR="006544ED" w:rsidRPr="004E350B">
        <w:rPr>
          <w:rFonts w:ascii="Verdana" w:hAnsi="Verdana"/>
          <w:b/>
        </w:rPr>
        <w:t>670</w:t>
      </w:r>
      <w:r w:rsidR="000E4B16" w:rsidRPr="004E350B">
        <w:rPr>
          <w:rFonts w:ascii="Verdana" w:hAnsi="Verdana"/>
          <w:b/>
        </w:rPr>
        <w:t xml:space="preserve"> </w:t>
      </w:r>
      <w:r w:rsidR="00344B44" w:rsidRPr="004E350B">
        <w:rPr>
          <w:rFonts w:ascii="Verdana" w:hAnsi="Verdana"/>
        </w:rPr>
        <w:t xml:space="preserve">din </w:t>
      </w:r>
      <w:r w:rsidR="006544ED" w:rsidRPr="004E350B">
        <w:rPr>
          <w:rFonts w:ascii="Verdana" w:hAnsi="Verdana"/>
        </w:rPr>
        <w:t>5 noiembrie</w:t>
      </w:r>
      <w:r w:rsidR="00F80DB5" w:rsidRPr="004E350B">
        <w:rPr>
          <w:rFonts w:ascii="Verdana" w:hAnsi="Verdana"/>
        </w:rPr>
        <w:t xml:space="preserve"> </w:t>
      </w:r>
      <w:r w:rsidR="00344B44" w:rsidRPr="004E350B">
        <w:rPr>
          <w:rFonts w:ascii="Verdana" w:hAnsi="Verdana"/>
        </w:rPr>
        <w:t>201</w:t>
      </w:r>
      <w:r w:rsidR="00F80DB5" w:rsidRPr="004E350B">
        <w:rPr>
          <w:rFonts w:ascii="Verdana" w:hAnsi="Verdana"/>
        </w:rPr>
        <w:t>8</w:t>
      </w:r>
      <w:r w:rsidR="00344B44" w:rsidRPr="004E350B">
        <w:rPr>
          <w:rFonts w:ascii="Verdana" w:hAnsi="Verdana"/>
        </w:rPr>
        <w:t xml:space="preserve">. </w:t>
      </w:r>
    </w:p>
    <w:p w:rsidR="008814D0" w:rsidRPr="005E5FAB" w:rsidRDefault="008814D0" w:rsidP="008814D0">
      <w:pPr>
        <w:jc w:val="both"/>
        <w:rPr>
          <w:rFonts w:ascii="Verdana" w:hAnsi="Verdana"/>
          <w:color w:val="FF0000"/>
        </w:rPr>
      </w:pPr>
    </w:p>
    <w:p w:rsidR="008814D0" w:rsidRPr="005E5FAB" w:rsidRDefault="008814D0" w:rsidP="008814D0">
      <w:pPr>
        <w:jc w:val="both"/>
        <w:rPr>
          <w:rFonts w:ascii="Verdana" w:hAnsi="Verdana"/>
          <w:b/>
          <w:color w:val="FF0000"/>
        </w:rPr>
      </w:pPr>
    </w:p>
    <w:p w:rsidR="008B0B0D" w:rsidRPr="00B307A7" w:rsidRDefault="008B0B0D" w:rsidP="008B0B0D">
      <w:pPr>
        <w:spacing w:line="360" w:lineRule="auto"/>
        <w:jc w:val="both"/>
        <w:rPr>
          <w:rFonts w:ascii="Verdana" w:eastAsia="Calibri" w:hAnsi="Verdana" w:cs="Times New Roman"/>
          <w:b/>
          <w:sz w:val="24"/>
          <w:szCs w:val="24"/>
        </w:rPr>
      </w:pPr>
      <w:r>
        <w:rPr>
          <w:rFonts w:ascii="Verdana" w:hAnsi="Verdana"/>
          <w:b/>
          <w:sz w:val="24"/>
          <w:szCs w:val="24"/>
        </w:rPr>
        <w:t xml:space="preserve">              </w:t>
      </w:r>
      <w:r>
        <w:rPr>
          <w:rFonts w:ascii="Verdana" w:eastAsia="Calibri" w:hAnsi="Verdana" w:cs="Times New Roman"/>
          <w:b/>
          <w:sz w:val="24"/>
          <w:szCs w:val="24"/>
        </w:rPr>
        <w:t xml:space="preserve">PREȘEDINTE,     </w:t>
      </w:r>
      <w:r>
        <w:rPr>
          <w:rFonts w:ascii="Verdana" w:hAnsi="Verdana"/>
          <w:b/>
          <w:sz w:val="24"/>
          <w:szCs w:val="24"/>
        </w:rPr>
        <w:t xml:space="preserve">                               </w:t>
      </w:r>
      <w:r w:rsidRPr="00B307A7">
        <w:rPr>
          <w:rFonts w:ascii="Verdana" w:eastAsia="Calibri" w:hAnsi="Verdana" w:cs="Times New Roman"/>
          <w:b/>
          <w:sz w:val="24"/>
          <w:szCs w:val="24"/>
        </w:rPr>
        <w:t>PREŞEDINTE,</w:t>
      </w:r>
    </w:p>
    <w:p w:rsidR="008B0B0D" w:rsidRDefault="008B0B0D" w:rsidP="008B0B0D">
      <w:pPr>
        <w:spacing w:line="360" w:lineRule="auto"/>
        <w:jc w:val="both"/>
        <w:rPr>
          <w:rFonts w:ascii="Verdana" w:eastAsia="Calibri" w:hAnsi="Verdana" w:cs="Times New Roman"/>
          <w:b/>
          <w:sz w:val="24"/>
          <w:szCs w:val="24"/>
        </w:rPr>
      </w:pPr>
      <w:r w:rsidRPr="00B307A7">
        <w:rPr>
          <w:rFonts w:ascii="Verdana" w:eastAsia="Calibri" w:hAnsi="Verdana" w:cs="Times New Roman"/>
          <w:b/>
          <w:sz w:val="24"/>
          <w:szCs w:val="24"/>
        </w:rPr>
        <w:t xml:space="preserve">   </w:t>
      </w:r>
      <w:r>
        <w:rPr>
          <w:rFonts w:ascii="Verdana" w:eastAsia="Calibri" w:hAnsi="Verdana" w:cs="Times New Roman"/>
          <w:b/>
          <w:sz w:val="24"/>
          <w:szCs w:val="24"/>
        </w:rPr>
        <w:tab/>
      </w:r>
      <w:r>
        <w:rPr>
          <w:rFonts w:ascii="Verdana" w:hAnsi="Verdana"/>
          <w:b/>
          <w:sz w:val="24"/>
          <w:szCs w:val="24"/>
        </w:rPr>
        <w:t xml:space="preserve"> </w:t>
      </w:r>
      <w:r>
        <w:rPr>
          <w:rFonts w:ascii="Verdana" w:eastAsia="Calibri" w:hAnsi="Verdana" w:cs="Times New Roman"/>
          <w:b/>
          <w:sz w:val="24"/>
          <w:szCs w:val="24"/>
        </w:rPr>
        <w:t xml:space="preserve">Alexandru STĂNESCU                            </w:t>
      </w:r>
      <w:r>
        <w:rPr>
          <w:rFonts w:ascii="Verdana" w:hAnsi="Verdana"/>
          <w:b/>
          <w:sz w:val="24"/>
          <w:szCs w:val="24"/>
        </w:rPr>
        <w:t xml:space="preserve"> </w:t>
      </w:r>
      <w:r>
        <w:rPr>
          <w:rFonts w:ascii="Verdana" w:eastAsia="Calibri" w:hAnsi="Verdana" w:cs="Times New Roman"/>
          <w:b/>
          <w:sz w:val="24"/>
          <w:szCs w:val="24"/>
        </w:rPr>
        <w:t xml:space="preserve">  </w:t>
      </w:r>
      <w:r w:rsidRPr="00B307A7">
        <w:rPr>
          <w:rFonts w:ascii="Verdana" w:eastAsia="Calibri" w:hAnsi="Verdana" w:cs="Times New Roman"/>
          <w:b/>
          <w:sz w:val="24"/>
          <w:szCs w:val="24"/>
        </w:rPr>
        <w:t>ION CUPĂ</w:t>
      </w:r>
    </w:p>
    <w:p w:rsidR="008B0B0D" w:rsidRDefault="008B0B0D" w:rsidP="008B0B0D">
      <w:pPr>
        <w:spacing w:line="360" w:lineRule="auto"/>
        <w:jc w:val="both"/>
        <w:rPr>
          <w:rFonts w:ascii="Verdana" w:eastAsia="Calibri" w:hAnsi="Verdana" w:cs="Times New Roman"/>
          <w:b/>
          <w:sz w:val="24"/>
          <w:szCs w:val="24"/>
        </w:rPr>
      </w:pPr>
    </w:p>
    <w:p w:rsidR="008814D0" w:rsidRPr="005E5FAB" w:rsidRDefault="008814D0" w:rsidP="008814D0">
      <w:pPr>
        <w:jc w:val="right"/>
        <w:rPr>
          <w:rFonts w:ascii="Verdana" w:hAnsi="Verdana"/>
          <w:i/>
          <w:iCs/>
          <w:color w:val="FF0000"/>
        </w:rPr>
      </w:pPr>
    </w:p>
    <w:p w:rsidR="008814D0" w:rsidRPr="005E5FAB" w:rsidRDefault="008814D0" w:rsidP="008814D0">
      <w:pPr>
        <w:jc w:val="right"/>
        <w:rPr>
          <w:rFonts w:ascii="Verdana" w:hAnsi="Verdana"/>
          <w:i/>
          <w:iCs/>
          <w:color w:val="FF0000"/>
        </w:rPr>
      </w:pPr>
    </w:p>
    <w:p w:rsidR="008814D0" w:rsidRPr="005E5FAB" w:rsidRDefault="008814D0" w:rsidP="002A22C0">
      <w:pPr>
        <w:pStyle w:val="Heading1"/>
        <w:jc w:val="center"/>
        <w:rPr>
          <w:rFonts w:ascii="Verdana" w:hAnsi="Verdana"/>
          <w:b w:val="0"/>
          <w:caps/>
          <w:color w:val="FF0000"/>
          <w:u w:val="single"/>
        </w:rPr>
      </w:pPr>
      <w:r w:rsidRPr="005E5FAB">
        <w:rPr>
          <w:rFonts w:ascii="Verdana" w:hAnsi="Verdana"/>
          <w:i/>
          <w:iCs/>
          <w:color w:val="FF0000"/>
          <w:sz w:val="22"/>
          <w:szCs w:val="22"/>
        </w:rPr>
        <w:br w:type="page"/>
      </w:r>
    </w:p>
    <w:tbl>
      <w:tblPr>
        <w:tblpPr w:leftFromText="180" w:rightFromText="180" w:horzAnchor="margin" w:tblpY="-499"/>
        <w:tblW w:w="10290" w:type="dxa"/>
        <w:tblLook w:val="04A0"/>
      </w:tblPr>
      <w:tblGrid>
        <w:gridCol w:w="1685"/>
        <w:gridCol w:w="6677"/>
        <w:gridCol w:w="1928"/>
      </w:tblGrid>
      <w:tr w:rsidR="002A22C0" w:rsidRPr="004E350B" w:rsidTr="000D33F7">
        <w:trPr>
          <w:trHeight w:val="1845"/>
        </w:trPr>
        <w:tc>
          <w:tcPr>
            <w:tcW w:w="1685" w:type="dxa"/>
            <w:shd w:val="clear" w:color="auto" w:fill="auto"/>
            <w:vAlign w:val="center"/>
          </w:tcPr>
          <w:p w:rsidR="002A22C0" w:rsidRPr="004E350B" w:rsidRDefault="002A22C0" w:rsidP="000D33F7">
            <w:pPr>
              <w:jc w:val="center"/>
            </w:pPr>
            <w:r w:rsidRPr="004E350B">
              <w:rPr>
                <w:rFonts w:ascii="Verdana" w:hAnsi="Verdana"/>
                <w:b/>
                <w:noProof/>
              </w:rPr>
              <w:lastRenderedPageBreak/>
              <w:drawing>
                <wp:inline distT="0" distB="0" distL="0" distR="0">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6677" w:type="dxa"/>
            <w:shd w:val="clear" w:color="auto" w:fill="auto"/>
            <w:vAlign w:val="center"/>
          </w:tcPr>
          <w:p w:rsidR="002A22C0" w:rsidRPr="004E350B" w:rsidRDefault="002A22C0" w:rsidP="000D33F7">
            <w:pPr>
              <w:ind w:left="177" w:right="-114"/>
              <w:jc w:val="center"/>
              <w:rPr>
                <w:rFonts w:ascii="Verdana" w:hAnsi="Verdana"/>
                <w:b/>
                <w:sz w:val="38"/>
                <w:szCs w:val="40"/>
              </w:rPr>
            </w:pPr>
          </w:p>
          <w:p w:rsidR="002A22C0" w:rsidRPr="004E350B" w:rsidRDefault="002A22C0" w:rsidP="000D33F7">
            <w:pPr>
              <w:ind w:left="177" w:right="-114"/>
              <w:jc w:val="center"/>
              <w:rPr>
                <w:rFonts w:ascii="Verdana" w:hAnsi="Verdana"/>
                <w:b/>
                <w:sz w:val="38"/>
                <w:szCs w:val="40"/>
              </w:rPr>
            </w:pPr>
            <w:r w:rsidRPr="004E350B">
              <w:rPr>
                <w:rFonts w:ascii="Verdana" w:hAnsi="Verdana"/>
                <w:b/>
                <w:sz w:val="38"/>
                <w:szCs w:val="40"/>
              </w:rPr>
              <w:t>Parlamentul României</w:t>
            </w:r>
          </w:p>
          <w:p w:rsidR="002A22C0" w:rsidRPr="0002032F" w:rsidRDefault="002A22C0" w:rsidP="000D33F7">
            <w:pPr>
              <w:ind w:left="177" w:right="-114"/>
              <w:jc w:val="center"/>
              <w:rPr>
                <w:rFonts w:ascii="Verdana" w:hAnsi="Verdana"/>
                <w:b/>
                <w:sz w:val="38"/>
                <w:szCs w:val="40"/>
              </w:rPr>
            </w:pPr>
            <w:r w:rsidRPr="004E350B">
              <w:rPr>
                <w:rFonts w:ascii="Verdana" w:hAnsi="Verdana"/>
                <w:b/>
                <w:sz w:val="38"/>
                <w:szCs w:val="40"/>
              </w:rPr>
              <w:t>Camera Deputaţilor</w:t>
            </w:r>
          </w:p>
        </w:tc>
        <w:tc>
          <w:tcPr>
            <w:tcW w:w="1928" w:type="dxa"/>
            <w:shd w:val="clear" w:color="auto" w:fill="auto"/>
            <w:vAlign w:val="bottom"/>
          </w:tcPr>
          <w:p w:rsidR="002A22C0" w:rsidRPr="004E350B" w:rsidRDefault="002A22C0" w:rsidP="000D33F7">
            <w:pPr>
              <w:jc w:val="center"/>
            </w:pPr>
            <w:r w:rsidRPr="004E350B">
              <w:rPr>
                <w:noProof/>
              </w:rPr>
              <w:drawing>
                <wp:anchor distT="0" distB="0" distL="114300" distR="114300" simplePos="0" relativeHeight="251659264" behindDoc="0" locked="0" layoutInCell="1" allowOverlap="1">
                  <wp:simplePos x="0" y="0"/>
                  <wp:positionH relativeFrom="column">
                    <wp:posOffset>17145</wp:posOffset>
                  </wp:positionH>
                  <wp:positionV relativeFrom="paragraph">
                    <wp:posOffset>-961390</wp:posOffset>
                  </wp:positionV>
                  <wp:extent cx="847725" cy="695325"/>
                  <wp:effectExtent l="19050" t="0" r="9525" b="0"/>
                  <wp:wrapNone/>
                  <wp:docPr id="6"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847725" cy="695325"/>
                          </a:xfrm>
                          <a:prstGeom prst="rect">
                            <a:avLst/>
                          </a:prstGeom>
                          <a:noFill/>
                          <a:ln w="9525">
                            <a:noFill/>
                            <a:miter lim="800000"/>
                            <a:headEnd/>
                            <a:tailEnd/>
                          </a:ln>
                        </pic:spPr>
                      </pic:pic>
                    </a:graphicData>
                  </a:graphic>
                </wp:anchor>
              </w:drawing>
            </w:r>
          </w:p>
        </w:tc>
      </w:tr>
    </w:tbl>
    <w:p w:rsidR="0002032F" w:rsidRPr="0002032F" w:rsidRDefault="008B0B0D" w:rsidP="006A593A">
      <w:pPr>
        <w:tabs>
          <w:tab w:val="left" w:pos="7200"/>
        </w:tabs>
        <w:spacing w:after="0"/>
        <w:rPr>
          <w:rFonts w:ascii="Verdana" w:hAnsi="Verdana"/>
          <w:i/>
          <w:sz w:val="20"/>
          <w:szCs w:val="20"/>
        </w:rPr>
      </w:pPr>
      <w:r w:rsidRPr="004E350B">
        <w:rPr>
          <w:rFonts w:ascii="Verdana" w:hAnsi="Verdana"/>
          <w:b/>
          <w:sz w:val="20"/>
          <w:szCs w:val="20"/>
        </w:rPr>
        <w:t xml:space="preserve">       </w:t>
      </w:r>
      <w:r w:rsidR="0002032F" w:rsidRPr="0002032F">
        <w:rPr>
          <w:rFonts w:ascii="Verdana" w:hAnsi="Verdana"/>
          <w:i/>
          <w:sz w:val="20"/>
          <w:szCs w:val="20"/>
        </w:rPr>
        <w:t>Comisia pentru agricultură, silvicultură,</w:t>
      </w:r>
      <w:r w:rsidR="0002032F">
        <w:rPr>
          <w:rFonts w:ascii="Verdana" w:hAnsi="Verdana"/>
          <w:i/>
          <w:sz w:val="20"/>
          <w:szCs w:val="20"/>
        </w:rPr>
        <w:t xml:space="preserve">                </w:t>
      </w:r>
      <w:r w:rsidR="006A593A">
        <w:rPr>
          <w:rFonts w:ascii="Verdana" w:hAnsi="Verdana"/>
          <w:i/>
          <w:sz w:val="20"/>
          <w:szCs w:val="20"/>
        </w:rPr>
        <w:t xml:space="preserve"> </w:t>
      </w:r>
      <w:r w:rsidR="0002032F">
        <w:rPr>
          <w:rFonts w:ascii="Verdana" w:hAnsi="Verdana"/>
          <w:i/>
          <w:sz w:val="20"/>
          <w:szCs w:val="20"/>
        </w:rPr>
        <w:t xml:space="preserve">  </w:t>
      </w:r>
      <w:r w:rsidR="0002032F" w:rsidRPr="0002032F">
        <w:rPr>
          <w:rFonts w:ascii="Verdana" w:hAnsi="Verdana"/>
          <w:i/>
          <w:sz w:val="20"/>
          <w:szCs w:val="20"/>
        </w:rPr>
        <w:t xml:space="preserve">Comisia pentru mediu și </w:t>
      </w:r>
      <w:r w:rsidR="0002032F">
        <w:rPr>
          <w:rFonts w:ascii="Verdana" w:hAnsi="Verdana"/>
          <w:i/>
          <w:sz w:val="20"/>
          <w:szCs w:val="20"/>
        </w:rPr>
        <w:t xml:space="preserve">echilibru                                                               </w:t>
      </w:r>
    </w:p>
    <w:p w:rsidR="0002032F" w:rsidRDefault="006A593A" w:rsidP="006A593A">
      <w:pPr>
        <w:tabs>
          <w:tab w:val="left" w:pos="7725"/>
        </w:tabs>
        <w:spacing w:after="0"/>
        <w:rPr>
          <w:rFonts w:ascii="Verdana" w:hAnsi="Verdana"/>
          <w:i/>
          <w:sz w:val="20"/>
          <w:szCs w:val="20"/>
        </w:rPr>
      </w:pPr>
      <w:r>
        <w:rPr>
          <w:rFonts w:ascii="Verdana" w:hAnsi="Verdana"/>
          <w:i/>
          <w:sz w:val="20"/>
          <w:szCs w:val="20"/>
        </w:rPr>
        <w:t xml:space="preserve">  </w:t>
      </w:r>
      <w:r w:rsidR="0002032F" w:rsidRPr="0002032F">
        <w:rPr>
          <w:rFonts w:ascii="Verdana" w:hAnsi="Verdana"/>
          <w:i/>
          <w:sz w:val="20"/>
          <w:szCs w:val="20"/>
        </w:rPr>
        <w:t xml:space="preserve">     industrie alimentară și servicii specifice</w:t>
      </w:r>
      <w:r w:rsidR="0002032F">
        <w:rPr>
          <w:rFonts w:ascii="Verdana" w:hAnsi="Verdana"/>
          <w:i/>
          <w:sz w:val="20"/>
          <w:szCs w:val="20"/>
        </w:rPr>
        <w:t xml:space="preserve">                                          ecologic</w:t>
      </w:r>
    </w:p>
    <w:p w:rsidR="006A593A" w:rsidRPr="006A593A" w:rsidRDefault="006A593A" w:rsidP="006A593A">
      <w:pPr>
        <w:tabs>
          <w:tab w:val="left" w:pos="7725"/>
        </w:tabs>
        <w:spacing w:after="0"/>
        <w:rPr>
          <w:rFonts w:ascii="Verdana" w:hAnsi="Verdana"/>
          <w:i/>
          <w:sz w:val="20"/>
          <w:szCs w:val="20"/>
        </w:rPr>
      </w:pPr>
    </w:p>
    <w:p w:rsidR="008B0B0D" w:rsidRPr="004E350B" w:rsidRDefault="0002032F" w:rsidP="006A593A">
      <w:pPr>
        <w:spacing w:after="120"/>
        <w:rPr>
          <w:rFonts w:ascii="Verdana" w:hAnsi="Verdana"/>
          <w:b/>
          <w:sz w:val="20"/>
          <w:szCs w:val="20"/>
        </w:rPr>
      </w:pPr>
      <w:r>
        <w:rPr>
          <w:rFonts w:ascii="Verdana" w:hAnsi="Verdana"/>
          <w:b/>
          <w:sz w:val="20"/>
          <w:szCs w:val="20"/>
        </w:rPr>
        <w:tab/>
      </w:r>
      <w:r w:rsidR="008B0B0D" w:rsidRPr="004E350B">
        <w:rPr>
          <w:rFonts w:ascii="Verdana" w:hAnsi="Verdana"/>
          <w:b/>
          <w:sz w:val="20"/>
          <w:szCs w:val="20"/>
        </w:rPr>
        <w:t xml:space="preserve"> </w:t>
      </w:r>
      <w:r w:rsidR="008B0B0D" w:rsidRPr="004E350B">
        <w:rPr>
          <w:rFonts w:ascii="Verdana" w:eastAsia="Calibri" w:hAnsi="Verdana" w:cs="Times New Roman"/>
          <w:b/>
          <w:sz w:val="20"/>
          <w:szCs w:val="20"/>
        </w:rPr>
        <w:t>București,</w:t>
      </w:r>
      <w:r w:rsidR="008B0B0D" w:rsidRPr="004E350B">
        <w:rPr>
          <w:rFonts w:ascii="Verdana" w:hAnsi="Verdana"/>
          <w:b/>
          <w:sz w:val="20"/>
          <w:szCs w:val="20"/>
        </w:rPr>
        <w:t xml:space="preserve"> 27.</w:t>
      </w:r>
      <w:r w:rsidR="008B0B0D" w:rsidRPr="004E350B">
        <w:rPr>
          <w:rFonts w:ascii="Verdana" w:eastAsia="Calibri" w:hAnsi="Verdana" w:cs="Times New Roman"/>
          <w:b/>
          <w:sz w:val="20"/>
          <w:szCs w:val="20"/>
        </w:rPr>
        <w:t xml:space="preserve">11.2018                                </w:t>
      </w:r>
      <w:r w:rsidR="008B0B0D" w:rsidRPr="004E350B">
        <w:rPr>
          <w:rFonts w:ascii="Verdana" w:hAnsi="Verdana"/>
          <w:b/>
          <w:sz w:val="20"/>
          <w:szCs w:val="20"/>
        </w:rPr>
        <w:t xml:space="preserve">       </w:t>
      </w:r>
      <w:r w:rsidR="008B0B0D" w:rsidRPr="004E350B">
        <w:rPr>
          <w:rFonts w:ascii="Verdana" w:eastAsia="Calibri" w:hAnsi="Verdana" w:cs="Times New Roman"/>
          <w:b/>
          <w:sz w:val="20"/>
          <w:szCs w:val="20"/>
        </w:rPr>
        <w:t xml:space="preserve">   </w:t>
      </w:r>
      <w:r w:rsidR="008B0B0D" w:rsidRPr="004E350B">
        <w:rPr>
          <w:rFonts w:ascii="Verdana" w:hAnsi="Verdana"/>
          <w:b/>
          <w:sz w:val="20"/>
          <w:szCs w:val="20"/>
        </w:rPr>
        <w:t xml:space="preserve">     </w:t>
      </w:r>
      <w:r w:rsidR="008B0B0D" w:rsidRPr="004E350B">
        <w:rPr>
          <w:rFonts w:ascii="Verdana" w:eastAsia="Calibri" w:hAnsi="Verdana" w:cs="Times New Roman"/>
          <w:b/>
          <w:sz w:val="20"/>
          <w:szCs w:val="20"/>
        </w:rPr>
        <w:t>București,</w:t>
      </w:r>
      <w:r w:rsidR="008B0B0D" w:rsidRPr="004E350B">
        <w:rPr>
          <w:rFonts w:ascii="Verdana" w:hAnsi="Verdana"/>
          <w:b/>
          <w:sz w:val="20"/>
          <w:szCs w:val="20"/>
        </w:rPr>
        <w:t xml:space="preserve"> 27.</w:t>
      </w:r>
      <w:r w:rsidR="008B0B0D" w:rsidRPr="004E350B">
        <w:rPr>
          <w:rFonts w:ascii="Verdana" w:eastAsia="Calibri" w:hAnsi="Verdana" w:cs="Times New Roman"/>
          <w:b/>
          <w:sz w:val="20"/>
          <w:szCs w:val="20"/>
        </w:rPr>
        <w:t>11.2018</w:t>
      </w:r>
    </w:p>
    <w:p w:rsidR="008B0B0D" w:rsidRPr="004E350B" w:rsidRDefault="008B0B0D" w:rsidP="008B0B0D">
      <w:pPr>
        <w:spacing w:after="120"/>
        <w:rPr>
          <w:rFonts w:ascii="Verdana" w:eastAsia="Calibri" w:hAnsi="Verdana" w:cs="Times New Roman"/>
          <w:b/>
          <w:sz w:val="20"/>
          <w:szCs w:val="20"/>
        </w:rPr>
      </w:pPr>
      <w:r w:rsidRPr="004E350B">
        <w:rPr>
          <w:rFonts w:ascii="Verdana" w:hAnsi="Verdana"/>
          <w:b/>
          <w:sz w:val="20"/>
          <w:szCs w:val="20"/>
        </w:rPr>
        <w:t xml:space="preserve">                       </w:t>
      </w:r>
      <w:r w:rsidRPr="004E350B">
        <w:rPr>
          <w:rFonts w:ascii="Verdana" w:eastAsia="Calibri" w:hAnsi="Verdana" w:cs="Times New Roman"/>
          <w:b/>
          <w:sz w:val="20"/>
          <w:szCs w:val="20"/>
        </w:rPr>
        <w:t>Nr.4c-5/</w:t>
      </w:r>
      <w:r w:rsidRPr="004E350B">
        <w:rPr>
          <w:rFonts w:ascii="Verdana" w:hAnsi="Verdana"/>
          <w:b/>
          <w:sz w:val="20"/>
          <w:szCs w:val="20"/>
        </w:rPr>
        <w:t>714</w:t>
      </w:r>
      <w:r w:rsidRPr="004E350B">
        <w:rPr>
          <w:rFonts w:ascii="Verdana" w:eastAsia="Calibri" w:hAnsi="Verdana" w:cs="Times New Roman"/>
          <w:b/>
          <w:sz w:val="20"/>
          <w:szCs w:val="20"/>
        </w:rPr>
        <w:t xml:space="preserve">                                  </w:t>
      </w:r>
      <w:r w:rsidRPr="004E350B">
        <w:rPr>
          <w:rFonts w:ascii="Verdana" w:hAnsi="Verdana"/>
          <w:b/>
          <w:sz w:val="20"/>
          <w:szCs w:val="20"/>
        </w:rPr>
        <w:t xml:space="preserve">         </w:t>
      </w:r>
      <w:r w:rsidRPr="004E350B">
        <w:rPr>
          <w:rFonts w:ascii="Verdana" w:eastAsia="Calibri" w:hAnsi="Verdana" w:cs="Times New Roman"/>
          <w:b/>
          <w:sz w:val="20"/>
          <w:szCs w:val="20"/>
        </w:rPr>
        <w:t xml:space="preserve"> </w:t>
      </w:r>
      <w:r w:rsidRPr="004E350B">
        <w:rPr>
          <w:rFonts w:ascii="Verdana" w:hAnsi="Verdana"/>
          <w:b/>
          <w:sz w:val="20"/>
          <w:szCs w:val="20"/>
        </w:rPr>
        <w:t xml:space="preserve">                   </w:t>
      </w:r>
      <w:r w:rsidRPr="004E350B">
        <w:rPr>
          <w:rFonts w:ascii="Verdana" w:eastAsia="Calibri" w:hAnsi="Verdana" w:cs="Times New Roman"/>
          <w:b/>
          <w:sz w:val="20"/>
          <w:szCs w:val="20"/>
        </w:rPr>
        <w:t>Nr.4c-8/</w:t>
      </w:r>
      <w:r w:rsidRPr="004E350B">
        <w:rPr>
          <w:rFonts w:ascii="Verdana" w:hAnsi="Verdana"/>
          <w:b/>
          <w:sz w:val="20"/>
          <w:szCs w:val="20"/>
        </w:rPr>
        <w:t>735</w:t>
      </w:r>
    </w:p>
    <w:p w:rsidR="0069495F" w:rsidRPr="004E350B" w:rsidRDefault="0069495F" w:rsidP="0069495F">
      <w:pPr>
        <w:spacing w:after="120"/>
        <w:rPr>
          <w:rFonts w:ascii="Verdana" w:hAnsi="Verdana"/>
          <w:b/>
        </w:rPr>
      </w:pPr>
    </w:p>
    <w:p w:rsidR="008814D0" w:rsidRPr="004E350B" w:rsidRDefault="008814D0" w:rsidP="008814D0">
      <w:pPr>
        <w:spacing w:line="336" w:lineRule="auto"/>
        <w:jc w:val="center"/>
        <w:rPr>
          <w:rFonts w:ascii="Verdana" w:hAnsi="Verdana"/>
          <w:b/>
        </w:rPr>
      </w:pPr>
      <w:r w:rsidRPr="004E350B">
        <w:rPr>
          <w:rFonts w:ascii="Verdana" w:hAnsi="Verdana"/>
          <w:b/>
        </w:rPr>
        <w:t xml:space="preserve">R A P O R T    </w:t>
      </w:r>
      <w:r w:rsidR="008B0B0D" w:rsidRPr="004E350B">
        <w:rPr>
          <w:rFonts w:ascii="Verdana" w:hAnsi="Verdana"/>
          <w:b/>
        </w:rPr>
        <w:t>COMUN</w:t>
      </w:r>
    </w:p>
    <w:p w:rsidR="00F80DB5" w:rsidRPr="004E350B" w:rsidRDefault="008814D0" w:rsidP="00F80DB5">
      <w:pPr>
        <w:spacing w:before="120" w:after="120" w:line="336" w:lineRule="auto"/>
        <w:jc w:val="center"/>
        <w:rPr>
          <w:rFonts w:ascii="Verdana" w:hAnsi="Verdana"/>
        </w:rPr>
      </w:pPr>
      <w:r w:rsidRPr="004E350B">
        <w:rPr>
          <w:rFonts w:ascii="Verdana" w:hAnsi="Verdana"/>
          <w:b/>
        </w:rPr>
        <w:t xml:space="preserve">asupra </w:t>
      </w:r>
      <w:r w:rsidR="006544ED" w:rsidRPr="004E350B">
        <w:rPr>
          <w:rFonts w:ascii="Verdana" w:hAnsi="Verdana"/>
          <w:b/>
        </w:rPr>
        <w:t>propunerii legislative pentru modificarea şi completarea Legii vânătorii şi a protecţiei fondului cinegetic nr.407 din 9 noiembrie 2006</w:t>
      </w:r>
    </w:p>
    <w:p w:rsidR="00506F79" w:rsidRPr="004E350B" w:rsidRDefault="0088161D" w:rsidP="00EB6C8D">
      <w:pPr>
        <w:spacing w:before="120" w:after="120" w:line="336" w:lineRule="auto"/>
        <w:jc w:val="both"/>
        <w:rPr>
          <w:rFonts w:ascii="Verdana" w:hAnsi="Verdana"/>
        </w:rPr>
      </w:pPr>
      <w:r w:rsidRPr="004E350B">
        <w:rPr>
          <w:rFonts w:ascii="Verdana" w:hAnsi="Verdana"/>
        </w:rPr>
        <w:tab/>
      </w:r>
      <w:r w:rsidR="008814D0" w:rsidRPr="004E350B">
        <w:rPr>
          <w:rFonts w:ascii="Verdana" w:hAnsi="Verdana"/>
        </w:rPr>
        <w:t xml:space="preserve">În conformitate cu prevederile art.95 din Regulamentul Camerei Deputaţilor, republicat, cu modificările și completările ulterioare, Comisia pentru mediu şi echilibru ecologic </w:t>
      </w:r>
      <w:r w:rsidR="009E064A">
        <w:rPr>
          <w:rFonts w:ascii="Verdana" w:hAnsi="Verdana"/>
        </w:rPr>
        <w:t>ș</w:t>
      </w:r>
      <w:r w:rsidR="006544ED" w:rsidRPr="004E350B">
        <w:rPr>
          <w:rFonts w:ascii="Verdana" w:hAnsi="Verdana"/>
        </w:rPr>
        <w:t xml:space="preserve">i Comisia pentru agricultură, silvicultură, industrie alimentară şi servicii specifice </w:t>
      </w:r>
      <w:r w:rsidR="008814D0" w:rsidRPr="004E350B">
        <w:rPr>
          <w:rFonts w:ascii="Verdana" w:hAnsi="Verdana"/>
        </w:rPr>
        <w:t>a</w:t>
      </w:r>
      <w:r w:rsidR="006544ED" w:rsidRPr="004E350B">
        <w:rPr>
          <w:rFonts w:ascii="Verdana" w:hAnsi="Verdana"/>
        </w:rPr>
        <w:t>u</w:t>
      </w:r>
      <w:r w:rsidR="008814D0" w:rsidRPr="004E350B">
        <w:rPr>
          <w:rFonts w:ascii="Verdana" w:hAnsi="Verdana"/>
        </w:rPr>
        <w:t xml:space="preserve"> fost sesizată spre dezbatere, pe fond</w:t>
      </w:r>
      <w:r w:rsidR="002A22C0" w:rsidRPr="004E350B">
        <w:rPr>
          <w:rFonts w:ascii="Verdana" w:hAnsi="Verdana"/>
        </w:rPr>
        <w:t xml:space="preserve"> </w:t>
      </w:r>
      <w:r w:rsidR="008814D0" w:rsidRPr="004E350B">
        <w:rPr>
          <w:rFonts w:ascii="Verdana" w:hAnsi="Verdana"/>
        </w:rPr>
        <w:t xml:space="preserve">cu </w:t>
      </w:r>
      <w:r w:rsidR="009E064A">
        <w:rPr>
          <w:rFonts w:ascii="Verdana" w:hAnsi="Verdana"/>
          <w:b/>
        </w:rPr>
        <w:t>propune</w:t>
      </w:r>
      <w:r w:rsidR="006544ED" w:rsidRPr="004E350B">
        <w:rPr>
          <w:rFonts w:ascii="Verdana" w:hAnsi="Verdana"/>
          <w:b/>
        </w:rPr>
        <w:t>a legislativ</w:t>
      </w:r>
      <w:r w:rsidR="009E064A">
        <w:rPr>
          <w:rFonts w:ascii="Verdana" w:hAnsi="Verdana"/>
          <w:b/>
        </w:rPr>
        <w:t>ă</w:t>
      </w:r>
      <w:r w:rsidR="006544ED" w:rsidRPr="004E350B">
        <w:rPr>
          <w:rFonts w:ascii="Verdana" w:hAnsi="Verdana"/>
          <w:b/>
        </w:rPr>
        <w:t xml:space="preserve">  pentru modificarea şi completarea Legii vânătorii şi a protecţiei fondului cinegetic nr.407 din 9 noiembrie 2006</w:t>
      </w:r>
      <w:r w:rsidR="008814D0" w:rsidRPr="004E350B">
        <w:rPr>
          <w:rFonts w:ascii="Verdana" w:hAnsi="Verdana"/>
        </w:rPr>
        <w:t>, transmis</w:t>
      </w:r>
      <w:r w:rsidR="009E064A">
        <w:rPr>
          <w:rFonts w:ascii="Verdana" w:hAnsi="Verdana"/>
        </w:rPr>
        <w:t>ă</w:t>
      </w:r>
      <w:r w:rsidR="008814D0" w:rsidRPr="004E350B">
        <w:rPr>
          <w:rFonts w:ascii="Verdana" w:hAnsi="Verdana"/>
        </w:rPr>
        <w:t xml:space="preserve"> cu adresa nr.</w:t>
      </w:r>
      <w:r w:rsidR="00EB6C8D" w:rsidRPr="004E350B">
        <w:rPr>
          <w:rFonts w:ascii="Verdana" w:hAnsi="Verdana"/>
          <w:b/>
        </w:rPr>
        <w:t xml:space="preserve"> </w:t>
      </w:r>
      <w:r w:rsidR="006544ED" w:rsidRPr="004E350B">
        <w:rPr>
          <w:rFonts w:ascii="Verdana" w:hAnsi="Verdana"/>
          <w:b/>
        </w:rPr>
        <w:t xml:space="preserve">PL-x nr.670 </w:t>
      </w:r>
      <w:r w:rsidR="006544ED" w:rsidRPr="004E350B">
        <w:rPr>
          <w:rFonts w:ascii="Verdana" w:hAnsi="Verdana"/>
        </w:rPr>
        <w:t>din 5 noiembrie 201</w:t>
      </w:r>
      <w:r w:rsidR="00F80DB5" w:rsidRPr="004E350B">
        <w:rPr>
          <w:rFonts w:ascii="Verdana" w:hAnsi="Verdana"/>
        </w:rPr>
        <w:t>8</w:t>
      </w:r>
      <w:r w:rsidR="008814D0" w:rsidRPr="004E350B">
        <w:rPr>
          <w:rFonts w:ascii="Verdana" w:hAnsi="Verdana"/>
        </w:rPr>
        <w:t xml:space="preserve"> şi înregistrat</w:t>
      </w:r>
      <w:r w:rsidR="009E064A">
        <w:rPr>
          <w:rFonts w:ascii="Verdana" w:hAnsi="Verdana"/>
        </w:rPr>
        <w:t>ă</w:t>
      </w:r>
      <w:r w:rsidR="008814D0" w:rsidRPr="004E350B">
        <w:rPr>
          <w:rFonts w:ascii="Verdana" w:hAnsi="Verdana"/>
        </w:rPr>
        <w:t xml:space="preserve"> la Comisia pentru mediu şi echilibru ecologic cu </w:t>
      </w:r>
      <w:r w:rsidR="008814D0" w:rsidRPr="009E064A">
        <w:rPr>
          <w:rFonts w:ascii="Verdana" w:hAnsi="Verdana"/>
          <w:b/>
        </w:rPr>
        <w:t>nr.</w:t>
      </w:r>
      <w:r w:rsidR="008814D0" w:rsidRPr="004E350B">
        <w:rPr>
          <w:rFonts w:ascii="Verdana" w:hAnsi="Verdana"/>
          <w:b/>
        </w:rPr>
        <w:t>4c-</w:t>
      </w:r>
      <w:r w:rsidR="000E4B16" w:rsidRPr="004E350B">
        <w:rPr>
          <w:rFonts w:ascii="Verdana" w:hAnsi="Verdana"/>
          <w:b/>
        </w:rPr>
        <w:t>8</w:t>
      </w:r>
      <w:r w:rsidR="00F80DB5" w:rsidRPr="004E350B">
        <w:rPr>
          <w:rFonts w:ascii="Verdana" w:hAnsi="Verdana"/>
          <w:b/>
        </w:rPr>
        <w:t>/</w:t>
      </w:r>
      <w:r w:rsidR="006544ED" w:rsidRPr="004E350B">
        <w:rPr>
          <w:rFonts w:ascii="Verdana" w:hAnsi="Verdana"/>
          <w:b/>
        </w:rPr>
        <w:t>735</w:t>
      </w:r>
      <w:r w:rsidR="00F80DB5" w:rsidRPr="004E350B">
        <w:rPr>
          <w:rFonts w:ascii="Verdana" w:hAnsi="Verdana"/>
          <w:b/>
        </w:rPr>
        <w:t xml:space="preserve"> </w:t>
      </w:r>
      <w:r w:rsidR="008814D0" w:rsidRPr="004E350B">
        <w:rPr>
          <w:rFonts w:ascii="Verdana" w:hAnsi="Verdana"/>
        </w:rPr>
        <w:t xml:space="preserve">din </w:t>
      </w:r>
      <w:r w:rsidR="006544ED" w:rsidRPr="004E350B">
        <w:rPr>
          <w:rFonts w:ascii="Verdana" w:hAnsi="Verdana"/>
        </w:rPr>
        <w:t>6 noiembrie</w:t>
      </w:r>
      <w:r w:rsidR="00F80DB5" w:rsidRPr="004E350B">
        <w:rPr>
          <w:rFonts w:ascii="Verdana" w:hAnsi="Verdana"/>
        </w:rPr>
        <w:t xml:space="preserve"> 2018</w:t>
      </w:r>
      <w:r w:rsidR="00230682">
        <w:rPr>
          <w:rFonts w:ascii="Verdana" w:hAnsi="Verdana"/>
        </w:rPr>
        <w:t xml:space="preserve"> și la Comisia pentru </w:t>
      </w:r>
      <w:r w:rsidR="00230682" w:rsidRPr="004E350B">
        <w:rPr>
          <w:rFonts w:ascii="Verdana" w:hAnsi="Verdana"/>
        </w:rPr>
        <w:t>agricultură, silvicultură, industrie alimentară şi servicii specifice</w:t>
      </w:r>
      <w:r w:rsidR="00230682">
        <w:rPr>
          <w:rFonts w:ascii="Verdana" w:hAnsi="Verdana"/>
        </w:rPr>
        <w:t xml:space="preserve"> cu </w:t>
      </w:r>
      <w:r w:rsidR="00230682" w:rsidRPr="009E064A">
        <w:rPr>
          <w:rFonts w:ascii="Verdana" w:hAnsi="Verdana"/>
          <w:b/>
        </w:rPr>
        <w:t>nr.4c-5/</w:t>
      </w:r>
      <w:r w:rsidR="009E064A" w:rsidRPr="009E064A">
        <w:rPr>
          <w:rFonts w:ascii="Verdana" w:hAnsi="Verdana"/>
          <w:b/>
        </w:rPr>
        <w:t>642</w:t>
      </w:r>
      <w:r w:rsidR="009E064A">
        <w:rPr>
          <w:rFonts w:ascii="Verdana" w:hAnsi="Verdana"/>
        </w:rPr>
        <w:t xml:space="preserve"> din 6 noiembrie 2018. </w:t>
      </w:r>
    </w:p>
    <w:p w:rsidR="00EB6C8D" w:rsidRPr="004E350B" w:rsidRDefault="00EB6C8D" w:rsidP="000A5648">
      <w:pPr>
        <w:spacing w:before="120" w:after="120" w:line="360" w:lineRule="auto"/>
        <w:ind w:firstLine="720"/>
        <w:jc w:val="both"/>
        <w:rPr>
          <w:rFonts w:ascii="Verdana" w:hAnsi="Verdana"/>
          <w:lang w:val="ro-RO"/>
        </w:rPr>
      </w:pPr>
      <w:r w:rsidRPr="004E350B">
        <w:rPr>
          <w:rFonts w:ascii="Verdana" w:hAnsi="Verdana"/>
          <w:b/>
          <w:lang w:val="ro-RO"/>
        </w:rPr>
        <w:t>Senatul</w:t>
      </w:r>
      <w:r w:rsidRPr="004E350B">
        <w:rPr>
          <w:rFonts w:ascii="Verdana" w:hAnsi="Verdana"/>
          <w:lang w:val="ro-RO"/>
        </w:rPr>
        <w:t xml:space="preserve">, în calitate de primă Cameră sesizată, </w:t>
      </w:r>
      <w:r w:rsidRPr="004E350B">
        <w:rPr>
          <w:rFonts w:ascii="Verdana" w:hAnsi="Verdana"/>
          <w:b/>
          <w:lang w:val="ro-RO"/>
        </w:rPr>
        <w:t xml:space="preserve">a respins </w:t>
      </w:r>
      <w:r w:rsidRPr="004E350B">
        <w:rPr>
          <w:rFonts w:ascii="Verdana" w:hAnsi="Verdana"/>
          <w:lang w:val="ro-RO"/>
        </w:rPr>
        <w:t xml:space="preserve">propunerea legislativă în ședința din data de </w:t>
      </w:r>
      <w:r w:rsidR="006544ED" w:rsidRPr="004E350B">
        <w:rPr>
          <w:rFonts w:ascii="Verdana" w:hAnsi="Verdana"/>
          <w:lang w:val="ro-RO"/>
        </w:rPr>
        <w:t>1 noiembrie</w:t>
      </w:r>
      <w:r w:rsidRPr="004E350B">
        <w:rPr>
          <w:rFonts w:ascii="Verdana" w:hAnsi="Verdana"/>
          <w:lang w:val="ro-RO"/>
        </w:rPr>
        <w:t xml:space="preserve"> 2018.</w:t>
      </w:r>
    </w:p>
    <w:p w:rsidR="006544ED" w:rsidRPr="004E350B" w:rsidRDefault="006544ED" w:rsidP="00A813B3">
      <w:pPr>
        <w:spacing w:after="0" w:line="336" w:lineRule="auto"/>
        <w:ind w:firstLine="720"/>
        <w:jc w:val="both"/>
        <w:rPr>
          <w:rFonts w:ascii="Verdana" w:hAnsi="Verdana" w:cs="Arial"/>
          <w:iCs/>
          <w:shd w:val="clear" w:color="auto" w:fill="FFFFFF"/>
        </w:rPr>
      </w:pPr>
      <w:r w:rsidRPr="004E350B">
        <w:rPr>
          <w:rFonts w:ascii="Verdana" w:hAnsi="Verdana" w:cs="Arial"/>
          <w:iCs/>
          <w:shd w:val="clear" w:color="auto" w:fill="FFFFFF"/>
        </w:rPr>
        <w:t>Propunerea legislativă are ca obiect de reglementare modificarea şi completarea art.48 alin.(1) din Legea nr.407/2006, în sensul că încălcarea prevederilor de la art.13 alin.(5) şi (6), urmează să se sancţioneze cu amendă de la 2.000 lei la 4.000 lei, inclusiv pentru pagubele produse de speciile prevăzute în anexa nr.2. Totodată, la acelaşi alineat se introduce o noua literă, lit.c) indice 2, care prevede plata, către persoanele îndreptăţite, a unei penalizări de 4% pe zi din valoarea pagubelor produse de către exemplarele din speciile de faună de interes cinegetic cuprinse în anexa nr.1 şi 2 în cazul nerespectării termenelor prevăzute la art.13 alin.(5) şi (6).</w:t>
      </w:r>
    </w:p>
    <w:p w:rsidR="00C34A60" w:rsidRPr="004E350B" w:rsidRDefault="00EB6C8D" w:rsidP="00A813B3">
      <w:pPr>
        <w:spacing w:after="0" w:line="336" w:lineRule="auto"/>
        <w:ind w:firstLine="720"/>
        <w:jc w:val="both"/>
        <w:rPr>
          <w:rFonts w:ascii="Verdana" w:hAnsi="Verdana"/>
        </w:rPr>
      </w:pPr>
      <w:r w:rsidRPr="004E350B">
        <w:rPr>
          <w:rFonts w:ascii="Verdana" w:hAnsi="Verdana"/>
        </w:rPr>
        <w:t>La întocmirea prezentului raport, Comisia a avut în vedere</w:t>
      </w:r>
      <w:r w:rsidR="001D3B0E" w:rsidRPr="004E350B">
        <w:rPr>
          <w:rFonts w:ascii="Verdana" w:hAnsi="Verdana"/>
        </w:rPr>
        <w:t xml:space="preserve"> </w:t>
      </w:r>
      <w:r w:rsidR="001D3B0E" w:rsidRPr="004E350B">
        <w:rPr>
          <w:rFonts w:ascii="Verdana" w:hAnsi="Verdana"/>
          <w:b/>
        </w:rPr>
        <w:t>avizul favorabil</w:t>
      </w:r>
      <w:r w:rsidR="001D3B0E" w:rsidRPr="004E350B">
        <w:rPr>
          <w:rFonts w:ascii="Verdana" w:hAnsi="Verdana"/>
        </w:rPr>
        <w:t xml:space="preserve"> al </w:t>
      </w:r>
      <w:r w:rsidR="004E350B" w:rsidRPr="004E350B">
        <w:rPr>
          <w:rFonts w:ascii="Verdana" w:hAnsi="Verdana"/>
        </w:rPr>
        <w:t>Consiliului Legislativ (nr.</w:t>
      </w:r>
      <w:r w:rsidR="001D3B0E" w:rsidRPr="004E350B">
        <w:rPr>
          <w:rFonts w:ascii="Verdana" w:hAnsi="Verdana"/>
        </w:rPr>
        <w:t xml:space="preserve">636/27.06.2018), </w:t>
      </w:r>
      <w:r w:rsidR="001D3B0E" w:rsidRPr="004E350B">
        <w:rPr>
          <w:rFonts w:ascii="Verdana" w:hAnsi="Verdana"/>
          <w:b/>
        </w:rPr>
        <w:t>avizul favorabil</w:t>
      </w:r>
      <w:r w:rsidR="001D3B0E" w:rsidRPr="004E350B">
        <w:rPr>
          <w:rFonts w:ascii="Verdana" w:hAnsi="Verdana"/>
        </w:rPr>
        <w:t xml:space="preserve"> al Consiliului </w:t>
      </w:r>
      <w:r w:rsidR="001D3B0E" w:rsidRPr="004E350B">
        <w:rPr>
          <w:rFonts w:ascii="Verdana" w:hAnsi="Verdana"/>
        </w:rPr>
        <w:lastRenderedPageBreak/>
        <w:t>Economic şi Social</w:t>
      </w:r>
      <w:r w:rsidR="004E350B" w:rsidRPr="004E350B">
        <w:rPr>
          <w:rFonts w:ascii="Verdana" w:hAnsi="Verdana"/>
        </w:rPr>
        <w:t xml:space="preserve"> (nr.3412/19.06.2018) și </w:t>
      </w:r>
      <w:r w:rsidRPr="004E350B">
        <w:rPr>
          <w:rFonts w:ascii="Verdana" w:hAnsi="Verdana"/>
          <w:b/>
        </w:rPr>
        <w:t>punctul de vedere negativ</w:t>
      </w:r>
      <w:r w:rsidRPr="004E350B">
        <w:rPr>
          <w:rFonts w:ascii="Verdana" w:hAnsi="Verdana"/>
        </w:rPr>
        <w:t xml:space="preserve"> al Guvernului (</w:t>
      </w:r>
      <w:r w:rsidR="004E350B" w:rsidRPr="004E350B">
        <w:rPr>
          <w:rFonts w:ascii="Verdana" w:hAnsi="Verdana"/>
        </w:rPr>
        <w:t xml:space="preserve">nr. </w:t>
      </w:r>
      <w:r w:rsidR="006544ED" w:rsidRPr="004E350B">
        <w:rPr>
          <w:rFonts w:ascii="Verdana" w:hAnsi="Verdana"/>
        </w:rPr>
        <w:t>13691/14.11.2018</w:t>
      </w:r>
      <w:r w:rsidRPr="004E350B">
        <w:rPr>
          <w:rFonts w:ascii="Verdana" w:hAnsi="Verdana"/>
        </w:rPr>
        <w:t>).</w:t>
      </w:r>
    </w:p>
    <w:p w:rsidR="001C0D50" w:rsidRPr="004E350B" w:rsidRDefault="001C0D50" w:rsidP="001C0D50">
      <w:pPr>
        <w:spacing w:after="0" w:line="336" w:lineRule="auto"/>
        <w:ind w:firstLine="720"/>
        <w:jc w:val="both"/>
        <w:rPr>
          <w:rFonts w:ascii="Verdana" w:hAnsi="Verdana"/>
        </w:rPr>
      </w:pPr>
      <w:r w:rsidRPr="004E350B">
        <w:rPr>
          <w:rFonts w:ascii="Verdana" w:hAnsi="Verdana"/>
        </w:rPr>
        <w:t xml:space="preserve">În conformitate cu prevederile art.61 şi art.63 din Regulamentul Camerei Deputaţilor, republicat, cu modificările și completările ulterioare, Comisia pentru mediu şi echilibru ecologic </w:t>
      </w:r>
      <w:r w:rsidR="000C6B19" w:rsidRPr="004E350B">
        <w:rPr>
          <w:rFonts w:ascii="Verdana" w:hAnsi="Verdana"/>
        </w:rPr>
        <w:t>ș</w:t>
      </w:r>
      <w:r w:rsidRPr="004E350B">
        <w:rPr>
          <w:rFonts w:ascii="Verdana" w:hAnsi="Verdana"/>
        </w:rPr>
        <w:t>i Comisia pentru agricultură, silvicultură, industrie alimentară şi servicii specifice au examinat proiectul de lege su</w:t>
      </w:r>
      <w:r w:rsidR="000C6B19" w:rsidRPr="004E350B">
        <w:rPr>
          <w:rFonts w:ascii="Verdana" w:hAnsi="Verdana"/>
        </w:rPr>
        <w:t xml:space="preserve">s-menţionat în şedinţe separate în data de 27 noiembrie 2018. </w:t>
      </w:r>
    </w:p>
    <w:p w:rsidR="001C0D50" w:rsidRPr="004E350B" w:rsidRDefault="001C0D50" w:rsidP="001C0D50">
      <w:pPr>
        <w:spacing w:after="0" w:line="336" w:lineRule="auto"/>
        <w:ind w:firstLine="720"/>
        <w:jc w:val="both"/>
        <w:rPr>
          <w:rFonts w:ascii="Verdana" w:hAnsi="Verdana"/>
        </w:rPr>
      </w:pPr>
      <w:r w:rsidRPr="004E350B">
        <w:rPr>
          <w:rFonts w:ascii="Verdana" w:hAnsi="Verdana"/>
        </w:rPr>
        <w:t>La lucrările Comisiei pentru mediu şi echilibru ecologic și-au înregistrat prezența un număr de 12 deputați.</w:t>
      </w:r>
    </w:p>
    <w:p w:rsidR="008E5BBB" w:rsidRPr="004E350B" w:rsidRDefault="000C6B19" w:rsidP="001C0D50">
      <w:pPr>
        <w:spacing w:after="0" w:line="336" w:lineRule="auto"/>
        <w:ind w:firstLine="720"/>
        <w:jc w:val="both"/>
        <w:rPr>
          <w:rFonts w:ascii="Verdana" w:hAnsi="Verdana"/>
        </w:rPr>
      </w:pPr>
      <w:r w:rsidRPr="004E350B">
        <w:rPr>
          <w:rFonts w:ascii="Verdana" w:hAnsi="Verdana"/>
        </w:rPr>
        <w:t>La lucrările Comisiei pentru pentru agricultură, silvicultură, industrie alimentară şi servicii specifice și-au înregistrat prezența un număr de deputați conform liste de prezente.</w:t>
      </w:r>
    </w:p>
    <w:p w:rsidR="00C34A60" w:rsidRPr="004E350B" w:rsidRDefault="008814D0" w:rsidP="00A813B3">
      <w:pPr>
        <w:spacing w:after="0" w:line="336" w:lineRule="auto"/>
        <w:ind w:firstLine="720"/>
        <w:jc w:val="both"/>
        <w:rPr>
          <w:rFonts w:ascii="Verdana" w:hAnsi="Verdana"/>
          <w:lang w:val="ro-RO"/>
        </w:rPr>
      </w:pPr>
      <w:r w:rsidRPr="004E350B">
        <w:rPr>
          <w:rFonts w:ascii="Verdana" w:hAnsi="Verdana"/>
        </w:rPr>
        <w:t xml:space="preserve">În urma examinării </w:t>
      </w:r>
      <w:r w:rsidR="0069495F" w:rsidRPr="004E350B">
        <w:rPr>
          <w:rFonts w:ascii="Verdana" w:hAnsi="Verdana"/>
        </w:rPr>
        <w:t>propunerii legislative</w:t>
      </w:r>
      <w:r w:rsidR="000A5648">
        <w:rPr>
          <w:rFonts w:ascii="Verdana" w:hAnsi="Verdana"/>
        </w:rPr>
        <w:t xml:space="preserve"> și</w:t>
      </w:r>
      <w:r w:rsidRPr="004E350B">
        <w:rPr>
          <w:rFonts w:ascii="Verdana" w:hAnsi="Verdana"/>
        </w:rPr>
        <w:t xml:space="preserve"> a punctelor de vedere transmise de Consiliul Legislativ şi </w:t>
      </w:r>
      <w:r w:rsidR="001C0D50" w:rsidRPr="004E350B">
        <w:rPr>
          <w:rFonts w:ascii="Verdana" w:hAnsi="Verdana"/>
        </w:rPr>
        <w:t>Guvern</w:t>
      </w:r>
      <w:r w:rsidRPr="004E350B">
        <w:rPr>
          <w:rFonts w:ascii="Verdana" w:hAnsi="Verdana"/>
        </w:rPr>
        <w:t>, membrii comisiei au hotărât,</w:t>
      </w:r>
      <w:r w:rsidRPr="004E350B">
        <w:rPr>
          <w:rFonts w:ascii="Verdana" w:hAnsi="Verdana"/>
          <w:b/>
        </w:rPr>
        <w:t xml:space="preserve"> cu </w:t>
      </w:r>
      <w:r w:rsidR="00C34A60" w:rsidRPr="004E350B">
        <w:rPr>
          <w:rFonts w:ascii="Verdana" w:hAnsi="Verdana"/>
          <w:b/>
        </w:rPr>
        <w:t>majoritate</w:t>
      </w:r>
      <w:r w:rsidRPr="004E350B">
        <w:rPr>
          <w:rFonts w:ascii="Verdana" w:hAnsi="Verdana"/>
          <w:b/>
        </w:rPr>
        <w:t xml:space="preserve"> de voturi, </w:t>
      </w:r>
      <w:r w:rsidRPr="004E350B">
        <w:rPr>
          <w:rFonts w:ascii="Verdana" w:hAnsi="Verdana"/>
        </w:rPr>
        <w:t xml:space="preserve">să propună Plenului Camerei Deputaţilor </w:t>
      </w:r>
      <w:r w:rsidR="00C34A60" w:rsidRPr="004E350B">
        <w:rPr>
          <w:rFonts w:ascii="Verdana" w:hAnsi="Verdana"/>
          <w:b/>
        </w:rPr>
        <w:t xml:space="preserve">respingerea </w:t>
      </w:r>
      <w:r w:rsidR="00BB3DD7" w:rsidRPr="004E350B">
        <w:rPr>
          <w:rFonts w:ascii="Verdana" w:hAnsi="Verdana"/>
        </w:rPr>
        <w:t>propunerii legislative pentru modificarea şi completarea Legii vânătorii şi a protecţiei fondului cinegetic nr.407 din 9 noiembrie 2006</w:t>
      </w:r>
      <w:r w:rsidR="004E350B" w:rsidRPr="004E350B">
        <w:rPr>
          <w:rFonts w:ascii="Verdana" w:hAnsi="Verdana"/>
          <w:lang w:val="ro-RO"/>
        </w:rPr>
        <w:t>.</w:t>
      </w:r>
    </w:p>
    <w:p w:rsidR="00506F79" w:rsidRPr="004E350B" w:rsidRDefault="008814D0" w:rsidP="00EB6C8D">
      <w:pPr>
        <w:spacing w:after="0" w:line="336" w:lineRule="auto"/>
        <w:ind w:firstLine="720"/>
        <w:jc w:val="both"/>
        <w:rPr>
          <w:rFonts w:ascii="Verdana" w:hAnsi="Verdana"/>
        </w:rPr>
      </w:pPr>
      <w:r w:rsidRPr="004E350B">
        <w:rPr>
          <w:rFonts w:ascii="Verdana" w:hAnsi="Verdana"/>
        </w:rPr>
        <w:t xml:space="preserve">Prin obiectul de reglementare şi conţinutul său, </w:t>
      </w:r>
      <w:r w:rsidR="0069495F" w:rsidRPr="004E350B">
        <w:rPr>
          <w:rFonts w:ascii="Verdana" w:hAnsi="Verdana"/>
        </w:rPr>
        <w:t xml:space="preserve">propunerea legislativă </w:t>
      </w:r>
      <w:r w:rsidRPr="004E350B">
        <w:rPr>
          <w:rFonts w:ascii="Verdana" w:hAnsi="Verdana"/>
        </w:rPr>
        <w:t xml:space="preserve">face parte din categoria </w:t>
      </w:r>
      <w:r w:rsidRPr="004E350B">
        <w:rPr>
          <w:rFonts w:ascii="Verdana" w:hAnsi="Verdana"/>
          <w:b/>
        </w:rPr>
        <w:t>legilor ordinare</w:t>
      </w:r>
      <w:r w:rsidR="00EB6C8D" w:rsidRPr="004E350B">
        <w:rPr>
          <w:rFonts w:ascii="Verdana" w:hAnsi="Verdana"/>
          <w:b/>
        </w:rPr>
        <w:t>.</w:t>
      </w:r>
    </w:p>
    <w:p w:rsidR="00EB6C8D" w:rsidRPr="004E350B" w:rsidRDefault="00675B15" w:rsidP="000C6B19">
      <w:pPr>
        <w:spacing w:before="120" w:after="120" w:line="336" w:lineRule="auto"/>
        <w:jc w:val="both"/>
        <w:rPr>
          <w:rFonts w:ascii="Verdana" w:hAnsi="Verdana"/>
        </w:rPr>
      </w:pPr>
      <w:r w:rsidRPr="004E350B">
        <w:rPr>
          <w:rFonts w:ascii="Verdana" w:hAnsi="Verdana"/>
        </w:rPr>
        <w:tab/>
      </w:r>
      <w:r w:rsidR="00EB6C8D" w:rsidRPr="004E350B">
        <w:rPr>
          <w:rFonts w:ascii="Verdana" w:hAnsi="Verdana"/>
        </w:rPr>
        <w:t xml:space="preserve">Conform prevederilor art. 75 alin.(1) şi (3) din Constituţia României, republicată şi ale art.92 alin. (9) pct.1 din Regulamentul Camerei Deputaţilor, republicat, cu modificările și completările ulterioare, </w:t>
      </w:r>
      <w:r w:rsidR="00EB6C8D" w:rsidRPr="004E350B">
        <w:rPr>
          <w:rFonts w:ascii="Verdana" w:hAnsi="Verdana"/>
          <w:b/>
        </w:rPr>
        <w:t>Camera Deputaţilor este Cameră Decizională</w:t>
      </w:r>
      <w:r w:rsidR="00EB6C8D" w:rsidRPr="004E350B">
        <w:rPr>
          <w:rFonts w:ascii="Verdana" w:hAnsi="Verdana"/>
        </w:rPr>
        <w:t>.</w:t>
      </w:r>
    </w:p>
    <w:p w:rsidR="008814D0" w:rsidRPr="004E350B" w:rsidRDefault="00675B15" w:rsidP="002A22C0">
      <w:pPr>
        <w:spacing w:after="0" w:line="336" w:lineRule="auto"/>
        <w:ind w:firstLine="720"/>
        <w:jc w:val="both"/>
        <w:rPr>
          <w:rFonts w:ascii="Verdana" w:hAnsi="Verdana"/>
        </w:rPr>
      </w:pPr>
      <w:r w:rsidRPr="004E350B">
        <w:rPr>
          <w:rFonts w:ascii="Verdana" w:hAnsi="Verdana"/>
        </w:rPr>
        <w:tab/>
      </w:r>
    </w:p>
    <w:p w:rsidR="000C6B19" w:rsidRPr="004E350B" w:rsidRDefault="000C6B19" w:rsidP="006A593A">
      <w:pPr>
        <w:tabs>
          <w:tab w:val="left" w:pos="6528"/>
        </w:tabs>
        <w:spacing w:after="0" w:line="240" w:lineRule="auto"/>
        <w:rPr>
          <w:rFonts w:ascii="Verdana" w:hAnsi="Verdana"/>
          <w:b/>
          <w:sz w:val="24"/>
          <w:szCs w:val="24"/>
        </w:rPr>
      </w:pPr>
      <w:r w:rsidRPr="004E350B">
        <w:rPr>
          <w:b/>
          <w:sz w:val="24"/>
          <w:szCs w:val="24"/>
        </w:rPr>
        <w:t xml:space="preserve">                 </w:t>
      </w:r>
      <w:r w:rsidRPr="004E350B">
        <w:rPr>
          <w:rFonts w:ascii="Verdana" w:hAnsi="Verdana"/>
          <w:b/>
          <w:sz w:val="24"/>
          <w:szCs w:val="24"/>
        </w:rPr>
        <w:t xml:space="preserve">   PREȘEDINTE, </w:t>
      </w:r>
      <w:r w:rsidRPr="004E350B">
        <w:rPr>
          <w:rFonts w:ascii="Verdana" w:hAnsi="Verdana"/>
          <w:b/>
          <w:sz w:val="24"/>
          <w:szCs w:val="24"/>
        </w:rPr>
        <w:tab/>
        <w:t xml:space="preserve"> PREȘEDINTE,</w:t>
      </w:r>
      <w:r w:rsidRPr="004E350B">
        <w:rPr>
          <w:rFonts w:ascii="Verdana" w:hAnsi="Verdana"/>
          <w:b/>
          <w:sz w:val="24"/>
          <w:szCs w:val="24"/>
        </w:rPr>
        <w:tab/>
      </w:r>
    </w:p>
    <w:p w:rsidR="000C6B19" w:rsidRPr="004E350B" w:rsidRDefault="000C6B19" w:rsidP="006A593A">
      <w:pPr>
        <w:tabs>
          <w:tab w:val="left" w:pos="720"/>
          <w:tab w:val="left" w:pos="1440"/>
          <w:tab w:val="left" w:pos="2160"/>
          <w:tab w:val="left" w:pos="2880"/>
          <w:tab w:val="left" w:pos="7315"/>
        </w:tabs>
        <w:spacing w:after="0" w:line="240" w:lineRule="auto"/>
        <w:rPr>
          <w:rFonts w:ascii="Verdana" w:hAnsi="Verdana"/>
          <w:b/>
          <w:sz w:val="24"/>
          <w:szCs w:val="24"/>
        </w:rPr>
      </w:pPr>
      <w:r w:rsidRPr="004E350B">
        <w:rPr>
          <w:rFonts w:ascii="Verdana" w:hAnsi="Verdana"/>
          <w:b/>
          <w:sz w:val="24"/>
          <w:szCs w:val="24"/>
        </w:rPr>
        <w:tab/>
        <w:t xml:space="preserve"> Alexandru STĂNESCU                                      Ion CUPĂ  </w:t>
      </w:r>
    </w:p>
    <w:p w:rsidR="000C6B19" w:rsidRPr="004E350B" w:rsidRDefault="000C6B19" w:rsidP="000C6B19">
      <w:pPr>
        <w:rPr>
          <w:sz w:val="24"/>
          <w:szCs w:val="24"/>
        </w:rPr>
      </w:pPr>
    </w:p>
    <w:p w:rsidR="000C6B19" w:rsidRPr="004E350B" w:rsidRDefault="000C6B19" w:rsidP="006A593A">
      <w:pPr>
        <w:spacing w:after="0" w:line="240" w:lineRule="auto"/>
        <w:ind w:firstLine="720"/>
        <w:rPr>
          <w:sz w:val="24"/>
          <w:szCs w:val="24"/>
        </w:rPr>
      </w:pPr>
      <w:r w:rsidRPr="004E350B">
        <w:rPr>
          <w:rFonts w:ascii="Verdana" w:hAnsi="Verdana"/>
          <w:b/>
          <w:sz w:val="24"/>
          <w:szCs w:val="24"/>
        </w:rPr>
        <w:t xml:space="preserve">       SECRETAR, </w:t>
      </w:r>
      <w:r w:rsidRPr="004E350B">
        <w:rPr>
          <w:rFonts w:ascii="Verdana" w:hAnsi="Verdana"/>
          <w:b/>
          <w:sz w:val="24"/>
          <w:szCs w:val="24"/>
        </w:rPr>
        <w:tab/>
      </w:r>
      <w:r w:rsidRPr="004E350B">
        <w:rPr>
          <w:rFonts w:ascii="Verdana" w:hAnsi="Verdana"/>
          <w:b/>
          <w:sz w:val="24"/>
          <w:szCs w:val="24"/>
        </w:rPr>
        <w:tab/>
      </w:r>
      <w:r w:rsidRPr="004E350B">
        <w:rPr>
          <w:rFonts w:ascii="Verdana" w:hAnsi="Verdana"/>
          <w:b/>
          <w:sz w:val="24"/>
          <w:szCs w:val="24"/>
        </w:rPr>
        <w:tab/>
      </w:r>
      <w:r w:rsidRPr="004E350B">
        <w:rPr>
          <w:rFonts w:ascii="Verdana" w:hAnsi="Verdana"/>
          <w:b/>
          <w:sz w:val="24"/>
          <w:szCs w:val="24"/>
        </w:rPr>
        <w:tab/>
      </w:r>
      <w:r w:rsidRPr="004E350B">
        <w:rPr>
          <w:rFonts w:ascii="Verdana" w:hAnsi="Verdana"/>
          <w:b/>
          <w:sz w:val="24"/>
          <w:szCs w:val="24"/>
        </w:rPr>
        <w:tab/>
        <w:t xml:space="preserve">           SECRETAR,</w:t>
      </w:r>
    </w:p>
    <w:p w:rsidR="000C6B19" w:rsidRPr="004E350B" w:rsidRDefault="000C6B19" w:rsidP="006A593A">
      <w:pPr>
        <w:spacing w:after="0" w:line="240" w:lineRule="auto"/>
        <w:rPr>
          <w:sz w:val="24"/>
          <w:szCs w:val="24"/>
        </w:rPr>
      </w:pPr>
      <w:r w:rsidRPr="004E350B">
        <w:rPr>
          <w:rFonts w:ascii="Verdana" w:hAnsi="Verdana"/>
          <w:b/>
          <w:sz w:val="24"/>
          <w:szCs w:val="24"/>
        </w:rPr>
        <w:t xml:space="preserve">              Dan CIOCAN                                            Petru FARAGO</w:t>
      </w:r>
    </w:p>
    <w:p w:rsidR="000C6B19" w:rsidRDefault="000C6B19" w:rsidP="000C6B19">
      <w:pPr>
        <w:rPr>
          <w:sz w:val="24"/>
          <w:szCs w:val="24"/>
        </w:rPr>
      </w:pPr>
    </w:p>
    <w:p w:rsidR="006A593A" w:rsidRPr="004E350B" w:rsidRDefault="006A593A" w:rsidP="000C6B19">
      <w:pPr>
        <w:rPr>
          <w:sz w:val="24"/>
          <w:szCs w:val="24"/>
        </w:rPr>
      </w:pPr>
    </w:p>
    <w:p w:rsidR="000C6B19" w:rsidRPr="0002032F" w:rsidRDefault="000C6B19" w:rsidP="006A593A">
      <w:pPr>
        <w:spacing w:after="120" w:line="240" w:lineRule="auto"/>
        <w:rPr>
          <w:rFonts w:ascii="Verdana" w:hAnsi="Verdana"/>
          <w:sz w:val="20"/>
          <w:szCs w:val="20"/>
        </w:rPr>
      </w:pPr>
      <w:r w:rsidRPr="0002032F">
        <w:rPr>
          <w:rFonts w:ascii="Verdana" w:hAnsi="Verdana"/>
          <w:sz w:val="20"/>
          <w:szCs w:val="20"/>
        </w:rPr>
        <w:t xml:space="preserve">Consilier parlamentar, </w:t>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t>Consilier  parlamentar,</w:t>
      </w:r>
    </w:p>
    <w:p w:rsidR="008814D0" w:rsidRPr="006A593A" w:rsidRDefault="000C6B19" w:rsidP="006A593A">
      <w:pPr>
        <w:spacing w:after="120" w:line="240" w:lineRule="auto"/>
        <w:rPr>
          <w:rFonts w:ascii="Verdana" w:hAnsi="Verdana"/>
          <w:sz w:val="20"/>
          <w:szCs w:val="20"/>
        </w:rPr>
        <w:sectPr w:rsidR="008814D0" w:rsidRPr="006A593A" w:rsidSect="00506F79">
          <w:footerReference w:type="default" r:id="rId10"/>
          <w:pgSz w:w="12240" w:h="15840"/>
          <w:pgMar w:top="851" w:right="1440" w:bottom="810" w:left="1440" w:header="720" w:footer="720" w:gutter="0"/>
          <w:pgNumType w:start="0"/>
          <w:cols w:space="720"/>
          <w:titlePg/>
          <w:docGrid w:linePitch="381"/>
        </w:sectPr>
      </w:pPr>
      <w:r w:rsidRPr="0002032F">
        <w:rPr>
          <w:rFonts w:ascii="Verdana" w:hAnsi="Verdana"/>
          <w:sz w:val="20"/>
          <w:szCs w:val="20"/>
        </w:rPr>
        <w:t xml:space="preserve">Anton Păștinaru </w:t>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r>
      <w:r w:rsidRPr="0002032F">
        <w:rPr>
          <w:rFonts w:ascii="Verdana" w:hAnsi="Verdana"/>
          <w:sz w:val="20"/>
          <w:szCs w:val="20"/>
        </w:rPr>
        <w:tab/>
        <w:t>Alina Alexandriuc</w:t>
      </w:r>
    </w:p>
    <w:bookmarkEnd w:id="0"/>
    <w:p w:rsidR="000D54F1" w:rsidRPr="004E350B" w:rsidRDefault="000D54F1" w:rsidP="00D119F3"/>
    <w:sectPr w:rsidR="000D54F1" w:rsidRPr="004E350B" w:rsidSect="00675B15">
      <w:pgSz w:w="12240" w:h="15840"/>
      <w:pgMar w:top="1440" w:right="1440" w:bottom="1440" w:left="117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3FAC" w:rsidRDefault="003F3FAC" w:rsidP="008834C4">
      <w:pPr>
        <w:spacing w:after="0" w:line="240" w:lineRule="auto"/>
      </w:pPr>
      <w:r>
        <w:separator/>
      </w:r>
    </w:p>
  </w:endnote>
  <w:endnote w:type="continuationSeparator" w:id="1">
    <w:p w:rsidR="003F3FAC" w:rsidRDefault="003F3FAC" w:rsidP="00883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6D6" w:rsidRPr="000E0B36" w:rsidRDefault="0033110E">
    <w:pPr>
      <w:pStyle w:val="Footer"/>
      <w:jc w:val="right"/>
      <w:rPr>
        <w:rFonts w:ascii="Verdana" w:hAnsi="Verdana"/>
        <w:sz w:val="22"/>
        <w:szCs w:val="22"/>
      </w:rPr>
    </w:pPr>
    <w:r w:rsidRPr="000E0B36">
      <w:rPr>
        <w:rFonts w:ascii="Verdana" w:hAnsi="Verdana"/>
        <w:sz w:val="22"/>
        <w:szCs w:val="22"/>
      </w:rPr>
      <w:fldChar w:fldCharType="begin"/>
    </w:r>
    <w:r w:rsidR="003D56D6" w:rsidRPr="000E0B36">
      <w:rPr>
        <w:rFonts w:ascii="Verdana" w:hAnsi="Verdana"/>
        <w:sz w:val="22"/>
        <w:szCs w:val="22"/>
      </w:rPr>
      <w:instrText xml:space="preserve"> PAGE   \* MERGEFORMAT </w:instrText>
    </w:r>
    <w:r w:rsidRPr="000E0B36">
      <w:rPr>
        <w:rFonts w:ascii="Verdana" w:hAnsi="Verdana"/>
        <w:sz w:val="22"/>
        <w:szCs w:val="22"/>
      </w:rPr>
      <w:fldChar w:fldCharType="separate"/>
    </w:r>
    <w:r w:rsidR="00B84741">
      <w:rPr>
        <w:rFonts w:ascii="Verdana" w:hAnsi="Verdana"/>
        <w:noProof/>
        <w:sz w:val="22"/>
        <w:szCs w:val="22"/>
      </w:rPr>
      <w:t>1</w:t>
    </w:r>
    <w:r w:rsidRPr="000E0B36">
      <w:rPr>
        <w:rFonts w:ascii="Verdana" w:hAnsi="Verdana"/>
        <w:sz w:val="22"/>
        <w:szCs w:val="22"/>
      </w:rPr>
      <w:fldChar w:fldCharType="end"/>
    </w:r>
  </w:p>
  <w:p w:rsidR="003D56D6" w:rsidRDefault="003D56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3FAC" w:rsidRDefault="003F3FAC" w:rsidP="008834C4">
      <w:pPr>
        <w:spacing w:after="0" w:line="240" w:lineRule="auto"/>
      </w:pPr>
      <w:r>
        <w:separator/>
      </w:r>
    </w:p>
  </w:footnote>
  <w:footnote w:type="continuationSeparator" w:id="1">
    <w:p w:rsidR="003F3FAC" w:rsidRDefault="003F3FAC" w:rsidP="008834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61DED"/>
    <w:multiLevelType w:val="hybridMultilevel"/>
    <w:tmpl w:val="8F7CFDC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16E6213E"/>
    <w:multiLevelType w:val="hybridMultilevel"/>
    <w:tmpl w:val="018EFED2"/>
    <w:lvl w:ilvl="0" w:tplc="0409000F">
      <w:start w:val="1"/>
      <w:numFmt w:val="decimal"/>
      <w:lvlText w:val="%1."/>
      <w:lvlJc w:val="left"/>
      <w:pPr>
        <w:ind w:left="45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7902F35"/>
    <w:multiLevelType w:val="hybridMultilevel"/>
    <w:tmpl w:val="C98CAB1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nsid w:val="1B762A05"/>
    <w:multiLevelType w:val="hybridMultilevel"/>
    <w:tmpl w:val="694C15D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1D0C0FB2"/>
    <w:multiLevelType w:val="hybridMultilevel"/>
    <w:tmpl w:val="A5F0801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4D37C08"/>
    <w:multiLevelType w:val="hybridMultilevel"/>
    <w:tmpl w:val="30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435563"/>
    <w:multiLevelType w:val="hybridMultilevel"/>
    <w:tmpl w:val="F7203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94125A"/>
    <w:multiLevelType w:val="hybridMultilevel"/>
    <w:tmpl w:val="922407DA"/>
    <w:lvl w:ilvl="0" w:tplc="0409000F">
      <w:start w:val="1"/>
      <w:numFmt w:val="decimal"/>
      <w:lvlText w:val="%1."/>
      <w:lvlJc w:val="left"/>
      <w:pPr>
        <w:ind w:left="90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F37D48"/>
    <w:multiLevelType w:val="hybridMultilevel"/>
    <w:tmpl w:val="242884E6"/>
    <w:lvl w:ilvl="0" w:tplc="CB9CB312">
      <w:start w:val="1"/>
      <w:numFmt w:val="decimal"/>
      <w:lvlText w:val="%1."/>
      <w:lvlJc w:val="left"/>
      <w:pPr>
        <w:ind w:left="540" w:hanging="360"/>
      </w:pPr>
      <w:rPr>
        <w:strike/>
        <w:color w:val="FF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621E6740"/>
    <w:multiLevelType w:val="hybridMultilevel"/>
    <w:tmpl w:val="A03EE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8"/>
  </w:num>
  <w:num w:numId="4">
    <w:abstractNumId w:val="1"/>
  </w:num>
  <w:num w:numId="5">
    <w:abstractNumId w:val="3"/>
  </w:num>
  <w:num w:numId="6">
    <w:abstractNumId w:val="4"/>
  </w:num>
  <w:num w:numId="7">
    <w:abstractNumId w:val="0"/>
  </w:num>
  <w:num w:numId="8">
    <w:abstractNumId w:val="6"/>
  </w:num>
  <w:num w:numId="9">
    <w:abstractNumId w:val="9"/>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03229"/>
    <w:rsid w:val="00002B54"/>
    <w:rsid w:val="000044BD"/>
    <w:rsid w:val="00013C13"/>
    <w:rsid w:val="00017A11"/>
    <w:rsid w:val="0002032F"/>
    <w:rsid w:val="00063A56"/>
    <w:rsid w:val="00064D6D"/>
    <w:rsid w:val="00064F9B"/>
    <w:rsid w:val="000709D5"/>
    <w:rsid w:val="00086826"/>
    <w:rsid w:val="00097FA2"/>
    <w:rsid w:val="000A5648"/>
    <w:rsid w:val="000B5CAF"/>
    <w:rsid w:val="000C0D8E"/>
    <w:rsid w:val="000C6B19"/>
    <w:rsid w:val="000D2C86"/>
    <w:rsid w:val="000D54F1"/>
    <w:rsid w:val="000E288C"/>
    <w:rsid w:val="000E4B16"/>
    <w:rsid w:val="000E4B38"/>
    <w:rsid w:val="000E74AE"/>
    <w:rsid w:val="00125D0F"/>
    <w:rsid w:val="001523F8"/>
    <w:rsid w:val="00162E7F"/>
    <w:rsid w:val="00195D7A"/>
    <w:rsid w:val="001C0D50"/>
    <w:rsid w:val="001D3B0E"/>
    <w:rsid w:val="001E06F5"/>
    <w:rsid w:val="001E7A40"/>
    <w:rsid w:val="001F4A68"/>
    <w:rsid w:val="002239EB"/>
    <w:rsid w:val="00225AEC"/>
    <w:rsid w:val="00226D7F"/>
    <w:rsid w:val="00230682"/>
    <w:rsid w:val="00245332"/>
    <w:rsid w:val="002536FB"/>
    <w:rsid w:val="00281F40"/>
    <w:rsid w:val="002A0209"/>
    <w:rsid w:val="002A0AF7"/>
    <w:rsid w:val="002A22C0"/>
    <w:rsid w:val="002B3895"/>
    <w:rsid w:val="002B6A76"/>
    <w:rsid w:val="002C615D"/>
    <w:rsid w:val="002D6613"/>
    <w:rsid w:val="002E14AF"/>
    <w:rsid w:val="002E75B6"/>
    <w:rsid w:val="00305C58"/>
    <w:rsid w:val="0033110E"/>
    <w:rsid w:val="00344B44"/>
    <w:rsid w:val="00373FA7"/>
    <w:rsid w:val="00383842"/>
    <w:rsid w:val="003A5340"/>
    <w:rsid w:val="003C1087"/>
    <w:rsid w:val="003C32A8"/>
    <w:rsid w:val="003D56D6"/>
    <w:rsid w:val="003E7F12"/>
    <w:rsid w:val="003F3FAC"/>
    <w:rsid w:val="00403229"/>
    <w:rsid w:val="00405D71"/>
    <w:rsid w:val="0041443A"/>
    <w:rsid w:val="00422646"/>
    <w:rsid w:val="00451F3E"/>
    <w:rsid w:val="00473B34"/>
    <w:rsid w:val="004821DD"/>
    <w:rsid w:val="004A51EC"/>
    <w:rsid w:val="004A6678"/>
    <w:rsid w:val="004B3D1C"/>
    <w:rsid w:val="004C199B"/>
    <w:rsid w:val="004D55D0"/>
    <w:rsid w:val="004E350B"/>
    <w:rsid w:val="004E35AF"/>
    <w:rsid w:val="00506F79"/>
    <w:rsid w:val="0051212F"/>
    <w:rsid w:val="00532916"/>
    <w:rsid w:val="0053578B"/>
    <w:rsid w:val="00545C47"/>
    <w:rsid w:val="00551342"/>
    <w:rsid w:val="00581F0A"/>
    <w:rsid w:val="0059357D"/>
    <w:rsid w:val="005C5FDB"/>
    <w:rsid w:val="005C7913"/>
    <w:rsid w:val="005D4BE8"/>
    <w:rsid w:val="005D7771"/>
    <w:rsid w:val="005E5FAB"/>
    <w:rsid w:val="005F554B"/>
    <w:rsid w:val="00600D8E"/>
    <w:rsid w:val="006050D8"/>
    <w:rsid w:val="00607565"/>
    <w:rsid w:val="00611D2A"/>
    <w:rsid w:val="00616F5B"/>
    <w:rsid w:val="00653CFF"/>
    <w:rsid w:val="006544ED"/>
    <w:rsid w:val="00675B15"/>
    <w:rsid w:val="00687DB6"/>
    <w:rsid w:val="0069495F"/>
    <w:rsid w:val="006A3F9C"/>
    <w:rsid w:val="006A54C4"/>
    <w:rsid w:val="006A593A"/>
    <w:rsid w:val="006B6D9E"/>
    <w:rsid w:val="006C1512"/>
    <w:rsid w:val="00712E20"/>
    <w:rsid w:val="00714256"/>
    <w:rsid w:val="00716CBD"/>
    <w:rsid w:val="00796F9F"/>
    <w:rsid w:val="00833825"/>
    <w:rsid w:val="0083419F"/>
    <w:rsid w:val="008461EF"/>
    <w:rsid w:val="00860D53"/>
    <w:rsid w:val="008814D0"/>
    <w:rsid w:val="0088161D"/>
    <w:rsid w:val="008834C4"/>
    <w:rsid w:val="00891A13"/>
    <w:rsid w:val="008946D1"/>
    <w:rsid w:val="008B0B0D"/>
    <w:rsid w:val="008B22AB"/>
    <w:rsid w:val="008B6E86"/>
    <w:rsid w:val="008C5F38"/>
    <w:rsid w:val="008E0408"/>
    <w:rsid w:val="008E5BBB"/>
    <w:rsid w:val="008F22CF"/>
    <w:rsid w:val="00905CB4"/>
    <w:rsid w:val="00914DC7"/>
    <w:rsid w:val="00916D99"/>
    <w:rsid w:val="0092609E"/>
    <w:rsid w:val="00937E0C"/>
    <w:rsid w:val="00945D68"/>
    <w:rsid w:val="0097478F"/>
    <w:rsid w:val="00977C3F"/>
    <w:rsid w:val="00993B7C"/>
    <w:rsid w:val="009A19DF"/>
    <w:rsid w:val="009B7253"/>
    <w:rsid w:val="009C76B8"/>
    <w:rsid w:val="009E064A"/>
    <w:rsid w:val="00A02422"/>
    <w:rsid w:val="00A11C9F"/>
    <w:rsid w:val="00A16A9D"/>
    <w:rsid w:val="00A26B3B"/>
    <w:rsid w:val="00A31184"/>
    <w:rsid w:val="00A33E3C"/>
    <w:rsid w:val="00A370DF"/>
    <w:rsid w:val="00A54C05"/>
    <w:rsid w:val="00A813B3"/>
    <w:rsid w:val="00AA70EB"/>
    <w:rsid w:val="00AB2180"/>
    <w:rsid w:val="00AB53F0"/>
    <w:rsid w:val="00AC32A0"/>
    <w:rsid w:val="00B21A8F"/>
    <w:rsid w:val="00B30751"/>
    <w:rsid w:val="00B40AF7"/>
    <w:rsid w:val="00B509A5"/>
    <w:rsid w:val="00B62980"/>
    <w:rsid w:val="00B65990"/>
    <w:rsid w:val="00B83660"/>
    <w:rsid w:val="00B84741"/>
    <w:rsid w:val="00B9189B"/>
    <w:rsid w:val="00BA2D6E"/>
    <w:rsid w:val="00BB3DD7"/>
    <w:rsid w:val="00BC3BF5"/>
    <w:rsid w:val="00BD5BE0"/>
    <w:rsid w:val="00BF247D"/>
    <w:rsid w:val="00C23BC7"/>
    <w:rsid w:val="00C26DAC"/>
    <w:rsid w:val="00C34A60"/>
    <w:rsid w:val="00C356D0"/>
    <w:rsid w:val="00C37BE2"/>
    <w:rsid w:val="00C44C91"/>
    <w:rsid w:val="00C61587"/>
    <w:rsid w:val="00C7711D"/>
    <w:rsid w:val="00C9098A"/>
    <w:rsid w:val="00CA5853"/>
    <w:rsid w:val="00CB2930"/>
    <w:rsid w:val="00CE0B5D"/>
    <w:rsid w:val="00CE6AE7"/>
    <w:rsid w:val="00CF3D7D"/>
    <w:rsid w:val="00D119F3"/>
    <w:rsid w:val="00D242BE"/>
    <w:rsid w:val="00D320BB"/>
    <w:rsid w:val="00D510C9"/>
    <w:rsid w:val="00D51303"/>
    <w:rsid w:val="00D84695"/>
    <w:rsid w:val="00DF67A7"/>
    <w:rsid w:val="00E12C3B"/>
    <w:rsid w:val="00E25680"/>
    <w:rsid w:val="00E30C05"/>
    <w:rsid w:val="00E31ADD"/>
    <w:rsid w:val="00E92096"/>
    <w:rsid w:val="00E92D86"/>
    <w:rsid w:val="00EB6C8D"/>
    <w:rsid w:val="00ED3031"/>
    <w:rsid w:val="00ED40CF"/>
    <w:rsid w:val="00F0479A"/>
    <w:rsid w:val="00F53795"/>
    <w:rsid w:val="00F57C86"/>
    <w:rsid w:val="00F80DB5"/>
    <w:rsid w:val="00F82670"/>
    <w:rsid w:val="00F92761"/>
    <w:rsid w:val="00F96293"/>
    <w:rsid w:val="00FA190F"/>
    <w:rsid w:val="00FB5A6D"/>
    <w:rsid w:val="00FB7E14"/>
    <w:rsid w:val="00FE5A7F"/>
    <w:rsid w:val="00FF24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4AF"/>
  </w:style>
  <w:style w:type="paragraph" w:styleId="Heading1">
    <w:name w:val="heading 1"/>
    <w:basedOn w:val="Normal"/>
    <w:next w:val="Normal"/>
    <w:link w:val="Heading1Char"/>
    <w:uiPriority w:val="9"/>
    <w:qFormat/>
    <w:rsid w:val="008814D0"/>
    <w:pPr>
      <w:keepNext/>
      <w:keepLines/>
      <w:spacing w:before="480" w:after="0" w:line="240" w:lineRule="auto"/>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32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403229"/>
    <w:pPr>
      <w:spacing w:after="0" w:line="240" w:lineRule="auto"/>
    </w:pPr>
  </w:style>
  <w:style w:type="paragraph" w:styleId="ListParagraph">
    <w:name w:val="List Paragraph"/>
    <w:basedOn w:val="Normal"/>
    <w:uiPriority w:val="34"/>
    <w:qFormat/>
    <w:rsid w:val="00D320BB"/>
    <w:pPr>
      <w:ind w:left="720"/>
      <w:contextualSpacing/>
    </w:pPr>
  </w:style>
  <w:style w:type="character" w:styleId="Hyperlink">
    <w:name w:val="Hyperlink"/>
    <w:uiPriority w:val="99"/>
    <w:rsid w:val="004C199B"/>
    <w:rPr>
      <w:color w:val="0000FF"/>
      <w:u w:val="single"/>
    </w:rPr>
  </w:style>
  <w:style w:type="character" w:customStyle="1" w:styleId="spar8">
    <w:name w:val="s_par8"/>
    <w:basedOn w:val="DefaultParagraphFont"/>
    <w:rsid w:val="004C199B"/>
    <w:rPr>
      <w:rFonts w:ascii="Verdana" w:hAnsi="Verdana" w:hint="default"/>
      <w:b w:val="0"/>
      <w:bCs w:val="0"/>
      <w:vanish w:val="0"/>
      <w:webHidden w:val="0"/>
      <w:color w:val="000000"/>
      <w:sz w:val="20"/>
      <w:szCs w:val="20"/>
      <w:shd w:val="clear" w:color="auto" w:fill="FFFFFF"/>
      <w:specVanish w:val="0"/>
    </w:rPr>
  </w:style>
  <w:style w:type="paragraph" w:customStyle="1" w:styleId="spar">
    <w:name w:val="s_par"/>
    <w:basedOn w:val="Normal"/>
    <w:rsid w:val="004C199B"/>
    <w:pPr>
      <w:spacing w:after="0" w:line="240" w:lineRule="auto"/>
      <w:ind w:left="225"/>
    </w:pPr>
    <w:rPr>
      <w:rFonts w:ascii="Times New Roman" w:eastAsiaTheme="minorEastAsia" w:hAnsi="Times New Roman" w:cs="Times New Roman"/>
      <w:sz w:val="24"/>
      <w:szCs w:val="24"/>
    </w:rPr>
  </w:style>
  <w:style w:type="paragraph" w:customStyle="1" w:styleId="sanxden">
    <w:name w:val="s_anx_den"/>
    <w:basedOn w:val="Normal"/>
    <w:rsid w:val="004C199B"/>
    <w:pPr>
      <w:spacing w:after="0" w:line="240" w:lineRule="auto"/>
      <w:jc w:val="center"/>
    </w:pPr>
    <w:rPr>
      <w:rFonts w:ascii="Verdana" w:eastAsiaTheme="minorEastAsia" w:hAnsi="Verdana" w:cs="Times New Roman"/>
      <w:b/>
      <w:bCs/>
      <w:color w:val="24689B"/>
      <w:sz w:val="20"/>
      <w:szCs w:val="20"/>
    </w:rPr>
  </w:style>
  <w:style w:type="character" w:customStyle="1" w:styleId="sanxbdy">
    <w:name w:val="s_anx_bdy"/>
    <w:basedOn w:val="DefaultParagraphFont"/>
    <w:rsid w:val="004C199B"/>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A02422"/>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A02422"/>
    <w:rPr>
      <w:rFonts w:ascii="Verdana" w:hAnsi="Verdana" w:hint="default"/>
      <w:b w:val="0"/>
      <w:bCs w:val="0"/>
      <w:color w:val="000000"/>
      <w:sz w:val="20"/>
      <w:szCs w:val="20"/>
      <w:shd w:val="clear" w:color="auto" w:fill="FFFFFF"/>
    </w:rPr>
  </w:style>
  <w:style w:type="character" w:customStyle="1" w:styleId="Bodytext">
    <w:name w:val="Body text"/>
    <w:rsid w:val="00DF67A7"/>
    <w:rPr>
      <w:rFonts w:ascii="Segoe UI" w:eastAsia="Segoe UI" w:hAnsi="Segoe UI" w:cs="Segoe UI"/>
      <w:b w:val="0"/>
      <w:bCs w:val="0"/>
      <w:i w:val="0"/>
      <w:iCs w:val="0"/>
      <w:smallCaps w:val="0"/>
      <w:strike w:val="0"/>
      <w:color w:val="000000"/>
      <w:spacing w:val="0"/>
      <w:w w:val="100"/>
      <w:position w:val="0"/>
      <w:sz w:val="18"/>
      <w:szCs w:val="18"/>
      <w:u w:val="none"/>
      <w:lang w:val="ro-RO"/>
    </w:rPr>
  </w:style>
  <w:style w:type="character" w:customStyle="1" w:styleId="salnttl1">
    <w:name w:val="s_aln_ttl1"/>
    <w:basedOn w:val="DefaultParagraphFont"/>
    <w:rsid w:val="00FB7E14"/>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FB7E14"/>
    <w:rPr>
      <w:rFonts w:ascii="Verdana" w:hAnsi="Verdana" w:hint="default"/>
      <w:b w:val="0"/>
      <w:bCs w:val="0"/>
      <w:color w:val="000000"/>
      <w:sz w:val="20"/>
      <w:szCs w:val="20"/>
      <w:shd w:val="clear" w:color="auto" w:fill="FFFFFF"/>
    </w:rPr>
  </w:style>
  <w:style w:type="character" w:customStyle="1" w:styleId="Heading1Char">
    <w:name w:val="Heading 1 Char"/>
    <w:basedOn w:val="DefaultParagraphFont"/>
    <w:link w:val="Heading1"/>
    <w:uiPriority w:val="9"/>
    <w:rsid w:val="008814D0"/>
    <w:rPr>
      <w:rFonts w:ascii="Cambria" w:eastAsia="Times New Roman" w:hAnsi="Cambria" w:cs="Times New Roman"/>
      <w:b/>
      <w:bCs/>
      <w:color w:val="365F91"/>
      <w:sz w:val="28"/>
      <w:szCs w:val="28"/>
      <w:lang w:val="ro-RO"/>
    </w:rPr>
  </w:style>
  <w:style w:type="paragraph" w:styleId="Footer">
    <w:name w:val="footer"/>
    <w:basedOn w:val="Normal"/>
    <w:link w:val="FooterChar"/>
    <w:uiPriority w:val="99"/>
    <w:unhideWhenUsed/>
    <w:rsid w:val="008814D0"/>
    <w:pPr>
      <w:tabs>
        <w:tab w:val="center" w:pos="4680"/>
        <w:tab w:val="right" w:pos="9360"/>
      </w:tabs>
      <w:spacing w:after="0" w:line="240" w:lineRule="auto"/>
    </w:pPr>
    <w:rPr>
      <w:rFonts w:ascii="Times New Roman" w:eastAsia="Times New Roman" w:hAnsi="Times New Roman" w:cs="Times New Roman"/>
      <w:sz w:val="28"/>
      <w:szCs w:val="20"/>
      <w:lang w:val="ro-RO"/>
    </w:rPr>
  </w:style>
  <w:style w:type="character" w:customStyle="1" w:styleId="FooterChar">
    <w:name w:val="Footer Char"/>
    <w:basedOn w:val="DefaultParagraphFont"/>
    <w:link w:val="Footer"/>
    <w:uiPriority w:val="99"/>
    <w:rsid w:val="008814D0"/>
    <w:rPr>
      <w:rFonts w:ascii="Times New Roman" w:eastAsia="Times New Roman" w:hAnsi="Times New Roman" w:cs="Times New Roman"/>
      <w:sz w:val="28"/>
      <w:szCs w:val="20"/>
      <w:lang w:val="ro-RO"/>
    </w:rPr>
  </w:style>
  <w:style w:type="paragraph" w:styleId="Caption">
    <w:name w:val="caption"/>
    <w:basedOn w:val="Normal"/>
    <w:next w:val="Normal"/>
    <w:qFormat/>
    <w:rsid w:val="008814D0"/>
    <w:pPr>
      <w:spacing w:after="0" w:line="240" w:lineRule="auto"/>
      <w:jc w:val="center"/>
    </w:pPr>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881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4D0"/>
    <w:rPr>
      <w:rFonts w:ascii="Tahoma" w:hAnsi="Tahoma" w:cs="Tahoma"/>
      <w:sz w:val="16"/>
      <w:szCs w:val="16"/>
    </w:rPr>
  </w:style>
  <w:style w:type="character" w:customStyle="1" w:styleId="spctttl1">
    <w:name w:val="s_pct_ttl1"/>
    <w:basedOn w:val="DefaultParagraphFont"/>
    <w:rsid w:val="00CA5853"/>
    <w:rPr>
      <w:rFonts w:ascii="Verdana" w:hAnsi="Verdana" w:hint="default"/>
      <w:b/>
      <w:bCs/>
      <w:color w:val="8B0000"/>
      <w:sz w:val="20"/>
      <w:szCs w:val="20"/>
      <w:shd w:val="clear" w:color="auto" w:fill="FFFFFF"/>
    </w:rPr>
  </w:style>
  <w:style w:type="character" w:customStyle="1" w:styleId="spctbdy">
    <w:name w:val="s_pct_bdy"/>
    <w:basedOn w:val="DefaultParagraphFont"/>
    <w:rsid w:val="00CA5853"/>
    <w:rPr>
      <w:rFonts w:ascii="Verdana" w:hAnsi="Verdana" w:hint="default"/>
      <w:b w:val="0"/>
      <w:bCs w:val="0"/>
      <w:color w:val="000000"/>
      <w:sz w:val="20"/>
      <w:szCs w:val="20"/>
      <w:shd w:val="clear" w:color="auto" w:fill="FFFFFF"/>
    </w:rPr>
  </w:style>
  <w:style w:type="character" w:customStyle="1" w:styleId="NoSpacingChar">
    <w:name w:val="No Spacing Char"/>
    <w:basedOn w:val="DefaultParagraphFont"/>
    <w:link w:val="NoSpacing"/>
    <w:uiPriority w:val="1"/>
    <w:rsid w:val="003C1087"/>
  </w:style>
</w:styles>
</file>

<file path=word/webSettings.xml><?xml version="1.0" encoding="utf-8"?>
<w:webSettings xmlns:r="http://schemas.openxmlformats.org/officeDocument/2006/relationships" xmlns:w="http://schemas.openxmlformats.org/wordprocessingml/2006/main">
  <w:divs>
    <w:div w:id="172963147">
      <w:bodyDiv w:val="1"/>
      <w:marLeft w:val="0"/>
      <w:marRight w:val="0"/>
      <w:marTop w:val="0"/>
      <w:marBottom w:val="0"/>
      <w:divBdr>
        <w:top w:val="none" w:sz="0" w:space="0" w:color="auto"/>
        <w:left w:val="none" w:sz="0" w:space="0" w:color="auto"/>
        <w:bottom w:val="none" w:sz="0" w:space="0" w:color="auto"/>
        <w:right w:val="none" w:sz="0" w:space="0" w:color="auto"/>
      </w:divBdr>
    </w:div>
    <w:div w:id="246887752">
      <w:bodyDiv w:val="1"/>
      <w:marLeft w:val="0"/>
      <w:marRight w:val="0"/>
      <w:marTop w:val="0"/>
      <w:marBottom w:val="0"/>
      <w:divBdr>
        <w:top w:val="none" w:sz="0" w:space="0" w:color="auto"/>
        <w:left w:val="none" w:sz="0" w:space="0" w:color="auto"/>
        <w:bottom w:val="none" w:sz="0" w:space="0" w:color="auto"/>
        <w:right w:val="none" w:sz="0" w:space="0" w:color="auto"/>
      </w:divBdr>
    </w:div>
    <w:div w:id="381901443">
      <w:bodyDiv w:val="1"/>
      <w:marLeft w:val="0"/>
      <w:marRight w:val="0"/>
      <w:marTop w:val="0"/>
      <w:marBottom w:val="0"/>
      <w:divBdr>
        <w:top w:val="none" w:sz="0" w:space="0" w:color="auto"/>
        <w:left w:val="none" w:sz="0" w:space="0" w:color="auto"/>
        <w:bottom w:val="none" w:sz="0" w:space="0" w:color="auto"/>
        <w:right w:val="none" w:sz="0" w:space="0" w:color="auto"/>
      </w:divBdr>
    </w:div>
    <w:div w:id="461576370">
      <w:bodyDiv w:val="1"/>
      <w:marLeft w:val="0"/>
      <w:marRight w:val="0"/>
      <w:marTop w:val="0"/>
      <w:marBottom w:val="0"/>
      <w:divBdr>
        <w:top w:val="none" w:sz="0" w:space="0" w:color="auto"/>
        <w:left w:val="none" w:sz="0" w:space="0" w:color="auto"/>
        <w:bottom w:val="none" w:sz="0" w:space="0" w:color="auto"/>
        <w:right w:val="none" w:sz="0" w:space="0" w:color="auto"/>
      </w:divBdr>
    </w:div>
    <w:div w:id="1071469470">
      <w:bodyDiv w:val="1"/>
      <w:marLeft w:val="0"/>
      <w:marRight w:val="0"/>
      <w:marTop w:val="0"/>
      <w:marBottom w:val="0"/>
      <w:divBdr>
        <w:top w:val="none" w:sz="0" w:space="0" w:color="auto"/>
        <w:left w:val="none" w:sz="0" w:space="0" w:color="auto"/>
        <w:bottom w:val="none" w:sz="0" w:space="0" w:color="auto"/>
        <w:right w:val="none" w:sz="0" w:space="0" w:color="auto"/>
      </w:divBdr>
    </w:div>
    <w:div w:id="1280063110">
      <w:bodyDiv w:val="1"/>
      <w:marLeft w:val="0"/>
      <w:marRight w:val="0"/>
      <w:marTop w:val="0"/>
      <w:marBottom w:val="0"/>
      <w:divBdr>
        <w:top w:val="none" w:sz="0" w:space="0" w:color="auto"/>
        <w:left w:val="none" w:sz="0" w:space="0" w:color="auto"/>
        <w:bottom w:val="none" w:sz="0" w:space="0" w:color="auto"/>
        <w:right w:val="none" w:sz="0" w:space="0" w:color="auto"/>
      </w:divBdr>
    </w:div>
    <w:div w:id="1814252103">
      <w:bodyDiv w:val="1"/>
      <w:marLeft w:val="0"/>
      <w:marRight w:val="0"/>
      <w:marTop w:val="0"/>
      <w:marBottom w:val="0"/>
      <w:divBdr>
        <w:top w:val="none" w:sz="0" w:space="0" w:color="auto"/>
        <w:left w:val="none" w:sz="0" w:space="0" w:color="auto"/>
        <w:bottom w:val="none" w:sz="0" w:space="0" w:color="auto"/>
        <w:right w:val="none" w:sz="0" w:space="0" w:color="auto"/>
      </w:divBdr>
    </w:div>
    <w:div w:id="1859812446">
      <w:bodyDiv w:val="1"/>
      <w:marLeft w:val="0"/>
      <w:marRight w:val="0"/>
      <w:marTop w:val="0"/>
      <w:marBottom w:val="0"/>
      <w:divBdr>
        <w:top w:val="none" w:sz="0" w:space="0" w:color="auto"/>
        <w:left w:val="none" w:sz="0" w:space="0" w:color="auto"/>
        <w:bottom w:val="none" w:sz="0" w:space="0" w:color="auto"/>
        <w:right w:val="none" w:sz="0" w:space="0" w:color="auto"/>
      </w:divBdr>
    </w:div>
    <w:div w:id="2096516064">
      <w:bodyDiv w:val="1"/>
      <w:marLeft w:val="0"/>
      <w:marRight w:val="0"/>
      <w:marTop w:val="0"/>
      <w:marBottom w:val="0"/>
      <w:divBdr>
        <w:top w:val="none" w:sz="0" w:space="0" w:color="auto"/>
        <w:left w:val="none" w:sz="0" w:space="0" w:color="auto"/>
        <w:bottom w:val="none" w:sz="0" w:space="0" w:color="auto"/>
        <w:right w:val="none" w:sz="0" w:space="0" w:color="auto"/>
      </w:divBdr>
    </w:div>
    <w:div w:id="213951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045D9-5824-469A-9C48-58E90D00F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alina.alexandriuc</cp:lastModifiedBy>
  <cp:revision>10</cp:revision>
  <cp:lastPrinted>2018-11-28T10:21:00Z</cp:lastPrinted>
  <dcterms:created xsi:type="dcterms:W3CDTF">2018-11-27T13:38:00Z</dcterms:created>
  <dcterms:modified xsi:type="dcterms:W3CDTF">2018-11-28T10:27:00Z</dcterms:modified>
</cp:coreProperties>
</file>