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5DB" w:rsidRPr="00117AFD" w:rsidRDefault="00C125DB" w:rsidP="00C125DB">
      <w:pPr>
        <w:pStyle w:val="normal0"/>
        <w:jc w:val="center"/>
        <w:rPr>
          <w:rFonts w:ascii="Verdana" w:eastAsia="Verdana" w:hAnsi="Verdana" w:cs="Verdana"/>
          <w:b/>
          <w:sz w:val="22"/>
          <w:szCs w:val="22"/>
        </w:rPr>
      </w:pPr>
      <w:r w:rsidRPr="00117AFD">
        <w:rPr>
          <w:rFonts w:ascii="Verdana" w:eastAsia="Verdana" w:hAnsi="Verdana" w:cs="Verdana"/>
          <w:b/>
          <w:noProof/>
          <w:sz w:val="22"/>
          <w:szCs w:val="22"/>
          <w:lang w:val="en-US"/>
        </w:rPr>
        <w:drawing>
          <wp:inline distT="0" distB="0" distL="114300" distR="114300">
            <wp:extent cx="829310" cy="10001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29310" cy="1000125"/>
                    </a:xfrm>
                    <a:prstGeom prst="rect">
                      <a:avLst/>
                    </a:prstGeom>
                    <a:ln/>
                  </pic:spPr>
                </pic:pic>
              </a:graphicData>
            </a:graphic>
          </wp:inline>
        </w:drawing>
      </w:r>
    </w:p>
    <w:p w:rsidR="00C125DB" w:rsidRPr="00117AFD" w:rsidRDefault="00C125DB" w:rsidP="00C125DB">
      <w:pPr>
        <w:pStyle w:val="normal0"/>
        <w:widowControl w:val="0"/>
        <w:pBdr>
          <w:top w:val="nil"/>
          <w:left w:val="nil"/>
          <w:bottom w:val="nil"/>
          <w:right w:val="nil"/>
          <w:between w:val="nil"/>
        </w:pBdr>
        <w:spacing w:after="0"/>
        <w:jc w:val="center"/>
        <w:rPr>
          <w:rFonts w:ascii="Verdana" w:eastAsia="Verdana" w:hAnsi="Verdana" w:cs="Verdana"/>
          <w:b/>
          <w:color w:val="000000"/>
          <w:sz w:val="22"/>
          <w:szCs w:val="22"/>
        </w:rPr>
      </w:pPr>
      <w:r w:rsidRPr="00117AFD">
        <w:rPr>
          <w:rFonts w:ascii="Verdana" w:eastAsia="Verdana" w:hAnsi="Verdana" w:cs="Verdana"/>
          <w:b/>
          <w:color w:val="000000"/>
          <w:sz w:val="22"/>
          <w:szCs w:val="22"/>
        </w:rPr>
        <w:t>PARLAMENTUL ROMÂNIEI</w:t>
      </w:r>
    </w:p>
    <w:p w:rsidR="00C125DB" w:rsidRPr="00117AFD" w:rsidRDefault="00C125DB" w:rsidP="00C125DB">
      <w:pPr>
        <w:pStyle w:val="normal0"/>
        <w:widowControl w:val="0"/>
        <w:pBdr>
          <w:top w:val="nil"/>
          <w:left w:val="nil"/>
          <w:bottom w:val="nil"/>
          <w:right w:val="nil"/>
          <w:between w:val="nil"/>
        </w:pBdr>
        <w:spacing w:after="0"/>
        <w:jc w:val="center"/>
        <w:rPr>
          <w:rFonts w:ascii="Verdana" w:eastAsia="Arial" w:hAnsi="Verdana" w:cs="Arial"/>
          <w:b/>
          <w:color w:val="000000"/>
          <w:sz w:val="22"/>
          <w:szCs w:val="22"/>
        </w:rPr>
      </w:pPr>
      <w:r w:rsidRPr="00117AFD">
        <w:rPr>
          <w:rFonts w:ascii="Verdana" w:eastAsia="Arial" w:hAnsi="Verdana" w:cs="Arial"/>
          <w:b/>
          <w:color w:val="000000"/>
          <w:sz w:val="22"/>
          <w:szCs w:val="22"/>
        </w:rPr>
        <w:t>CAMERA DEPUTAȚILOR</w:t>
      </w:r>
    </w:p>
    <w:p w:rsidR="003428AF" w:rsidRPr="00117AFD" w:rsidRDefault="003428AF" w:rsidP="00C125DB">
      <w:pPr>
        <w:pStyle w:val="normal0"/>
        <w:widowControl w:val="0"/>
        <w:pBdr>
          <w:top w:val="nil"/>
          <w:left w:val="nil"/>
          <w:bottom w:val="nil"/>
          <w:right w:val="nil"/>
          <w:between w:val="nil"/>
        </w:pBdr>
        <w:spacing w:after="0"/>
        <w:jc w:val="center"/>
        <w:rPr>
          <w:rFonts w:ascii="Verdana" w:eastAsia="Arial" w:hAnsi="Verdana" w:cs="Arial"/>
          <w:b/>
          <w:color w:val="000000"/>
          <w:sz w:val="22"/>
          <w:szCs w:val="22"/>
        </w:rPr>
      </w:pPr>
    </w:p>
    <w:tbl>
      <w:tblPr>
        <w:tblStyle w:val="TableGrid"/>
        <w:tblW w:w="10035" w:type="dxa"/>
        <w:jc w:val="center"/>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38"/>
        <w:gridCol w:w="4497"/>
      </w:tblGrid>
      <w:tr w:rsidR="003428AF" w:rsidRPr="00117AFD" w:rsidTr="00117AFD">
        <w:trPr>
          <w:trHeight w:val="1403"/>
          <w:jc w:val="center"/>
        </w:trPr>
        <w:tc>
          <w:tcPr>
            <w:tcW w:w="5538" w:type="dxa"/>
          </w:tcPr>
          <w:p w:rsidR="003428AF" w:rsidRPr="00117AFD" w:rsidRDefault="003428AF" w:rsidP="003428AF">
            <w:pPr>
              <w:pStyle w:val="Bodytext30"/>
              <w:shd w:val="clear" w:color="auto" w:fill="auto"/>
              <w:spacing w:before="120" w:after="120" w:line="240" w:lineRule="auto"/>
              <w:ind w:left="100" w:right="100"/>
              <w:jc w:val="center"/>
              <w:rPr>
                <w:rFonts w:ascii="Verdana" w:hAnsi="Verdana"/>
                <w:color w:val="000000"/>
                <w:sz w:val="22"/>
                <w:szCs w:val="22"/>
                <w:lang w:val="ro-RO"/>
              </w:rPr>
            </w:pPr>
            <w:r w:rsidRPr="00117AFD">
              <w:rPr>
                <w:rFonts w:ascii="Verdana" w:hAnsi="Verdana"/>
                <w:color w:val="000000"/>
                <w:sz w:val="22"/>
                <w:szCs w:val="22"/>
                <w:lang w:val="ro-RO"/>
              </w:rPr>
              <w:t>COMISIA JURIDICĂ,</w:t>
            </w:r>
          </w:p>
          <w:p w:rsidR="003428AF" w:rsidRPr="00117AFD" w:rsidRDefault="003428AF" w:rsidP="003428AF">
            <w:pPr>
              <w:pStyle w:val="Bodytext30"/>
              <w:shd w:val="clear" w:color="auto" w:fill="auto"/>
              <w:spacing w:before="120" w:after="120" w:line="240" w:lineRule="auto"/>
              <w:ind w:left="100" w:right="100"/>
              <w:jc w:val="center"/>
              <w:rPr>
                <w:rFonts w:ascii="Verdana" w:hAnsi="Verdana"/>
                <w:sz w:val="22"/>
                <w:szCs w:val="22"/>
              </w:rPr>
            </w:pPr>
            <w:r w:rsidRPr="00117AFD">
              <w:rPr>
                <w:rFonts w:ascii="Verdana" w:hAnsi="Verdana"/>
                <w:color w:val="000000"/>
                <w:sz w:val="22"/>
                <w:szCs w:val="22"/>
                <w:lang w:val="ro-RO"/>
              </w:rPr>
              <w:t>DE DISCIPLINĂ ŞI IMUNITĂŢI</w:t>
            </w:r>
          </w:p>
          <w:p w:rsidR="003428AF" w:rsidRPr="00117AFD" w:rsidRDefault="003428AF" w:rsidP="003428AF">
            <w:pPr>
              <w:pStyle w:val="Bodytext30"/>
              <w:shd w:val="clear" w:color="auto" w:fill="auto"/>
              <w:spacing w:before="120" w:after="120" w:line="240" w:lineRule="auto"/>
              <w:jc w:val="center"/>
              <w:rPr>
                <w:rFonts w:ascii="Verdana" w:hAnsi="Verdana"/>
                <w:color w:val="000000"/>
                <w:sz w:val="22"/>
                <w:szCs w:val="22"/>
                <w:lang w:val="ro-RO"/>
              </w:rPr>
            </w:pPr>
            <w:r w:rsidRPr="00117AFD">
              <w:rPr>
                <w:rFonts w:ascii="Verdana" w:hAnsi="Verdana"/>
                <w:color w:val="000000"/>
                <w:sz w:val="22"/>
                <w:szCs w:val="22"/>
                <w:lang w:val="ro-RO"/>
              </w:rPr>
              <w:t>Nr. 4C-11/136/2018</w:t>
            </w:r>
          </w:p>
        </w:tc>
        <w:tc>
          <w:tcPr>
            <w:tcW w:w="4497" w:type="dxa"/>
          </w:tcPr>
          <w:p w:rsidR="003428AF" w:rsidRPr="00117AFD" w:rsidRDefault="003428AF" w:rsidP="003428AF">
            <w:pPr>
              <w:pStyle w:val="Bodytext30"/>
              <w:shd w:val="clear" w:color="auto" w:fill="auto"/>
              <w:spacing w:before="120" w:after="120" w:line="240" w:lineRule="auto"/>
              <w:jc w:val="center"/>
              <w:rPr>
                <w:rFonts w:ascii="Verdana" w:hAnsi="Verdana"/>
                <w:color w:val="000000"/>
                <w:sz w:val="22"/>
                <w:szCs w:val="22"/>
                <w:lang w:val="ro-RO"/>
              </w:rPr>
            </w:pPr>
            <w:r w:rsidRPr="00117AFD">
              <w:rPr>
                <w:rFonts w:ascii="Verdana" w:hAnsi="Verdana"/>
                <w:color w:val="000000"/>
                <w:sz w:val="22"/>
                <w:szCs w:val="22"/>
                <w:lang w:val="ro-RO"/>
              </w:rPr>
              <w:t xml:space="preserve">     COMISIA PENTRU MEDIU  SI </w:t>
            </w:r>
            <w:r w:rsidR="00117AFD">
              <w:rPr>
                <w:rFonts w:ascii="Verdana" w:hAnsi="Verdana"/>
                <w:color w:val="000000"/>
                <w:sz w:val="22"/>
                <w:szCs w:val="22"/>
                <w:lang w:val="ro-RO"/>
              </w:rPr>
              <w:t xml:space="preserve">  </w:t>
            </w:r>
            <w:r w:rsidRPr="00117AFD">
              <w:rPr>
                <w:rFonts w:ascii="Verdana" w:hAnsi="Verdana"/>
                <w:color w:val="000000"/>
                <w:sz w:val="22"/>
                <w:szCs w:val="22"/>
                <w:lang w:val="ro-RO"/>
              </w:rPr>
              <w:t>ECHILIBRU ECOLOGIC</w:t>
            </w:r>
          </w:p>
          <w:p w:rsidR="003428AF" w:rsidRPr="00117AFD" w:rsidRDefault="003428AF" w:rsidP="003428AF">
            <w:pPr>
              <w:pStyle w:val="Bodytext30"/>
              <w:shd w:val="clear" w:color="auto" w:fill="auto"/>
              <w:spacing w:before="120" w:after="120" w:line="240" w:lineRule="auto"/>
              <w:jc w:val="center"/>
              <w:rPr>
                <w:rFonts w:ascii="Verdana" w:hAnsi="Verdana"/>
                <w:color w:val="000000"/>
                <w:sz w:val="22"/>
                <w:szCs w:val="22"/>
                <w:lang w:val="ro-RO"/>
              </w:rPr>
            </w:pPr>
            <w:r w:rsidRPr="00117AFD">
              <w:rPr>
                <w:rFonts w:ascii="Verdana" w:hAnsi="Verdana"/>
                <w:color w:val="000000"/>
                <w:sz w:val="22"/>
                <w:szCs w:val="22"/>
                <w:lang w:val="ro-RO"/>
              </w:rPr>
              <w:t>Nr. 4c-8/181/2021</w:t>
            </w:r>
          </w:p>
        </w:tc>
      </w:tr>
    </w:tbl>
    <w:p w:rsidR="003428AF" w:rsidRPr="00117AFD" w:rsidRDefault="003428AF" w:rsidP="00C125DB">
      <w:pPr>
        <w:pStyle w:val="normal0"/>
        <w:widowControl w:val="0"/>
        <w:pBdr>
          <w:top w:val="nil"/>
          <w:left w:val="nil"/>
          <w:bottom w:val="nil"/>
          <w:right w:val="nil"/>
          <w:between w:val="nil"/>
        </w:pBdr>
        <w:spacing w:after="0"/>
        <w:jc w:val="center"/>
        <w:rPr>
          <w:rFonts w:ascii="Verdana" w:eastAsia="Arial" w:hAnsi="Verdana" w:cs="Arial"/>
          <w:b/>
          <w:color w:val="000000"/>
          <w:sz w:val="22"/>
          <w:szCs w:val="22"/>
        </w:rPr>
      </w:pPr>
    </w:p>
    <w:p w:rsidR="003428AF" w:rsidRPr="00117AFD" w:rsidRDefault="003428AF" w:rsidP="003428AF">
      <w:pPr>
        <w:pStyle w:val="normal0"/>
        <w:widowControl w:val="0"/>
        <w:pBdr>
          <w:top w:val="nil"/>
          <w:left w:val="nil"/>
          <w:bottom w:val="nil"/>
          <w:right w:val="nil"/>
          <w:between w:val="nil"/>
        </w:pBdr>
        <w:spacing w:after="120"/>
        <w:ind w:right="-91"/>
        <w:jc w:val="right"/>
        <w:rPr>
          <w:rFonts w:ascii="Verdana" w:eastAsia="Verdana" w:hAnsi="Verdana" w:cs="Verdana"/>
          <w:b/>
          <w:color w:val="000000"/>
          <w:sz w:val="22"/>
          <w:szCs w:val="22"/>
        </w:rPr>
      </w:pPr>
      <w:r w:rsidRPr="00117AFD">
        <w:rPr>
          <w:rFonts w:ascii="Verdana" w:eastAsia="Verdana" w:hAnsi="Verdana" w:cs="Verdana"/>
          <w:b/>
          <w:color w:val="000000"/>
          <w:sz w:val="22"/>
          <w:szCs w:val="22"/>
        </w:rPr>
        <w:t>București, 21.04.2021</w:t>
      </w:r>
    </w:p>
    <w:p w:rsidR="00117AFD" w:rsidRDefault="00117AFD" w:rsidP="003428AF">
      <w:pPr>
        <w:pStyle w:val="Bodytext30"/>
        <w:shd w:val="clear" w:color="auto" w:fill="auto"/>
        <w:spacing w:line="270" w:lineRule="exact"/>
        <w:ind w:left="2260"/>
        <w:jc w:val="left"/>
        <w:rPr>
          <w:rFonts w:ascii="Verdana" w:eastAsia="Arial" w:hAnsi="Verdana" w:cs="Arial"/>
          <w:bCs w:val="0"/>
          <w:color w:val="000000"/>
          <w:sz w:val="22"/>
          <w:szCs w:val="22"/>
          <w:lang w:val="ro-RO"/>
        </w:rPr>
      </w:pPr>
    </w:p>
    <w:p w:rsidR="00117AFD" w:rsidRDefault="00117AFD" w:rsidP="003428AF">
      <w:pPr>
        <w:pStyle w:val="Bodytext30"/>
        <w:shd w:val="clear" w:color="auto" w:fill="auto"/>
        <w:spacing w:line="270" w:lineRule="exact"/>
        <w:ind w:left="2260"/>
        <w:jc w:val="left"/>
        <w:rPr>
          <w:rFonts w:ascii="Verdana" w:eastAsia="Arial" w:hAnsi="Verdana" w:cs="Arial"/>
          <w:bCs w:val="0"/>
          <w:color w:val="000000"/>
          <w:sz w:val="22"/>
          <w:szCs w:val="22"/>
          <w:lang w:val="ro-RO"/>
        </w:rPr>
      </w:pPr>
    </w:p>
    <w:p w:rsidR="003428AF" w:rsidRPr="00117AFD" w:rsidRDefault="003428AF" w:rsidP="00117AFD">
      <w:pPr>
        <w:pStyle w:val="Bodytext30"/>
        <w:shd w:val="clear" w:color="auto" w:fill="auto"/>
        <w:spacing w:line="270" w:lineRule="exact"/>
        <w:ind w:left="851"/>
        <w:jc w:val="left"/>
        <w:rPr>
          <w:rFonts w:ascii="Verdana" w:hAnsi="Verdana"/>
          <w:color w:val="000000"/>
          <w:sz w:val="22"/>
          <w:szCs w:val="22"/>
          <w:lang w:val="ro-RO"/>
        </w:rPr>
      </w:pPr>
      <w:r w:rsidRPr="00117AFD">
        <w:rPr>
          <w:rFonts w:ascii="Verdana" w:hAnsi="Verdana"/>
          <w:color w:val="000000"/>
          <w:sz w:val="22"/>
          <w:szCs w:val="22"/>
          <w:lang w:val="ro-RO"/>
        </w:rPr>
        <w:t>Către,</w:t>
      </w:r>
    </w:p>
    <w:p w:rsidR="003428AF" w:rsidRPr="00117AFD" w:rsidRDefault="003428AF" w:rsidP="003428AF">
      <w:pPr>
        <w:pStyle w:val="Bodytext30"/>
        <w:shd w:val="clear" w:color="auto" w:fill="auto"/>
        <w:spacing w:line="270" w:lineRule="exact"/>
        <w:ind w:left="2260"/>
        <w:jc w:val="left"/>
        <w:rPr>
          <w:rFonts w:ascii="Verdana" w:hAnsi="Verdana"/>
          <w:sz w:val="22"/>
          <w:szCs w:val="22"/>
        </w:rPr>
      </w:pPr>
    </w:p>
    <w:p w:rsidR="003428AF" w:rsidRPr="00117AFD" w:rsidRDefault="003428AF" w:rsidP="00117AFD">
      <w:pPr>
        <w:pStyle w:val="Bodytext40"/>
        <w:shd w:val="clear" w:color="auto" w:fill="auto"/>
        <w:spacing w:before="120" w:after="120"/>
        <w:ind w:left="23" w:firstLine="720"/>
        <w:jc w:val="center"/>
        <w:rPr>
          <w:rStyle w:val="Bodytext4NotItalic"/>
          <w:rFonts w:ascii="Verdana" w:hAnsi="Verdana"/>
          <w:b/>
          <w:sz w:val="22"/>
          <w:szCs w:val="22"/>
        </w:rPr>
      </w:pPr>
      <w:r w:rsidRPr="00117AFD">
        <w:rPr>
          <w:rStyle w:val="Bodytext4NotItalic"/>
          <w:rFonts w:ascii="Verdana" w:hAnsi="Verdana"/>
          <w:b/>
          <w:sz w:val="22"/>
          <w:szCs w:val="22"/>
        </w:rPr>
        <w:t>BIROUL PERMANENT AL CAMEREI DEPUTAȚILOR</w:t>
      </w:r>
    </w:p>
    <w:p w:rsidR="00A50E9A" w:rsidRPr="00117AFD" w:rsidRDefault="00A50E9A" w:rsidP="003428AF">
      <w:pPr>
        <w:pStyle w:val="Bodytext40"/>
        <w:shd w:val="clear" w:color="auto" w:fill="auto"/>
        <w:spacing w:before="120" w:after="120"/>
        <w:ind w:left="23" w:firstLine="720"/>
        <w:rPr>
          <w:rStyle w:val="Bodytext4NotItalic"/>
          <w:rFonts w:ascii="Verdana" w:hAnsi="Verdana"/>
          <w:b/>
          <w:sz w:val="22"/>
          <w:szCs w:val="22"/>
        </w:rPr>
      </w:pPr>
    </w:p>
    <w:p w:rsidR="003428AF" w:rsidRPr="00117AFD" w:rsidRDefault="003428AF" w:rsidP="003428AF">
      <w:pPr>
        <w:pStyle w:val="Bodytext40"/>
        <w:shd w:val="clear" w:color="auto" w:fill="auto"/>
        <w:spacing w:before="0" w:after="689"/>
        <w:ind w:left="20" w:firstLine="720"/>
        <w:rPr>
          <w:rFonts w:ascii="Verdana" w:hAnsi="Verdana"/>
          <w:sz w:val="22"/>
          <w:szCs w:val="22"/>
        </w:rPr>
      </w:pPr>
      <w:r w:rsidRPr="00117AFD">
        <w:rPr>
          <w:rStyle w:val="Bodytext4NotItalic"/>
          <w:rFonts w:ascii="Verdana" w:hAnsi="Verdana"/>
          <w:sz w:val="22"/>
          <w:szCs w:val="22"/>
        </w:rPr>
        <w:t xml:space="preserve">Vă înaintăm, alăturat, </w:t>
      </w:r>
      <w:r w:rsidRPr="00117AFD">
        <w:rPr>
          <w:rStyle w:val="Bodytext4BoldNotItalic"/>
          <w:rFonts w:ascii="Verdana" w:hAnsi="Verdana"/>
          <w:sz w:val="22"/>
          <w:szCs w:val="22"/>
        </w:rPr>
        <w:t xml:space="preserve">raportul comun </w:t>
      </w:r>
      <w:r w:rsidRPr="00117AFD">
        <w:rPr>
          <w:rStyle w:val="Bodytext4NotItalic"/>
          <w:rFonts w:ascii="Verdana" w:hAnsi="Verdana"/>
          <w:sz w:val="22"/>
          <w:szCs w:val="22"/>
        </w:rPr>
        <w:t xml:space="preserve">asupra </w:t>
      </w:r>
      <w:r w:rsidRPr="00117AFD">
        <w:rPr>
          <w:rFonts w:ascii="Verdana" w:hAnsi="Verdana"/>
          <w:color w:val="000000"/>
          <w:sz w:val="22"/>
          <w:szCs w:val="22"/>
          <w:lang w:val="ro-RO"/>
        </w:rPr>
        <w:t>propunerii legislative privind transmiterea unor suprafeţe de teren din domeni.ul public- al statului şi din administrarea Administraţiei Naţionale "Apele Române" în domeniul public al municipiului Sibiu şi în administrarea Consiliului Local Sibiu,</w:t>
      </w:r>
      <w:r w:rsidRPr="00117AFD">
        <w:rPr>
          <w:rStyle w:val="Bodytext4BoldNotItalic"/>
          <w:rFonts w:ascii="Verdana" w:hAnsi="Verdana"/>
          <w:sz w:val="22"/>
          <w:szCs w:val="22"/>
        </w:rPr>
        <w:t xml:space="preserve"> </w:t>
      </w:r>
      <w:r w:rsidRPr="00117AFD">
        <w:rPr>
          <w:rStyle w:val="Bodytext4NotItalic"/>
          <w:rFonts w:ascii="Verdana" w:hAnsi="Verdana"/>
          <w:sz w:val="22"/>
          <w:szCs w:val="22"/>
        </w:rPr>
        <w:t>trimisă Comisiei juridice, de disciplină şi imunităţi şi Comisiei pentru mediu şi echilibru ecologic pentru examinare</w:t>
      </w:r>
      <w:r w:rsidR="00607897" w:rsidRPr="00117AFD">
        <w:rPr>
          <w:rStyle w:val="Bodytext4NotItalic"/>
          <w:rFonts w:ascii="Verdana" w:hAnsi="Verdana"/>
          <w:sz w:val="22"/>
          <w:szCs w:val="22"/>
        </w:rPr>
        <w:t xml:space="preserve">a </w:t>
      </w:r>
      <w:r w:rsidRPr="00117AFD">
        <w:rPr>
          <w:rStyle w:val="Bodytext4NotItalic"/>
          <w:rFonts w:ascii="Verdana" w:hAnsi="Verdana"/>
          <w:sz w:val="22"/>
          <w:szCs w:val="22"/>
        </w:rPr>
        <w:t xml:space="preserve"> </w:t>
      </w:r>
      <w:r w:rsidR="00607897" w:rsidRPr="00117AFD">
        <w:rPr>
          <w:rStyle w:val="Bodytext4NotItalic"/>
          <w:rFonts w:ascii="Verdana" w:hAnsi="Verdana"/>
          <w:sz w:val="22"/>
          <w:szCs w:val="22"/>
        </w:rPr>
        <w:t>pe</w:t>
      </w:r>
      <w:r w:rsidRPr="00117AFD">
        <w:rPr>
          <w:rStyle w:val="Bodytext4NotItalic"/>
          <w:rFonts w:ascii="Verdana" w:hAnsi="Verdana"/>
          <w:sz w:val="22"/>
          <w:szCs w:val="22"/>
        </w:rPr>
        <w:t xml:space="preserve"> fond, cu adresa nr. </w:t>
      </w:r>
      <w:r w:rsidRPr="00117AFD">
        <w:rPr>
          <w:rStyle w:val="Bodytext4BoldNotItalic"/>
          <w:rFonts w:ascii="Verdana" w:hAnsi="Verdana"/>
          <w:sz w:val="22"/>
          <w:szCs w:val="22"/>
        </w:rPr>
        <w:t xml:space="preserve">PLx 195/2018 </w:t>
      </w:r>
      <w:r w:rsidRPr="00117AFD">
        <w:rPr>
          <w:rStyle w:val="Bodytext4NotItalic"/>
          <w:rFonts w:ascii="Verdana" w:hAnsi="Verdana"/>
          <w:sz w:val="22"/>
          <w:szCs w:val="22"/>
        </w:rPr>
        <w:t>din 10 aprilie 2018.</w:t>
      </w:r>
    </w:p>
    <w:p w:rsidR="00851524" w:rsidRPr="00117AFD" w:rsidRDefault="00851524"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r w:rsidRPr="00117AFD">
        <w:rPr>
          <w:rFonts w:ascii="Verdana" w:eastAsia="Verdana" w:hAnsi="Verdana" w:cs="Verdana"/>
          <w:b/>
          <w:color w:val="000000"/>
          <w:sz w:val="22"/>
          <w:szCs w:val="22"/>
        </w:rPr>
        <w:t xml:space="preserve">       </w:t>
      </w:r>
      <w:r w:rsidR="00117AFD">
        <w:rPr>
          <w:rFonts w:ascii="Verdana" w:eastAsia="Verdana" w:hAnsi="Verdana" w:cs="Verdana"/>
          <w:b/>
          <w:color w:val="000000"/>
          <w:sz w:val="22"/>
          <w:szCs w:val="22"/>
        </w:rPr>
        <w:t xml:space="preserve">  </w:t>
      </w:r>
      <w:r w:rsidRPr="00117AFD">
        <w:rPr>
          <w:rFonts w:ascii="Verdana" w:eastAsia="Verdana" w:hAnsi="Verdana" w:cs="Verdana"/>
          <w:b/>
          <w:color w:val="000000"/>
          <w:sz w:val="22"/>
          <w:szCs w:val="22"/>
        </w:rPr>
        <w:t xml:space="preserve">  PREȘEDINTE</w:t>
      </w:r>
      <w:r w:rsidRPr="00117AFD">
        <w:rPr>
          <w:rFonts w:ascii="Verdana" w:eastAsia="Verdana" w:hAnsi="Verdana" w:cs="Verdana"/>
          <w:b/>
          <w:color w:val="000000"/>
          <w:sz w:val="22"/>
          <w:szCs w:val="22"/>
        </w:rPr>
        <w:tab/>
        <w:t xml:space="preserve">         </w:t>
      </w:r>
      <w:r w:rsidR="00117AFD">
        <w:rPr>
          <w:rFonts w:ascii="Verdana" w:eastAsia="Verdana" w:hAnsi="Verdana" w:cs="Verdana"/>
          <w:b/>
          <w:color w:val="000000"/>
          <w:sz w:val="22"/>
          <w:szCs w:val="22"/>
        </w:rPr>
        <w:t xml:space="preserve">                             </w:t>
      </w:r>
      <w:r w:rsidRPr="00117AFD">
        <w:rPr>
          <w:rFonts w:ascii="Verdana" w:eastAsia="Verdana" w:hAnsi="Verdana" w:cs="Verdana"/>
          <w:b/>
          <w:color w:val="000000"/>
          <w:sz w:val="22"/>
          <w:szCs w:val="22"/>
        </w:rPr>
        <w:t xml:space="preserve"> PREȘEDINTE </w:t>
      </w:r>
    </w:p>
    <w:p w:rsidR="00851524" w:rsidRPr="00117AFD" w:rsidRDefault="00851524"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r w:rsidRPr="00117AFD">
        <w:rPr>
          <w:rFonts w:ascii="Verdana" w:eastAsia="Verdana" w:hAnsi="Verdana" w:cs="Verdana"/>
          <w:b/>
          <w:color w:val="000000"/>
          <w:sz w:val="22"/>
          <w:szCs w:val="22"/>
        </w:rPr>
        <w:t xml:space="preserve">   Mihai-Alexandru BADEA                        </w:t>
      </w:r>
      <w:r w:rsidR="00117AFD">
        <w:rPr>
          <w:rFonts w:ascii="Verdana" w:eastAsia="Verdana" w:hAnsi="Verdana" w:cs="Verdana"/>
          <w:b/>
          <w:color w:val="000000"/>
          <w:sz w:val="22"/>
          <w:szCs w:val="22"/>
        </w:rPr>
        <w:t xml:space="preserve">  </w:t>
      </w:r>
      <w:r w:rsidRPr="00117AFD">
        <w:rPr>
          <w:rFonts w:ascii="Verdana" w:eastAsia="Verdana" w:hAnsi="Verdana" w:cs="Verdana"/>
          <w:b/>
          <w:color w:val="000000"/>
          <w:sz w:val="22"/>
          <w:szCs w:val="22"/>
        </w:rPr>
        <w:t xml:space="preserve">  George-Cătalin STÂNGĂ</w:t>
      </w:r>
    </w:p>
    <w:p w:rsidR="00C125DB" w:rsidRPr="00117AFD" w:rsidRDefault="00C125DB" w:rsidP="00C125DB">
      <w:pPr>
        <w:pStyle w:val="normal0"/>
        <w:widowControl w:val="0"/>
        <w:pBdr>
          <w:top w:val="nil"/>
          <w:left w:val="nil"/>
          <w:bottom w:val="nil"/>
          <w:right w:val="nil"/>
          <w:between w:val="nil"/>
        </w:pBdr>
        <w:spacing w:after="120"/>
        <w:ind w:right="-91"/>
        <w:jc w:val="right"/>
        <w:rPr>
          <w:rFonts w:ascii="Verdana" w:eastAsia="Verdana" w:hAnsi="Verdana" w:cs="Verdana"/>
          <w:color w:val="000000"/>
          <w:sz w:val="22"/>
          <w:szCs w:val="22"/>
        </w:rPr>
      </w:pPr>
      <w:r w:rsidRPr="00117AFD">
        <w:rPr>
          <w:rFonts w:ascii="Verdana" w:eastAsia="Verdana" w:hAnsi="Verdana" w:cs="Verdana"/>
          <w:b/>
          <w:color w:val="000000"/>
          <w:sz w:val="22"/>
          <w:szCs w:val="22"/>
        </w:rPr>
        <w:t xml:space="preserve">   </w:t>
      </w:r>
      <w:r w:rsidRPr="00117AFD">
        <w:rPr>
          <w:rFonts w:ascii="Verdana" w:eastAsia="Arial" w:hAnsi="Verdana" w:cs="Arial"/>
          <w:color w:val="000000"/>
          <w:sz w:val="22"/>
          <w:szCs w:val="22"/>
        </w:rPr>
        <w:t xml:space="preserve">                                                                   </w:t>
      </w:r>
    </w:p>
    <w:p w:rsidR="00064AA5" w:rsidRPr="00117AFD" w:rsidRDefault="00064AA5" w:rsidP="00C125DB">
      <w:pPr>
        <w:pStyle w:val="normal0"/>
        <w:jc w:val="center"/>
        <w:rPr>
          <w:rFonts w:ascii="Verdana" w:eastAsia="Verdana" w:hAnsi="Verdana" w:cs="Verdana"/>
          <w:b/>
          <w:sz w:val="22"/>
          <w:szCs w:val="22"/>
        </w:rPr>
      </w:pPr>
    </w:p>
    <w:p w:rsidR="00DF67A7" w:rsidRPr="00117AFD" w:rsidRDefault="00DF67A7" w:rsidP="00C125DB">
      <w:pPr>
        <w:pStyle w:val="normal0"/>
        <w:jc w:val="center"/>
        <w:rPr>
          <w:rFonts w:ascii="Verdana" w:eastAsia="Verdana" w:hAnsi="Verdana" w:cs="Verdana"/>
          <w:b/>
          <w:sz w:val="22"/>
          <w:szCs w:val="22"/>
        </w:rPr>
      </w:pPr>
    </w:p>
    <w:p w:rsidR="00DF67A7" w:rsidRPr="00117AFD" w:rsidRDefault="00DF67A7" w:rsidP="00C125DB">
      <w:pPr>
        <w:pStyle w:val="normal0"/>
        <w:jc w:val="center"/>
        <w:rPr>
          <w:rFonts w:ascii="Verdana" w:eastAsia="Verdana" w:hAnsi="Verdana" w:cs="Verdana"/>
          <w:b/>
          <w:sz w:val="22"/>
          <w:szCs w:val="22"/>
        </w:rPr>
      </w:pPr>
    </w:p>
    <w:p w:rsidR="00C125DB" w:rsidRPr="00117AFD" w:rsidRDefault="00C125DB" w:rsidP="00C125DB">
      <w:pPr>
        <w:pStyle w:val="normal0"/>
        <w:jc w:val="center"/>
        <w:rPr>
          <w:rFonts w:ascii="Verdana" w:eastAsia="Verdana" w:hAnsi="Verdana" w:cs="Verdana"/>
          <w:b/>
          <w:sz w:val="22"/>
          <w:szCs w:val="22"/>
        </w:rPr>
      </w:pPr>
      <w:r w:rsidRPr="00117AFD">
        <w:rPr>
          <w:rFonts w:ascii="Verdana" w:eastAsia="Verdana" w:hAnsi="Verdana" w:cs="Verdana"/>
          <w:b/>
          <w:noProof/>
          <w:sz w:val="22"/>
          <w:szCs w:val="22"/>
          <w:lang w:val="en-US"/>
        </w:rPr>
        <w:lastRenderedPageBreak/>
        <w:drawing>
          <wp:inline distT="0" distB="0" distL="114300" distR="114300">
            <wp:extent cx="829310" cy="10001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29310" cy="1000125"/>
                    </a:xfrm>
                    <a:prstGeom prst="rect">
                      <a:avLst/>
                    </a:prstGeom>
                    <a:ln/>
                  </pic:spPr>
                </pic:pic>
              </a:graphicData>
            </a:graphic>
          </wp:inline>
        </w:drawing>
      </w:r>
    </w:p>
    <w:p w:rsidR="00C125DB" w:rsidRPr="00117AFD" w:rsidRDefault="00C125DB" w:rsidP="00C125DB">
      <w:pPr>
        <w:pStyle w:val="normal0"/>
        <w:widowControl w:val="0"/>
        <w:pBdr>
          <w:top w:val="nil"/>
          <w:left w:val="nil"/>
          <w:bottom w:val="nil"/>
          <w:right w:val="nil"/>
          <w:between w:val="nil"/>
        </w:pBdr>
        <w:spacing w:after="120"/>
        <w:jc w:val="center"/>
        <w:rPr>
          <w:rFonts w:ascii="Verdana" w:eastAsia="Verdana" w:hAnsi="Verdana" w:cs="Verdana"/>
          <w:b/>
          <w:color w:val="000000"/>
          <w:sz w:val="22"/>
          <w:szCs w:val="22"/>
        </w:rPr>
      </w:pPr>
      <w:r w:rsidRPr="00117AFD">
        <w:rPr>
          <w:rFonts w:ascii="Verdana" w:eastAsia="Verdana" w:hAnsi="Verdana" w:cs="Verdana"/>
          <w:b/>
          <w:color w:val="000000"/>
          <w:sz w:val="22"/>
          <w:szCs w:val="22"/>
        </w:rPr>
        <w:t>PARLAMENTUL ROMÂNIEI</w:t>
      </w:r>
    </w:p>
    <w:p w:rsidR="003428AF" w:rsidRPr="00117AFD" w:rsidRDefault="00C125DB" w:rsidP="00C125DB">
      <w:pPr>
        <w:pStyle w:val="normal0"/>
        <w:widowControl w:val="0"/>
        <w:pBdr>
          <w:top w:val="nil"/>
          <w:left w:val="nil"/>
          <w:bottom w:val="nil"/>
          <w:right w:val="nil"/>
          <w:between w:val="nil"/>
        </w:pBdr>
        <w:spacing w:after="120"/>
        <w:jc w:val="center"/>
        <w:rPr>
          <w:rFonts w:ascii="Verdana" w:eastAsia="Verdana" w:hAnsi="Verdana" w:cs="Verdana"/>
          <w:b/>
          <w:color w:val="000000"/>
          <w:sz w:val="22"/>
          <w:szCs w:val="22"/>
        </w:rPr>
      </w:pPr>
      <w:r w:rsidRPr="00117AFD">
        <w:rPr>
          <w:rFonts w:ascii="Verdana" w:eastAsia="Verdana" w:hAnsi="Verdana" w:cs="Verdana"/>
          <w:b/>
          <w:color w:val="000000"/>
          <w:sz w:val="22"/>
          <w:szCs w:val="22"/>
        </w:rPr>
        <w:t>CAMERA DEPUTAŢILOR</w:t>
      </w:r>
    </w:p>
    <w:tbl>
      <w:tblPr>
        <w:tblStyle w:val="TableGrid"/>
        <w:tblW w:w="10247" w:type="dxa"/>
        <w:jc w:val="center"/>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2"/>
        <w:gridCol w:w="4655"/>
      </w:tblGrid>
      <w:tr w:rsidR="00A50E9A" w:rsidRPr="00117AFD" w:rsidTr="00117AFD">
        <w:trPr>
          <w:trHeight w:val="1272"/>
          <w:jc w:val="center"/>
        </w:trPr>
        <w:tc>
          <w:tcPr>
            <w:tcW w:w="5592" w:type="dxa"/>
          </w:tcPr>
          <w:p w:rsidR="00A50E9A" w:rsidRPr="00117AFD" w:rsidRDefault="00A50E9A" w:rsidP="00233CC2">
            <w:pPr>
              <w:pStyle w:val="Bodytext30"/>
              <w:shd w:val="clear" w:color="auto" w:fill="auto"/>
              <w:spacing w:before="120" w:after="120" w:line="240" w:lineRule="auto"/>
              <w:ind w:left="100" w:right="100"/>
              <w:jc w:val="center"/>
              <w:rPr>
                <w:rFonts w:ascii="Verdana" w:hAnsi="Verdana"/>
                <w:color w:val="000000"/>
                <w:sz w:val="22"/>
                <w:szCs w:val="22"/>
                <w:lang w:val="ro-RO"/>
              </w:rPr>
            </w:pPr>
            <w:r w:rsidRPr="00117AFD">
              <w:rPr>
                <w:rFonts w:ascii="Verdana" w:hAnsi="Verdana"/>
                <w:color w:val="000000"/>
                <w:sz w:val="22"/>
                <w:szCs w:val="22"/>
                <w:lang w:val="ro-RO"/>
              </w:rPr>
              <w:t>COMISIA JURIDICĂ,</w:t>
            </w:r>
          </w:p>
          <w:p w:rsidR="00A50E9A" w:rsidRPr="00117AFD" w:rsidRDefault="00A50E9A" w:rsidP="00233CC2">
            <w:pPr>
              <w:pStyle w:val="Bodytext30"/>
              <w:shd w:val="clear" w:color="auto" w:fill="auto"/>
              <w:spacing w:before="120" w:after="120" w:line="240" w:lineRule="auto"/>
              <w:ind w:left="100" w:right="100"/>
              <w:jc w:val="center"/>
              <w:rPr>
                <w:rFonts w:ascii="Verdana" w:hAnsi="Verdana"/>
                <w:sz w:val="22"/>
                <w:szCs w:val="22"/>
              </w:rPr>
            </w:pPr>
            <w:r w:rsidRPr="00117AFD">
              <w:rPr>
                <w:rFonts w:ascii="Verdana" w:hAnsi="Verdana"/>
                <w:color w:val="000000"/>
                <w:sz w:val="22"/>
                <w:szCs w:val="22"/>
                <w:lang w:val="ro-RO"/>
              </w:rPr>
              <w:t>DE DISCIPLINĂ ŞI IMUNITĂŢI</w:t>
            </w:r>
          </w:p>
          <w:p w:rsidR="00A50E9A" w:rsidRPr="00117AFD" w:rsidRDefault="00A50E9A" w:rsidP="00233CC2">
            <w:pPr>
              <w:pStyle w:val="Bodytext30"/>
              <w:shd w:val="clear" w:color="auto" w:fill="auto"/>
              <w:spacing w:before="120" w:after="120" w:line="240" w:lineRule="auto"/>
              <w:jc w:val="center"/>
              <w:rPr>
                <w:rFonts w:ascii="Verdana" w:hAnsi="Verdana"/>
                <w:color w:val="000000"/>
                <w:sz w:val="22"/>
                <w:szCs w:val="22"/>
                <w:lang w:val="ro-RO"/>
              </w:rPr>
            </w:pPr>
            <w:r w:rsidRPr="00117AFD">
              <w:rPr>
                <w:rFonts w:ascii="Verdana" w:hAnsi="Verdana"/>
                <w:color w:val="000000"/>
                <w:sz w:val="22"/>
                <w:szCs w:val="22"/>
                <w:lang w:val="ro-RO"/>
              </w:rPr>
              <w:t>Nr. 4C-11/136/2018</w:t>
            </w:r>
          </w:p>
        </w:tc>
        <w:tc>
          <w:tcPr>
            <w:tcW w:w="4655" w:type="dxa"/>
          </w:tcPr>
          <w:p w:rsidR="00A50E9A" w:rsidRPr="00117AFD" w:rsidRDefault="00A50E9A" w:rsidP="00233CC2">
            <w:pPr>
              <w:pStyle w:val="Bodytext30"/>
              <w:shd w:val="clear" w:color="auto" w:fill="auto"/>
              <w:spacing w:before="120" w:after="120" w:line="240" w:lineRule="auto"/>
              <w:jc w:val="center"/>
              <w:rPr>
                <w:rFonts w:ascii="Verdana" w:hAnsi="Verdana"/>
                <w:color w:val="000000"/>
                <w:sz w:val="22"/>
                <w:szCs w:val="22"/>
                <w:lang w:val="ro-RO"/>
              </w:rPr>
            </w:pPr>
            <w:r w:rsidRPr="00117AFD">
              <w:rPr>
                <w:rFonts w:ascii="Verdana" w:hAnsi="Verdana"/>
                <w:color w:val="000000"/>
                <w:sz w:val="22"/>
                <w:szCs w:val="22"/>
                <w:lang w:val="ro-RO"/>
              </w:rPr>
              <w:t xml:space="preserve">      COMISIA PENTRU MEDIU  SI    ECHILIBRU ECOLOGIC</w:t>
            </w:r>
          </w:p>
          <w:p w:rsidR="00A50E9A" w:rsidRPr="00117AFD" w:rsidRDefault="00A50E9A" w:rsidP="00233CC2">
            <w:pPr>
              <w:pStyle w:val="Bodytext30"/>
              <w:shd w:val="clear" w:color="auto" w:fill="auto"/>
              <w:spacing w:before="120" w:after="120" w:line="240" w:lineRule="auto"/>
              <w:jc w:val="center"/>
              <w:rPr>
                <w:rFonts w:ascii="Verdana" w:hAnsi="Verdana"/>
                <w:color w:val="000000"/>
                <w:sz w:val="22"/>
                <w:szCs w:val="22"/>
                <w:lang w:val="ro-RO"/>
              </w:rPr>
            </w:pPr>
            <w:r w:rsidRPr="00117AFD">
              <w:rPr>
                <w:rFonts w:ascii="Verdana" w:hAnsi="Verdana"/>
                <w:color w:val="000000"/>
                <w:sz w:val="22"/>
                <w:szCs w:val="22"/>
                <w:lang w:val="ro-RO"/>
              </w:rPr>
              <w:t xml:space="preserve"> Nr. 4c-8/181/2021</w:t>
            </w:r>
          </w:p>
        </w:tc>
      </w:tr>
    </w:tbl>
    <w:p w:rsidR="00A50E9A" w:rsidRPr="00117AFD" w:rsidRDefault="00A50E9A" w:rsidP="00A50E9A">
      <w:pPr>
        <w:pStyle w:val="normal0"/>
        <w:widowControl w:val="0"/>
        <w:pBdr>
          <w:top w:val="nil"/>
          <w:left w:val="nil"/>
          <w:bottom w:val="nil"/>
          <w:right w:val="nil"/>
          <w:between w:val="nil"/>
        </w:pBdr>
        <w:spacing w:after="120"/>
        <w:ind w:right="-91"/>
        <w:jc w:val="right"/>
        <w:rPr>
          <w:rFonts w:ascii="Verdana" w:eastAsia="Verdana" w:hAnsi="Verdana" w:cs="Verdana"/>
          <w:b/>
          <w:color w:val="000000"/>
          <w:sz w:val="22"/>
          <w:szCs w:val="22"/>
        </w:rPr>
      </w:pPr>
      <w:r w:rsidRPr="00117AFD">
        <w:rPr>
          <w:rFonts w:ascii="Verdana" w:eastAsia="Verdana" w:hAnsi="Verdana" w:cs="Verdana"/>
          <w:b/>
          <w:color w:val="000000"/>
          <w:sz w:val="22"/>
          <w:szCs w:val="22"/>
        </w:rPr>
        <w:t>București, 21.04.2021</w:t>
      </w:r>
    </w:p>
    <w:p w:rsidR="00A50E9A" w:rsidRPr="00117AFD" w:rsidRDefault="00A50E9A" w:rsidP="00C125DB">
      <w:pPr>
        <w:pStyle w:val="normal0"/>
        <w:widowControl w:val="0"/>
        <w:pBdr>
          <w:top w:val="nil"/>
          <w:left w:val="nil"/>
          <w:bottom w:val="nil"/>
          <w:right w:val="nil"/>
          <w:between w:val="nil"/>
        </w:pBdr>
        <w:spacing w:after="120"/>
        <w:jc w:val="center"/>
        <w:rPr>
          <w:rFonts w:ascii="Verdana" w:eastAsia="Verdana" w:hAnsi="Verdana" w:cs="Verdana"/>
          <w:b/>
          <w:color w:val="000000"/>
          <w:sz w:val="22"/>
          <w:szCs w:val="22"/>
        </w:rPr>
      </w:pPr>
    </w:p>
    <w:p w:rsidR="003428AF" w:rsidRPr="00117AFD" w:rsidRDefault="003428AF" w:rsidP="003428AF">
      <w:pPr>
        <w:jc w:val="center"/>
        <w:rPr>
          <w:rFonts w:ascii="Verdana" w:hAnsi="Verdana"/>
          <w:b/>
          <w:sz w:val="22"/>
          <w:szCs w:val="22"/>
        </w:rPr>
      </w:pPr>
      <w:r w:rsidRPr="00117AFD">
        <w:rPr>
          <w:rFonts w:ascii="Verdana" w:hAnsi="Verdana"/>
          <w:b/>
          <w:sz w:val="22"/>
          <w:szCs w:val="22"/>
        </w:rPr>
        <w:t>RAPORT COMUN</w:t>
      </w:r>
    </w:p>
    <w:p w:rsidR="003428AF" w:rsidRPr="00117AFD" w:rsidRDefault="003428AF" w:rsidP="003428AF">
      <w:pPr>
        <w:jc w:val="center"/>
        <w:rPr>
          <w:rFonts w:ascii="Verdana" w:hAnsi="Verdana"/>
          <w:b/>
          <w:sz w:val="22"/>
          <w:szCs w:val="22"/>
        </w:rPr>
      </w:pPr>
      <w:r w:rsidRPr="00117AFD">
        <w:rPr>
          <w:rFonts w:ascii="Verdana" w:hAnsi="Verdana"/>
          <w:b/>
          <w:sz w:val="22"/>
          <w:szCs w:val="22"/>
        </w:rPr>
        <w:t>asupra propunerii legislative privind transmiterea unor suprafeţe de teren din domeniul public al statului şi din administrarea Administraţiei Naţionale ”Apele Române ” în domeniul public al municipiului Sibiu şi în administrarea Consiliului Local Sibiu</w:t>
      </w:r>
    </w:p>
    <w:p w:rsidR="003428AF" w:rsidRPr="00117AFD" w:rsidRDefault="00A50E9A" w:rsidP="0010730E">
      <w:pPr>
        <w:spacing w:before="60" w:after="60"/>
        <w:jc w:val="both"/>
        <w:rPr>
          <w:rFonts w:ascii="Verdana" w:hAnsi="Verdana"/>
          <w:sz w:val="22"/>
          <w:szCs w:val="22"/>
        </w:rPr>
      </w:pPr>
      <w:r w:rsidRPr="00117AFD">
        <w:rPr>
          <w:rFonts w:ascii="Verdana" w:hAnsi="Verdana"/>
          <w:sz w:val="22"/>
          <w:szCs w:val="22"/>
        </w:rPr>
        <w:tab/>
        <w:t>Î</w:t>
      </w:r>
      <w:r w:rsidR="003428AF" w:rsidRPr="00117AFD">
        <w:rPr>
          <w:rFonts w:ascii="Verdana" w:hAnsi="Verdana"/>
          <w:sz w:val="22"/>
          <w:szCs w:val="22"/>
        </w:rPr>
        <w:t xml:space="preserve">n conformitate cu prevederile art.94 din Regulamentul Camerei Deputaţilor, republicat, cu modificările şi completările ulterioare, Comisia juridică, de disciplină şi imunităţi şi Comisia pentru mediu şi echilibru ecologic au fost sesizate, prin adresa nr. PLx 195/2018 din 10 aprilie 2018, cu dezbaterea </w:t>
      </w:r>
      <w:r w:rsidR="00607897" w:rsidRPr="00117AFD">
        <w:rPr>
          <w:rFonts w:ascii="Verdana" w:hAnsi="Verdana"/>
          <w:sz w:val="22"/>
          <w:szCs w:val="22"/>
        </w:rPr>
        <w:t>pe</w:t>
      </w:r>
      <w:r w:rsidR="003428AF" w:rsidRPr="00117AFD">
        <w:rPr>
          <w:rFonts w:ascii="Verdana" w:hAnsi="Verdana"/>
          <w:sz w:val="22"/>
          <w:szCs w:val="22"/>
        </w:rPr>
        <w:t xml:space="preserve"> fond, </w:t>
      </w:r>
      <w:r w:rsidR="003428AF" w:rsidRPr="00117AFD">
        <w:rPr>
          <w:rFonts w:ascii="Verdana" w:hAnsi="Verdana"/>
          <w:b/>
          <w:sz w:val="22"/>
          <w:szCs w:val="22"/>
        </w:rPr>
        <w:t>a propunerii legislative privind transmiterea unor suprafeţe de teren din domeniul public al statului şi din administrarea Administraţiei Naţionale "Apele Române " în domeniul public al municipiului Sibiu şi în administrarea Consiliului Local Sibiu</w:t>
      </w:r>
      <w:r w:rsidR="003428AF" w:rsidRPr="00117AFD">
        <w:rPr>
          <w:rFonts w:ascii="Verdana" w:hAnsi="Verdana"/>
          <w:sz w:val="22"/>
          <w:szCs w:val="22"/>
        </w:rPr>
        <w:t>, înregistrată la Comisia juridică, de disciplină şi imunităţi cu nr.4c-</w:t>
      </w:r>
      <w:r w:rsidRPr="00117AFD">
        <w:rPr>
          <w:rFonts w:ascii="Verdana" w:hAnsi="Verdana"/>
          <w:sz w:val="22"/>
          <w:szCs w:val="22"/>
        </w:rPr>
        <w:t>11</w:t>
      </w:r>
      <w:r w:rsidR="003428AF" w:rsidRPr="00117AFD">
        <w:rPr>
          <w:rFonts w:ascii="Verdana" w:hAnsi="Verdana"/>
          <w:sz w:val="22"/>
          <w:szCs w:val="22"/>
        </w:rPr>
        <w:t>/316/2018 şi la Comisia pentru mediu şi echilibru ecologic cu nr.4c-27/208/2018.</w:t>
      </w:r>
    </w:p>
    <w:p w:rsidR="003428AF" w:rsidRPr="00117AFD" w:rsidRDefault="00A50E9A" w:rsidP="0010730E">
      <w:pPr>
        <w:spacing w:before="60" w:after="60"/>
        <w:jc w:val="both"/>
        <w:rPr>
          <w:rFonts w:ascii="Verdana" w:hAnsi="Verdana"/>
          <w:sz w:val="22"/>
          <w:szCs w:val="22"/>
        </w:rPr>
      </w:pPr>
      <w:r w:rsidRPr="00117AFD">
        <w:rPr>
          <w:rFonts w:ascii="Verdana" w:hAnsi="Verdana"/>
          <w:sz w:val="22"/>
          <w:szCs w:val="22"/>
        </w:rPr>
        <w:tab/>
      </w:r>
      <w:r w:rsidR="003428AF" w:rsidRPr="00117AFD">
        <w:rPr>
          <w:rFonts w:ascii="Verdana" w:hAnsi="Verdana"/>
          <w:b/>
          <w:sz w:val="22"/>
          <w:szCs w:val="22"/>
        </w:rPr>
        <w:t>Senatul a respins</w:t>
      </w:r>
      <w:r w:rsidR="003428AF" w:rsidRPr="00117AFD">
        <w:rPr>
          <w:rFonts w:ascii="Verdana" w:hAnsi="Verdana"/>
          <w:sz w:val="22"/>
          <w:szCs w:val="22"/>
        </w:rPr>
        <w:t xml:space="preserve"> propunerea legislativă în şedinţa din data de 3 aprilie 2018.</w:t>
      </w:r>
    </w:p>
    <w:p w:rsidR="003428AF" w:rsidRPr="00117AFD" w:rsidRDefault="00A50E9A" w:rsidP="0010730E">
      <w:pPr>
        <w:spacing w:before="60" w:after="60"/>
        <w:jc w:val="both"/>
        <w:rPr>
          <w:rFonts w:ascii="Verdana" w:hAnsi="Verdana"/>
          <w:sz w:val="22"/>
          <w:szCs w:val="22"/>
        </w:rPr>
      </w:pPr>
      <w:r w:rsidRPr="00117AFD">
        <w:rPr>
          <w:rFonts w:ascii="Verdana" w:hAnsi="Verdana"/>
          <w:sz w:val="22"/>
          <w:szCs w:val="22"/>
        </w:rPr>
        <w:tab/>
      </w:r>
      <w:r w:rsidR="003428AF" w:rsidRPr="00117AFD">
        <w:rPr>
          <w:rFonts w:ascii="Verdana" w:hAnsi="Verdana"/>
          <w:sz w:val="22"/>
          <w:szCs w:val="22"/>
        </w:rPr>
        <w:t>La întoc</w:t>
      </w:r>
      <w:r w:rsidRPr="00117AFD">
        <w:rPr>
          <w:rFonts w:ascii="Verdana" w:hAnsi="Verdana"/>
          <w:sz w:val="22"/>
          <w:szCs w:val="22"/>
        </w:rPr>
        <w:t>mirea prezentului raport comun</w:t>
      </w:r>
      <w:r w:rsidR="003428AF" w:rsidRPr="00117AFD">
        <w:rPr>
          <w:rFonts w:ascii="Verdana" w:hAnsi="Verdana"/>
          <w:sz w:val="22"/>
          <w:szCs w:val="22"/>
        </w:rPr>
        <w:t xml:space="preserve"> Comisiile au avut în vedere </w:t>
      </w:r>
      <w:r w:rsidR="003428AF" w:rsidRPr="00117AFD">
        <w:rPr>
          <w:rFonts w:ascii="Verdana" w:hAnsi="Verdana"/>
          <w:b/>
          <w:sz w:val="22"/>
          <w:szCs w:val="22"/>
        </w:rPr>
        <w:t>avizul negativ</w:t>
      </w:r>
      <w:r w:rsidR="003428AF" w:rsidRPr="00117AFD">
        <w:rPr>
          <w:rFonts w:ascii="Verdana" w:hAnsi="Verdana"/>
          <w:sz w:val="22"/>
          <w:szCs w:val="22"/>
        </w:rPr>
        <w:t xml:space="preserve"> al Consiliului Legislativ (nr.1086/13.12.2017);</w:t>
      </w:r>
    </w:p>
    <w:p w:rsidR="003428AF" w:rsidRPr="00117AFD" w:rsidRDefault="00382735" w:rsidP="0010730E">
      <w:pPr>
        <w:spacing w:before="60" w:after="60"/>
        <w:jc w:val="both"/>
        <w:rPr>
          <w:rFonts w:ascii="Verdana" w:hAnsi="Verdana"/>
          <w:sz w:val="22"/>
          <w:szCs w:val="22"/>
        </w:rPr>
      </w:pPr>
      <w:r w:rsidRPr="00117AFD">
        <w:rPr>
          <w:rFonts w:ascii="Verdana" w:hAnsi="Verdana"/>
          <w:sz w:val="22"/>
          <w:szCs w:val="22"/>
        </w:rPr>
        <w:tab/>
      </w:r>
      <w:r w:rsidR="003428AF" w:rsidRPr="00117AFD">
        <w:rPr>
          <w:rFonts w:ascii="Verdana" w:hAnsi="Verdana"/>
          <w:sz w:val="22"/>
          <w:szCs w:val="22"/>
        </w:rPr>
        <w:t xml:space="preserve">Comisia pentru administraţie publică şi amenajarea teritoriului a </w:t>
      </w:r>
      <w:r w:rsidR="003428AF" w:rsidRPr="00117AFD">
        <w:rPr>
          <w:rFonts w:ascii="Verdana" w:hAnsi="Verdana"/>
          <w:b/>
          <w:sz w:val="22"/>
          <w:szCs w:val="22"/>
        </w:rPr>
        <w:t>avizat nefavorabil</w:t>
      </w:r>
      <w:r w:rsidR="003428AF" w:rsidRPr="00117AFD">
        <w:rPr>
          <w:rFonts w:ascii="Verdana" w:hAnsi="Verdana"/>
          <w:sz w:val="22"/>
          <w:szCs w:val="22"/>
        </w:rPr>
        <w:t xml:space="preserve"> iniţiativa legislativă.</w:t>
      </w:r>
    </w:p>
    <w:p w:rsidR="003428AF" w:rsidRPr="00117AFD" w:rsidRDefault="00382735" w:rsidP="0010730E">
      <w:pPr>
        <w:spacing w:before="60" w:after="60"/>
        <w:jc w:val="both"/>
        <w:rPr>
          <w:rFonts w:ascii="Verdana" w:hAnsi="Verdana"/>
          <w:sz w:val="22"/>
          <w:szCs w:val="22"/>
        </w:rPr>
      </w:pPr>
      <w:r w:rsidRPr="00117AFD">
        <w:rPr>
          <w:rFonts w:ascii="Verdana" w:hAnsi="Verdana"/>
          <w:sz w:val="22"/>
          <w:szCs w:val="22"/>
        </w:rPr>
        <w:tab/>
      </w:r>
      <w:r w:rsidR="003428AF" w:rsidRPr="00117AFD">
        <w:rPr>
          <w:rFonts w:ascii="Verdana" w:hAnsi="Verdana"/>
          <w:sz w:val="22"/>
          <w:szCs w:val="22"/>
        </w:rPr>
        <w:t xml:space="preserve">Propunerea legislativă are ca </w:t>
      </w:r>
      <w:r w:rsidR="003428AF" w:rsidRPr="00117AFD">
        <w:rPr>
          <w:rFonts w:ascii="Verdana" w:hAnsi="Verdana"/>
          <w:b/>
          <w:sz w:val="22"/>
          <w:szCs w:val="22"/>
        </w:rPr>
        <w:t>obiect de reglementare</w:t>
      </w:r>
      <w:r w:rsidR="003428AF" w:rsidRPr="00117AFD">
        <w:rPr>
          <w:rFonts w:ascii="Verdana" w:hAnsi="Verdana"/>
          <w:sz w:val="22"/>
          <w:szCs w:val="22"/>
        </w:rPr>
        <w:t xml:space="preserve"> transmiterea unor suprafeţe de teren, constând în malurile şi albia majoră a râului Cibin, din domeniul public al statului şi din administrarea Administ</w:t>
      </w:r>
      <w:r w:rsidR="00851524" w:rsidRPr="00117AFD">
        <w:rPr>
          <w:rFonts w:ascii="Verdana" w:hAnsi="Verdana"/>
          <w:sz w:val="22"/>
          <w:szCs w:val="22"/>
        </w:rPr>
        <w:t>raţiei Naţionale „Apele Române"</w:t>
      </w:r>
      <w:r w:rsidR="003428AF" w:rsidRPr="00117AFD">
        <w:rPr>
          <w:rFonts w:ascii="Verdana" w:hAnsi="Verdana"/>
          <w:sz w:val="22"/>
          <w:szCs w:val="22"/>
        </w:rPr>
        <w:t xml:space="preserve"> în domeniul public al municipiului Sibiu şi în administrarea Consiliului Local Sibiu.</w:t>
      </w:r>
    </w:p>
    <w:p w:rsidR="002B6281" w:rsidRDefault="00382735" w:rsidP="0010730E">
      <w:pPr>
        <w:spacing w:before="60" w:after="60"/>
        <w:jc w:val="both"/>
        <w:rPr>
          <w:rFonts w:ascii="Verdana" w:hAnsi="Verdana"/>
          <w:sz w:val="22"/>
          <w:szCs w:val="22"/>
        </w:rPr>
      </w:pPr>
      <w:r w:rsidRPr="00117AFD">
        <w:rPr>
          <w:rFonts w:ascii="Verdana" w:hAnsi="Verdana"/>
          <w:sz w:val="22"/>
          <w:szCs w:val="22"/>
        </w:rPr>
        <w:lastRenderedPageBreak/>
        <w:tab/>
      </w:r>
    </w:p>
    <w:p w:rsidR="0055505E" w:rsidRPr="00117AFD" w:rsidRDefault="0055505E" w:rsidP="0010730E">
      <w:pPr>
        <w:spacing w:before="60" w:after="60"/>
        <w:jc w:val="both"/>
        <w:rPr>
          <w:rFonts w:ascii="Verdana" w:hAnsi="Verdana"/>
          <w:sz w:val="22"/>
          <w:szCs w:val="22"/>
        </w:rPr>
      </w:pPr>
      <w:r w:rsidRPr="00117AFD">
        <w:rPr>
          <w:rFonts w:ascii="Verdana" w:hAnsi="Verdana"/>
          <w:sz w:val="22"/>
          <w:szCs w:val="22"/>
        </w:rPr>
        <w:t xml:space="preserve">Potrivit prevederilor </w:t>
      </w:r>
      <w:r w:rsidRPr="00117AFD">
        <w:rPr>
          <w:rFonts w:ascii="Verdana" w:hAnsi="Verdana"/>
          <w:b/>
          <w:sz w:val="22"/>
          <w:szCs w:val="22"/>
        </w:rPr>
        <w:t>art.61</w:t>
      </w:r>
      <w:r w:rsidRPr="00117AFD">
        <w:rPr>
          <w:rFonts w:ascii="Verdana" w:hAnsi="Verdana"/>
          <w:sz w:val="22"/>
          <w:szCs w:val="22"/>
        </w:rPr>
        <w:t xml:space="preserve"> și </w:t>
      </w:r>
      <w:r w:rsidRPr="00117AFD">
        <w:rPr>
          <w:rFonts w:ascii="Verdana" w:hAnsi="Verdana"/>
          <w:b/>
          <w:sz w:val="22"/>
          <w:szCs w:val="22"/>
        </w:rPr>
        <w:t>art.63</w:t>
      </w:r>
      <w:r w:rsidRPr="00117AFD">
        <w:rPr>
          <w:rFonts w:ascii="Verdana" w:hAnsi="Verdana"/>
          <w:sz w:val="22"/>
          <w:szCs w:val="22"/>
        </w:rPr>
        <w:t xml:space="preserve"> din Regulamentul Camerei Deputaţilor, republicat, cu modificările şi completările ulterioare, comisiile au examinat propunerea legislativă în </w:t>
      </w:r>
      <w:r w:rsidRPr="00117AFD">
        <w:rPr>
          <w:rFonts w:ascii="Verdana" w:hAnsi="Verdana"/>
          <w:b/>
          <w:sz w:val="22"/>
          <w:szCs w:val="22"/>
        </w:rPr>
        <w:t>şedinţe separate</w:t>
      </w:r>
      <w:r w:rsidRPr="00117AFD">
        <w:rPr>
          <w:rFonts w:ascii="Verdana" w:hAnsi="Verdana"/>
          <w:sz w:val="22"/>
          <w:szCs w:val="22"/>
        </w:rPr>
        <w:t xml:space="preserve">. </w:t>
      </w:r>
    </w:p>
    <w:p w:rsidR="0055505E" w:rsidRPr="00117AFD" w:rsidRDefault="00382735" w:rsidP="0010730E">
      <w:pPr>
        <w:spacing w:before="60" w:after="60"/>
        <w:jc w:val="both"/>
        <w:rPr>
          <w:rFonts w:ascii="Verdana" w:hAnsi="Verdana"/>
          <w:sz w:val="22"/>
          <w:szCs w:val="22"/>
        </w:rPr>
      </w:pPr>
      <w:r w:rsidRPr="00117AFD">
        <w:rPr>
          <w:rFonts w:ascii="Verdana" w:hAnsi="Verdana"/>
          <w:sz w:val="22"/>
          <w:szCs w:val="22"/>
        </w:rPr>
        <w:tab/>
      </w:r>
      <w:r w:rsidR="0055505E" w:rsidRPr="00117AFD">
        <w:rPr>
          <w:rFonts w:ascii="Verdana" w:hAnsi="Verdana"/>
          <w:sz w:val="22"/>
          <w:szCs w:val="22"/>
        </w:rPr>
        <w:t>Comisia pentru mediu şi echilibru ecologic a examinat propunerea legislativă în sedinta din data de</w:t>
      </w:r>
      <w:r w:rsidR="0055505E" w:rsidRPr="00117AFD">
        <w:rPr>
          <w:rFonts w:ascii="Verdana" w:hAnsi="Verdana"/>
          <w:b/>
          <w:sz w:val="22"/>
          <w:szCs w:val="22"/>
        </w:rPr>
        <w:t xml:space="preserve"> 26 iunie 2018</w:t>
      </w:r>
      <w:r w:rsidR="0055505E" w:rsidRPr="00117AFD">
        <w:rPr>
          <w:rFonts w:ascii="Verdana" w:hAnsi="Verdana"/>
          <w:sz w:val="22"/>
          <w:szCs w:val="22"/>
        </w:rPr>
        <w:t xml:space="preserve">, respectiv în sedința din data de </w:t>
      </w:r>
      <w:r w:rsidR="0055505E" w:rsidRPr="00117AFD">
        <w:rPr>
          <w:rFonts w:ascii="Verdana" w:hAnsi="Verdana"/>
          <w:b/>
          <w:sz w:val="22"/>
          <w:szCs w:val="22"/>
        </w:rPr>
        <w:t>20 aprilie 2021</w:t>
      </w:r>
      <w:r w:rsidR="0055505E" w:rsidRPr="00117AFD">
        <w:rPr>
          <w:rFonts w:ascii="Verdana" w:hAnsi="Verdana"/>
          <w:sz w:val="22"/>
          <w:szCs w:val="22"/>
        </w:rPr>
        <w:t xml:space="preserve">. </w:t>
      </w:r>
      <w:r w:rsidR="0010730E" w:rsidRPr="00117AFD">
        <w:rPr>
          <w:rFonts w:ascii="Verdana" w:hAnsi="Verdana"/>
          <w:sz w:val="22"/>
          <w:szCs w:val="22"/>
        </w:rPr>
        <w:t>Ș</w:t>
      </w:r>
      <w:r w:rsidR="0055505E" w:rsidRPr="00117AFD">
        <w:rPr>
          <w:rFonts w:ascii="Verdana" w:hAnsi="Verdana"/>
          <w:sz w:val="22"/>
          <w:szCs w:val="22"/>
        </w:rPr>
        <w:t>edinta din data de 21 aprilie 2021 s-a desfășurată atât la sediul Parlamentului pentru unii membri ai comisiei, cât și prin mijloace electronice pentru alți membri. Din numărul total de 16 membri ai Comisiei au fost prezenți la dezbatere 12 deputați.</w:t>
      </w:r>
    </w:p>
    <w:p w:rsidR="0055505E" w:rsidRPr="00117AFD" w:rsidRDefault="00382735" w:rsidP="0010730E">
      <w:pPr>
        <w:spacing w:before="60" w:after="60"/>
        <w:jc w:val="both"/>
        <w:rPr>
          <w:rFonts w:ascii="Verdana" w:hAnsi="Verdana"/>
          <w:sz w:val="22"/>
          <w:szCs w:val="22"/>
        </w:rPr>
      </w:pPr>
      <w:r w:rsidRPr="00117AFD">
        <w:rPr>
          <w:rFonts w:ascii="Verdana" w:hAnsi="Verdana"/>
          <w:sz w:val="22"/>
          <w:szCs w:val="22"/>
        </w:rPr>
        <w:tab/>
      </w:r>
      <w:r w:rsidR="0055505E" w:rsidRPr="00117AFD">
        <w:rPr>
          <w:rFonts w:ascii="Verdana" w:hAnsi="Verdana"/>
          <w:sz w:val="22"/>
          <w:szCs w:val="22"/>
        </w:rPr>
        <w:t>Membrii Comisiei juridice, de disciplină şi imunităţi au examinat propunerea legislativă în şedinţa online din data de 10 februarie 2021. La dezbateri, membrii Comisiei juridice, de disciplină şi imunităţi au fost prezenţi conform listei de prezenţă.</w:t>
      </w:r>
    </w:p>
    <w:p w:rsidR="00117AFD" w:rsidRPr="00117AFD" w:rsidRDefault="00382735" w:rsidP="0010730E">
      <w:pPr>
        <w:spacing w:before="60" w:after="60"/>
        <w:jc w:val="both"/>
        <w:rPr>
          <w:rFonts w:ascii="Verdana" w:hAnsi="Verdana"/>
          <w:sz w:val="22"/>
          <w:szCs w:val="22"/>
        </w:rPr>
      </w:pPr>
      <w:r w:rsidRPr="00117AFD">
        <w:rPr>
          <w:rFonts w:ascii="Verdana" w:hAnsi="Verdana"/>
          <w:sz w:val="22"/>
          <w:szCs w:val="22"/>
        </w:rPr>
        <w:tab/>
      </w:r>
      <w:r w:rsidR="0055505E" w:rsidRPr="00117AFD">
        <w:rPr>
          <w:rFonts w:ascii="Verdana" w:hAnsi="Verdana"/>
          <w:sz w:val="22"/>
          <w:szCs w:val="22"/>
        </w:rPr>
        <w:t xml:space="preserve">În urma dezbaterilor şi a opiniilor exprimate, membrii celor două Comisii au hotărât, cu </w:t>
      </w:r>
      <w:r w:rsidR="0055505E" w:rsidRPr="00117AFD">
        <w:rPr>
          <w:rFonts w:ascii="Verdana" w:hAnsi="Verdana"/>
          <w:b/>
          <w:sz w:val="22"/>
          <w:szCs w:val="22"/>
        </w:rPr>
        <w:t>majoritate de votur</w:t>
      </w:r>
      <w:r w:rsidR="0055505E" w:rsidRPr="00117AFD">
        <w:rPr>
          <w:rFonts w:ascii="Verdana" w:hAnsi="Verdana"/>
          <w:sz w:val="22"/>
          <w:szCs w:val="22"/>
        </w:rPr>
        <w:t xml:space="preserve">i, să propună plenului Camerei Deputaților </w:t>
      </w:r>
    </w:p>
    <w:p w:rsidR="0055505E" w:rsidRPr="00117AFD" w:rsidRDefault="0055505E" w:rsidP="0010730E">
      <w:pPr>
        <w:spacing w:before="60" w:after="60"/>
        <w:jc w:val="both"/>
        <w:rPr>
          <w:rFonts w:ascii="Verdana" w:hAnsi="Verdana"/>
          <w:sz w:val="22"/>
          <w:szCs w:val="22"/>
        </w:rPr>
      </w:pPr>
      <w:r w:rsidRPr="00117AFD">
        <w:rPr>
          <w:rFonts w:ascii="Verdana" w:hAnsi="Verdana"/>
          <w:b/>
          <w:sz w:val="22"/>
          <w:szCs w:val="22"/>
        </w:rPr>
        <w:t xml:space="preserve">respingerea </w:t>
      </w:r>
      <w:r w:rsidRPr="00117AFD">
        <w:rPr>
          <w:rFonts w:ascii="Verdana" w:hAnsi="Verdana"/>
          <w:sz w:val="22"/>
          <w:szCs w:val="22"/>
        </w:rPr>
        <w:t>propunerii legislative privind transmiterea unor suprafeţe de teren din domeniul public al statului şi din administrarea Administraţiei Naţionale "Apele Române" în domeniul public al municipiului Sibiu şi în administrarea Consiliului Local Sibiu</w:t>
      </w:r>
      <w:r w:rsidRPr="00117AFD">
        <w:rPr>
          <w:rFonts w:ascii="Verdana" w:hAnsi="Verdana"/>
          <w:b/>
          <w:sz w:val="22"/>
          <w:szCs w:val="22"/>
        </w:rPr>
        <w:t>.</w:t>
      </w:r>
    </w:p>
    <w:p w:rsidR="0055505E" w:rsidRPr="00117AFD" w:rsidRDefault="00382735" w:rsidP="0010730E">
      <w:pPr>
        <w:spacing w:before="60" w:after="60"/>
        <w:jc w:val="both"/>
        <w:rPr>
          <w:rFonts w:ascii="Verdana" w:hAnsi="Verdana"/>
          <w:sz w:val="22"/>
          <w:szCs w:val="22"/>
        </w:rPr>
      </w:pPr>
      <w:r w:rsidRPr="00117AFD">
        <w:rPr>
          <w:rFonts w:ascii="Verdana" w:hAnsi="Verdana"/>
          <w:sz w:val="22"/>
          <w:szCs w:val="22"/>
        </w:rPr>
        <w:tab/>
      </w:r>
      <w:r w:rsidR="0055505E" w:rsidRPr="00117AFD">
        <w:rPr>
          <w:rFonts w:ascii="Verdana" w:hAnsi="Verdana"/>
          <w:sz w:val="22"/>
          <w:szCs w:val="22"/>
        </w:rPr>
        <w:t xml:space="preserve">În raport cu obiectul şi conţinutul reglementării, propunerea legislativă face parte din categoria </w:t>
      </w:r>
      <w:r w:rsidR="0055505E" w:rsidRPr="00117AFD">
        <w:rPr>
          <w:rFonts w:ascii="Verdana" w:hAnsi="Verdana"/>
          <w:b/>
          <w:sz w:val="22"/>
          <w:szCs w:val="22"/>
        </w:rPr>
        <w:t>legilor organice</w:t>
      </w:r>
      <w:r w:rsidR="0055505E" w:rsidRPr="00117AFD">
        <w:rPr>
          <w:rFonts w:ascii="Verdana" w:hAnsi="Verdana"/>
          <w:sz w:val="22"/>
          <w:szCs w:val="22"/>
        </w:rPr>
        <w:t>.</w:t>
      </w:r>
    </w:p>
    <w:p w:rsidR="0010730E" w:rsidRPr="00117AFD" w:rsidRDefault="00382735" w:rsidP="0010730E">
      <w:pPr>
        <w:spacing w:before="60" w:after="60"/>
        <w:jc w:val="both"/>
        <w:rPr>
          <w:rFonts w:ascii="Verdana" w:hAnsi="Verdana" w:cs="Calibri"/>
          <w:sz w:val="22"/>
          <w:szCs w:val="22"/>
        </w:rPr>
      </w:pPr>
      <w:r w:rsidRPr="00117AFD">
        <w:rPr>
          <w:rFonts w:ascii="Verdana" w:hAnsi="Verdana" w:cs="Calibri"/>
          <w:sz w:val="22"/>
          <w:szCs w:val="22"/>
        </w:rPr>
        <w:tab/>
      </w:r>
      <w:r w:rsidR="00A50E9A" w:rsidRPr="00117AFD">
        <w:rPr>
          <w:rFonts w:ascii="Verdana" w:hAnsi="Verdana" w:cs="Calibri"/>
          <w:b/>
          <w:sz w:val="22"/>
          <w:szCs w:val="22"/>
        </w:rPr>
        <w:t>Camera Deputaţilor este Cameră decizională</w:t>
      </w:r>
      <w:r w:rsidR="00A50E9A" w:rsidRPr="00117AFD">
        <w:rPr>
          <w:rFonts w:ascii="Verdana" w:hAnsi="Verdana" w:cs="Calibri"/>
          <w:sz w:val="22"/>
          <w:szCs w:val="22"/>
        </w:rPr>
        <w:t xml:space="preserve"> potrivit prevederilor art.75</w:t>
      </w:r>
      <w:r w:rsidR="0010730E" w:rsidRPr="00117AFD">
        <w:rPr>
          <w:rFonts w:ascii="Verdana" w:hAnsi="Verdana" w:cs="Calibri"/>
          <w:sz w:val="22"/>
          <w:szCs w:val="22"/>
        </w:rPr>
        <w:t xml:space="preserve"> alin.(1) și alin.(3)</w:t>
      </w:r>
      <w:r w:rsidR="00A50E9A" w:rsidRPr="00117AFD">
        <w:rPr>
          <w:rFonts w:ascii="Verdana" w:hAnsi="Verdana" w:cs="Calibri"/>
          <w:sz w:val="22"/>
          <w:szCs w:val="22"/>
        </w:rPr>
        <w:t xml:space="preserve"> din Constituţia României, republicată şi ale art.91 din Regulamentul Camerei Deputaţilor, republicat, cu modificările şi completările ulterioare.</w:t>
      </w:r>
    </w:p>
    <w:p w:rsidR="00117AFD" w:rsidRDefault="00851524"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r>
        <w:rPr>
          <w:rFonts w:ascii="Verdana" w:eastAsia="Verdana" w:hAnsi="Verdana" w:cs="Verdana"/>
          <w:b/>
          <w:color w:val="000000"/>
          <w:sz w:val="22"/>
          <w:szCs w:val="22"/>
        </w:rPr>
        <w:t xml:space="preserve">         </w:t>
      </w:r>
    </w:p>
    <w:p w:rsidR="00851524" w:rsidRDefault="00851524" w:rsidP="00117AFD">
      <w:pPr>
        <w:pStyle w:val="normal0"/>
        <w:widowControl w:val="0"/>
        <w:pBdr>
          <w:top w:val="nil"/>
          <w:left w:val="nil"/>
          <w:bottom w:val="nil"/>
          <w:right w:val="nil"/>
          <w:between w:val="nil"/>
        </w:pBdr>
        <w:spacing w:before="80" w:after="80"/>
        <w:jc w:val="center"/>
        <w:rPr>
          <w:rFonts w:ascii="Verdana" w:eastAsia="Verdana" w:hAnsi="Verdana" w:cs="Verdana"/>
          <w:b/>
          <w:color w:val="000000"/>
          <w:sz w:val="22"/>
          <w:szCs w:val="22"/>
        </w:rPr>
      </w:pPr>
      <w:r>
        <w:rPr>
          <w:rFonts w:ascii="Verdana" w:eastAsia="Verdana" w:hAnsi="Verdana" w:cs="Verdana"/>
          <w:b/>
          <w:color w:val="000000"/>
          <w:sz w:val="22"/>
          <w:szCs w:val="22"/>
        </w:rPr>
        <w:t>PREȘEDINTE</w:t>
      </w:r>
      <w:r>
        <w:rPr>
          <w:rFonts w:ascii="Verdana" w:eastAsia="Verdana" w:hAnsi="Verdana" w:cs="Verdana"/>
          <w:b/>
          <w:color w:val="000000"/>
          <w:sz w:val="22"/>
          <w:szCs w:val="22"/>
        </w:rPr>
        <w:tab/>
        <w:t xml:space="preserve">                                              PREȘEDINTE</w:t>
      </w:r>
    </w:p>
    <w:p w:rsidR="00851524" w:rsidRDefault="00851524"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r>
        <w:rPr>
          <w:rFonts w:ascii="Verdana" w:eastAsia="Verdana" w:hAnsi="Verdana" w:cs="Verdana"/>
          <w:b/>
          <w:color w:val="000000"/>
          <w:sz w:val="22"/>
          <w:szCs w:val="22"/>
        </w:rPr>
        <w:t xml:space="preserve">  Mihai-Alexandru BADEA                                    George-Cătalin STÂNGĂ</w:t>
      </w:r>
    </w:p>
    <w:p w:rsidR="0010730E" w:rsidRDefault="0010730E"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p>
    <w:p w:rsidR="00117AFD" w:rsidRDefault="00117AFD"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p>
    <w:p w:rsidR="00117AFD" w:rsidRDefault="00117AFD"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p>
    <w:p w:rsidR="00851524" w:rsidRDefault="00851524"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r>
        <w:rPr>
          <w:rFonts w:ascii="Verdana" w:eastAsia="Verdana" w:hAnsi="Verdana" w:cs="Verdana"/>
          <w:b/>
          <w:color w:val="000000"/>
          <w:sz w:val="22"/>
          <w:szCs w:val="22"/>
        </w:rPr>
        <w:t xml:space="preserve">          SECRETAR</w:t>
      </w:r>
      <w:r>
        <w:rPr>
          <w:rFonts w:ascii="Verdana" w:eastAsia="Verdana" w:hAnsi="Verdana" w:cs="Verdana"/>
          <w:b/>
          <w:color w:val="000000"/>
          <w:sz w:val="22"/>
          <w:szCs w:val="22"/>
        </w:rPr>
        <w:tab/>
        <w:t xml:space="preserve">                                                        </w:t>
      </w:r>
      <w:r w:rsidR="00117AFD">
        <w:rPr>
          <w:rFonts w:ascii="Verdana" w:eastAsia="Verdana" w:hAnsi="Verdana" w:cs="Verdana"/>
          <w:b/>
          <w:color w:val="000000"/>
          <w:sz w:val="22"/>
          <w:szCs w:val="22"/>
        </w:rPr>
        <w:t xml:space="preserve">   </w:t>
      </w:r>
      <w:r>
        <w:rPr>
          <w:rFonts w:ascii="Verdana" w:eastAsia="Verdana" w:hAnsi="Verdana" w:cs="Verdana"/>
          <w:b/>
          <w:color w:val="000000"/>
          <w:sz w:val="22"/>
          <w:szCs w:val="22"/>
        </w:rPr>
        <w:t xml:space="preserve"> SECRETAR</w:t>
      </w:r>
      <w:r>
        <w:rPr>
          <w:rFonts w:ascii="Verdana" w:eastAsia="Verdana" w:hAnsi="Verdana" w:cs="Verdana"/>
          <w:b/>
          <w:color w:val="000000"/>
          <w:sz w:val="22"/>
          <w:szCs w:val="22"/>
        </w:rPr>
        <w:tab/>
      </w:r>
    </w:p>
    <w:p w:rsidR="00851524" w:rsidRDefault="00851524"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r>
        <w:rPr>
          <w:rFonts w:ascii="Verdana" w:eastAsia="Verdana" w:hAnsi="Verdana" w:cs="Verdana"/>
          <w:b/>
          <w:color w:val="000000"/>
          <w:sz w:val="22"/>
          <w:szCs w:val="22"/>
        </w:rPr>
        <w:t xml:space="preserve">Cristian -Tudor BĂCANU                            </w:t>
      </w:r>
      <w:r w:rsidR="00117AFD">
        <w:rPr>
          <w:rFonts w:ascii="Verdana" w:eastAsia="Verdana" w:hAnsi="Verdana" w:cs="Verdana"/>
          <w:b/>
          <w:color w:val="000000"/>
          <w:sz w:val="22"/>
          <w:szCs w:val="22"/>
        </w:rPr>
        <w:t xml:space="preserve">         </w:t>
      </w:r>
      <w:r>
        <w:rPr>
          <w:rFonts w:ascii="Verdana" w:eastAsia="Verdana" w:hAnsi="Verdana" w:cs="Verdana"/>
          <w:b/>
          <w:color w:val="000000"/>
          <w:sz w:val="22"/>
          <w:szCs w:val="22"/>
        </w:rPr>
        <w:t>Bogdan-Alexandru BOLA</w:t>
      </w:r>
    </w:p>
    <w:p w:rsidR="00851524" w:rsidRDefault="00851524"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p>
    <w:p w:rsidR="00117AFD" w:rsidRDefault="00117AFD"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p>
    <w:p w:rsidR="00117AFD" w:rsidRDefault="00117AFD" w:rsidP="00851524">
      <w:pPr>
        <w:pStyle w:val="normal0"/>
        <w:widowControl w:val="0"/>
        <w:pBdr>
          <w:top w:val="nil"/>
          <w:left w:val="nil"/>
          <w:bottom w:val="nil"/>
          <w:right w:val="nil"/>
          <w:between w:val="nil"/>
        </w:pBdr>
        <w:spacing w:before="80" w:after="80"/>
        <w:jc w:val="both"/>
        <w:rPr>
          <w:rFonts w:ascii="Verdana" w:eastAsia="Verdana" w:hAnsi="Verdana" w:cs="Verdana"/>
          <w:b/>
          <w:color w:val="000000"/>
          <w:sz w:val="22"/>
          <w:szCs w:val="22"/>
        </w:rPr>
      </w:pPr>
    </w:p>
    <w:p w:rsidR="00851524" w:rsidRPr="00851524" w:rsidRDefault="00851524" w:rsidP="00851524">
      <w:pPr>
        <w:pStyle w:val="normal0"/>
        <w:widowControl w:val="0"/>
        <w:pBdr>
          <w:top w:val="nil"/>
          <w:left w:val="nil"/>
          <w:bottom w:val="nil"/>
          <w:right w:val="nil"/>
          <w:between w:val="nil"/>
        </w:pBdr>
        <w:spacing w:before="80" w:after="80"/>
        <w:jc w:val="both"/>
        <w:rPr>
          <w:rFonts w:ascii="Verdana" w:eastAsia="Verdana" w:hAnsi="Verdana" w:cs="Verdana"/>
          <w:color w:val="000000"/>
          <w:sz w:val="18"/>
          <w:szCs w:val="18"/>
        </w:rPr>
      </w:pPr>
      <w:r>
        <w:rPr>
          <w:rFonts w:ascii="Verdana" w:eastAsia="Verdana" w:hAnsi="Verdana" w:cs="Verdana"/>
          <w:b/>
          <w:color w:val="000000"/>
          <w:sz w:val="22"/>
          <w:szCs w:val="22"/>
        </w:rPr>
        <w:tab/>
      </w:r>
      <w:r>
        <w:rPr>
          <w:rFonts w:ascii="Verdana" w:eastAsia="Verdana" w:hAnsi="Verdana" w:cs="Verdana"/>
          <w:b/>
          <w:color w:val="000000"/>
          <w:sz w:val="22"/>
          <w:szCs w:val="22"/>
        </w:rPr>
        <w:tab/>
      </w:r>
      <w:r>
        <w:rPr>
          <w:rFonts w:ascii="Verdana" w:eastAsia="Verdana" w:hAnsi="Verdana" w:cs="Verdana"/>
          <w:b/>
          <w:color w:val="000000"/>
          <w:sz w:val="22"/>
          <w:szCs w:val="22"/>
        </w:rPr>
        <w:tab/>
      </w:r>
      <w:r>
        <w:rPr>
          <w:rFonts w:ascii="Verdana" w:eastAsia="Verdana" w:hAnsi="Verdana" w:cs="Verdana"/>
          <w:b/>
          <w:color w:val="000000"/>
          <w:sz w:val="22"/>
          <w:szCs w:val="22"/>
        </w:rPr>
        <w:tab/>
      </w:r>
      <w:r>
        <w:rPr>
          <w:rFonts w:ascii="Verdana" w:eastAsia="Verdana" w:hAnsi="Verdana" w:cs="Verdana"/>
          <w:b/>
          <w:color w:val="000000"/>
          <w:sz w:val="22"/>
          <w:szCs w:val="22"/>
        </w:rPr>
        <w:tab/>
      </w:r>
      <w:r>
        <w:rPr>
          <w:rFonts w:ascii="Verdana" w:eastAsia="Verdana" w:hAnsi="Verdana" w:cs="Verdana"/>
          <w:b/>
          <w:color w:val="000000"/>
          <w:sz w:val="22"/>
          <w:szCs w:val="22"/>
        </w:rPr>
        <w:tab/>
      </w:r>
      <w:r w:rsidR="00117AFD">
        <w:rPr>
          <w:rFonts w:ascii="Verdana" w:eastAsia="Verdana" w:hAnsi="Verdana" w:cs="Verdana"/>
          <w:b/>
          <w:color w:val="000000"/>
          <w:sz w:val="22"/>
          <w:szCs w:val="22"/>
        </w:rPr>
        <w:t xml:space="preserve">        </w:t>
      </w:r>
      <w:r>
        <w:rPr>
          <w:rFonts w:ascii="Verdana" w:eastAsia="Verdana" w:hAnsi="Verdana" w:cs="Verdana"/>
          <w:b/>
          <w:color w:val="000000"/>
          <w:sz w:val="22"/>
          <w:szCs w:val="22"/>
        </w:rPr>
        <w:t xml:space="preserve">  </w:t>
      </w:r>
      <w:r w:rsidRPr="00851524">
        <w:rPr>
          <w:rFonts w:ascii="Verdana" w:eastAsia="Verdana" w:hAnsi="Verdana" w:cs="Verdana"/>
          <w:color w:val="000000"/>
          <w:sz w:val="18"/>
          <w:szCs w:val="18"/>
        </w:rPr>
        <w:t xml:space="preserve">Consilier parlamentar, Alina Alexandriuc </w:t>
      </w:r>
      <w:r w:rsidRPr="00851524">
        <w:rPr>
          <w:rFonts w:ascii="Verdana" w:eastAsia="Verdana" w:hAnsi="Verdana" w:cs="Verdana"/>
          <w:color w:val="000000"/>
          <w:sz w:val="18"/>
          <w:szCs w:val="18"/>
        </w:rPr>
        <w:tab/>
      </w:r>
    </w:p>
    <w:sectPr w:rsidR="00851524" w:rsidRPr="00851524" w:rsidSect="00117AFD">
      <w:footerReference w:type="even" r:id="rId8"/>
      <w:footerReference w:type="default" r:id="rId9"/>
      <w:pgSz w:w="12240" w:h="15840"/>
      <w:pgMar w:top="709" w:right="1608" w:bottom="426" w:left="1843"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CA5" w:rsidRDefault="004F3CA5" w:rsidP="00C125DB">
      <w:pPr>
        <w:spacing w:after="0" w:line="240" w:lineRule="auto"/>
      </w:pPr>
      <w:r>
        <w:separator/>
      </w:r>
    </w:p>
  </w:endnote>
  <w:endnote w:type="continuationSeparator" w:id="1">
    <w:p w:rsidR="004F3CA5" w:rsidRDefault="004F3CA5" w:rsidP="00C12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6F" w:rsidRDefault="000661E2">
    <w:pPr>
      <w:pStyle w:val="normal0"/>
      <w:pBdr>
        <w:top w:val="nil"/>
        <w:left w:val="nil"/>
        <w:bottom w:val="nil"/>
        <w:right w:val="nil"/>
        <w:between w:val="nil"/>
      </w:pBdr>
      <w:tabs>
        <w:tab w:val="center" w:pos="4320"/>
        <w:tab w:val="right" w:pos="8640"/>
      </w:tabs>
      <w:jc w:val="center"/>
      <w:rPr>
        <w:color w:val="000000"/>
      </w:rPr>
    </w:pPr>
    <w:r>
      <w:rPr>
        <w:color w:val="000000"/>
      </w:rPr>
      <w:fldChar w:fldCharType="begin"/>
    </w:r>
    <w:r w:rsidR="0093639B">
      <w:rPr>
        <w:color w:val="000000"/>
      </w:rPr>
      <w:instrText>PAGE</w:instrText>
    </w:r>
    <w:r>
      <w:rPr>
        <w:color w:val="000000"/>
      </w:rPr>
      <w:fldChar w:fldCharType="end"/>
    </w:r>
  </w:p>
  <w:p w:rsidR="00A9446F" w:rsidRDefault="00B45636">
    <w:pPr>
      <w:pStyle w:val="normal0"/>
      <w:pBdr>
        <w:top w:val="nil"/>
        <w:left w:val="nil"/>
        <w:bottom w:val="nil"/>
        <w:right w:val="nil"/>
        <w:between w:val="nil"/>
      </w:pBdr>
      <w:tabs>
        <w:tab w:val="center" w:pos="4320"/>
        <w:tab w:val="right" w:pos="8640"/>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FD" w:rsidRDefault="00117AFD">
    <w:pPr>
      <w:pStyle w:val="normal0"/>
      <w:pBdr>
        <w:top w:val="nil"/>
        <w:left w:val="nil"/>
        <w:bottom w:val="nil"/>
        <w:right w:val="nil"/>
        <w:between w:val="nil"/>
      </w:pBdr>
      <w:tabs>
        <w:tab w:val="center" w:pos="4320"/>
        <w:tab w:val="right" w:pos="8640"/>
      </w:tabs>
      <w:jc w:val="center"/>
      <w:rPr>
        <w:color w:val="000000"/>
      </w:rPr>
    </w:pPr>
  </w:p>
  <w:p w:rsidR="00A9446F" w:rsidRDefault="000661E2">
    <w:pPr>
      <w:pStyle w:val="normal0"/>
      <w:pBdr>
        <w:top w:val="nil"/>
        <w:left w:val="nil"/>
        <w:bottom w:val="nil"/>
        <w:right w:val="nil"/>
        <w:between w:val="nil"/>
      </w:pBdr>
      <w:tabs>
        <w:tab w:val="center" w:pos="4320"/>
        <w:tab w:val="right" w:pos="8640"/>
      </w:tabs>
      <w:jc w:val="center"/>
      <w:rPr>
        <w:color w:val="000000"/>
      </w:rPr>
    </w:pPr>
    <w:r>
      <w:rPr>
        <w:color w:val="000000"/>
      </w:rPr>
      <w:fldChar w:fldCharType="begin"/>
    </w:r>
    <w:r w:rsidR="0093639B">
      <w:rPr>
        <w:color w:val="000000"/>
      </w:rPr>
      <w:instrText>PAGE</w:instrText>
    </w:r>
    <w:r>
      <w:rPr>
        <w:color w:val="000000"/>
      </w:rPr>
      <w:fldChar w:fldCharType="separate"/>
    </w:r>
    <w:r w:rsidR="00B45636">
      <w:rPr>
        <w:noProof/>
        <w:color w:val="000000"/>
      </w:rPr>
      <w:t>3</w:t>
    </w:r>
    <w:r>
      <w:rPr>
        <w:color w:val="000000"/>
      </w:rPr>
      <w:fldChar w:fldCharType="end"/>
    </w:r>
  </w:p>
  <w:p w:rsidR="00A9446F" w:rsidRDefault="00B45636">
    <w:pPr>
      <w:pStyle w:val="normal0"/>
      <w:pBdr>
        <w:top w:val="nil"/>
        <w:left w:val="nil"/>
        <w:bottom w:val="nil"/>
        <w:right w:val="nil"/>
        <w:between w:val="nil"/>
      </w:pBdr>
      <w:tabs>
        <w:tab w:val="center" w:pos="4320"/>
        <w:tab w:val="right" w:pos="864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CA5" w:rsidRDefault="004F3CA5" w:rsidP="00C125DB">
      <w:pPr>
        <w:spacing w:after="0" w:line="240" w:lineRule="auto"/>
      </w:pPr>
      <w:r>
        <w:separator/>
      </w:r>
    </w:p>
  </w:footnote>
  <w:footnote w:type="continuationSeparator" w:id="1">
    <w:p w:rsidR="004F3CA5" w:rsidRDefault="004F3CA5" w:rsidP="00C125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F579F"/>
    <w:multiLevelType w:val="hybridMultilevel"/>
    <w:tmpl w:val="9A2AC540"/>
    <w:lvl w:ilvl="0" w:tplc="0409000B">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8"/>
  <w:proofState w:spelling="clean"/>
  <w:defaultTabStop w:val="720"/>
  <w:characterSpacingControl w:val="doNotCompress"/>
  <w:footnotePr>
    <w:footnote w:id="0"/>
    <w:footnote w:id="1"/>
  </w:footnotePr>
  <w:endnotePr>
    <w:endnote w:id="0"/>
    <w:endnote w:id="1"/>
  </w:endnotePr>
  <w:compat/>
  <w:rsids>
    <w:rsidRoot w:val="00C125DB"/>
    <w:rsid w:val="00022983"/>
    <w:rsid w:val="00064AA5"/>
    <w:rsid w:val="000661E2"/>
    <w:rsid w:val="0010730E"/>
    <w:rsid w:val="00117AFD"/>
    <w:rsid w:val="001C2D54"/>
    <w:rsid w:val="002B5A56"/>
    <w:rsid w:val="002B6281"/>
    <w:rsid w:val="00306DBE"/>
    <w:rsid w:val="0032513B"/>
    <w:rsid w:val="003428AF"/>
    <w:rsid w:val="00382735"/>
    <w:rsid w:val="004733D7"/>
    <w:rsid w:val="004F3CA5"/>
    <w:rsid w:val="0055505E"/>
    <w:rsid w:val="005951EE"/>
    <w:rsid w:val="00607486"/>
    <w:rsid w:val="00607897"/>
    <w:rsid w:val="006B0DD9"/>
    <w:rsid w:val="006D2AF3"/>
    <w:rsid w:val="00825DA4"/>
    <w:rsid w:val="00851524"/>
    <w:rsid w:val="0093639B"/>
    <w:rsid w:val="009753D2"/>
    <w:rsid w:val="00993B14"/>
    <w:rsid w:val="00A50E9A"/>
    <w:rsid w:val="00A93D7C"/>
    <w:rsid w:val="00AF05CE"/>
    <w:rsid w:val="00B45636"/>
    <w:rsid w:val="00B97221"/>
    <w:rsid w:val="00C125DB"/>
    <w:rsid w:val="00C939D8"/>
    <w:rsid w:val="00D5599F"/>
    <w:rsid w:val="00D8205A"/>
    <w:rsid w:val="00DB182D"/>
    <w:rsid w:val="00DF67A7"/>
    <w:rsid w:val="00E47B6B"/>
    <w:rsid w:val="00E72560"/>
    <w:rsid w:val="00F36EB7"/>
    <w:rsid w:val="00F75F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5DB"/>
    <w:rPr>
      <w:rFonts w:ascii="Times New Roman" w:eastAsia="Times New Roman" w:hAnsi="Times New Roman" w:cs="Times New Roman"/>
      <w:sz w:val="26"/>
      <w:szCs w:val="26"/>
      <w:lang w:val="ro-RO"/>
    </w:rPr>
  </w:style>
  <w:style w:type="paragraph" w:styleId="Heading1">
    <w:name w:val="heading 1"/>
    <w:basedOn w:val="normal0"/>
    <w:next w:val="normal0"/>
    <w:link w:val="Heading1Char"/>
    <w:rsid w:val="00C125DB"/>
    <w:pPr>
      <w:keepNext/>
      <w:spacing w:before="240" w:after="60"/>
      <w:outlineLvl w:val="0"/>
    </w:pPr>
    <w:rPr>
      <w:rFonts w:ascii="Arial" w:eastAsia="Arial" w:hAnsi="Arial" w:cs="Arial"/>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25DB"/>
    <w:rPr>
      <w:rFonts w:ascii="Arial" w:eastAsia="Arial" w:hAnsi="Arial" w:cs="Arial"/>
      <w:b/>
      <w:sz w:val="32"/>
      <w:szCs w:val="32"/>
      <w:lang w:val="ro-RO"/>
    </w:rPr>
  </w:style>
  <w:style w:type="paragraph" w:customStyle="1" w:styleId="normal0">
    <w:name w:val="normal"/>
    <w:rsid w:val="00C125DB"/>
    <w:rPr>
      <w:rFonts w:ascii="Times New Roman" w:eastAsia="Times New Roman" w:hAnsi="Times New Roman" w:cs="Times New Roman"/>
      <w:sz w:val="26"/>
      <w:szCs w:val="26"/>
      <w:lang w:val="ro-RO"/>
    </w:rPr>
  </w:style>
  <w:style w:type="paragraph" w:styleId="BalloonText">
    <w:name w:val="Balloon Text"/>
    <w:basedOn w:val="Normal"/>
    <w:link w:val="BalloonTextChar"/>
    <w:uiPriority w:val="99"/>
    <w:semiHidden/>
    <w:unhideWhenUsed/>
    <w:rsid w:val="00C125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5DB"/>
    <w:rPr>
      <w:rFonts w:ascii="Tahoma" w:eastAsia="Times New Roman" w:hAnsi="Tahoma" w:cs="Tahoma"/>
      <w:sz w:val="16"/>
      <w:szCs w:val="16"/>
      <w:lang w:val="ro-RO"/>
    </w:rPr>
  </w:style>
  <w:style w:type="paragraph" w:styleId="Header">
    <w:name w:val="header"/>
    <w:basedOn w:val="Normal"/>
    <w:link w:val="HeaderChar"/>
    <w:uiPriority w:val="99"/>
    <w:semiHidden/>
    <w:unhideWhenUsed/>
    <w:rsid w:val="00C125D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25DB"/>
    <w:rPr>
      <w:rFonts w:ascii="Times New Roman" w:eastAsia="Times New Roman" w:hAnsi="Times New Roman" w:cs="Times New Roman"/>
      <w:sz w:val="26"/>
      <w:szCs w:val="26"/>
      <w:lang w:val="ro-RO"/>
    </w:rPr>
  </w:style>
  <w:style w:type="paragraph" w:styleId="Footer">
    <w:name w:val="footer"/>
    <w:basedOn w:val="Normal"/>
    <w:link w:val="FooterChar"/>
    <w:uiPriority w:val="99"/>
    <w:semiHidden/>
    <w:unhideWhenUsed/>
    <w:rsid w:val="00C125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25DB"/>
    <w:rPr>
      <w:rFonts w:ascii="Times New Roman" w:eastAsia="Times New Roman" w:hAnsi="Times New Roman" w:cs="Times New Roman"/>
      <w:sz w:val="26"/>
      <w:szCs w:val="26"/>
      <w:lang w:val="ro-RO"/>
    </w:rPr>
  </w:style>
  <w:style w:type="character" w:customStyle="1" w:styleId="Bodytext3">
    <w:name w:val="Body text (3)_"/>
    <w:basedOn w:val="DefaultParagraphFont"/>
    <w:link w:val="Bodytext30"/>
    <w:rsid w:val="003428AF"/>
    <w:rPr>
      <w:rFonts w:ascii="Times New Roman" w:eastAsia="Times New Roman" w:hAnsi="Times New Roman" w:cs="Times New Roman"/>
      <w:b/>
      <w:bCs/>
      <w:sz w:val="27"/>
      <w:szCs w:val="27"/>
      <w:shd w:val="clear" w:color="auto" w:fill="FFFFFF"/>
    </w:rPr>
  </w:style>
  <w:style w:type="paragraph" w:customStyle="1" w:styleId="Bodytext30">
    <w:name w:val="Body text (3)"/>
    <w:basedOn w:val="Normal"/>
    <w:link w:val="Bodytext3"/>
    <w:rsid w:val="003428AF"/>
    <w:pPr>
      <w:widowControl w:val="0"/>
      <w:shd w:val="clear" w:color="auto" w:fill="FFFFFF"/>
      <w:spacing w:after="0" w:line="317" w:lineRule="exact"/>
      <w:jc w:val="both"/>
    </w:pPr>
    <w:rPr>
      <w:b/>
      <w:bCs/>
      <w:sz w:val="27"/>
      <w:szCs w:val="27"/>
      <w:lang w:val="en-US"/>
    </w:rPr>
  </w:style>
  <w:style w:type="table" w:styleId="TableGrid">
    <w:name w:val="Table Grid"/>
    <w:basedOn w:val="TableNormal"/>
    <w:uiPriority w:val="59"/>
    <w:rsid w:val="003428A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4">
    <w:name w:val="Body text (4)_"/>
    <w:basedOn w:val="DefaultParagraphFont"/>
    <w:link w:val="Bodytext40"/>
    <w:rsid w:val="003428AF"/>
    <w:rPr>
      <w:rFonts w:ascii="Times New Roman" w:eastAsia="Times New Roman" w:hAnsi="Times New Roman" w:cs="Times New Roman"/>
      <w:i/>
      <w:iCs/>
      <w:sz w:val="27"/>
      <w:szCs w:val="27"/>
      <w:shd w:val="clear" w:color="auto" w:fill="FFFFFF"/>
    </w:rPr>
  </w:style>
  <w:style w:type="character" w:customStyle="1" w:styleId="Bodytext4NotItalic">
    <w:name w:val="Body text (4) + Not Italic"/>
    <w:basedOn w:val="Bodytext4"/>
    <w:rsid w:val="003428AF"/>
    <w:rPr>
      <w:color w:val="000000"/>
      <w:spacing w:val="0"/>
      <w:w w:val="100"/>
      <w:position w:val="0"/>
      <w:lang w:val="ro-RO"/>
    </w:rPr>
  </w:style>
  <w:style w:type="character" w:customStyle="1" w:styleId="Bodytext4BoldNotItalic">
    <w:name w:val="Body text (4) + Bold;Not Italic"/>
    <w:basedOn w:val="Bodytext4"/>
    <w:rsid w:val="003428AF"/>
    <w:rPr>
      <w:b/>
      <w:bCs/>
      <w:color w:val="000000"/>
      <w:spacing w:val="0"/>
      <w:w w:val="100"/>
      <w:position w:val="0"/>
      <w:lang w:val="ro-RO"/>
    </w:rPr>
  </w:style>
  <w:style w:type="paragraph" w:customStyle="1" w:styleId="Bodytext40">
    <w:name w:val="Body text (4)"/>
    <w:basedOn w:val="Normal"/>
    <w:link w:val="Bodytext4"/>
    <w:rsid w:val="003428AF"/>
    <w:pPr>
      <w:widowControl w:val="0"/>
      <w:shd w:val="clear" w:color="auto" w:fill="FFFFFF"/>
      <w:spacing w:before="720" w:after="600" w:line="382" w:lineRule="exact"/>
      <w:ind w:firstLine="700"/>
      <w:jc w:val="both"/>
    </w:pPr>
    <w:rPr>
      <w:i/>
      <w:iCs/>
      <w:sz w:val="27"/>
      <w:szCs w:val="27"/>
      <w:lang w:val="en-US"/>
    </w:rPr>
  </w:style>
</w:styles>
</file>

<file path=word/webSettings.xml><?xml version="1.0" encoding="utf-8"?>
<w:webSettings xmlns:r="http://schemas.openxmlformats.org/officeDocument/2006/relationships" xmlns:w="http://schemas.openxmlformats.org/wordprocessingml/2006/main">
  <w:divs>
    <w:div w:id="384373978">
      <w:bodyDiv w:val="1"/>
      <w:marLeft w:val="0"/>
      <w:marRight w:val="0"/>
      <w:marTop w:val="0"/>
      <w:marBottom w:val="0"/>
      <w:divBdr>
        <w:top w:val="none" w:sz="0" w:space="0" w:color="auto"/>
        <w:left w:val="none" w:sz="0" w:space="0" w:color="auto"/>
        <w:bottom w:val="none" w:sz="0" w:space="0" w:color="auto"/>
        <w:right w:val="none" w:sz="0" w:space="0" w:color="auto"/>
      </w:divBdr>
    </w:div>
    <w:div w:id="163127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alina.alexandriuc</cp:lastModifiedBy>
  <cp:revision>4</cp:revision>
  <cp:lastPrinted>2021-04-21T10:56:00Z</cp:lastPrinted>
  <dcterms:created xsi:type="dcterms:W3CDTF">2021-04-21T11:00:00Z</dcterms:created>
  <dcterms:modified xsi:type="dcterms:W3CDTF">2021-05-10T12:27:00Z</dcterms:modified>
</cp:coreProperties>
</file>