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1634" w:rsidRDefault="00C61634">
      <w:pPr>
        <w:pStyle w:val="Normal1"/>
      </w:pPr>
    </w:p>
    <w:tbl>
      <w:tblPr>
        <w:tblStyle w:val="a"/>
        <w:tblW w:w="10290" w:type="dxa"/>
        <w:tblLayout w:type="fixed"/>
        <w:tblLook w:val="0000"/>
      </w:tblPr>
      <w:tblGrid>
        <w:gridCol w:w="1685"/>
        <w:gridCol w:w="6677"/>
        <w:gridCol w:w="1928"/>
      </w:tblGrid>
      <w:tr w:rsidR="00C61634" w:rsidTr="00BC4AE9">
        <w:trPr>
          <w:trHeight w:val="1987"/>
        </w:trPr>
        <w:tc>
          <w:tcPr>
            <w:tcW w:w="1685" w:type="dxa"/>
            <w:vAlign w:val="center"/>
          </w:tcPr>
          <w:p w:rsidR="00C61634" w:rsidRDefault="00C61634">
            <w:pPr>
              <w:pStyle w:val="Normal1"/>
              <w:jc w:val="center"/>
              <w:rPr>
                <w:color w:val="FF0000"/>
              </w:rPr>
            </w:pPr>
          </w:p>
        </w:tc>
        <w:tc>
          <w:tcPr>
            <w:tcW w:w="6677" w:type="dxa"/>
            <w:vAlign w:val="center"/>
          </w:tcPr>
          <w:p w:rsidR="00C61634" w:rsidRDefault="0034241D">
            <w:pPr>
              <w:pStyle w:val="Normal1"/>
              <w:ind w:right="-114"/>
              <w:jc w:val="center"/>
              <w:rPr>
                <w:rFonts w:ascii="Verdana" w:eastAsia="Verdana" w:hAnsi="Verdana" w:cs="Verdana"/>
                <w:b/>
                <w:sz w:val="28"/>
                <w:szCs w:val="28"/>
              </w:rPr>
            </w:pPr>
            <w:r>
              <w:rPr>
                <w:rFonts w:ascii="Verdana" w:eastAsia="Verdana" w:hAnsi="Verdana" w:cs="Verdana"/>
                <w:b/>
                <w:noProof/>
                <w:color w:val="FF0000"/>
                <w:sz w:val="22"/>
                <w:szCs w:val="22"/>
                <w:lang w:val="en-US"/>
              </w:rPr>
              <w:drawing>
                <wp:inline distT="0" distB="0" distL="114300" distR="114300">
                  <wp:extent cx="992886" cy="1180979"/>
                  <wp:effectExtent l="19050" t="0" r="0" b="0"/>
                  <wp:docPr id="2" name="image1.jpg" descr="CD COLOR 2016 "/>
                  <wp:cNvGraphicFramePr/>
                  <a:graphic xmlns:a="http://schemas.openxmlformats.org/drawingml/2006/main">
                    <a:graphicData uri="http://schemas.openxmlformats.org/drawingml/2006/picture">
                      <pic:pic xmlns:pic="http://schemas.openxmlformats.org/drawingml/2006/picture">
                        <pic:nvPicPr>
                          <pic:cNvPr id="0" name="image1.jpg" descr="CD COLOR 2016 "/>
                          <pic:cNvPicPr preferRelativeResize="0"/>
                        </pic:nvPicPr>
                        <pic:blipFill>
                          <a:blip r:embed="rId8" cstate="print"/>
                          <a:srcRect/>
                          <a:stretch>
                            <a:fillRect/>
                          </a:stretch>
                        </pic:blipFill>
                        <pic:spPr>
                          <a:xfrm>
                            <a:off x="0" y="0"/>
                            <a:ext cx="1000708" cy="1190282"/>
                          </a:xfrm>
                          <a:prstGeom prst="rect">
                            <a:avLst/>
                          </a:prstGeom>
                          <a:ln/>
                        </pic:spPr>
                      </pic:pic>
                    </a:graphicData>
                  </a:graphic>
                </wp:inline>
              </w:drawing>
            </w:r>
          </w:p>
          <w:p w:rsidR="00C61634" w:rsidRDefault="0034241D">
            <w:pPr>
              <w:pStyle w:val="Normal1"/>
              <w:ind w:right="-114"/>
              <w:jc w:val="center"/>
              <w:rPr>
                <w:rFonts w:ascii="Verdana" w:eastAsia="Verdana" w:hAnsi="Verdana" w:cs="Verdana"/>
                <w:b/>
                <w:sz w:val="28"/>
                <w:szCs w:val="28"/>
              </w:rPr>
            </w:pPr>
            <w:r>
              <w:rPr>
                <w:rFonts w:ascii="Verdana" w:eastAsia="Verdana" w:hAnsi="Verdana" w:cs="Verdana"/>
                <w:b/>
                <w:sz w:val="28"/>
                <w:szCs w:val="28"/>
              </w:rPr>
              <w:t>Parlamentul României</w:t>
            </w:r>
          </w:p>
          <w:p w:rsidR="00C61634" w:rsidRDefault="0034241D">
            <w:pPr>
              <w:pStyle w:val="Normal1"/>
              <w:ind w:right="-114"/>
              <w:jc w:val="center"/>
              <w:rPr>
                <w:color w:val="FF0000"/>
              </w:rPr>
            </w:pPr>
            <w:r>
              <w:rPr>
                <w:rFonts w:ascii="Verdana" w:eastAsia="Verdana" w:hAnsi="Verdana" w:cs="Verdana"/>
                <w:b/>
                <w:sz w:val="28"/>
                <w:szCs w:val="28"/>
              </w:rPr>
              <w:t>Camera Deputaţilor</w:t>
            </w:r>
          </w:p>
        </w:tc>
        <w:tc>
          <w:tcPr>
            <w:tcW w:w="1928" w:type="dxa"/>
          </w:tcPr>
          <w:p w:rsidR="00C61634" w:rsidRDefault="00C61634">
            <w:pPr>
              <w:pStyle w:val="Normal1"/>
              <w:jc w:val="center"/>
              <w:rPr>
                <w:color w:val="FF0000"/>
              </w:rPr>
            </w:pPr>
          </w:p>
        </w:tc>
      </w:tr>
    </w:tbl>
    <w:p w:rsidR="00C61634" w:rsidRPr="00B7408D" w:rsidRDefault="00C61634">
      <w:pPr>
        <w:pStyle w:val="Normal1"/>
        <w:ind w:right="-21"/>
        <w:jc w:val="center"/>
        <w:rPr>
          <w:rFonts w:ascii="Verdana" w:eastAsia="Verdana" w:hAnsi="Verdana" w:cs="Verdana"/>
          <w:b/>
          <w:color w:val="FF0000"/>
          <w:sz w:val="20"/>
          <w:szCs w:val="20"/>
        </w:rPr>
      </w:pPr>
    </w:p>
    <w:p w:rsidR="00C61634" w:rsidRPr="00B7408D" w:rsidRDefault="00C61634">
      <w:pPr>
        <w:pStyle w:val="Normal1"/>
        <w:ind w:right="-21"/>
        <w:jc w:val="center"/>
        <w:rPr>
          <w:rFonts w:ascii="Verdana" w:eastAsia="Verdana" w:hAnsi="Verdana" w:cs="Verdana"/>
          <w:b/>
          <w:sz w:val="20"/>
          <w:szCs w:val="20"/>
        </w:rPr>
      </w:pPr>
    </w:p>
    <w:tbl>
      <w:tblPr>
        <w:tblStyle w:val="a2"/>
        <w:tblW w:w="9321" w:type="dxa"/>
        <w:tblLayout w:type="fixed"/>
        <w:tblLook w:val="0000"/>
      </w:tblPr>
      <w:tblGrid>
        <w:gridCol w:w="3963"/>
        <w:gridCol w:w="2098"/>
        <w:gridCol w:w="3260"/>
      </w:tblGrid>
      <w:tr w:rsidR="00B7408D" w:rsidRPr="00EA1C23" w:rsidTr="00245859">
        <w:trPr>
          <w:trHeight w:val="1241"/>
        </w:trPr>
        <w:tc>
          <w:tcPr>
            <w:tcW w:w="3963" w:type="dxa"/>
          </w:tcPr>
          <w:p w:rsidR="00B7408D" w:rsidRPr="00EA1C23" w:rsidRDefault="00B7408D" w:rsidP="00B50719">
            <w:pPr>
              <w:pStyle w:val="Normal1"/>
              <w:spacing w:line="276" w:lineRule="auto"/>
              <w:jc w:val="center"/>
              <w:rPr>
                <w:rFonts w:ascii="Verdana" w:hAnsi="Verdana"/>
                <w:b/>
                <w:sz w:val="20"/>
                <w:szCs w:val="20"/>
              </w:rPr>
            </w:pPr>
            <w:r w:rsidRPr="00EA1C23">
              <w:rPr>
                <w:rFonts w:ascii="Verdana" w:hAnsi="Verdana"/>
                <w:b/>
                <w:sz w:val="20"/>
                <w:szCs w:val="20"/>
              </w:rPr>
              <w:t>Comisia pentru mediu şi echilibru ecologic</w:t>
            </w:r>
          </w:p>
          <w:p w:rsidR="00245859" w:rsidRPr="00EA1C23" w:rsidRDefault="00245859" w:rsidP="00245859">
            <w:pPr>
              <w:pStyle w:val="Normal1"/>
              <w:ind w:right="-21"/>
              <w:rPr>
                <w:rFonts w:ascii="Verdana" w:hAnsi="Verdana"/>
                <w:b/>
                <w:color w:val="FF0000"/>
                <w:sz w:val="20"/>
                <w:szCs w:val="20"/>
              </w:rPr>
            </w:pPr>
          </w:p>
          <w:p w:rsidR="00245859" w:rsidRPr="00EA1C23" w:rsidRDefault="00245859" w:rsidP="00245859">
            <w:pPr>
              <w:pStyle w:val="Normal1"/>
              <w:ind w:right="-21"/>
              <w:rPr>
                <w:rFonts w:ascii="Verdana" w:hAnsi="Verdana"/>
                <w:b/>
                <w:color w:val="FF0000"/>
                <w:sz w:val="20"/>
                <w:szCs w:val="20"/>
              </w:rPr>
            </w:pPr>
          </w:p>
          <w:p w:rsidR="00B7408D" w:rsidRPr="00EA1C23" w:rsidRDefault="00245859" w:rsidP="00245859">
            <w:pPr>
              <w:pStyle w:val="Normal1"/>
              <w:ind w:right="-21"/>
              <w:rPr>
                <w:rFonts w:ascii="Verdana" w:hAnsi="Verdana"/>
                <w:b/>
                <w:sz w:val="20"/>
                <w:szCs w:val="20"/>
              </w:rPr>
            </w:pPr>
            <w:r w:rsidRPr="00EA1C23">
              <w:rPr>
                <w:rFonts w:ascii="Verdana" w:hAnsi="Verdana"/>
                <w:b/>
                <w:color w:val="FF0000"/>
                <w:sz w:val="20"/>
                <w:szCs w:val="20"/>
              </w:rPr>
              <w:t xml:space="preserve">                </w:t>
            </w:r>
            <w:r w:rsidRPr="00EA1C23">
              <w:rPr>
                <w:rFonts w:ascii="Verdana" w:hAnsi="Verdana"/>
                <w:b/>
                <w:sz w:val="20"/>
                <w:szCs w:val="20"/>
              </w:rPr>
              <w:t>Nr.</w:t>
            </w:r>
            <w:r w:rsidR="00EA1C23" w:rsidRPr="00EA1C23">
              <w:rPr>
                <w:rFonts w:ascii="Verdana" w:hAnsi="Verdana"/>
                <w:b/>
                <w:sz w:val="20"/>
                <w:szCs w:val="20"/>
              </w:rPr>
              <w:t>4c-8/150</w:t>
            </w:r>
          </w:p>
          <w:p w:rsidR="005C2BBF" w:rsidRPr="00EA1C23" w:rsidRDefault="005C2BBF" w:rsidP="005C2BBF">
            <w:pPr>
              <w:pStyle w:val="Heading1"/>
              <w:ind w:right="-21"/>
              <w:jc w:val="center"/>
              <w:rPr>
                <w:rFonts w:ascii="Verdana" w:hAnsi="Verdana"/>
                <w:sz w:val="20"/>
                <w:szCs w:val="20"/>
              </w:rPr>
            </w:pPr>
            <w:r w:rsidRPr="00EA1C23">
              <w:rPr>
                <w:rFonts w:ascii="Verdana" w:hAnsi="Verdana"/>
                <w:sz w:val="20"/>
                <w:szCs w:val="20"/>
              </w:rPr>
              <w:t xml:space="preserve">Bucureşti, 01.04.2021                                                                                    </w:t>
            </w:r>
          </w:p>
          <w:p w:rsidR="00B7408D" w:rsidRPr="00EA1C23" w:rsidRDefault="00B7408D" w:rsidP="00B50719">
            <w:pPr>
              <w:pStyle w:val="Normal1"/>
              <w:rPr>
                <w:rFonts w:ascii="Verdana" w:hAnsi="Verdana"/>
                <w:color w:val="FF0000"/>
                <w:sz w:val="20"/>
                <w:szCs w:val="20"/>
              </w:rPr>
            </w:pPr>
          </w:p>
          <w:p w:rsidR="00B7408D" w:rsidRPr="00EA1C23" w:rsidRDefault="00B7408D" w:rsidP="00B50719">
            <w:pPr>
              <w:pStyle w:val="Normal1"/>
              <w:ind w:right="-21"/>
              <w:rPr>
                <w:rFonts w:ascii="Verdana" w:hAnsi="Verdana"/>
                <w:b/>
                <w:color w:val="FF0000"/>
                <w:sz w:val="20"/>
                <w:szCs w:val="20"/>
              </w:rPr>
            </w:pPr>
          </w:p>
        </w:tc>
        <w:tc>
          <w:tcPr>
            <w:tcW w:w="2098" w:type="dxa"/>
          </w:tcPr>
          <w:p w:rsidR="00B7408D" w:rsidRPr="00EA1C23" w:rsidRDefault="00B7408D" w:rsidP="00245859">
            <w:pPr>
              <w:pStyle w:val="Normal1"/>
              <w:ind w:right="-21"/>
              <w:rPr>
                <w:rFonts w:ascii="Verdana" w:hAnsi="Verdana"/>
                <w:color w:val="FF0000"/>
                <w:sz w:val="20"/>
                <w:szCs w:val="20"/>
              </w:rPr>
            </w:pPr>
          </w:p>
        </w:tc>
        <w:tc>
          <w:tcPr>
            <w:tcW w:w="3260" w:type="dxa"/>
          </w:tcPr>
          <w:p w:rsidR="00245859" w:rsidRPr="00EA1C23" w:rsidRDefault="00245859" w:rsidP="00245859">
            <w:pPr>
              <w:pStyle w:val="Normal1"/>
              <w:ind w:left="35" w:right="-981"/>
              <w:rPr>
                <w:rFonts w:ascii="Verdana" w:hAnsi="Verdana"/>
                <w:b/>
                <w:sz w:val="20"/>
                <w:szCs w:val="20"/>
              </w:rPr>
            </w:pPr>
            <w:r w:rsidRPr="00EA1C23">
              <w:rPr>
                <w:rFonts w:ascii="Verdana" w:hAnsi="Verdana"/>
                <w:b/>
                <w:sz w:val="20"/>
                <w:szCs w:val="20"/>
              </w:rPr>
              <w:t xml:space="preserve">Comisia pentru </w:t>
            </w:r>
            <w:r w:rsidR="00B7408D" w:rsidRPr="00EA1C23">
              <w:rPr>
                <w:rFonts w:ascii="Verdana" w:hAnsi="Verdana"/>
                <w:b/>
                <w:sz w:val="20"/>
                <w:szCs w:val="20"/>
              </w:rPr>
              <w:t>industrii</w:t>
            </w:r>
          </w:p>
          <w:p w:rsidR="00245859" w:rsidRPr="00EA1C23" w:rsidRDefault="00245859" w:rsidP="00245859">
            <w:pPr>
              <w:pStyle w:val="Normal1"/>
              <w:ind w:left="35" w:right="-981"/>
              <w:rPr>
                <w:rFonts w:ascii="Verdana" w:hAnsi="Verdana"/>
                <w:b/>
                <w:sz w:val="20"/>
                <w:szCs w:val="20"/>
              </w:rPr>
            </w:pPr>
            <w:r w:rsidRPr="00EA1C23">
              <w:rPr>
                <w:rFonts w:ascii="Verdana" w:hAnsi="Verdana"/>
                <w:b/>
                <w:sz w:val="20"/>
                <w:szCs w:val="20"/>
              </w:rPr>
              <w:t xml:space="preserve">         </w:t>
            </w:r>
            <w:r w:rsidR="00CD06D6">
              <w:rPr>
                <w:rFonts w:ascii="Verdana" w:hAnsi="Verdana"/>
                <w:b/>
                <w:sz w:val="20"/>
                <w:szCs w:val="20"/>
              </w:rPr>
              <w:t>ș</w:t>
            </w:r>
            <w:r w:rsidR="00B7408D" w:rsidRPr="00EA1C23">
              <w:rPr>
                <w:rFonts w:ascii="Verdana" w:hAnsi="Verdana"/>
                <w:b/>
                <w:sz w:val="20"/>
                <w:szCs w:val="20"/>
              </w:rPr>
              <w:t>i servici</w:t>
            </w:r>
            <w:r w:rsidR="00CD06D6">
              <w:rPr>
                <w:rFonts w:ascii="Verdana" w:hAnsi="Verdana"/>
                <w:b/>
                <w:sz w:val="20"/>
                <w:szCs w:val="20"/>
              </w:rPr>
              <w:t>i</w:t>
            </w:r>
          </w:p>
          <w:p w:rsidR="00245859" w:rsidRPr="00EA1C23" w:rsidRDefault="00245859" w:rsidP="00245859">
            <w:pPr>
              <w:pStyle w:val="Normal1"/>
              <w:ind w:right="-21"/>
              <w:rPr>
                <w:rFonts w:ascii="Verdana" w:hAnsi="Verdana"/>
                <w:b/>
                <w:color w:val="FF0000"/>
                <w:sz w:val="20"/>
                <w:szCs w:val="20"/>
              </w:rPr>
            </w:pPr>
          </w:p>
          <w:p w:rsidR="00245859" w:rsidRPr="00EA1C23" w:rsidRDefault="00245859" w:rsidP="00245859">
            <w:pPr>
              <w:pStyle w:val="Normal1"/>
              <w:ind w:right="-21"/>
              <w:rPr>
                <w:rFonts w:ascii="Verdana" w:hAnsi="Verdana"/>
                <w:b/>
                <w:color w:val="FF0000"/>
                <w:sz w:val="20"/>
                <w:szCs w:val="20"/>
              </w:rPr>
            </w:pPr>
          </w:p>
          <w:p w:rsidR="00245859" w:rsidRPr="001C50C3" w:rsidRDefault="005C2BBF" w:rsidP="00245859">
            <w:pPr>
              <w:pStyle w:val="Normal1"/>
              <w:ind w:right="-21"/>
              <w:rPr>
                <w:rFonts w:ascii="Verdana" w:hAnsi="Verdana"/>
                <w:b/>
                <w:sz w:val="20"/>
                <w:szCs w:val="20"/>
              </w:rPr>
            </w:pPr>
            <w:r w:rsidRPr="001C50C3">
              <w:rPr>
                <w:rFonts w:ascii="Verdana" w:hAnsi="Verdana"/>
                <w:b/>
                <w:sz w:val="20"/>
                <w:szCs w:val="20"/>
              </w:rPr>
              <w:t xml:space="preserve">  </w:t>
            </w:r>
            <w:r w:rsidR="00245859" w:rsidRPr="001C50C3">
              <w:rPr>
                <w:rFonts w:ascii="Verdana" w:hAnsi="Verdana"/>
                <w:b/>
                <w:sz w:val="20"/>
                <w:szCs w:val="20"/>
              </w:rPr>
              <w:t xml:space="preserve">       </w:t>
            </w:r>
            <w:r w:rsidRPr="001C50C3">
              <w:rPr>
                <w:rFonts w:ascii="Verdana" w:hAnsi="Verdana"/>
                <w:b/>
                <w:sz w:val="20"/>
                <w:szCs w:val="20"/>
              </w:rPr>
              <w:t xml:space="preserve"> </w:t>
            </w:r>
            <w:r w:rsidR="00245859" w:rsidRPr="001C50C3">
              <w:rPr>
                <w:rFonts w:ascii="Verdana" w:hAnsi="Verdana"/>
                <w:b/>
                <w:sz w:val="20"/>
                <w:szCs w:val="20"/>
              </w:rPr>
              <w:t xml:space="preserve"> Nr.</w:t>
            </w:r>
            <w:r w:rsidRPr="001C50C3">
              <w:rPr>
                <w:rFonts w:ascii="Verdana" w:hAnsi="Verdana"/>
                <w:b/>
                <w:sz w:val="20"/>
                <w:szCs w:val="20"/>
              </w:rPr>
              <w:t xml:space="preserve"> </w:t>
            </w:r>
            <w:r w:rsidR="00B7408D" w:rsidRPr="001C50C3">
              <w:rPr>
                <w:rFonts w:ascii="Verdana" w:hAnsi="Verdana"/>
                <w:b/>
                <w:sz w:val="20"/>
                <w:szCs w:val="20"/>
              </w:rPr>
              <w:t>4c-3/2</w:t>
            </w:r>
            <w:r w:rsidR="001C50C3" w:rsidRPr="001C50C3">
              <w:rPr>
                <w:rFonts w:ascii="Verdana" w:hAnsi="Verdana"/>
                <w:b/>
                <w:sz w:val="20"/>
                <w:szCs w:val="20"/>
              </w:rPr>
              <w:t>72</w:t>
            </w:r>
          </w:p>
          <w:p w:rsidR="005C2BBF" w:rsidRPr="00EA1C23" w:rsidRDefault="00245859" w:rsidP="00245859">
            <w:pPr>
              <w:pStyle w:val="Normal1"/>
              <w:ind w:left="-272" w:right="-107"/>
              <w:rPr>
                <w:rFonts w:ascii="Verdana" w:hAnsi="Verdana"/>
                <w:b/>
                <w:color w:val="FF0000"/>
                <w:sz w:val="20"/>
                <w:szCs w:val="20"/>
              </w:rPr>
            </w:pPr>
            <w:r w:rsidRPr="00EA1C23">
              <w:rPr>
                <w:rFonts w:ascii="Verdana" w:hAnsi="Verdana"/>
                <w:b/>
                <w:color w:val="FF0000"/>
                <w:sz w:val="20"/>
                <w:szCs w:val="20"/>
              </w:rPr>
              <w:t xml:space="preserve">B     </w:t>
            </w:r>
            <w:r w:rsidRPr="00EA1C23">
              <w:rPr>
                <w:rFonts w:ascii="Verdana" w:hAnsi="Verdana"/>
                <w:b/>
                <w:sz w:val="20"/>
                <w:szCs w:val="20"/>
              </w:rPr>
              <w:t>Bucureşti,</w:t>
            </w:r>
            <w:r w:rsidR="005C2BBF" w:rsidRPr="00EA1C23">
              <w:rPr>
                <w:rFonts w:ascii="Verdana" w:hAnsi="Verdana"/>
                <w:b/>
                <w:sz w:val="20"/>
                <w:szCs w:val="20"/>
              </w:rPr>
              <w:t xml:space="preserve">01.04.2021                                                                                    </w:t>
            </w:r>
          </w:p>
          <w:p w:rsidR="005C2BBF" w:rsidRPr="00EA1C23" w:rsidRDefault="005C2BBF" w:rsidP="00987538">
            <w:pPr>
              <w:pStyle w:val="Normal1"/>
              <w:ind w:right="-21"/>
              <w:jc w:val="center"/>
              <w:rPr>
                <w:rFonts w:ascii="Verdana" w:hAnsi="Verdana"/>
                <w:b/>
                <w:color w:val="FF0000"/>
                <w:sz w:val="20"/>
                <w:szCs w:val="20"/>
              </w:rPr>
            </w:pPr>
          </w:p>
        </w:tc>
      </w:tr>
    </w:tbl>
    <w:p w:rsidR="00C61634" w:rsidRPr="00EA1C23" w:rsidRDefault="00C61634" w:rsidP="00D36210">
      <w:pPr>
        <w:pStyle w:val="Heading1"/>
        <w:ind w:right="-21"/>
        <w:rPr>
          <w:rFonts w:ascii="Verdana" w:hAnsi="Verdana"/>
          <w:color w:val="FF0000"/>
          <w:sz w:val="20"/>
          <w:szCs w:val="20"/>
        </w:rPr>
      </w:pPr>
    </w:p>
    <w:p w:rsidR="00C61634" w:rsidRPr="00EA1C23" w:rsidRDefault="00C61634">
      <w:pPr>
        <w:pStyle w:val="Heading1"/>
        <w:ind w:left="2160" w:right="-21" w:firstLine="1440"/>
        <w:rPr>
          <w:rFonts w:ascii="Verdana" w:hAnsi="Verdana"/>
          <w:color w:val="FF0000"/>
          <w:sz w:val="20"/>
          <w:szCs w:val="20"/>
        </w:rPr>
      </w:pPr>
    </w:p>
    <w:p w:rsidR="00C61634" w:rsidRPr="00EA1C23" w:rsidRDefault="00C61634">
      <w:pPr>
        <w:pStyle w:val="Heading1"/>
        <w:ind w:left="2160" w:right="-21" w:firstLine="1440"/>
        <w:rPr>
          <w:rFonts w:ascii="Verdana" w:hAnsi="Verdana"/>
          <w:sz w:val="20"/>
          <w:szCs w:val="20"/>
        </w:rPr>
      </w:pPr>
    </w:p>
    <w:p w:rsidR="00C61634" w:rsidRPr="00EA1C23" w:rsidRDefault="0034241D">
      <w:pPr>
        <w:pStyle w:val="Heading1"/>
        <w:ind w:left="2160" w:right="-21" w:firstLine="1440"/>
        <w:rPr>
          <w:rFonts w:ascii="Verdana" w:hAnsi="Verdana"/>
          <w:sz w:val="20"/>
          <w:szCs w:val="20"/>
        </w:rPr>
      </w:pPr>
      <w:r w:rsidRPr="00EA1C23">
        <w:rPr>
          <w:rFonts w:ascii="Verdana" w:hAnsi="Verdana"/>
          <w:sz w:val="20"/>
          <w:szCs w:val="20"/>
        </w:rPr>
        <w:t xml:space="preserve">BIROUL PERMANENT  AL </w:t>
      </w:r>
    </w:p>
    <w:p w:rsidR="00C61634" w:rsidRPr="00EA1C23" w:rsidRDefault="0034241D">
      <w:pPr>
        <w:pStyle w:val="Heading1"/>
        <w:ind w:left="2160" w:right="-21" w:firstLine="1440"/>
        <w:rPr>
          <w:rFonts w:ascii="Verdana" w:hAnsi="Verdana"/>
          <w:sz w:val="20"/>
          <w:szCs w:val="20"/>
        </w:rPr>
      </w:pPr>
      <w:r w:rsidRPr="00EA1C23">
        <w:rPr>
          <w:rFonts w:ascii="Verdana" w:hAnsi="Verdana"/>
          <w:sz w:val="20"/>
          <w:szCs w:val="20"/>
        </w:rPr>
        <w:t>CAMEREI DEPUTAŢILOR</w:t>
      </w:r>
    </w:p>
    <w:p w:rsidR="00C61634" w:rsidRPr="00EA1C23" w:rsidRDefault="00C61634">
      <w:pPr>
        <w:pStyle w:val="Normal1"/>
        <w:ind w:right="-21"/>
        <w:rPr>
          <w:rFonts w:ascii="Verdana" w:hAnsi="Verdana"/>
          <w:b/>
          <w:color w:val="FF0000"/>
          <w:sz w:val="20"/>
          <w:szCs w:val="20"/>
        </w:rPr>
      </w:pPr>
    </w:p>
    <w:p w:rsidR="00C61634" w:rsidRPr="00EA1C23" w:rsidRDefault="00C61634">
      <w:pPr>
        <w:pStyle w:val="Normal1"/>
        <w:spacing w:line="360" w:lineRule="auto"/>
        <w:ind w:right="-21"/>
        <w:jc w:val="both"/>
        <w:rPr>
          <w:rFonts w:ascii="Verdana" w:hAnsi="Verdana"/>
          <w:color w:val="FF0000"/>
          <w:sz w:val="20"/>
          <w:szCs w:val="20"/>
        </w:rPr>
      </w:pPr>
    </w:p>
    <w:p w:rsidR="00C61634" w:rsidRPr="001D3CD8" w:rsidRDefault="00C61634">
      <w:pPr>
        <w:pStyle w:val="Normal1"/>
        <w:spacing w:line="360" w:lineRule="auto"/>
        <w:ind w:right="-21"/>
        <w:jc w:val="both"/>
        <w:rPr>
          <w:rFonts w:ascii="Verdana" w:hAnsi="Verdana"/>
          <w:sz w:val="20"/>
          <w:szCs w:val="20"/>
        </w:rPr>
      </w:pPr>
    </w:p>
    <w:p w:rsidR="00C61634" w:rsidRPr="00EA1C23" w:rsidRDefault="0034241D">
      <w:pPr>
        <w:pStyle w:val="Normal1"/>
        <w:spacing w:line="360" w:lineRule="auto"/>
        <w:ind w:firstLine="720"/>
        <w:jc w:val="both"/>
        <w:rPr>
          <w:rFonts w:ascii="Verdana" w:hAnsi="Verdana"/>
          <w:color w:val="FF0000"/>
          <w:sz w:val="20"/>
          <w:szCs w:val="20"/>
        </w:rPr>
      </w:pPr>
      <w:r w:rsidRPr="001D3CD8">
        <w:rPr>
          <w:rFonts w:ascii="Verdana" w:hAnsi="Verdana"/>
          <w:sz w:val="20"/>
          <w:szCs w:val="20"/>
        </w:rPr>
        <w:t xml:space="preserve">Vă înaintăm, alăturat, </w:t>
      </w:r>
      <w:r w:rsidRPr="001D3CD8">
        <w:rPr>
          <w:rFonts w:ascii="Verdana" w:hAnsi="Verdana"/>
          <w:b/>
          <w:sz w:val="20"/>
          <w:szCs w:val="20"/>
        </w:rPr>
        <w:t>raportul comun</w:t>
      </w:r>
      <w:r w:rsidRPr="001D3CD8">
        <w:rPr>
          <w:rFonts w:ascii="Verdana" w:hAnsi="Verdana"/>
          <w:sz w:val="20"/>
          <w:szCs w:val="20"/>
        </w:rPr>
        <w:t xml:space="preserve"> </w:t>
      </w:r>
      <w:r w:rsidR="005C2BBF" w:rsidRPr="001D3CD8">
        <w:rPr>
          <w:rFonts w:ascii="Verdana" w:hAnsi="Verdana"/>
          <w:b/>
          <w:sz w:val="20"/>
          <w:szCs w:val="20"/>
        </w:rPr>
        <w:t>suplimentar</w:t>
      </w:r>
      <w:r w:rsidR="00AF5BBA" w:rsidRPr="001D3CD8">
        <w:rPr>
          <w:rFonts w:ascii="Verdana" w:hAnsi="Verdana"/>
          <w:b/>
          <w:sz w:val="20"/>
          <w:szCs w:val="20"/>
        </w:rPr>
        <w:t xml:space="preserve"> </w:t>
      </w:r>
      <w:r w:rsidRPr="001D3CD8">
        <w:rPr>
          <w:rFonts w:ascii="Verdana" w:hAnsi="Verdana"/>
          <w:sz w:val="20"/>
          <w:szCs w:val="20"/>
        </w:rPr>
        <w:t xml:space="preserve">asupra </w:t>
      </w:r>
      <w:r w:rsidR="001D3CD8" w:rsidRPr="001D3CD8">
        <w:rPr>
          <w:rFonts w:ascii="Verdana" w:hAnsi="Verdana"/>
          <w:b/>
          <w:sz w:val="20"/>
          <w:szCs w:val="20"/>
        </w:rPr>
        <w:t xml:space="preserve">proiectului de Lege pentru aprobarea Ordonanţei de urgenţã a Guvernului nr.66/2020 privind modificarea şi completarea art.1 din Ordonanţa de urgenţă a Guvernului nr.47/2020 pentru stabilirea, pe perioada stării de urgenţă instituite prin Decretul nr.195/2020, a condiţiilor de comercializare a benzinei şi motorinei în contextul crizei </w:t>
      </w:r>
      <w:r w:rsidR="001D3CD8" w:rsidRPr="00256F23">
        <w:rPr>
          <w:rFonts w:ascii="Verdana" w:hAnsi="Verdana"/>
          <w:b/>
          <w:sz w:val="20"/>
          <w:szCs w:val="20"/>
        </w:rPr>
        <w:t>economice generate de pandemia SARS-CoV-2</w:t>
      </w:r>
      <w:r w:rsidRPr="00256F23">
        <w:rPr>
          <w:rFonts w:ascii="Verdana" w:hAnsi="Verdana"/>
          <w:sz w:val="20"/>
          <w:szCs w:val="20"/>
        </w:rPr>
        <w:t xml:space="preserve">, trimis Comisiei pentru mediu </w:t>
      </w:r>
      <w:r w:rsidR="00245859" w:rsidRPr="00256F23">
        <w:rPr>
          <w:rFonts w:ascii="Verdana" w:hAnsi="Verdana"/>
          <w:sz w:val="20"/>
          <w:szCs w:val="20"/>
        </w:rPr>
        <w:t>şi echilibru ecologic și Comisiei</w:t>
      </w:r>
      <w:r w:rsidRPr="00256F23">
        <w:rPr>
          <w:rFonts w:ascii="Verdana" w:hAnsi="Verdana"/>
          <w:sz w:val="20"/>
          <w:szCs w:val="20"/>
        </w:rPr>
        <w:t xml:space="preserve"> pentru industrii şi servicii pentru examinare pe fond, cu adresa nr.</w:t>
      </w:r>
      <w:r w:rsidR="00245859" w:rsidRPr="00256F23">
        <w:rPr>
          <w:rFonts w:ascii="Verdana" w:hAnsi="Verdana"/>
          <w:b/>
          <w:sz w:val="20"/>
          <w:szCs w:val="20"/>
        </w:rPr>
        <w:t>PL-x.</w:t>
      </w:r>
      <w:r w:rsidR="00256F23" w:rsidRPr="00256F23">
        <w:rPr>
          <w:rFonts w:ascii="Verdana" w:hAnsi="Verdana"/>
          <w:b/>
          <w:sz w:val="20"/>
          <w:szCs w:val="20"/>
        </w:rPr>
        <w:t>349</w:t>
      </w:r>
      <w:r w:rsidR="00CD06D6">
        <w:rPr>
          <w:rFonts w:ascii="Verdana" w:hAnsi="Verdana"/>
          <w:b/>
          <w:sz w:val="20"/>
          <w:szCs w:val="20"/>
        </w:rPr>
        <w:t>/2020</w:t>
      </w:r>
      <w:r w:rsidRPr="00256F23">
        <w:rPr>
          <w:rFonts w:ascii="Verdana" w:hAnsi="Verdana"/>
          <w:sz w:val="20"/>
          <w:szCs w:val="20"/>
        </w:rPr>
        <w:t xml:space="preserve"> din data de </w:t>
      </w:r>
      <w:r w:rsidR="00256F23" w:rsidRPr="00256F23">
        <w:rPr>
          <w:rFonts w:ascii="Verdana" w:hAnsi="Verdana"/>
          <w:sz w:val="20"/>
          <w:szCs w:val="20"/>
        </w:rPr>
        <w:t>10 iunie</w:t>
      </w:r>
      <w:r w:rsidRPr="00256F23">
        <w:rPr>
          <w:rFonts w:ascii="Verdana" w:hAnsi="Verdana"/>
          <w:sz w:val="20"/>
          <w:szCs w:val="20"/>
        </w:rPr>
        <w:t xml:space="preserve"> 2020.</w:t>
      </w:r>
    </w:p>
    <w:p w:rsidR="00C61634" w:rsidRPr="00EA1C23" w:rsidRDefault="00C61634">
      <w:pPr>
        <w:pStyle w:val="Normal1"/>
        <w:spacing w:line="360" w:lineRule="auto"/>
        <w:jc w:val="both"/>
        <w:rPr>
          <w:rFonts w:ascii="Verdana" w:hAnsi="Verdana"/>
          <w:color w:val="FF0000"/>
          <w:sz w:val="20"/>
          <w:szCs w:val="20"/>
        </w:rPr>
      </w:pPr>
    </w:p>
    <w:p w:rsidR="00C61634" w:rsidRPr="00B7408D" w:rsidRDefault="00C61634">
      <w:pPr>
        <w:pStyle w:val="Normal1"/>
        <w:spacing w:line="360" w:lineRule="auto"/>
        <w:jc w:val="both"/>
        <w:rPr>
          <w:rFonts w:ascii="Verdana" w:hAnsi="Verdana"/>
          <w:sz w:val="20"/>
          <w:szCs w:val="20"/>
        </w:rPr>
      </w:pPr>
    </w:p>
    <w:p w:rsidR="00C61634" w:rsidRPr="00B7408D" w:rsidRDefault="00C61634">
      <w:pPr>
        <w:pStyle w:val="Normal1"/>
        <w:spacing w:line="360" w:lineRule="auto"/>
        <w:jc w:val="center"/>
        <w:rPr>
          <w:rFonts w:ascii="Verdana" w:hAnsi="Verdana"/>
          <w:sz w:val="20"/>
          <w:szCs w:val="20"/>
        </w:rPr>
      </w:pPr>
    </w:p>
    <w:p w:rsidR="00FE2D2C" w:rsidRPr="00B7408D" w:rsidRDefault="0034241D" w:rsidP="00FE2D2C">
      <w:pPr>
        <w:pStyle w:val="Normal1"/>
        <w:spacing w:line="360" w:lineRule="auto"/>
        <w:jc w:val="center"/>
        <w:rPr>
          <w:rFonts w:ascii="Verdana" w:hAnsi="Verdana"/>
          <w:b/>
          <w:sz w:val="20"/>
          <w:szCs w:val="20"/>
        </w:rPr>
      </w:pPr>
      <w:r w:rsidRPr="00B7408D">
        <w:rPr>
          <w:rFonts w:ascii="Verdana" w:hAnsi="Verdana"/>
          <w:b/>
          <w:sz w:val="20"/>
          <w:szCs w:val="20"/>
        </w:rPr>
        <w:t xml:space="preserve">   PREŞEDINTE,                                      </w:t>
      </w:r>
      <w:r w:rsidR="00FE2D2C" w:rsidRPr="00B7408D">
        <w:rPr>
          <w:rFonts w:ascii="Verdana" w:hAnsi="Verdana"/>
          <w:b/>
          <w:sz w:val="20"/>
          <w:szCs w:val="20"/>
        </w:rPr>
        <w:t xml:space="preserve">                      </w:t>
      </w:r>
      <w:r w:rsidR="005C2BBF">
        <w:rPr>
          <w:rFonts w:ascii="Verdana" w:hAnsi="Verdana"/>
          <w:b/>
          <w:sz w:val="20"/>
          <w:szCs w:val="20"/>
        </w:rPr>
        <w:t xml:space="preserve">         </w:t>
      </w:r>
      <w:r w:rsidR="00FE2D2C" w:rsidRPr="00B7408D">
        <w:rPr>
          <w:rFonts w:ascii="Verdana" w:hAnsi="Verdana"/>
          <w:b/>
          <w:sz w:val="20"/>
          <w:szCs w:val="20"/>
        </w:rPr>
        <w:t>PREŞEDINT</w:t>
      </w:r>
      <w:r w:rsidR="005C2BBF">
        <w:rPr>
          <w:rFonts w:ascii="Verdana" w:hAnsi="Verdana"/>
          <w:b/>
          <w:sz w:val="20"/>
          <w:szCs w:val="20"/>
        </w:rPr>
        <w:t>E,</w:t>
      </w:r>
    </w:p>
    <w:p w:rsidR="00E64161" w:rsidRPr="00B7408D" w:rsidRDefault="005C2BBF" w:rsidP="00E64161">
      <w:pPr>
        <w:pStyle w:val="Normal1"/>
        <w:spacing w:line="360" w:lineRule="auto"/>
        <w:rPr>
          <w:rFonts w:ascii="Verdana" w:hAnsi="Verdana"/>
          <w:b/>
          <w:sz w:val="20"/>
          <w:szCs w:val="20"/>
        </w:rPr>
      </w:pPr>
      <w:r>
        <w:rPr>
          <w:rFonts w:ascii="Verdana" w:hAnsi="Verdana"/>
          <w:b/>
          <w:sz w:val="20"/>
          <w:szCs w:val="20"/>
        </w:rPr>
        <w:t xml:space="preserve">        </w:t>
      </w:r>
      <w:r w:rsidR="00FE2D2C" w:rsidRPr="00B7408D">
        <w:rPr>
          <w:rFonts w:ascii="Verdana" w:hAnsi="Verdana"/>
          <w:b/>
          <w:sz w:val="20"/>
          <w:szCs w:val="20"/>
        </w:rPr>
        <w:t xml:space="preserve"> George </w:t>
      </w:r>
      <w:r w:rsidR="00E64161" w:rsidRPr="00B7408D">
        <w:rPr>
          <w:rFonts w:ascii="Verdana" w:hAnsi="Verdana"/>
          <w:b/>
          <w:sz w:val="20"/>
          <w:szCs w:val="20"/>
        </w:rPr>
        <w:t xml:space="preserve">- </w:t>
      </w:r>
      <w:r w:rsidR="008A635B">
        <w:rPr>
          <w:rFonts w:ascii="Verdana" w:hAnsi="Verdana"/>
          <w:b/>
          <w:sz w:val="20"/>
          <w:szCs w:val="20"/>
        </w:rPr>
        <w:t>Cătă</w:t>
      </w:r>
      <w:r w:rsidR="00FE2D2C" w:rsidRPr="00B7408D">
        <w:rPr>
          <w:rFonts w:ascii="Verdana" w:hAnsi="Verdana"/>
          <w:b/>
          <w:sz w:val="20"/>
          <w:szCs w:val="20"/>
        </w:rPr>
        <w:t>lin ST</w:t>
      </w:r>
      <w:r w:rsidR="00E64161" w:rsidRPr="00B7408D">
        <w:rPr>
          <w:rFonts w:ascii="Verdana" w:hAnsi="Verdana"/>
          <w:b/>
          <w:sz w:val="20"/>
          <w:szCs w:val="20"/>
        </w:rPr>
        <w:t>Â</w:t>
      </w:r>
      <w:r w:rsidR="00FE2D2C" w:rsidRPr="00B7408D">
        <w:rPr>
          <w:rFonts w:ascii="Verdana" w:hAnsi="Verdana"/>
          <w:b/>
          <w:sz w:val="20"/>
          <w:szCs w:val="20"/>
        </w:rPr>
        <w:t>NG</w:t>
      </w:r>
      <w:r w:rsidR="00E64161" w:rsidRPr="00B7408D">
        <w:rPr>
          <w:rFonts w:ascii="Verdana" w:hAnsi="Verdana"/>
          <w:b/>
          <w:sz w:val="20"/>
          <w:szCs w:val="20"/>
        </w:rPr>
        <w:t>Ă</w:t>
      </w:r>
      <w:r w:rsidR="0034241D" w:rsidRPr="00B7408D">
        <w:rPr>
          <w:rFonts w:ascii="Verdana" w:hAnsi="Verdana"/>
          <w:b/>
          <w:sz w:val="20"/>
          <w:szCs w:val="20"/>
        </w:rPr>
        <w:t xml:space="preserve">                      </w:t>
      </w:r>
      <w:r w:rsidR="00E64161" w:rsidRPr="00B7408D">
        <w:rPr>
          <w:rFonts w:ascii="Verdana" w:hAnsi="Verdana"/>
          <w:b/>
          <w:sz w:val="20"/>
          <w:szCs w:val="20"/>
        </w:rPr>
        <w:t xml:space="preserve">                 </w:t>
      </w:r>
      <w:r>
        <w:rPr>
          <w:rFonts w:ascii="Verdana" w:hAnsi="Verdana"/>
          <w:b/>
          <w:sz w:val="20"/>
          <w:szCs w:val="20"/>
        </w:rPr>
        <w:t xml:space="preserve">     </w:t>
      </w:r>
      <w:r w:rsidR="00E64161" w:rsidRPr="00B7408D">
        <w:rPr>
          <w:rFonts w:ascii="Verdana" w:hAnsi="Verdana"/>
          <w:b/>
          <w:sz w:val="20"/>
          <w:szCs w:val="20"/>
        </w:rPr>
        <w:t xml:space="preserve">    </w:t>
      </w:r>
      <w:r w:rsidR="0034241D" w:rsidRPr="00B7408D">
        <w:rPr>
          <w:rFonts w:ascii="Verdana" w:hAnsi="Verdana"/>
          <w:b/>
          <w:sz w:val="20"/>
          <w:szCs w:val="20"/>
        </w:rPr>
        <w:t xml:space="preserve"> </w:t>
      </w:r>
      <w:r w:rsidR="00E64161" w:rsidRPr="00B7408D">
        <w:rPr>
          <w:rFonts w:ascii="Verdana" w:hAnsi="Verdana"/>
          <w:b/>
          <w:sz w:val="20"/>
          <w:szCs w:val="20"/>
        </w:rPr>
        <w:t xml:space="preserve">  Bende  SÁNDOR</w:t>
      </w:r>
    </w:p>
    <w:p w:rsidR="00C61634" w:rsidRPr="00B7408D" w:rsidRDefault="00C61634" w:rsidP="00FE2D2C">
      <w:pPr>
        <w:pStyle w:val="Normal1"/>
        <w:spacing w:line="360" w:lineRule="auto"/>
        <w:rPr>
          <w:rFonts w:ascii="Verdana" w:hAnsi="Verdana"/>
          <w:b/>
          <w:sz w:val="20"/>
          <w:szCs w:val="20"/>
        </w:rPr>
      </w:pPr>
    </w:p>
    <w:p w:rsidR="00C61634" w:rsidRPr="00B7408D" w:rsidRDefault="00C61634">
      <w:pPr>
        <w:pStyle w:val="Heading1"/>
        <w:ind w:right="-21"/>
        <w:rPr>
          <w:rFonts w:ascii="Verdana" w:hAnsi="Verdana"/>
          <w:sz w:val="20"/>
          <w:szCs w:val="20"/>
        </w:rPr>
      </w:pPr>
    </w:p>
    <w:p w:rsidR="00C61634" w:rsidRPr="00B7408D" w:rsidRDefault="00C61634">
      <w:pPr>
        <w:pStyle w:val="Normal1"/>
        <w:ind w:right="-21"/>
        <w:jc w:val="center"/>
        <w:rPr>
          <w:rFonts w:ascii="Verdana" w:hAnsi="Verdana"/>
          <w:b/>
          <w:sz w:val="20"/>
          <w:szCs w:val="20"/>
        </w:rPr>
      </w:pPr>
    </w:p>
    <w:p w:rsidR="00C61634" w:rsidRDefault="00C61634">
      <w:pPr>
        <w:pStyle w:val="Normal1"/>
        <w:ind w:right="-21"/>
        <w:jc w:val="both"/>
        <w:rPr>
          <w:rFonts w:ascii="Verdana" w:hAnsi="Verdana"/>
          <w:b/>
          <w:sz w:val="20"/>
          <w:szCs w:val="20"/>
        </w:rPr>
      </w:pPr>
    </w:p>
    <w:p w:rsidR="00B7408D" w:rsidRDefault="00B7408D">
      <w:pPr>
        <w:pStyle w:val="Normal1"/>
        <w:ind w:right="-21"/>
        <w:jc w:val="both"/>
        <w:rPr>
          <w:rFonts w:ascii="Verdana" w:hAnsi="Verdana"/>
          <w:b/>
          <w:sz w:val="20"/>
          <w:szCs w:val="20"/>
        </w:rPr>
      </w:pPr>
    </w:p>
    <w:p w:rsidR="00B7408D" w:rsidRDefault="00B7408D">
      <w:pPr>
        <w:pStyle w:val="Normal1"/>
        <w:ind w:right="-21"/>
        <w:jc w:val="both"/>
        <w:rPr>
          <w:rFonts w:ascii="Verdana" w:hAnsi="Verdana"/>
          <w:b/>
          <w:sz w:val="20"/>
          <w:szCs w:val="20"/>
        </w:rPr>
      </w:pPr>
    </w:p>
    <w:p w:rsidR="00B7408D" w:rsidRPr="00B7408D" w:rsidRDefault="00B7408D">
      <w:pPr>
        <w:pStyle w:val="Normal1"/>
        <w:ind w:right="-21"/>
        <w:jc w:val="both"/>
        <w:rPr>
          <w:rFonts w:ascii="Verdana" w:hAnsi="Verdana"/>
          <w:b/>
          <w:sz w:val="20"/>
          <w:szCs w:val="20"/>
        </w:rPr>
      </w:pPr>
    </w:p>
    <w:p w:rsidR="00C61634" w:rsidRPr="00B7408D" w:rsidRDefault="00C61634">
      <w:pPr>
        <w:pStyle w:val="Normal1"/>
        <w:ind w:right="-21"/>
        <w:jc w:val="center"/>
        <w:rPr>
          <w:rFonts w:ascii="Verdana" w:hAnsi="Verdana"/>
          <w:b/>
          <w:sz w:val="20"/>
          <w:szCs w:val="20"/>
        </w:rPr>
      </w:pPr>
    </w:p>
    <w:tbl>
      <w:tblPr>
        <w:tblStyle w:val="a"/>
        <w:tblW w:w="10290" w:type="dxa"/>
        <w:tblLayout w:type="fixed"/>
        <w:tblLook w:val="0000"/>
      </w:tblPr>
      <w:tblGrid>
        <w:gridCol w:w="1685"/>
        <w:gridCol w:w="6677"/>
        <w:gridCol w:w="1928"/>
      </w:tblGrid>
      <w:tr w:rsidR="00245859" w:rsidTr="00B50719">
        <w:trPr>
          <w:trHeight w:val="1987"/>
        </w:trPr>
        <w:tc>
          <w:tcPr>
            <w:tcW w:w="1685" w:type="dxa"/>
            <w:vAlign w:val="center"/>
          </w:tcPr>
          <w:p w:rsidR="00245859" w:rsidRDefault="00245859" w:rsidP="00B50719">
            <w:pPr>
              <w:pStyle w:val="Normal1"/>
              <w:jc w:val="center"/>
              <w:rPr>
                <w:color w:val="FF0000"/>
              </w:rPr>
            </w:pPr>
          </w:p>
        </w:tc>
        <w:tc>
          <w:tcPr>
            <w:tcW w:w="6677" w:type="dxa"/>
            <w:vAlign w:val="center"/>
          </w:tcPr>
          <w:p w:rsidR="00245859" w:rsidRDefault="00245859" w:rsidP="00B50719">
            <w:pPr>
              <w:pStyle w:val="Normal1"/>
              <w:ind w:right="-114"/>
              <w:jc w:val="center"/>
              <w:rPr>
                <w:rFonts w:ascii="Verdana" w:eastAsia="Verdana" w:hAnsi="Verdana" w:cs="Verdana"/>
                <w:b/>
                <w:sz w:val="28"/>
                <w:szCs w:val="28"/>
              </w:rPr>
            </w:pPr>
            <w:r>
              <w:rPr>
                <w:rFonts w:ascii="Verdana" w:eastAsia="Verdana" w:hAnsi="Verdana" w:cs="Verdana"/>
                <w:b/>
                <w:noProof/>
                <w:color w:val="FF0000"/>
                <w:sz w:val="22"/>
                <w:szCs w:val="22"/>
                <w:lang w:val="en-US"/>
              </w:rPr>
              <w:drawing>
                <wp:inline distT="0" distB="0" distL="114300" distR="114300">
                  <wp:extent cx="992886" cy="1048512"/>
                  <wp:effectExtent l="19050" t="0" r="0" b="0"/>
                  <wp:docPr id="1" name="image1.jpg" descr="CD COLOR 2016 "/>
                  <wp:cNvGraphicFramePr/>
                  <a:graphic xmlns:a="http://schemas.openxmlformats.org/drawingml/2006/main">
                    <a:graphicData uri="http://schemas.openxmlformats.org/drawingml/2006/picture">
                      <pic:pic xmlns:pic="http://schemas.openxmlformats.org/drawingml/2006/picture">
                        <pic:nvPicPr>
                          <pic:cNvPr id="0" name="image1.jpg" descr="CD COLOR 2016 "/>
                          <pic:cNvPicPr preferRelativeResize="0"/>
                        </pic:nvPicPr>
                        <pic:blipFill>
                          <a:blip r:embed="rId8" cstate="print"/>
                          <a:srcRect/>
                          <a:stretch>
                            <a:fillRect/>
                          </a:stretch>
                        </pic:blipFill>
                        <pic:spPr>
                          <a:xfrm>
                            <a:off x="0" y="0"/>
                            <a:ext cx="999315" cy="1055301"/>
                          </a:xfrm>
                          <a:prstGeom prst="rect">
                            <a:avLst/>
                          </a:prstGeom>
                          <a:ln/>
                        </pic:spPr>
                      </pic:pic>
                    </a:graphicData>
                  </a:graphic>
                </wp:inline>
              </w:drawing>
            </w:r>
          </w:p>
          <w:p w:rsidR="00245859" w:rsidRDefault="00245859" w:rsidP="00B50719">
            <w:pPr>
              <w:pStyle w:val="Normal1"/>
              <w:ind w:right="-114"/>
              <w:jc w:val="center"/>
              <w:rPr>
                <w:rFonts w:ascii="Verdana" w:eastAsia="Verdana" w:hAnsi="Verdana" w:cs="Verdana"/>
                <w:b/>
                <w:sz w:val="28"/>
                <w:szCs w:val="28"/>
              </w:rPr>
            </w:pPr>
            <w:r>
              <w:rPr>
                <w:rFonts w:ascii="Verdana" w:eastAsia="Verdana" w:hAnsi="Verdana" w:cs="Verdana"/>
                <w:b/>
                <w:sz w:val="28"/>
                <w:szCs w:val="28"/>
              </w:rPr>
              <w:t>Parlamentul României</w:t>
            </w:r>
          </w:p>
          <w:p w:rsidR="00245859" w:rsidRDefault="00245859" w:rsidP="00B50719">
            <w:pPr>
              <w:pStyle w:val="Normal1"/>
              <w:ind w:right="-114"/>
              <w:jc w:val="center"/>
              <w:rPr>
                <w:color w:val="FF0000"/>
              </w:rPr>
            </w:pPr>
            <w:r>
              <w:rPr>
                <w:rFonts w:ascii="Verdana" w:eastAsia="Verdana" w:hAnsi="Verdana" w:cs="Verdana"/>
                <w:b/>
                <w:sz w:val="28"/>
                <w:szCs w:val="28"/>
              </w:rPr>
              <w:t>Camera Deputaţilor</w:t>
            </w:r>
          </w:p>
        </w:tc>
        <w:tc>
          <w:tcPr>
            <w:tcW w:w="1928" w:type="dxa"/>
          </w:tcPr>
          <w:p w:rsidR="00245859" w:rsidRDefault="00245859" w:rsidP="00B50719">
            <w:pPr>
              <w:pStyle w:val="Normal1"/>
              <w:jc w:val="center"/>
              <w:rPr>
                <w:color w:val="FF0000"/>
              </w:rPr>
            </w:pPr>
          </w:p>
        </w:tc>
      </w:tr>
    </w:tbl>
    <w:p w:rsidR="00245859" w:rsidRPr="00B7408D" w:rsidRDefault="00245859" w:rsidP="00245859">
      <w:pPr>
        <w:pStyle w:val="Normal1"/>
        <w:ind w:right="-21"/>
        <w:jc w:val="center"/>
        <w:rPr>
          <w:rFonts w:ascii="Verdana" w:eastAsia="Verdana" w:hAnsi="Verdana" w:cs="Verdana"/>
          <w:b/>
          <w:color w:val="FF0000"/>
          <w:sz w:val="20"/>
          <w:szCs w:val="20"/>
        </w:rPr>
      </w:pPr>
    </w:p>
    <w:p w:rsidR="00245859" w:rsidRPr="00B7408D" w:rsidRDefault="00245859" w:rsidP="00245859">
      <w:pPr>
        <w:pStyle w:val="Normal1"/>
        <w:ind w:right="-21"/>
        <w:jc w:val="center"/>
        <w:rPr>
          <w:rFonts w:ascii="Verdana" w:eastAsia="Verdana" w:hAnsi="Verdana" w:cs="Verdana"/>
          <w:b/>
          <w:sz w:val="20"/>
          <w:szCs w:val="20"/>
        </w:rPr>
      </w:pPr>
    </w:p>
    <w:tbl>
      <w:tblPr>
        <w:tblStyle w:val="a2"/>
        <w:tblW w:w="9321" w:type="dxa"/>
        <w:tblLayout w:type="fixed"/>
        <w:tblLook w:val="0000"/>
      </w:tblPr>
      <w:tblGrid>
        <w:gridCol w:w="3963"/>
        <w:gridCol w:w="2098"/>
        <w:gridCol w:w="3260"/>
      </w:tblGrid>
      <w:tr w:rsidR="00245859" w:rsidRPr="00B7408D" w:rsidTr="00B50719">
        <w:trPr>
          <w:trHeight w:val="1241"/>
        </w:trPr>
        <w:tc>
          <w:tcPr>
            <w:tcW w:w="3963" w:type="dxa"/>
          </w:tcPr>
          <w:p w:rsidR="00245859" w:rsidRPr="00D36210" w:rsidRDefault="00245859" w:rsidP="00B50719">
            <w:pPr>
              <w:pStyle w:val="Normal1"/>
              <w:spacing w:line="276" w:lineRule="auto"/>
              <w:jc w:val="center"/>
              <w:rPr>
                <w:rFonts w:ascii="Verdana" w:hAnsi="Verdana"/>
                <w:b/>
                <w:sz w:val="20"/>
                <w:szCs w:val="20"/>
              </w:rPr>
            </w:pPr>
            <w:r w:rsidRPr="00D36210">
              <w:rPr>
                <w:rFonts w:ascii="Verdana" w:hAnsi="Verdana"/>
                <w:b/>
                <w:sz w:val="20"/>
                <w:szCs w:val="20"/>
              </w:rPr>
              <w:t>Comisia pentru mediu şi echilibru ecologic</w:t>
            </w:r>
          </w:p>
          <w:p w:rsidR="00245859" w:rsidRPr="00D36210" w:rsidRDefault="00245859" w:rsidP="00B50719">
            <w:pPr>
              <w:pStyle w:val="Normal1"/>
              <w:ind w:right="-21"/>
              <w:rPr>
                <w:rFonts w:ascii="Verdana" w:hAnsi="Verdana"/>
                <w:b/>
                <w:sz w:val="20"/>
                <w:szCs w:val="20"/>
              </w:rPr>
            </w:pPr>
          </w:p>
          <w:p w:rsidR="00245859" w:rsidRPr="00D36210" w:rsidRDefault="00245859" w:rsidP="00B50719">
            <w:pPr>
              <w:pStyle w:val="Normal1"/>
              <w:ind w:right="-21"/>
              <w:rPr>
                <w:rFonts w:ascii="Verdana" w:hAnsi="Verdana"/>
                <w:b/>
                <w:sz w:val="20"/>
                <w:szCs w:val="20"/>
              </w:rPr>
            </w:pPr>
          </w:p>
          <w:p w:rsidR="00245859" w:rsidRPr="00D36210" w:rsidRDefault="00245859" w:rsidP="00B50719">
            <w:pPr>
              <w:pStyle w:val="Normal1"/>
              <w:ind w:right="-21"/>
              <w:rPr>
                <w:rFonts w:ascii="Verdana" w:hAnsi="Verdana"/>
                <w:b/>
                <w:sz w:val="20"/>
                <w:szCs w:val="20"/>
              </w:rPr>
            </w:pPr>
            <w:r w:rsidRPr="00D36210">
              <w:rPr>
                <w:rFonts w:ascii="Verdana" w:hAnsi="Verdana"/>
                <w:b/>
                <w:sz w:val="20"/>
                <w:szCs w:val="20"/>
              </w:rPr>
              <w:t xml:space="preserve">                Nr.</w:t>
            </w:r>
            <w:r w:rsidR="00D36210" w:rsidRPr="00D36210">
              <w:rPr>
                <w:rFonts w:ascii="Verdana" w:hAnsi="Verdana"/>
                <w:b/>
                <w:sz w:val="20"/>
                <w:szCs w:val="20"/>
              </w:rPr>
              <w:t>4c-8/150</w:t>
            </w:r>
          </w:p>
          <w:p w:rsidR="00245859" w:rsidRPr="00D36210" w:rsidRDefault="00245859" w:rsidP="00B50719">
            <w:pPr>
              <w:pStyle w:val="Heading1"/>
              <w:ind w:right="-21"/>
              <w:jc w:val="center"/>
              <w:rPr>
                <w:rFonts w:ascii="Verdana" w:hAnsi="Verdana"/>
                <w:sz w:val="20"/>
                <w:szCs w:val="20"/>
              </w:rPr>
            </w:pPr>
            <w:r w:rsidRPr="00D36210">
              <w:rPr>
                <w:rFonts w:ascii="Verdana" w:hAnsi="Verdana"/>
                <w:sz w:val="20"/>
                <w:szCs w:val="20"/>
              </w:rPr>
              <w:t xml:space="preserve">Bucureşti, 01.04.2021                                                                                    </w:t>
            </w:r>
          </w:p>
          <w:p w:rsidR="00245859" w:rsidRPr="00D36210" w:rsidRDefault="00245859" w:rsidP="00B50719">
            <w:pPr>
              <w:pStyle w:val="Normal1"/>
              <w:rPr>
                <w:rFonts w:ascii="Verdana" w:hAnsi="Verdana"/>
                <w:sz w:val="20"/>
                <w:szCs w:val="20"/>
              </w:rPr>
            </w:pPr>
          </w:p>
          <w:p w:rsidR="00245859" w:rsidRPr="00D36210" w:rsidRDefault="00245859" w:rsidP="00B50719">
            <w:pPr>
              <w:pStyle w:val="Normal1"/>
              <w:ind w:right="-21"/>
              <w:rPr>
                <w:rFonts w:ascii="Verdana" w:hAnsi="Verdana"/>
                <w:b/>
                <w:sz w:val="20"/>
                <w:szCs w:val="20"/>
              </w:rPr>
            </w:pPr>
          </w:p>
        </w:tc>
        <w:tc>
          <w:tcPr>
            <w:tcW w:w="2098" w:type="dxa"/>
          </w:tcPr>
          <w:p w:rsidR="00245859" w:rsidRPr="00D36210" w:rsidRDefault="00245859" w:rsidP="00B50719">
            <w:pPr>
              <w:pStyle w:val="Normal1"/>
              <w:ind w:right="-21"/>
              <w:rPr>
                <w:rFonts w:ascii="Verdana" w:hAnsi="Verdana"/>
                <w:sz w:val="20"/>
                <w:szCs w:val="20"/>
              </w:rPr>
            </w:pPr>
          </w:p>
        </w:tc>
        <w:tc>
          <w:tcPr>
            <w:tcW w:w="3260" w:type="dxa"/>
          </w:tcPr>
          <w:p w:rsidR="00245859" w:rsidRPr="00D36210" w:rsidRDefault="00245859" w:rsidP="00B50719">
            <w:pPr>
              <w:pStyle w:val="Normal1"/>
              <w:ind w:left="35" w:right="-981"/>
              <w:rPr>
                <w:rFonts w:ascii="Verdana" w:hAnsi="Verdana"/>
                <w:b/>
                <w:sz w:val="20"/>
                <w:szCs w:val="20"/>
              </w:rPr>
            </w:pPr>
            <w:r w:rsidRPr="00D36210">
              <w:rPr>
                <w:rFonts w:ascii="Verdana" w:hAnsi="Verdana"/>
                <w:b/>
                <w:sz w:val="20"/>
                <w:szCs w:val="20"/>
              </w:rPr>
              <w:t>Comisia pentru industrii</w:t>
            </w:r>
          </w:p>
          <w:p w:rsidR="00245859" w:rsidRPr="00D36210" w:rsidRDefault="00245859" w:rsidP="00B50719">
            <w:pPr>
              <w:pStyle w:val="Normal1"/>
              <w:ind w:left="35" w:right="-981"/>
              <w:rPr>
                <w:rFonts w:ascii="Verdana" w:hAnsi="Verdana"/>
                <w:b/>
                <w:sz w:val="20"/>
                <w:szCs w:val="20"/>
              </w:rPr>
            </w:pPr>
            <w:r w:rsidRPr="00D36210">
              <w:rPr>
                <w:rFonts w:ascii="Verdana" w:hAnsi="Verdana"/>
                <w:b/>
                <w:sz w:val="20"/>
                <w:szCs w:val="20"/>
              </w:rPr>
              <w:t xml:space="preserve">         </w:t>
            </w:r>
            <w:r w:rsidR="00CD06D6">
              <w:rPr>
                <w:rFonts w:ascii="Verdana" w:hAnsi="Verdana"/>
                <w:b/>
                <w:sz w:val="20"/>
                <w:szCs w:val="20"/>
              </w:rPr>
              <w:t>ș</w:t>
            </w:r>
            <w:r w:rsidRPr="00D36210">
              <w:rPr>
                <w:rFonts w:ascii="Verdana" w:hAnsi="Verdana"/>
                <w:b/>
                <w:sz w:val="20"/>
                <w:szCs w:val="20"/>
              </w:rPr>
              <w:t>i servici</w:t>
            </w:r>
            <w:r w:rsidR="00CD06D6">
              <w:rPr>
                <w:rFonts w:ascii="Verdana" w:hAnsi="Verdana"/>
                <w:b/>
                <w:sz w:val="20"/>
                <w:szCs w:val="20"/>
              </w:rPr>
              <w:t>i</w:t>
            </w:r>
          </w:p>
          <w:p w:rsidR="00245859" w:rsidRPr="00D36210" w:rsidRDefault="00245859" w:rsidP="00B50719">
            <w:pPr>
              <w:pStyle w:val="Normal1"/>
              <w:ind w:right="-21"/>
              <w:rPr>
                <w:rFonts w:ascii="Verdana" w:hAnsi="Verdana"/>
                <w:b/>
                <w:sz w:val="20"/>
                <w:szCs w:val="20"/>
              </w:rPr>
            </w:pPr>
          </w:p>
          <w:p w:rsidR="00245859" w:rsidRPr="00D36210" w:rsidRDefault="00245859" w:rsidP="00B50719">
            <w:pPr>
              <w:pStyle w:val="Normal1"/>
              <w:ind w:right="-21"/>
              <w:rPr>
                <w:rFonts w:ascii="Verdana" w:hAnsi="Verdana"/>
                <w:b/>
                <w:sz w:val="20"/>
                <w:szCs w:val="20"/>
              </w:rPr>
            </w:pPr>
          </w:p>
          <w:p w:rsidR="00245859" w:rsidRPr="00D36210" w:rsidRDefault="00245859" w:rsidP="00B50719">
            <w:pPr>
              <w:pStyle w:val="Normal1"/>
              <w:ind w:right="-21"/>
              <w:rPr>
                <w:rFonts w:ascii="Verdana" w:hAnsi="Verdana"/>
                <w:b/>
                <w:sz w:val="20"/>
                <w:szCs w:val="20"/>
              </w:rPr>
            </w:pPr>
            <w:r w:rsidRPr="00D36210">
              <w:rPr>
                <w:rFonts w:ascii="Verdana" w:hAnsi="Verdana"/>
                <w:b/>
                <w:sz w:val="20"/>
                <w:szCs w:val="20"/>
              </w:rPr>
              <w:t xml:space="preserve">           </w:t>
            </w:r>
            <w:r w:rsidR="00D36210" w:rsidRPr="00D36210">
              <w:rPr>
                <w:rFonts w:ascii="Verdana" w:hAnsi="Verdana"/>
                <w:b/>
                <w:sz w:val="20"/>
                <w:szCs w:val="20"/>
              </w:rPr>
              <w:t>Nr. 4c-3/272</w:t>
            </w:r>
          </w:p>
          <w:p w:rsidR="00245859" w:rsidRPr="00D36210" w:rsidRDefault="00245859" w:rsidP="00B50719">
            <w:pPr>
              <w:pStyle w:val="Normal1"/>
              <w:ind w:left="-272" w:right="-107"/>
              <w:rPr>
                <w:rFonts w:ascii="Verdana" w:hAnsi="Verdana"/>
                <w:b/>
                <w:sz w:val="20"/>
                <w:szCs w:val="20"/>
              </w:rPr>
            </w:pPr>
            <w:r w:rsidRPr="00D36210">
              <w:rPr>
                <w:rFonts w:ascii="Verdana" w:hAnsi="Verdana"/>
                <w:b/>
                <w:sz w:val="20"/>
                <w:szCs w:val="20"/>
              </w:rPr>
              <w:t xml:space="preserve">B     Bucureşti,01.04.2021                                                                                    </w:t>
            </w:r>
          </w:p>
          <w:p w:rsidR="00245859" w:rsidRPr="00D36210" w:rsidRDefault="00245859" w:rsidP="00B50719">
            <w:pPr>
              <w:pStyle w:val="Normal1"/>
              <w:ind w:right="-21"/>
              <w:jc w:val="center"/>
              <w:rPr>
                <w:rFonts w:ascii="Verdana" w:hAnsi="Verdana"/>
                <w:b/>
                <w:sz w:val="20"/>
                <w:szCs w:val="20"/>
              </w:rPr>
            </w:pPr>
          </w:p>
        </w:tc>
      </w:tr>
    </w:tbl>
    <w:p w:rsidR="00C61634" w:rsidRPr="00B7408D" w:rsidRDefault="00C61634">
      <w:pPr>
        <w:pStyle w:val="Normal1"/>
        <w:spacing w:line="276" w:lineRule="auto"/>
        <w:jc w:val="center"/>
        <w:rPr>
          <w:rFonts w:ascii="Verdana" w:hAnsi="Verdana"/>
          <w:b/>
          <w:sz w:val="20"/>
          <w:szCs w:val="20"/>
        </w:rPr>
      </w:pPr>
    </w:p>
    <w:p w:rsidR="00C61634" w:rsidRPr="00B7408D" w:rsidRDefault="00C61634">
      <w:pPr>
        <w:pStyle w:val="Normal1"/>
        <w:spacing w:line="276" w:lineRule="auto"/>
        <w:jc w:val="center"/>
        <w:rPr>
          <w:rFonts w:ascii="Verdana" w:hAnsi="Verdana"/>
          <w:b/>
          <w:sz w:val="20"/>
          <w:szCs w:val="20"/>
        </w:rPr>
      </w:pPr>
    </w:p>
    <w:p w:rsidR="00C61634" w:rsidRPr="00B7408D" w:rsidRDefault="0034241D">
      <w:pPr>
        <w:pStyle w:val="Normal1"/>
        <w:spacing w:line="276" w:lineRule="auto"/>
        <w:jc w:val="center"/>
        <w:rPr>
          <w:rFonts w:ascii="Verdana" w:hAnsi="Verdana"/>
          <w:b/>
          <w:sz w:val="20"/>
          <w:szCs w:val="20"/>
        </w:rPr>
      </w:pPr>
      <w:r w:rsidRPr="00B7408D">
        <w:rPr>
          <w:rFonts w:ascii="Verdana" w:hAnsi="Verdana"/>
          <w:b/>
          <w:sz w:val="20"/>
          <w:szCs w:val="20"/>
        </w:rPr>
        <w:t>RAPORT  COMUN</w:t>
      </w:r>
      <w:r w:rsidR="00AF5BBA" w:rsidRPr="00B7408D">
        <w:rPr>
          <w:rFonts w:ascii="Verdana" w:hAnsi="Verdana"/>
          <w:b/>
          <w:sz w:val="20"/>
          <w:szCs w:val="20"/>
        </w:rPr>
        <w:t xml:space="preserve"> </w:t>
      </w:r>
      <w:r w:rsidR="00245859">
        <w:rPr>
          <w:rFonts w:ascii="Verdana" w:hAnsi="Verdana"/>
          <w:b/>
          <w:sz w:val="20"/>
          <w:szCs w:val="20"/>
        </w:rPr>
        <w:t>SUPLIMENTAR</w:t>
      </w:r>
    </w:p>
    <w:p w:rsidR="00C61634" w:rsidRPr="00256F23" w:rsidRDefault="0034241D">
      <w:pPr>
        <w:pStyle w:val="Normal1"/>
        <w:spacing w:line="276" w:lineRule="auto"/>
        <w:jc w:val="center"/>
        <w:rPr>
          <w:rFonts w:ascii="Verdana" w:hAnsi="Verdana"/>
          <w:b/>
          <w:sz w:val="20"/>
          <w:szCs w:val="20"/>
        </w:rPr>
      </w:pPr>
      <w:r w:rsidRPr="00256F23">
        <w:rPr>
          <w:rFonts w:ascii="Verdana" w:hAnsi="Verdana"/>
          <w:b/>
          <w:sz w:val="20"/>
          <w:szCs w:val="20"/>
        </w:rPr>
        <w:t xml:space="preserve">asupra proiectului de Lege </w:t>
      </w:r>
      <w:r w:rsidR="00256F23" w:rsidRPr="00256F23">
        <w:rPr>
          <w:rFonts w:ascii="Verdana" w:hAnsi="Verdana"/>
          <w:b/>
          <w:sz w:val="20"/>
          <w:szCs w:val="20"/>
        </w:rPr>
        <w:t>pentru aprobarea Ordonanţei de urgenţã a Guvernului nr.66/2020 privind modificarea şi completarea art.1 din Ordonanţa de urgenţă a Guvernului nr.47/2020 pentru stabilirea, pe perioada stării de urgenţă instituite prin Decretul nr.195/2020, a condiţiilor de comercializare a benzinei şi motorinei în contextul crizei economice generate de pandemia SARS-CoV-2</w:t>
      </w:r>
    </w:p>
    <w:p w:rsidR="00BC02B1" w:rsidRDefault="0034241D">
      <w:pPr>
        <w:pStyle w:val="Normal1"/>
        <w:spacing w:before="120" w:after="120" w:line="288" w:lineRule="auto"/>
        <w:jc w:val="both"/>
        <w:rPr>
          <w:rFonts w:ascii="Verdana" w:hAnsi="Verdana"/>
          <w:color w:val="FF0000"/>
          <w:sz w:val="20"/>
          <w:szCs w:val="20"/>
        </w:rPr>
      </w:pPr>
      <w:bookmarkStart w:id="0" w:name="_gjdgxs" w:colFirst="0" w:colLast="0"/>
      <w:bookmarkEnd w:id="0"/>
      <w:r w:rsidRPr="00EA1C23">
        <w:rPr>
          <w:rFonts w:ascii="Verdana" w:hAnsi="Verdana"/>
          <w:color w:val="FF0000"/>
          <w:sz w:val="20"/>
          <w:szCs w:val="20"/>
        </w:rPr>
        <w:t xml:space="preserve">        </w:t>
      </w:r>
    </w:p>
    <w:p w:rsidR="00BC2C46" w:rsidRPr="00EA1C23" w:rsidRDefault="00BC2C46">
      <w:pPr>
        <w:pStyle w:val="Normal1"/>
        <w:spacing w:before="120" w:after="120" w:line="288" w:lineRule="auto"/>
        <w:jc w:val="both"/>
        <w:rPr>
          <w:rFonts w:ascii="Verdana" w:hAnsi="Verdana"/>
          <w:color w:val="FF0000"/>
          <w:sz w:val="20"/>
          <w:szCs w:val="20"/>
        </w:rPr>
      </w:pPr>
    </w:p>
    <w:p w:rsidR="00524431" w:rsidRPr="00E9508E" w:rsidRDefault="00BC02B1" w:rsidP="00EC625A">
      <w:pPr>
        <w:spacing w:line="360" w:lineRule="auto"/>
        <w:ind w:firstLine="720"/>
        <w:jc w:val="both"/>
        <w:rPr>
          <w:rFonts w:ascii="Verdana" w:hAnsi="Verdana"/>
          <w:sz w:val="20"/>
          <w:szCs w:val="20"/>
        </w:rPr>
      </w:pPr>
      <w:r w:rsidRPr="009900BB">
        <w:rPr>
          <w:rFonts w:ascii="Verdana" w:hAnsi="Verdana"/>
          <w:sz w:val="20"/>
          <w:szCs w:val="20"/>
        </w:rPr>
        <w:t xml:space="preserve">În conformitate cu prevederile art.94 și art.115 alin.(3) din Regulamentul Camerei Deputaților, republicat, cu modificările și completările ulterioare, </w:t>
      </w:r>
      <w:r w:rsidR="00524431" w:rsidRPr="009900BB">
        <w:rPr>
          <w:rFonts w:ascii="Verdana" w:hAnsi="Verdana"/>
          <w:sz w:val="20"/>
          <w:szCs w:val="20"/>
        </w:rPr>
        <w:t xml:space="preserve">Comisia pentru mediu și echilibru ecologic și </w:t>
      </w:r>
      <w:r w:rsidRPr="009900BB">
        <w:rPr>
          <w:rFonts w:ascii="Verdana" w:hAnsi="Verdana"/>
          <w:sz w:val="20"/>
          <w:szCs w:val="20"/>
        </w:rPr>
        <w:t xml:space="preserve">Comisia pentru industrii și servicii au fost sesizate, spre dezbatere în fond, în procedură de urgență, cu </w:t>
      </w:r>
      <w:r w:rsidRPr="009900BB">
        <w:rPr>
          <w:rFonts w:ascii="Verdana" w:hAnsi="Verdana"/>
          <w:b/>
          <w:sz w:val="20"/>
          <w:szCs w:val="20"/>
        </w:rPr>
        <w:t xml:space="preserve">proiectul de Lege </w:t>
      </w:r>
      <w:r w:rsidR="009900BB" w:rsidRPr="009900BB">
        <w:rPr>
          <w:rFonts w:ascii="Verdana" w:hAnsi="Verdana"/>
          <w:b/>
          <w:sz w:val="20"/>
          <w:szCs w:val="20"/>
        </w:rPr>
        <w:t>pentru aprobarea Ordonanţei de urgenţã a Guvernului nr.66/2020 privind modificarea şi completarea art.1 din Ordonanţa de urgenţă a Guvernului nr.47/2020 pentru stabilirea, pe perioada stării de urgenţă instituite prin Decretul nr.195/2020, a condiţiilor de comercializare a benzinei şi motorinei în contextul crizei economice generate de pandemia SARS-CoV-2</w:t>
      </w:r>
      <w:r w:rsidRPr="009900BB">
        <w:rPr>
          <w:rFonts w:ascii="Verdana" w:hAnsi="Verdana"/>
          <w:b/>
          <w:i/>
          <w:sz w:val="20"/>
          <w:szCs w:val="20"/>
        </w:rPr>
        <w:t>,</w:t>
      </w:r>
      <w:r w:rsidR="00524431" w:rsidRPr="009900BB">
        <w:rPr>
          <w:rFonts w:ascii="Verdana" w:hAnsi="Verdana"/>
          <w:sz w:val="20"/>
          <w:szCs w:val="20"/>
        </w:rPr>
        <w:t xml:space="preserve"> transmis cu adresa nr.</w:t>
      </w:r>
      <w:r w:rsidR="00524431" w:rsidRPr="009900BB">
        <w:rPr>
          <w:rFonts w:ascii="Verdana" w:hAnsi="Verdana"/>
          <w:b/>
          <w:sz w:val="20"/>
          <w:szCs w:val="20"/>
        </w:rPr>
        <w:t>PL</w:t>
      </w:r>
      <w:r w:rsidRPr="009900BB">
        <w:rPr>
          <w:rFonts w:ascii="Verdana" w:hAnsi="Verdana"/>
          <w:b/>
          <w:sz w:val="20"/>
          <w:szCs w:val="20"/>
        </w:rPr>
        <w:t>x.</w:t>
      </w:r>
      <w:r w:rsidR="009900BB" w:rsidRPr="009900BB">
        <w:rPr>
          <w:rFonts w:ascii="Verdana" w:hAnsi="Verdana"/>
          <w:b/>
          <w:sz w:val="20"/>
          <w:szCs w:val="20"/>
        </w:rPr>
        <w:t>349</w:t>
      </w:r>
      <w:r w:rsidRPr="009900BB">
        <w:rPr>
          <w:rFonts w:ascii="Verdana" w:hAnsi="Verdana"/>
          <w:sz w:val="20"/>
          <w:szCs w:val="20"/>
        </w:rPr>
        <w:t xml:space="preserve"> din </w:t>
      </w:r>
      <w:r w:rsidR="009900BB" w:rsidRPr="009900BB">
        <w:rPr>
          <w:rFonts w:ascii="Verdana" w:hAnsi="Verdana"/>
          <w:sz w:val="20"/>
          <w:szCs w:val="20"/>
        </w:rPr>
        <w:t>10 iunie</w:t>
      </w:r>
      <w:r w:rsidRPr="009900BB">
        <w:rPr>
          <w:rFonts w:ascii="Verdana" w:hAnsi="Verdana"/>
          <w:sz w:val="20"/>
          <w:szCs w:val="20"/>
        </w:rPr>
        <w:t xml:space="preserve"> 2020, înregistrat la </w:t>
      </w:r>
      <w:r w:rsidR="00524431" w:rsidRPr="009900BB">
        <w:rPr>
          <w:rFonts w:ascii="Verdana" w:hAnsi="Verdana"/>
          <w:sz w:val="20"/>
          <w:szCs w:val="20"/>
        </w:rPr>
        <w:t xml:space="preserve">Comisia pentru </w:t>
      </w:r>
      <w:r w:rsidR="00524431" w:rsidRPr="00E9508E">
        <w:rPr>
          <w:rFonts w:ascii="Verdana" w:hAnsi="Verdana"/>
          <w:sz w:val="20"/>
          <w:szCs w:val="20"/>
        </w:rPr>
        <w:t>mediu si echilibru ecologic cu nr. 4c-8/</w:t>
      </w:r>
      <w:r w:rsidR="009900BB" w:rsidRPr="00E9508E">
        <w:rPr>
          <w:rFonts w:ascii="Verdana" w:hAnsi="Verdana"/>
          <w:sz w:val="20"/>
          <w:szCs w:val="20"/>
        </w:rPr>
        <w:t>528</w:t>
      </w:r>
      <w:r w:rsidR="00524431" w:rsidRPr="00E9508E">
        <w:rPr>
          <w:rFonts w:ascii="Verdana" w:hAnsi="Verdana"/>
          <w:sz w:val="20"/>
          <w:szCs w:val="20"/>
        </w:rPr>
        <w:t xml:space="preserve"> din </w:t>
      </w:r>
      <w:r w:rsidR="009900BB" w:rsidRPr="00E9508E">
        <w:rPr>
          <w:rFonts w:ascii="Verdana" w:hAnsi="Verdana"/>
          <w:sz w:val="20"/>
          <w:szCs w:val="20"/>
        </w:rPr>
        <w:t>11</w:t>
      </w:r>
      <w:r w:rsidR="00524431" w:rsidRPr="00E9508E">
        <w:rPr>
          <w:rFonts w:ascii="Verdana" w:hAnsi="Verdana"/>
          <w:sz w:val="20"/>
          <w:szCs w:val="20"/>
        </w:rPr>
        <w:t xml:space="preserve"> </w:t>
      </w:r>
      <w:r w:rsidR="009900BB" w:rsidRPr="00E9508E">
        <w:rPr>
          <w:rFonts w:ascii="Verdana" w:hAnsi="Verdana"/>
          <w:sz w:val="20"/>
          <w:szCs w:val="20"/>
        </w:rPr>
        <w:t>iunie</w:t>
      </w:r>
      <w:r w:rsidR="00524431" w:rsidRPr="00E9508E">
        <w:rPr>
          <w:rFonts w:ascii="Verdana" w:hAnsi="Verdana"/>
          <w:sz w:val="20"/>
          <w:szCs w:val="20"/>
        </w:rPr>
        <w:t xml:space="preserve"> 2020, respectiv la </w:t>
      </w:r>
      <w:r w:rsidRPr="00E9508E">
        <w:rPr>
          <w:rFonts w:ascii="Verdana" w:hAnsi="Verdana"/>
          <w:sz w:val="20"/>
          <w:szCs w:val="20"/>
        </w:rPr>
        <w:t xml:space="preserve">Comisia pentru industrii şi servicii </w:t>
      </w:r>
      <w:r w:rsidR="00524431" w:rsidRPr="00E9508E">
        <w:rPr>
          <w:rFonts w:ascii="Verdana" w:hAnsi="Verdana"/>
          <w:sz w:val="20"/>
          <w:szCs w:val="20"/>
        </w:rPr>
        <w:t>cu</w:t>
      </w:r>
      <w:r w:rsidR="009900BB" w:rsidRPr="00E9508E">
        <w:rPr>
          <w:rFonts w:ascii="Verdana" w:hAnsi="Verdana"/>
          <w:sz w:val="20"/>
          <w:szCs w:val="20"/>
        </w:rPr>
        <w:t xml:space="preserve"> nr.4c-3/272</w:t>
      </w:r>
      <w:r w:rsidRPr="00E9508E">
        <w:rPr>
          <w:rFonts w:ascii="Verdana" w:hAnsi="Verdana"/>
          <w:sz w:val="20"/>
          <w:szCs w:val="20"/>
        </w:rPr>
        <w:t xml:space="preserve"> din </w:t>
      </w:r>
      <w:r w:rsidR="009900BB" w:rsidRPr="00E9508E">
        <w:rPr>
          <w:rFonts w:ascii="Verdana" w:hAnsi="Verdana"/>
          <w:sz w:val="20"/>
          <w:szCs w:val="20"/>
        </w:rPr>
        <w:t xml:space="preserve">10 iunie </w:t>
      </w:r>
      <w:r w:rsidRPr="00E9508E">
        <w:rPr>
          <w:rFonts w:ascii="Verdana" w:hAnsi="Verdana"/>
          <w:sz w:val="20"/>
          <w:szCs w:val="20"/>
        </w:rPr>
        <w:t>2020.</w:t>
      </w:r>
    </w:p>
    <w:p w:rsidR="007D48B8" w:rsidRPr="0045133A" w:rsidRDefault="007D48B8" w:rsidP="00EC625A">
      <w:pPr>
        <w:spacing w:line="360" w:lineRule="auto"/>
        <w:ind w:firstLine="720"/>
        <w:jc w:val="both"/>
        <w:rPr>
          <w:rFonts w:ascii="Verdana" w:hAnsi="Verdana"/>
          <w:b/>
          <w:sz w:val="20"/>
          <w:szCs w:val="20"/>
        </w:rPr>
      </w:pPr>
      <w:r w:rsidRPr="0045133A">
        <w:rPr>
          <w:rFonts w:ascii="Verdana" w:hAnsi="Verdana"/>
          <w:b/>
          <w:sz w:val="20"/>
          <w:szCs w:val="20"/>
        </w:rPr>
        <w:t xml:space="preserve">Consiliul Legislativ a avizat favorabil </w:t>
      </w:r>
      <w:r w:rsidRPr="0045133A">
        <w:rPr>
          <w:rFonts w:ascii="Verdana" w:hAnsi="Verdana"/>
          <w:sz w:val="20"/>
          <w:szCs w:val="20"/>
        </w:rPr>
        <w:t xml:space="preserve">proiectul de ordonanța de urgentă,  </w:t>
      </w:r>
      <w:r w:rsidR="004657A9" w:rsidRPr="0045133A">
        <w:rPr>
          <w:rFonts w:ascii="Verdana" w:hAnsi="Verdana"/>
          <w:sz w:val="20"/>
          <w:szCs w:val="20"/>
        </w:rPr>
        <w:t xml:space="preserve">cu </w:t>
      </w:r>
      <w:r w:rsidRPr="0045133A">
        <w:rPr>
          <w:rFonts w:ascii="Verdana" w:hAnsi="Verdana"/>
          <w:sz w:val="20"/>
          <w:szCs w:val="20"/>
        </w:rPr>
        <w:t>observaţii şi propuneri (</w:t>
      </w:r>
      <w:r w:rsidR="00E9508E" w:rsidRPr="0045133A">
        <w:rPr>
          <w:rFonts w:ascii="Verdana" w:hAnsi="Verdana"/>
          <w:sz w:val="20"/>
          <w:szCs w:val="20"/>
        </w:rPr>
        <w:t>nr.450/11.05</w:t>
      </w:r>
      <w:r w:rsidR="004657A9" w:rsidRPr="0045133A">
        <w:rPr>
          <w:rFonts w:ascii="Verdana" w:hAnsi="Verdana"/>
          <w:sz w:val="20"/>
          <w:szCs w:val="20"/>
        </w:rPr>
        <w:t>.2020</w:t>
      </w:r>
      <w:r w:rsidRPr="0045133A">
        <w:rPr>
          <w:rFonts w:ascii="Verdana" w:hAnsi="Verdana"/>
          <w:sz w:val="20"/>
          <w:szCs w:val="20"/>
        </w:rPr>
        <w:t xml:space="preserve">). </w:t>
      </w:r>
    </w:p>
    <w:p w:rsidR="00F06587" w:rsidRDefault="00BC02B1" w:rsidP="00EC625A">
      <w:pPr>
        <w:spacing w:line="360" w:lineRule="auto"/>
        <w:jc w:val="both"/>
        <w:rPr>
          <w:rFonts w:ascii="Verdana" w:hAnsi="Verdana"/>
          <w:sz w:val="20"/>
          <w:szCs w:val="20"/>
        </w:rPr>
      </w:pPr>
      <w:r w:rsidRPr="0045133A">
        <w:rPr>
          <w:rFonts w:ascii="Verdana" w:hAnsi="Verdana"/>
          <w:sz w:val="20"/>
          <w:szCs w:val="20"/>
        </w:rPr>
        <w:lastRenderedPageBreak/>
        <w:tab/>
      </w:r>
      <w:r w:rsidRPr="0045133A">
        <w:rPr>
          <w:rFonts w:ascii="Verdana" w:hAnsi="Verdana"/>
          <w:b/>
          <w:sz w:val="20"/>
          <w:szCs w:val="20"/>
        </w:rPr>
        <w:t>Senatul</w:t>
      </w:r>
      <w:r w:rsidRPr="0045133A">
        <w:rPr>
          <w:rFonts w:ascii="Verdana" w:hAnsi="Verdana"/>
          <w:sz w:val="20"/>
          <w:szCs w:val="20"/>
        </w:rPr>
        <w:t xml:space="preserve">, în calitate de primă Cameră sesizată, </w:t>
      </w:r>
      <w:r w:rsidR="007D48B8" w:rsidRPr="0045133A">
        <w:rPr>
          <w:rFonts w:ascii="Verdana" w:hAnsi="Verdana"/>
          <w:b/>
          <w:sz w:val="20"/>
          <w:szCs w:val="20"/>
        </w:rPr>
        <w:t>a adoptat</w:t>
      </w:r>
      <w:r w:rsidRPr="0045133A">
        <w:rPr>
          <w:rFonts w:ascii="Verdana" w:hAnsi="Verdana"/>
          <w:sz w:val="20"/>
          <w:szCs w:val="20"/>
        </w:rPr>
        <w:t xml:space="preserve"> </w:t>
      </w:r>
      <w:r w:rsidR="007D48B8" w:rsidRPr="0045133A">
        <w:rPr>
          <w:rFonts w:ascii="Verdana" w:hAnsi="Verdana"/>
          <w:b/>
          <w:sz w:val="20"/>
          <w:szCs w:val="20"/>
        </w:rPr>
        <w:t>proiectul de Lege</w:t>
      </w:r>
      <w:r w:rsidR="007D48B8" w:rsidRPr="0045133A">
        <w:rPr>
          <w:rFonts w:ascii="Verdana" w:hAnsi="Verdana"/>
          <w:sz w:val="20"/>
          <w:szCs w:val="20"/>
        </w:rPr>
        <w:t xml:space="preserve"> </w:t>
      </w:r>
      <w:r w:rsidRPr="0045133A">
        <w:rPr>
          <w:rFonts w:ascii="Verdana" w:hAnsi="Verdana"/>
          <w:sz w:val="20"/>
          <w:szCs w:val="20"/>
        </w:rPr>
        <w:t xml:space="preserve">în şedinţa din </w:t>
      </w:r>
      <w:r w:rsidR="0045133A" w:rsidRPr="0045133A">
        <w:rPr>
          <w:rFonts w:ascii="Verdana" w:hAnsi="Verdana"/>
          <w:sz w:val="20"/>
          <w:szCs w:val="20"/>
        </w:rPr>
        <w:t>03 iunie</w:t>
      </w:r>
      <w:r w:rsidRPr="0045133A">
        <w:rPr>
          <w:rFonts w:ascii="Verdana" w:hAnsi="Verdana"/>
          <w:sz w:val="20"/>
          <w:szCs w:val="20"/>
        </w:rPr>
        <w:t xml:space="preserve"> 2020.</w:t>
      </w:r>
    </w:p>
    <w:p w:rsidR="00F06587" w:rsidRDefault="00F06587" w:rsidP="00F06587">
      <w:pPr>
        <w:spacing w:line="360" w:lineRule="auto"/>
        <w:ind w:firstLine="720"/>
        <w:jc w:val="both"/>
        <w:rPr>
          <w:rFonts w:ascii="Verdana" w:hAnsi="Verdana"/>
          <w:iCs/>
          <w:sz w:val="20"/>
          <w:szCs w:val="20"/>
        </w:rPr>
      </w:pPr>
      <w:r w:rsidRPr="00F06587">
        <w:rPr>
          <w:rFonts w:ascii="Verdana" w:hAnsi="Verdana"/>
          <w:iCs/>
          <w:sz w:val="20"/>
          <w:szCs w:val="20"/>
        </w:rPr>
        <w:t xml:space="preserve">Proiectul de lege are ca </w:t>
      </w:r>
      <w:r w:rsidRPr="00F06587">
        <w:rPr>
          <w:rFonts w:ascii="Verdana" w:hAnsi="Verdana"/>
          <w:b/>
          <w:iCs/>
          <w:sz w:val="20"/>
          <w:szCs w:val="20"/>
        </w:rPr>
        <w:t>obiect de reglementare</w:t>
      </w:r>
      <w:r w:rsidRPr="00F06587">
        <w:rPr>
          <w:rFonts w:ascii="Verdana" w:hAnsi="Verdana"/>
          <w:iCs/>
          <w:sz w:val="20"/>
          <w:szCs w:val="20"/>
        </w:rPr>
        <w:t xml:space="preserve"> modificarea şi completarea Ordonanţei de urgenţă a Guvernului nr.47/2020, în sensul stabilirii condiţiilor în care se poate comercializa benzina şi/sau motorina fără conţinut de biocarburanţi şi stabilirea termenului de notificare către autoritatea competentă, precum şi stabilirea documentelor</w:t>
      </w:r>
      <w:r>
        <w:rPr>
          <w:rFonts w:ascii="Verdana" w:hAnsi="Verdana"/>
          <w:iCs/>
          <w:sz w:val="20"/>
          <w:szCs w:val="20"/>
        </w:rPr>
        <w:t>.</w:t>
      </w:r>
    </w:p>
    <w:p w:rsidR="00F06587" w:rsidRDefault="00F06587" w:rsidP="00F06587">
      <w:pPr>
        <w:spacing w:line="360" w:lineRule="auto"/>
        <w:ind w:firstLine="720"/>
        <w:jc w:val="both"/>
        <w:rPr>
          <w:rFonts w:ascii="Verdana" w:eastAsia="Calibri" w:hAnsi="Verdana"/>
          <w:b/>
          <w:i/>
          <w:color w:val="FF0000"/>
          <w:sz w:val="20"/>
          <w:szCs w:val="20"/>
        </w:rPr>
      </w:pPr>
      <w:r w:rsidRPr="00F06587">
        <w:rPr>
          <w:rFonts w:ascii="Verdana" w:hAnsi="Verdana"/>
          <w:iCs/>
          <w:sz w:val="20"/>
          <w:szCs w:val="20"/>
        </w:rPr>
        <w:t>În urma dezbaterilor și a opiniilor exprimate, membrii celor două comisii au hotărât, cu unanimitate de voturi, să propună plenului Camerei Deputaților adoptarea proiectului de Lege pentru aprobarea Ordonanţei de urgenţã a Guvernului nr.66/2020 privind modificarea şi completarea art.1 din Ordonanţa de urgenţă a Guvernului nr.47/2020 pentru stabilirea, pe perioada stării de urgenţă instituite prin Decretul nr.195/2020, a condiţiilor de comercializare a benzinei şi motorinei în contextul crizei economice generate de pandemia SARS-CoV-2.0, în forma adoptată de Senat.</w:t>
      </w:r>
    </w:p>
    <w:p w:rsidR="00F309B8" w:rsidRPr="00F06587" w:rsidRDefault="00F309B8" w:rsidP="00BC02B1">
      <w:pPr>
        <w:spacing w:line="360" w:lineRule="auto"/>
        <w:jc w:val="both"/>
        <w:rPr>
          <w:rFonts w:ascii="Verdana" w:eastAsia="Calibri" w:hAnsi="Verdana"/>
          <w:b/>
          <w:i/>
          <w:sz w:val="20"/>
          <w:szCs w:val="20"/>
          <w:lang w:val="en-US"/>
        </w:rPr>
      </w:pPr>
    </w:p>
    <w:p w:rsidR="001B22D7" w:rsidRPr="00F06587" w:rsidRDefault="001B22D7" w:rsidP="001B22D7">
      <w:pPr>
        <w:pStyle w:val="Normal1"/>
        <w:spacing w:before="120" w:after="120" w:line="288" w:lineRule="auto"/>
        <w:ind w:firstLine="720"/>
        <w:jc w:val="center"/>
        <w:rPr>
          <w:rFonts w:ascii="Verdana" w:hAnsi="Verdana"/>
          <w:sz w:val="20"/>
          <w:szCs w:val="20"/>
        </w:rPr>
      </w:pPr>
      <w:r w:rsidRPr="00F06587">
        <w:rPr>
          <w:rFonts w:ascii="Verdana" w:hAnsi="Verdana"/>
          <w:sz w:val="20"/>
          <w:szCs w:val="20"/>
        </w:rPr>
        <w:t>*         *</w:t>
      </w:r>
    </w:p>
    <w:p w:rsidR="001B22D7" w:rsidRPr="009725DF" w:rsidRDefault="001B22D7" w:rsidP="001B22D7">
      <w:pPr>
        <w:pStyle w:val="Normal1"/>
        <w:spacing w:before="120" w:after="120" w:line="288" w:lineRule="auto"/>
        <w:ind w:firstLine="720"/>
        <w:jc w:val="center"/>
        <w:rPr>
          <w:rFonts w:ascii="Verdana" w:hAnsi="Verdana"/>
          <w:sz w:val="20"/>
          <w:szCs w:val="20"/>
        </w:rPr>
      </w:pPr>
      <w:r w:rsidRPr="009725DF">
        <w:rPr>
          <w:rFonts w:ascii="Verdana" w:hAnsi="Verdana"/>
          <w:sz w:val="20"/>
          <w:szCs w:val="20"/>
        </w:rPr>
        <w:t>*</w:t>
      </w:r>
    </w:p>
    <w:p w:rsidR="009725DF" w:rsidRPr="009725DF" w:rsidRDefault="009725DF" w:rsidP="009725DF">
      <w:pPr>
        <w:spacing w:line="360" w:lineRule="auto"/>
        <w:ind w:firstLine="720"/>
        <w:jc w:val="both"/>
        <w:rPr>
          <w:rFonts w:ascii="Verdana" w:eastAsia="Calibri" w:hAnsi="Verdana"/>
          <w:sz w:val="20"/>
          <w:szCs w:val="20"/>
        </w:rPr>
      </w:pPr>
      <w:r w:rsidRPr="009725DF">
        <w:rPr>
          <w:rFonts w:ascii="Verdana" w:eastAsia="Calibri" w:hAnsi="Verdana"/>
          <w:sz w:val="20"/>
          <w:szCs w:val="20"/>
        </w:rPr>
        <w:t>În conformitate cu prevederile art.70 din Regulamentul Camerei Deputaților, republicat, cu modificările și completările ulterioare,  în ședința din data de 22 februarie 2021, Comitetul liderilor grupurilor parlamentare a hotărât retrimiterea proiectului de Lege pentru aprobarea Ordonanţei de urgenţã a Guvernului nr.66/2020 privind modificarea şi completarea art.1 din Ordonanţa de urgenţă a Guvernului nr.47/2020 pentru stabilirea, pe perioada stării de urgenţă instituite prin Decretul nr.195/2020, a condiţiilor de comercializare a benzinei şi motorinei în contextul crizei economice generate de pandemia SARS-CoV-2.0 la comisiile sesizate pentru dezbaterea în fond în vederea reexaminării și depunerii unui raport comun suplimentar.</w:t>
      </w:r>
    </w:p>
    <w:p w:rsidR="008E2EA2" w:rsidRPr="00033F13" w:rsidRDefault="00876C76" w:rsidP="008E2EA2">
      <w:pPr>
        <w:spacing w:line="360" w:lineRule="auto"/>
        <w:ind w:firstLine="720"/>
        <w:jc w:val="both"/>
        <w:rPr>
          <w:rFonts w:ascii="Verdana" w:hAnsi="Verdana"/>
          <w:sz w:val="20"/>
          <w:szCs w:val="20"/>
        </w:rPr>
      </w:pPr>
      <w:r w:rsidRPr="00033F13">
        <w:rPr>
          <w:rFonts w:ascii="Verdana" w:hAnsi="Verdana"/>
          <w:sz w:val="20"/>
          <w:szCs w:val="20"/>
        </w:rPr>
        <w:t xml:space="preserve">În conformitate cu prevederile </w:t>
      </w:r>
      <w:r w:rsidRPr="00033F13">
        <w:rPr>
          <w:rFonts w:ascii="Verdana" w:hAnsi="Verdana"/>
          <w:b/>
          <w:sz w:val="20"/>
          <w:szCs w:val="20"/>
        </w:rPr>
        <w:t>art. 61</w:t>
      </w:r>
      <w:r w:rsidRPr="00033F13">
        <w:rPr>
          <w:rFonts w:ascii="Verdana" w:hAnsi="Verdana"/>
          <w:sz w:val="20"/>
          <w:szCs w:val="20"/>
        </w:rPr>
        <w:t xml:space="preserve"> și ale </w:t>
      </w:r>
      <w:r w:rsidRPr="00033F13">
        <w:rPr>
          <w:rFonts w:ascii="Verdana" w:hAnsi="Verdana"/>
          <w:b/>
          <w:sz w:val="20"/>
          <w:szCs w:val="20"/>
        </w:rPr>
        <w:t>art.63</w:t>
      </w:r>
      <w:r w:rsidRPr="00033F13">
        <w:rPr>
          <w:rFonts w:ascii="Verdana" w:hAnsi="Verdana"/>
          <w:sz w:val="20"/>
          <w:szCs w:val="20"/>
        </w:rPr>
        <w:t xml:space="preserve"> din Regulamentul Camerei Deputaţilor, republicat, cu modificările și completările ulterioare, comisiile sesizate în fond au examinat proiectul de lege, sus menţionat, în şedințe separate.</w:t>
      </w:r>
    </w:p>
    <w:p w:rsidR="00033F13" w:rsidRPr="00033F13" w:rsidRDefault="00033F13" w:rsidP="00033F13">
      <w:pPr>
        <w:spacing w:line="360" w:lineRule="auto"/>
        <w:ind w:firstLine="720"/>
        <w:jc w:val="both"/>
        <w:rPr>
          <w:rFonts w:ascii="Verdana" w:hAnsi="Verdana"/>
          <w:sz w:val="20"/>
          <w:szCs w:val="20"/>
        </w:rPr>
      </w:pPr>
      <w:r w:rsidRPr="00033F13">
        <w:rPr>
          <w:rFonts w:ascii="Verdana" w:hAnsi="Verdana"/>
          <w:sz w:val="20"/>
          <w:szCs w:val="20"/>
        </w:rPr>
        <w:t>Membrii Comisiei pentru industrii și servicii au reexaminat proiectul de lege în ședința din 09 martie 2021. La lucrările comisiei pentru industrii și servicii din data de 09 martie 2021 au fost prezenți 24 deputați din totalul de 25 deputați membri ai comisiei.</w:t>
      </w:r>
    </w:p>
    <w:p w:rsidR="00BB14FF" w:rsidRPr="00033F13" w:rsidRDefault="00BB14FF" w:rsidP="00033F13">
      <w:pPr>
        <w:spacing w:line="360" w:lineRule="auto"/>
        <w:ind w:firstLine="720"/>
        <w:jc w:val="both"/>
        <w:rPr>
          <w:rFonts w:ascii="Verdana" w:hAnsi="Verdana"/>
          <w:sz w:val="20"/>
          <w:szCs w:val="20"/>
        </w:rPr>
      </w:pPr>
      <w:r w:rsidRPr="00033F13">
        <w:rPr>
          <w:rFonts w:ascii="Verdana" w:hAnsi="Verdana"/>
          <w:sz w:val="20"/>
          <w:szCs w:val="20"/>
        </w:rPr>
        <w:t>Membrii Comisiei pentru mediu si echilibru ecologic au examinat proiectul de lege în ședința din 30 martie 2021</w:t>
      </w:r>
      <w:r w:rsidR="000A6CB6" w:rsidRPr="00033F13">
        <w:rPr>
          <w:rFonts w:ascii="Verdana" w:hAnsi="Verdana"/>
          <w:sz w:val="20"/>
          <w:szCs w:val="20"/>
        </w:rPr>
        <w:t xml:space="preserve"> </w:t>
      </w:r>
      <w:r w:rsidR="008E2EA2" w:rsidRPr="00033F13">
        <w:rPr>
          <w:rFonts w:ascii="Verdana" w:hAnsi="Verdana"/>
          <w:sz w:val="20"/>
          <w:szCs w:val="20"/>
        </w:rPr>
        <w:t xml:space="preserve">desfășurată atât la sediul Parlamentului pentru unii membri ai comisiei, cât și prin mijloace electronice pentru alți membrii. </w:t>
      </w:r>
      <w:r w:rsidR="0007257E" w:rsidRPr="00033F13">
        <w:rPr>
          <w:rFonts w:ascii="Verdana" w:hAnsi="Verdana"/>
          <w:sz w:val="20"/>
          <w:szCs w:val="20"/>
        </w:rPr>
        <w:t>La dezbateri a participat în calitate de invitat, conform prevederilor art.55 din Regulamentul Camerei Deputaţilor, republicat, cu modificările și completările ulterioare, domnul</w:t>
      </w:r>
      <w:r w:rsidR="00551DD1" w:rsidRPr="00033F13">
        <w:t xml:space="preserve"> </w:t>
      </w:r>
      <w:r w:rsidR="00551DD1" w:rsidRPr="00033F13">
        <w:rPr>
          <w:rFonts w:ascii="Verdana" w:hAnsi="Verdana"/>
          <w:sz w:val="20"/>
          <w:szCs w:val="20"/>
        </w:rPr>
        <w:t>Derzsi Ákos</w:t>
      </w:r>
      <w:r w:rsidR="0007257E" w:rsidRPr="00033F13">
        <w:rPr>
          <w:rFonts w:ascii="Verdana" w:hAnsi="Verdana"/>
          <w:sz w:val="20"/>
          <w:szCs w:val="20"/>
        </w:rPr>
        <w:t xml:space="preserve">, secretar de stat în </w:t>
      </w:r>
      <w:r w:rsidR="0007257E" w:rsidRPr="00033F13">
        <w:rPr>
          <w:rFonts w:ascii="Verdana" w:hAnsi="Verdana"/>
          <w:sz w:val="20"/>
          <w:szCs w:val="20"/>
        </w:rPr>
        <w:lastRenderedPageBreak/>
        <w:t>cadrul Ministerului</w:t>
      </w:r>
      <w:r w:rsidR="00551DD1" w:rsidRPr="00033F13">
        <w:rPr>
          <w:rFonts w:ascii="Verdana" w:hAnsi="Verdana"/>
          <w:sz w:val="20"/>
          <w:szCs w:val="20"/>
        </w:rPr>
        <w:t xml:space="preserve"> Energiei</w:t>
      </w:r>
      <w:r w:rsidR="0007257E" w:rsidRPr="00033F13">
        <w:rPr>
          <w:rFonts w:ascii="Verdana" w:hAnsi="Verdana"/>
          <w:sz w:val="20"/>
          <w:szCs w:val="20"/>
        </w:rPr>
        <w:t xml:space="preserve">. </w:t>
      </w:r>
      <w:r w:rsidR="00AC2736" w:rsidRPr="00033F13">
        <w:rPr>
          <w:rFonts w:ascii="Verdana" w:hAnsi="Verdana"/>
          <w:sz w:val="20"/>
          <w:szCs w:val="20"/>
        </w:rPr>
        <w:t xml:space="preserve">La lucrările Comisiei pentru mediu si echilibru ecologic au </w:t>
      </w:r>
      <w:r w:rsidR="008E2EA2" w:rsidRPr="00033F13">
        <w:rPr>
          <w:rFonts w:ascii="Verdana" w:hAnsi="Verdana"/>
          <w:sz w:val="20"/>
          <w:szCs w:val="20"/>
        </w:rPr>
        <w:t>participat</w:t>
      </w:r>
      <w:r w:rsidR="00AC2736" w:rsidRPr="00033F13">
        <w:rPr>
          <w:rFonts w:ascii="Verdana" w:hAnsi="Verdana"/>
          <w:sz w:val="20"/>
          <w:szCs w:val="20"/>
        </w:rPr>
        <w:t xml:space="preserve"> </w:t>
      </w:r>
      <w:r w:rsidR="00817D1F" w:rsidRPr="00033F13">
        <w:rPr>
          <w:rFonts w:ascii="Verdana" w:hAnsi="Verdana"/>
          <w:sz w:val="20"/>
          <w:szCs w:val="20"/>
        </w:rPr>
        <w:t>12</w:t>
      </w:r>
      <w:r w:rsidR="00AC2736" w:rsidRPr="00033F13">
        <w:rPr>
          <w:rFonts w:ascii="Verdana" w:hAnsi="Verdana"/>
          <w:sz w:val="20"/>
          <w:szCs w:val="20"/>
        </w:rPr>
        <w:t xml:space="preserve"> deputați din totalul de </w:t>
      </w:r>
      <w:r w:rsidR="00817D1F" w:rsidRPr="00033F13">
        <w:rPr>
          <w:rFonts w:ascii="Verdana" w:hAnsi="Verdana"/>
          <w:sz w:val="20"/>
          <w:szCs w:val="20"/>
        </w:rPr>
        <w:t>16</w:t>
      </w:r>
      <w:r w:rsidR="00AC2736" w:rsidRPr="00033F13">
        <w:rPr>
          <w:rFonts w:ascii="Verdana" w:hAnsi="Verdana"/>
          <w:sz w:val="20"/>
          <w:szCs w:val="20"/>
        </w:rPr>
        <w:t xml:space="preserve"> deputați membri ai comisiei.</w:t>
      </w:r>
      <w:r w:rsidR="0007257E" w:rsidRPr="00033F13">
        <w:t xml:space="preserve"> </w:t>
      </w:r>
    </w:p>
    <w:p w:rsidR="00033F13" w:rsidRPr="00033F13" w:rsidRDefault="00551DD1" w:rsidP="00551DD1">
      <w:pPr>
        <w:spacing w:line="360" w:lineRule="auto"/>
        <w:ind w:firstLine="720"/>
        <w:jc w:val="both"/>
        <w:rPr>
          <w:rFonts w:ascii="Verdana" w:hAnsi="Verdana"/>
          <w:sz w:val="20"/>
          <w:szCs w:val="20"/>
        </w:rPr>
      </w:pPr>
      <w:r w:rsidRPr="00033F13">
        <w:rPr>
          <w:rFonts w:ascii="Verdana" w:hAnsi="Verdana"/>
          <w:sz w:val="20"/>
          <w:szCs w:val="20"/>
        </w:rPr>
        <w:t xml:space="preserve">În urma dezbaterilor şi a opiniilor exprimate, membrii celor două comisii </w:t>
      </w:r>
      <w:r w:rsidR="00033F13" w:rsidRPr="00033F13">
        <w:rPr>
          <w:rFonts w:ascii="Verdana" w:hAnsi="Verdana"/>
          <w:sz w:val="20"/>
          <w:szCs w:val="20"/>
        </w:rPr>
        <w:t xml:space="preserve">au hotărât, cu unanimitate de voturi, să propună plenului Camerei Deputaților menținerea raportului </w:t>
      </w:r>
      <w:r w:rsidR="00B841A2">
        <w:rPr>
          <w:rFonts w:ascii="Verdana" w:hAnsi="Verdana"/>
          <w:sz w:val="20"/>
          <w:szCs w:val="20"/>
        </w:rPr>
        <w:t>inițial de adoptare</w:t>
      </w:r>
      <w:r w:rsidR="00033F13" w:rsidRPr="00033F13">
        <w:rPr>
          <w:rFonts w:ascii="Verdana" w:hAnsi="Verdana"/>
          <w:sz w:val="20"/>
          <w:szCs w:val="20"/>
        </w:rPr>
        <w:t xml:space="preserve"> a proiectului de lege în forma adoptată de Senat.</w:t>
      </w:r>
    </w:p>
    <w:p w:rsidR="00551DD1" w:rsidRPr="00033F13" w:rsidRDefault="00876C76" w:rsidP="00551DD1">
      <w:pPr>
        <w:spacing w:line="360" w:lineRule="auto"/>
        <w:ind w:firstLine="720"/>
        <w:jc w:val="both"/>
        <w:rPr>
          <w:rFonts w:ascii="Verdana" w:hAnsi="Verdana"/>
          <w:sz w:val="20"/>
          <w:szCs w:val="20"/>
        </w:rPr>
      </w:pPr>
      <w:r w:rsidRPr="00033F13">
        <w:rPr>
          <w:rFonts w:ascii="Verdana" w:hAnsi="Verdana"/>
          <w:sz w:val="20"/>
          <w:szCs w:val="20"/>
        </w:rPr>
        <w:t xml:space="preserve">În raport de obiectul și conținutul său, proiectul de lege face parte din categoria </w:t>
      </w:r>
      <w:r w:rsidRPr="00033F13">
        <w:rPr>
          <w:rFonts w:ascii="Verdana" w:hAnsi="Verdana"/>
          <w:b/>
          <w:sz w:val="20"/>
          <w:szCs w:val="20"/>
        </w:rPr>
        <w:t>legilor ordinare</w:t>
      </w:r>
      <w:r w:rsidRPr="00033F13">
        <w:rPr>
          <w:rFonts w:ascii="Verdana" w:hAnsi="Verdana"/>
          <w:sz w:val="20"/>
          <w:szCs w:val="20"/>
        </w:rPr>
        <w:t>.</w:t>
      </w:r>
    </w:p>
    <w:p w:rsidR="00876C76" w:rsidRPr="00033F13" w:rsidRDefault="00876C76" w:rsidP="00551DD1">
      <w:pPr>
        <w:spacing w:line="360" w:lineRule="auto"/>
        <w:ind w:firstLine="720"/>
        <w:jc w:val="both"/>
        <w:rPr>
          <w:rFonts w:ascii="Verdana" w:hAnsi="Verdana"/>
          <w:sz w:val="20"/>
          <w:szCs w:val="20"/>
        </w:rPr>
      </w:pPr>
      <w:r w:rsidRPr="00033F13">
        <w:rPr>
          <w:rFonts w:ascii="Verdana" w:hAnsi="Verdana"/>
          <w:sz w:val="20"/>
          <w:szCs w:val="20"/>
        </w:rPr>
        <w:t xml:space="preserve">În conformitate cu prevederile art.75 din Constituția României, republicată, și ale art.91 alin.(9) pct.1 din Regulamentul Camerei Deputaților, republicat, cu modificările și completările ulterioare, </w:t>
      </w:r>
      <w:r w:rsidRPr="00033F13">
        <w:rPr>
          <w:rFonts w:ascii="Verdana" w:hAnsi="Verdana"/>
          <w:b/>
          <w:sz w:val="20"/>
          <w:szCs w:val="20"/>
        </w:rPr>
        <w:t>Camera Deputaților este Cameră decizională.</w:t>
      </w:r>
    </w:p>
    <w:p w:rsidR="00876C76" w:rsidRPr="00033F13" w:rsidRDefault="00876C76">
      <w:pPr>
        <w:pStyle w:val="Normal1"/>
        <w:spacing w:before="120" w:after="120" w:line="288" w:lineRule="auto"/>
        <w:jc w:val="both"/>
        <w:rPr>
          <w:rFonts w:ascii="Verdana" w:hAnsi="Verdana"/>
          <w:sz w:val="20"/>
          <w:szCs w:val="20"/>
        </w:rPr>
      </w:pPr>
    </w:p>
    <w:p w:rsidR="00C61634" w:rsidRPr="00033F13" w:rsidRDefault="00C61634" w:rsidP="00475ECC">
      <w:pPr>
        <w:pStyle w:val="Normal1"/>
        <w:spacing w:line="360" w:lineRule="auto"/>
        <w:rPr>
          <w:rFonts w:ascii="Verdana" w:hAnsi="Verdana"/>
          <w:b/>
          <w:sz w:val="20"/>
          <w:szCs w:val="20"/>
        </w:rPr>
      </w:pPr>
    </w:p>
    <w:p w:rsidR="00C61634" w:rsidRPr="00B7408D" w:rsidRDefault="0034241D">
      <w:pPr>
        <w:pStyle w:val="Normal1"/>
        <w:spacing w:line="360" w:lineRule="auto"/>
        <w:rPr>
          <w:rFonts w:ascii="Verdana" w:hAnsi="Verdana"/>
          <w:b/>
          <w:sz w:val="20"/>
          <w:szCs w:val="20"/>
        </w:rPr>
      </w:pPr>
      <w:r w:rsidRPr="00B7408D">
        <w:rPr>
          <w:rFonts w:ascii="Verdana" w:hAnsi="Verdana"/>
          <w:b/>
          <w:sz w:val="20"/>
          <w:szCs w:val="20"/>
        </w:rPr>
        <w:t xml:space="preserve">             PREŞEDINTE,                                                                             PREŞEDINTE,                    </w:t>
      </w:r>
    </w:p>
    <w:p w:rsidR="00C61634" w:rsidRPr="00B7408D" w:rsidRDefault="00332BD5">
      <w:pPr>
        <w:pStyle w:val="Normal1"/>
        <w:spacing w:line="360" w:lineRule="auto"/>
        <w:rPr>
          <w:rFonts w:ascii="Verdana" w:hAnsi="Verdana"/>
          <w:b/>
          <w:sz w:val="20"/>
          <w:szCs w:val="20"/>
        </w:rPr>
      </w:pPr>
      <w:r w:rsidRPr="00B7408D">
        <w:rPr>
          <w:rFonts w:ascii="Verdana" w:hAnsi="Verdana"/>
          <w:b/>
          <w:sz w:val="20"/>
          <w:szCs w:val="20"/>
        </w:rPr>
        <w:t xml:space="preserve">       </w:t>
      </w:r>
      <w:r w:rsidR="0034241D" w:rsidRPr="00B7408D">
        <w:rPr>
          <w:rFonts w:ascii="Verdana" w:hAnsi="Verdana"/>
          <w:b/>
          <w:sz w:val="20"/>
          <w:szCs w:val="20"/>
        </w:rPr>
        <w:t xml:space="preserve">  </w:t>
      </w:r>
      <w:r w:rsidRPr="00B7408D">
        <w:rPr>
          <w:rFonts w:ascii="Verdana" w:hAnsi="Verdana"/>
          <w:b/>
          <w:sz w:val="20"/>
          <w:szCs w:val="20"/>
        </w:rPr>
        <w:t>George Catălin Stângă</w:t>
      </w:r>
      <w:r w:rsidR="0034241D" w:rsidRPr="00B7408D">
        <w:rPr>
          <w:rFonts w:ascii="Verdana" w:hAnsi="Verdana"/>
          <w:b/>
          <w:sz w:val="20"/>
          <w:szCs w:val="20"/>
        </w:rPr>
        <w:t xml:space="preserve">                                                                  </w:t>
      </w:r>
      <w:r w:rsidRPr="00B7408D">
        <w:rPr>
          <w:rFonts w:ascii="Verdana" w:hAnsi="Verdana"/>
          <w:b/>
          <w:sz w:val="20"/>
          <w:szCs w:val="20"/>
        </w:rPr>
        <w:t>Bende Sándor</w:t>
      </w:r>
    </w:p>
    <w:p w:rsidR="00C61634" w:rsidRPr="00B7408D" w:rsidRDefault="00C61634">
      <w:pPr>
        <w:pStyle w:val="Normal1"/>
        <w:spacing w:line="360" w:lineRule="auto"/>
        <w:jc w:val="both"/>
        <w:rPr>
          <w:rFonts w:ascii="Verdana" w:hAnsi="Verdana"/>
          <w:b/>
          <w:sz w:val="20"/>
          <w:szCs w:val="20"/>
        </w:rPr>
      </w:pPr>
    </w:p>
    <w:p w:rsidR="00C61634" w:rsidRPr="00B7408D" w:rsidRDefault="0034241D">
      <w:pPr>
        <w:pStyle w:val="Normal1"/>
        <w:jc w:val="both"/>
        <w:rPr>
          <w:rFonts w:ascii="Verdana" w:hAnsi="Verdana"/>
          <w:sz w:val="20"/>
          <w:szCs w:val="20"/>
        </w:rPr>
      </w:pPr>
      <w:r w:rsidRPr="00B7408D">
        <w:rPr>
          <w:rFonts w:ascii="Verdana" w:hAnsi="Verdana"/>
          <w:sz w:val="20"/>
          <w:szCs w:val="20"/>
        </w:rPr>
        <w:t xml:space="preserve">       </w:t>
      </w:r>
    </w:p>
    <w:p w:rsidR="00C61634" w:rsidRPr="00B7408D" w:rsidRDefault="0034241D">
      <w:pPr>
        <w:pStyle w:val="Normal1"/>
        <w:jc w:val="both"/>
        <w:rPr>
          <w:rFonts w:ascii="Verdana" w:hAnsi="Verdana"/>
          <w:b/>
          <w:sz w:val="20"/>
          <w:szCs w:val="20"/>
        </w:rPr>
      </w:pPr>
      <w:r w:rsidRPr="00B7408D">
        <w:rPr>
          <w:rFonts w:ascii="Verdana" w:hAnsi="Verdana"/>
          <w:b/>
          <w:sz w:val="20"/>
          <w:szCs w:val="20"/>
        </w:rPr>
        <w:t xml:space="preserve">             SECRETAR,                                                                                 SECRETAR, </w:t>
      </w:r>
    </w:p>
    <w:p w:rsidR="00C61634" w:rsidRPr="00B7408D" w:rsidRDefault="00E64161">
      <w:pPr>
        <w:pStyle w:val="Normal1"/>
        <w:jc w:val="both"/>
        <w:rPr>
          <w:rFonts w:ascii="Verdana" w:hAnsi="Verdana"/>
          <w:b/>
          <w:sz w:val="20"/>
          <w:szCs w:val="20"/>
        </w:rPr>
      </w:pPr>
      <w:r w:rsidRPr="00B7408D">
        <w:rPr>
          <w:rFonts w:ascii="Verdana" w:hAnsi="Verdana"/>
          <w:b/>
          <w:sz w:val="20"/>
          <w:szCs w:val="20"/>
        </w:rPr>
        <w:t xml:space="preserve"> </w:t>
      </w:r>
      <w:r w:rsidR="0034241D" w:rsidRPr="00B7408D">
        <w:rPr>
          <w:rFonts w:ascii="Verdana" w:hAnsi="Verdana"/>
          <w:b/>
          <w:sz w:val="20"/>
          <w:szCs w:val="20"/>
        </w:rPr>
        <w:t xml:space="preserve">    </w:t>
      </w:r>
      <w:r w:rsidRPr="00B7408D">
        <w:rPr>
          <w:rFonts w:ascii="Verdana" w:hAnsi="Verdana"/>
          <w:b/>
          <w:sz w:val="20"/>
          <w:szCs w:val="20"/>
        </w:rPr>
        <w:t xml:space="preserve">Bogdan-Alexandru </w:t>
      </w:r>
      <w:r w:rsidR="0034241D" w:rsidRPr="00B7408D">
        <w:rPr>
          <w:rFonts w:ascii="Verdana" w:hAnsi="Verdana"/>
          <w:b/>
          <w:sz w:val="20"/>
          <w:szCs w:val="20"/>
        </w:rPr>
        <w:t xml:space="preserve"> </w:t>
      </w:r>
      <w:r w:rsidR="00332BD5" w:rsidRPr="00B7408D">
        <w:rPr>
          <w:rFonts w:ascii="Verdana" w:hAnsi="Verdana"/>
          <w:b/>
          <w:sz w:val="20"/>
          <w:szCs w:val="20"/>
        </w:rPr>
        <w:t xml:space="preserve">Bola </w:t>
      </w:r>
      <w:r w:rsidR="0034241D" w:rsidRPr="00B7408D">
        <w:rPr>
          <w:rFonts w:ascii="Verdana" w:hAnsi="Verdana"/>
          <w:b/>
          <w:sz w:val="20"/>
          <w:szCs w:val="20"/>
        </w:rPr>
        <w:t xml:space="preserve">                                 </w:t>
      </w:r>
      <w:r w:rsidR="00245859">
        <w:rPr>
          <w:rFonts w:ascii="Verdana" w:hAnsi="Verdana"/>
          <w:b/>
          <w:sz w:val="20"/>
          <w:szCs w:val="20"/>
        </w:rPr>
        <w:t xml:space="preserve">                  </w:t>
      </w:r>
      <w:r w:rsidR="0097442E" w:rsidRPr="00B7408D">
        <w:rPr>
          <w:rFonts w:ascii="Verdana" w:hAnsi="Verdana"/>
          <w:b/>
          <w:sz w:val="20"/>
          <w:szCs w:val="20"/>
        </w:rPr>
        <w:t xml:space="preserve"> </w:t>
      </w:r>
      <w:r w:rsidRPr="00B7408D">
        <w:rPr>
          <w:rFonts w:ascii="Verdana" w:hAnsi="Verdana"/>
          <w:b/>
          <w:sz w:val="20"/>
          <w:szCs w:val="20"/>
        </w:rPr>
        <w:t xml:space="preserve"> </w:t>
      </w:r>
      <w:r w:rsidR="0097442E" w:rsidRPr="00B7408D">
        <w:rPr>
          <w:rFonts w:ascii="Verdana" w:hAnsi="Verdana"/>
          <w:b/>
          <w:sz w:val="20"/>
          <w:szCs w:val="20"/>
        </w:rPr>
        <w:t>Oana-Marciana OZMEN</w:t>
      </w:r>
    </w:p>
    <w:p w:rsidR="00C61634" w:rsidRPr="00B7408D" w:rsidRDefault="0034241D">
      <w:pPr>
        <w:pStyle w:val="Normal1"/>
        <w:jc w:val="both"/>
        <w:rPr>
          <w:rFonts w:ascii="Verdana" w:hAnsi="Verdana"/>
          <w:b/>
          <w:sz w:val="20"/>
          <w:szCs w:val="20"/>
        </w:rPr>
      </w:pPr>
      <w:r w:rsidRPr="00B7408D">
        <w:rPr>
          <w:rFonts w:ascii="Verdana" w:hAnsi="Verdana"/>
          <w:b/>
          <w:sz w:val="20"/>
          <w:szCs w:val="20"/>
        </w:rPr>
        <w:t xml:space="preserve">                                                                                                                                                                           </w:t>
      </w:r>
    </w:p>
    <w:p w:rsidR="00C61634" w:rsidRPr="00B7408D" w:rsidRDefault="00C61634">
      <w:pPr>
        <w:pStyle w:val="Normal1"/>
        <w:jc w:val="both"/>
        <w:rPr>
          <w:rFonts w:ascii="Verdana" w:hAnsi="Verdana"/>
          <w:b/>
          <w:sz w:val="20"/>
          <w:szCs w:val="20"/>
        </w:rPr>
      </w:pPr>
    </w:p>
    <w:p w:rsidR="00C61634" w:rsidRPr="00B7408D" w:rsidRDefault="00C61634">
      <w:pPr>
        <w:pStyle w:val="Normal1"/>
        <w:jc w:val="both"/>
        <w:rPr>
          <w:rFonts w:ascii="Verdana" w:hAnsi="Verdana"/>
          <w:b/>
          <w:sz w:val="20"/>
          <w:szCs w:val="20"/>
        </w:rPr>
      </w:pPr>
    </w:p>
    <w:p w:rsidR="00C61634" w:rsidRDefault="00C61634">
      <w:pPr>
        <w:pStyle w:val="Normal1"/>
        <w:spacing w:line="276" w:lineRule="auto"/>
        <w:ind w:right="-266" w:hanging="540"/>
        <w:rPr>
          <w:rFonts w:ascii="Verdana" w:hAnsi="Verdana"/>
          <w:b/>
          <w:sz w:val="20"/>
          <w:szCs w:val="20"/>
        </w:rPr>
      </w:pPr>
    </w:p>
    <w:p w:rsidR="00475ECC" w:rsidRDefault="00475ECC">
      <w:pPr>
        <w:pStyle w:val="Normal1"/>
        <w:spacing w:line="276" w:lineRule="auto"/>
        <w:ind w:right="-266" w:hanging="540"/>
        <w:rPr>
          <w:rFonts w:ascii="Verdana" w:hAnsi="Verdana"/>
          <w:b/>
          <w:sz w:val="20"/>
          <w:szCs w:val="20"/>
        </w:rPr>
      </w:pPr>
    </w:p>
    <w:p w:rsidR="00475ECC" w:rsidRDefault="00475ECC">
      <w:pPr>
        <w:pStyle w:val="Normal1"/>
        <w:spacing w:line="276" w:lineRule="auto"/>
        <w:ind w:right="-266" w:hanging="540"/>
        <w:rPr>
          <w:rFonts w:ascii="Verdana" w:hAnsi="Verdana"/>
          <w:b/>
          <w:sz w:val="20"/>
          <w:szCs w:val="20"/>
        </w:rPr>
      </w:pPr>
    </w:p>
    <w:p w:rsidR="00475ECC" w:rsidRDefault="00475ECC">
      <w:pPr>
        <w:pStyle w:val="Normal1"/>
        <w:spacing w:line="276" w:lineRule="auto"/>
        <w:ind w:right="-266" w:hanging="540"/>
        <w:rPr>
          <w:rFonts w:ascii="Verdana" w:hAnsi="Verdana"/>
          <w:b/>
          <w:sz w:val="20"/>
          <w:szCs w:val="20"/>
        </w:rPr>
      </w:pPr>
    </w:p>
    <w:p w:rsidR="00475ECC" w:rsidRDefault="00475ECC">
      <w:pPr>
        <w:pStyle w:val="Normal1"/>
        <w:spacing w:line="276" w:lineRule="auto"/>
        <w:ind w:right="-266" w:hanging="540"/>
        <w:rPr>
          <w:rFonts w:ascii="Verdana" w:hAnsi="Verdana"/>
          <w:b/>
          <w:sz w:val="20"/>
          <w:szCs w:val="20"/>
        </w:rPr>
      </w:pPr>
    </w:p>
    <w:p w:rsidR="00475ECC" w:rsidRDefault="00475ECC">
      <w:pPr>
        <w:pStyle w:val="Normal1"/>
        <w:spacing w:line="276" w:lineRule="auto"/>
        <w:ind w:right="-266" w:hanging="540"/>
        <w:rPr>
          <w:rFonts w:ascii="Verdana" w:hAnsi="Verdana"/>
          <w:b/>
          <w:sz w:val="20"/>
          <w:szCs w:val="20"/>
        </w:rPr>
      </w:pPr>
    </w:p>
    <w:p w:rsidR="00475ECC" w:rsidRDefault="00475ECC">
      <w:pPr>
        <w:pStyle w:val="Normal1"/>
        <w:spacing w:line="276" w:lineRule="auto"/>
        <w:ind w:right="-266" w:hanging="540"/>
        <w:rPr>
          <w:rFonts w:ascii="Verdana" w:hAnsi="Verdana"/>
          <w:b/>
          <w:sz w:val="20"/>
          <w:szCs w:val="20"/>
        </w:rPr>
      </w:pPr>
    </w:p>
    <w:p w:rsidR="00475ECC" w:rsidRPr="00B7408D" w:rsidRDefault="00475ECC">
      <w:pPr>
        <w:pStyle w:val="Normal1"/>
        <w:spacing w:line="276" w:lineRule="auto"/>
        <w:ind w:right="-266" w:hanging="540"/>
        <w:rPr>
          <w:rFonts w:ascii="Verdana" w:hAnsi="Verdana"/>
          <w:b/>
          <w:sz w:val="20"/>
          <w:szCs w:val="20"/>
        </w:rPr>
      </w:pPr>
    </w:p>
    <w:p w:rsidR="00C61634" w:rsidRPr="00B7408D" w:rsidRDefault="0034241D">
      <w:pPr>
        <w:pStyle w:val="Normal1"/>
        <w:spacing w:line="276" w:lineRule="auto"/>
        <w:ind w:right="-266" w:hanging="540"/>
        <w:rPr>
          <w:rFonts w:ascii="Verdana" w:hAnsi="Verdana"/>
          <w:sz w:val="20"/>
          <w:szCs w:val="20"/>
        </w:rPr>
      </w:pPr>
      <w:r w:rsidRPr="00B7408D">
        <w:rPr>
          <w:rFonts w:ascii="Verdana" w:hAnsi="Verdana"/>
          <w:sz w:val="20"/>
          <w:szCs w:val="20"/>
        </w:rPr>
        <w:t xml:space="preserve">                                               </w:t>
      </w:r>
    </w:p>
    <w:p w:rsidR="00946C95" w:rsidRPr="00B7408D" w:rsidRDefault="00475ECC">
      <w:pPr>
        <w:pStyle w:val="Normal1"/>
        <w:rPr>
          <w:rFonts w:ascii="Verdana" w:hAnsi="Verdana"/>
          <w:sz w:val="20"/>
          <w:szCs w:val="20"/>
        </w:rPr>
        <w:sectPr w:rsidR="00946C95" w:rsidRPr="00B7408D" w:rsidSect="00FE2D2C">
          <w:footerReference w:type="even" r:id="rId9"/>
          <w:footerReference w:type="default" r:id="rId10"/>
          <w:pgSz w:w="12240" w:h="15840"/>
          <w:pgMar w:top="851" w:right="1134" w:bottom="851" w:left="1134" w:header="720" w:footer="720" w:gutter="0"/>
          <w:cols w:space="720" w:equalWidth="0">
            <w:col w:w="9360"/>
          </w:cols>
        </w:sectPr>
      </w:pPr>
      <w:r>
        <w:rPr>
          <w:rFonts w:ascii="Verdana" w:hAnsi="Verdana"/>
          <w:sz w:val="20"/>
          <w:szCs w:val="20"/>
        </w:rPr>
        <w:t xml:space="preserve">Consilier parlamentar, </w:t>
      </w:r>
      <w:r w:rsidR="00245859">
        <w:rPr>
          <w:rFonts w:ascii="Verdana" w:hAnsi="Verdana"/>
          <w:sz w:val="20"/>
          <w:szCs w:val="20"/>
        </w:rPr>
        <w:t xml:space="preserve">Andreea Negulescu                     </w:t>
      </w:r>
      <w:r w:rsidR="0034241D" w:rsidRPr="00B7408D">
        <w:rPr>
          <w:rFonts w:ascii="Verdana" w:hAnsi="Verdana"/>
          <w:sz w:val="20"/>
          <w:szCs w:val="20"/>
        </w:rPr>
        <w:t xml:space="preserve">Consilier parlamentar, </w:t>
      </w:r>
      <w:r w:rsidR="00F874B8">
        <w:rPr>
          <w:rFonts w:ascii="Verdana" w:hAnsi="Verdana"/>
          <w:sz w:val="20"/>
          <w:szCs w:val="20"/>
        </w:rPr>
        <w:t>Ovidiu Fulga</w:t>
      </w:r>
    </w:p>
    <w:p w:rsidR="00C61634" w:rsidRPr="003D5EB3" w:rsidRDefault="00C61634" w:rsidP="00F874B8">
      <w:pPr>
        <w:spacing w:after="200" w:line="276" w:lineRule="auto"/>
        <w:rPr>
          <w:rFonts w:ascii="Verdana" w:hAnsi="Verdana"/>
          <w:sz w:val="20"/>
          <w:szCs w:val="20"/>
        </w:rPr>
      </w:pPr>
    </w:p>
    <w:sectPr w:rsidR="00C61634" w:rsidRPr="003D5EB3" w:rsidSect="00FE2D2C">
      <w:headerReference w:type="even" r:id="rId11"/>
      <w:headerReference w:type="default" r:id="rId12"/>
      <w:footerReference w:type="even" r:id="rId13"/>
      <w:footerReference w:type="default" r:id="rId14"/>
      <w:headerReference w:type="first" r:id="rId15"/>
      <w:footerReference w:type="first" r:id="rId16"/>
      <w:pgSz w:w="15840" w:h="12240" w:orient="landscape"/>
      <w:pgMar w:top="851" w:right="1523" w:bottom="851" w:left="851" w:header="720" w:footer="720" w:gutter="0"/>
      <w:cols w:space="720" w:equalWidth="0">
        <w:col w:w="13466"/>
      </w:cols>
      <w:docGrid w:linePitch="326"/>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2A30139" w15:done="0"/>
  <w15:commentEx w15:paraId="01510981"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63B8" w:rsidRDefault="00E063B8" w:rsidP="00C61634">
      <w:r>
        <w:separator/>
      </w:r>
    </w:p>
  </w:endnote>
  <w:endnote w:type="continuationSeparator" w:id="1">
    <w:p w:rsidR="00E063B8" w:rsidRDefault="00E063B8" w:rsidP="00C6163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634" w:rsidRDefault="00F25516">
    <w:pPr>
      <w:pStyle w:val="Normal1"/>
      <w:pBdr>
        <w:top w:val="nil"/>
        <w:left w:val="nil"/>
        <w:bottom w:val="nil"/>
        <w:right w:val="nil"/>
        <w:between w:val="nil"/>
      </w:pBdr>
      <w:tabs>
        <w:tab w:val="center" w:pos="4320"/>
        <w:tab w:val="right" w:pos="8640"/>
        <w:tab w:val="center" w:pos="4320"/>
        <w:tab w:val="right" w:pos="8640"/>
      </w:tabs>
      <w:jc w:val="center"/>
      <w:rPr>
        <w:color w:val="000000"/>
      </w:rPr>
    </w:pPr>
    <w:r>
      <w:rPr>
        <w:color w:val="000000"/>
      </w:rPr>
      <w:fldChar w:fldCharType="begin"/>
    </w:r>
    <w:r w:rsidR="0034241D">
      <w:rPr>
        <w:color w:val="000000"/>
      </w:rPr>
      <w:instrText>PAGE</w:instrText>
    </w:r>
    <w:r>
      <w:rPr>
        <w:color w:val="000000"/>
      </w:rPr>
      <w:fldChar w:fldCharType="end"/>
    </w:r>
  </w:p>
  <w:p w:rsidR="00C61634" w:rsidRDefault="00C61634">
    <w:pPr>
      <w:pStyle w:val="Normal1"/>
      <w:pBdr>
        <w:top w:val="nil"/>
        <w:left w:val="nil"/>
        <w:bottom w:val="nil"/>
        <w:right w:val="nil"/>
        <w:between w:val="nil"/>
      </w:pBdr>
      <w:tabs>
        <w:tab w:val="center" w:pos="4320"/>
        <w:tab w:val="right" w:pos="8640"/>
        <w:tab w:val="center" w:pos="4320"/>
        <w:tab w:val="right" w:pos="8640"/>
      </w:tabs>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334469"/>
      <w:docPartObj>
        <w:docPartGallery w:val="Page Numbers (Bottom of Page)"/>
        <w:docPartUnique/>
      </w:docPartObj>
    </w:sdtPr>
    <w:sdtContent>
      <w:p w:rsidR="00FE2D2C" w:rsidRDefault="00F25516">
        <w:pPr>
          <w:pStyle w:val="Footer"/>
          <w:jc w:val="center"/>
        </w:pPr>
        <w:r>
          <w:fldChar w:fldCharType="begin"/>
        </w:r>
        <w:r w:rsidR="00FC6C7A">
          <w:instrText xml:space="preserve"> PAGE   \* MERGEFORMAT </w:instrText>
        </w:r>
        <w:r>
          <w:fldChar w:fldCharType="separate"/>
        </w:r>
        <w:r w:rsidR="00BB3195">
          <w:rPr>
            <w:noProof/>
          </w:rPr>
          <w:t>1</w:t>
        </w:r>
        <w:r>
          <w:rPr>
            <w:noProof/>
          </w:rPr>
          <w:fldChar w:fldCharType="end"/>
        </w:r>
      </w:p>
    </w:sdtContent>
  </w:sdt>
  <w:p w:rsidR="00C61634" w:rsidRDefault="00C61634">
    <w:pPr>
      <w:pStyle w:val="Normal1"/>
      <w:pBdr>
        <w:top w:val="nil"/>
        <w:left w:val="nil"/>
        <w:bottom w:val="nil"/>
        <w:right w:val="nil"/>
        <w:between w:val="nil"/>
      </w:pBdr>
      <w:tabs>
        <w:tab w:val="center" w:pos="4320"/>
        <w:tab w:val="right" w:pos="8640"/>
        <w:tab w:val="center" w:pos="4320"/>
        <w:tab w:val="right" w:pos="8640"/>
      </w:tabs>
      <w:jc w:val="center"/>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634" w:rsidRDefault="00C61634">
    <w:pPr>
      <w:pStyle w:val="Normal1"/>
      <w:pBdr>
        <w:top w:val="nil"/>
        <w:left w:val="nil"/>
        <w:bottom w:val="nil"/>
        <w:right w:val="nil"/>
        <w:between w:val="nil"/>
      </w:pBdr>
      <w:tabs>
        <w:tab w:val="center" w:pos="4320"/>
        <w:tab w:val="right" w:pos="8640"/>
        <w:tab w:val="center" w:pos="4320"/>
        <w:tab w:val="right" w:pos="8640"/>
      </w:tabs>
      <w:rPr>
        <w:color w:val="000000"/>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D2C" w:rsidRDefault="00F25516">
    <w:pPr>
      <w:pStyle w:val="Footer"/>
      <w:jc w:val="center"/>
    </w:pPr>
    <w:r>
      <w:fldChar w:fldCharType="begin"/>
    </w:r>
    <w:r w:rsidR="00FC6C7A">
      <w:instrText xml:space="preserve"> PAGE   \* MERGEFORMAT </w:instrText>
    </w:r>
    <w:r>
      <w:fldChar w:fldCharType="separate"/>
    </w:r>
    <w:r w:rsidR="00BB3195">
      <w:rPr>
        <w:noProof/>
      </w:rPr>
      <w:t>5</w:t>
    </w:r>
    <w:r>
      <w:rPr>
        <w:noProof/>
      </w:rPr>
      <w:fldChar w:fldCharType="end"/>
    </w:r>
  </w:p>
  <w:p w:rsidR="00C61634" w:rsidRDefault="00C61634">
    <w:pPr>
      <w:pStyle w:val="Normal1"/>
      <w:pBdr>
        <w:top w:val="nil"/>
        <w:left w:val="nil"/>
        <w:bottom w:val="nil"/>
        <w:right w:val="nil"/>
        <w:between w:val="nil"/>
      </w:pBdr>
      <w:tabs>
        <w:tab w:val="center" w:pos="4320"/>
        <w:tab w:val="right" w:pos="8640"/>
        <w:tab w:val="center" w:pos="4320"/>
        <w:tab w:val="right" w:pos="8640"/>
      </w:tabs>
      <w:rPr>
        <w:color w:val="000000"/>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634" w:rsidRDefault="00C61634">
    <w:pPr>
      <w:pStyle w:val="Normal1"/>
      <w:pBdr>
        <w:top w:val="nil"/>
        <w:left w:val="nil"/>
        <w:bottom w:val="nil"/>
        <w:right w:val="nil"/>
        <w:between w:val="nil"/>
      </w:pBdr>
      <w:tabs>
        <w:tab w:val="center" w:pos="4320"/>
        <w:tab w:val="right" w:pos="8640"/>
        <w:tab w:val="center" w:pos="4320"/>
        <w:tab w:val="right" w:pos="8640"/>
      </w:tabs>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63B8" w:rsidRDefault="00E063B8" w:rsidP="00C61634">
      <w:r>
        <w:separator/>
      </w:r>
    </w:p>
  </w:footnote>
  <w:footnote w:type="continuationSeparator" w:id="1">
    <w:p w:rsidR="00E063B8" w:rsidRDefault="00E063B8" w:rsidP="00C616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634" w:rsidRDefault="00C61634">
    <w:pPr>
      <w:pStyle w:val="Normal1"/>
      <w:pBdr>
        <w:top w:val="nil"/>
        <w:left w:val="nil"/>
        <w:bottom w:val="nil"/>
        <w:right w:val="nil"/>
        <w:between w:val="nil"/>
      </w:pBdr>
      <w:tabs>
        <w:tab w:val="center" w:pos="4680"/>
        <w:tab w:val="right" w:pos="9360"/>
        <w:tab w:val="center" w:pos="4680"/>
        <w:tab w:val="right" w:pos="9360"/>
      </w:tabs>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634" w:rsidRDefault="00C61634">
    <w:pPr>
      <w:pStyle w:val="Normal1"/>
      <w:pBdr>
        <w:top w:val="nil"/>
        <w:left w:val="nil"/>
        <w:bottom w:val="nil"/>
        <w:right w:val="nil"/>
        <w:between w:val="nil"/>
      </w:pBdr>
      <w:tabs>
        <w:tab w:val="center" w:pos="4680"/>
        <w:tab w:val="right" w:pos="9360"/>
        <w:tab w:val="center" w:pos="4680"/>
        <w:tab w:val="right" w:pos="9360"/>
      </w:tabs>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634" w:rsidRDefault="00C61634">
    <w:pPr>
      <w:pStyle w:val="Normal1"/>
      <w:pBdr>
        <w:top w:val="nil"/>
        <w:left w:val="nil"/>
        <w:bottom w:val="nil"/>
        <w:right w:val="nil"/>
        <w:between w:val="nil"/>
      </w:pBdr>
      <w:tabs>
        <w:tab w:val="center" w:pos="4680"/>
        <w:tab w:val="right" w:pos="9360"/>
        <w:tab w:val="center" w:pos="4680"/>
        <w:tab w:val="right" w:pos="9360"/>
      </w:tabs>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7F6EC7"/>
    <w:multiLevelType w:val="hybridMultilevel"/>
    <w:tmpl w:val="1010BBD2"/>
    <w:lvl w:ilvl="0" w:tplc="DB4C760A">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atalin Zamfir">
    <w15:presenceInfo w15:providerId="AD" w15:userId="S-1-5-21-1052248394-669850777-1777090905-1576"/>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8"/>
  <w:defaultTabStop w:val="720"/>
  <w:hyphenationZone w:val="425"/>
  <w:drawingGridHorizontalSpacing w:val="120"/>
  <w:displayHorizontalDrawingGridEvery w:val="2"/>
  <w:characterSpacingControl w:val="doNotCompress"/>
  <w:hdrShapeDefaults>
    <o:shapedefaults v:ext="edit" spidmax="32770"/>
  </w:hdrShapeDefaults>
  <w:footnotePr>
    <w:footnote w:id="0"/>
    <w:footnote w:id="1"/>
  </w:footnotePr>
  <w:endnotePr>
    <w:endnote w:id="0"/>
    <w:endnote w:id="1"/>
  </w:endnotePr>
  <w:compat/>
  <w:rsids>
    <w:rsidRoot w:val="00C61634"/>
    <w:rsid w:val="00033F13"/>
    <w:rsid w:val="0007257E"/>
    <w:rsid w:val="000A6CB6"/>
    <w:rsid w:val="000C23D8"/>
    <w:rsid w:val="000C68B5"/>
    <w:rsid w:val="00122BB5"/>
    <w:rsid w:val="0014327D"/>
    <w:rsid w:val="001B22D7"/>
    <w:rsid w:val="001C50C3"/>
    <w:rsid w:val="001D3CD8"/>
    <w:rsid w:val="00245859"/>
    <w:rsid w:val="002556ED"/>
    <w:rsid w:val="00256F23"/>
    <w:rsid w:val="00267D66"/>
    <w:rsid w:val="002C0059"/>
    <w:rsid w:val="002C2CF0"/>
    <w:rsid w:val="002C3CA9"/>
    <w:rsid w:val="002C72BA"/>
    <w:rsid w:val="002E6024"/>
    <w:rsid w:val="00311015"/>
    <w:rsid w:val="00325686"/>
    <w:rsid w:val="00330CDA"/>
    <w:rsid w:val="00331FEA"/>
    <w:rsid w:val="00332BD5"/>
    <w:rsid w:val="0034241D"/>
    <w:rsid w:val="0037496D"/>
    <w:rsid w:val="00385AC2"/>
    <w:rsid w:val="003D0621"/>
    <w:rsid w:val="003D5595"/>
    <w:rsid w:val="003D5EB3"/>
    <w:rsid w:val="0045133A"/>
    <w:rsid w:val="00453EEB"/>
    <w:rsid w:val="004602DC"/>
    <w:rsid w:val="004657A9"/>
    <w:rsid w:val="00475ECC"/>
    <w:rsid w:val="004C3CE1"/>
    <w:rsid w:val="004E1B57"/>
    <w:rsid w:val="00504400"/>
    <w:rsid w:val="00512403"/>
    <w:rsid w:val="00524431"/>
    <w:rsid w:val="0053231D"/>
    <w:rsid w:val="00551DD1"/>
    <w:rsid w:val="00556378"/>
    <w:rsid w:val="005A2C57"/>
    <w:rsid w:val="005B79E7"/>
    <w:rsid w:val="005C2BBF"/>
    <w:rsid w:val="00674EAD"/>
    <w:rsid w:val="0072238C"/>
    <w:rsid w:val="007A1C13"/>
    <w:rsid w:val="007A3CC0"/>
    <w:rsid w:val="007D48B8"/>
    <w:rsid w:val="007E54C9"/>
    <w:rsid w:val="007F0890"/>
    <w:rsid w:val="00806BDF"/>
    <w:rsid w:val="00817D1F"/>
    <w:rsid w:val="00821549"/>
    <w:rsid w:val="00824956"/>
    <w:rsid w:val="008266B9"/>
    <w:rsid w:val="00847035"/>
    <w:rsid w:val="00847E37"/>
    <w:rsid w:val="00876C76"/>
    <w:rsid w:val="00881E5D"/>
    <w:rsid w:val="008A635B"/>
    <w:rsid w:val="008D0567"/>
    <w:rsid w:val="008E2EA2"/>
    <w:rsid w:val="009142AA"/>
    <w:rsid w:val="00941CC4"/>
    <w:rsid w:val="00946C95"/>
    <w:rsid w:val="00965189"/>
    <w:rsid w:val="009725DF"/>
    <w:rsid w:val="0097442E"/>
    <w:rsid w:val="00987538"/>
    <w:rsid w:val="009900BB"/>
    <w:rsid w:val="00996169"/>
    <w:rsid w:val="00AC2736"/>
    <w:rsid w:val="00AC3ED6"/>
    <w:rsid w:val="00AD5199"/>
    <w:rsid w:val="00AF5BBA"/>
    <w:rsid w:val="00B14C62"/>
    <w:rsid w:val="00B32CD8"/>
    <w:rsid w:val="00B33E08"/>
    <w:rsid w:val="00B7408D"/>
    <w:rsid w:val="00B81FE3"/>
    <w:rsid w:val="00B841A2"/>
    <w:rsid w:val="00BB14FF"/>
    <w:rsid w:val="00BB3195"/>
    <w:rsid w:val="00BC02B1"/>
    <w:rsid w:val="00BC2C46"/>
    <w:rsid w:val="00BC4AE9"/>
    <w:rsid w:val="00BE1494"/>
    <w:rsid w:val="00C077CB"/>
    <w:rsid w:val="00C32E8B"/>
    <w:rsid w:val="00C400AA"/>
    <w:rsid w:val="00C61634"/>
    <w:rsid w:val="00C67FEE"/>
    <w:rsid w:val="00CD06D6"/>
    <w:rsid w:val="00CD5FB1"/>
    <w:rsid w:val="00D13765"/>
    <w:rsid w:val="00D36210"/>
    <w:rsid w:val="00DA433A"/>
    <w:rsid w:val="00DB3D66"/>
    <w:rsid w:val="00DD3ED0"/>
    <w:rsid w:val="00E063B8"/>
    <w:rsid w:val="00E07541"/>
    <w:rsid w:val="00E461D5"/>
    <w:rsid w:val="00E64161"/>
    <w:rsid w:val="00E946DC"/>
    <w:rsid w:val="00E9508E"/>
    <w:rsid w:val="00EA1C23"/>
    <w:rsid w:val="00EC625A"/>
    <w:rsid w:val="00F06587"/>
    <w:rsid w:val="00F25516"/>
    <w:rsid w:val="00F309B8"/>
    <w:rsid w:val="00F73E64"/>
    <w:rsid w:val="00F7526E"/>
    <w:rsid w:val="00F874B8"/>
    <w:rsid w:val="00F91996"/>
    <w:rsid w:val="00FC6C7A"/>
    <w:rsid w:val="00FD4EB0"/>
    <w:rsid w:val="00FE2D2C"/>
    <w:rsid w:val="00FF3F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ro-R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024"/>
  </w:style>
  <w:style w:type="paragraph" w:styleId="Heading1">
    <w:name w:val="heading 1"/>
    <w:basedOn w:val="Normal1"/>
    <w:next w:val="Normal1"/>
    <w:rsid w:val="00C61634"/>
    <w:pPr>
      <w:keepNext/>
      <w:jc w:val="both"/>
      <w:outlineLvl w:val="0"/>
    </w:pPr>
    <w:rPr>
      <w:b/>
      <w:sz w:val="28"/>
      <w:szCs w:val="28"/>
    </w:rPr>
  </w:style>
  <w:style w:type="paragraph" w:styleId="Heading2">
    <w:name w:val="heading 2"/>
    <w:basedOn w:val="Normal1"/>
    <w:next w:val="Normal1"/>
    <w:rsid w:val="00C61634"/>
    <w:pPr>
      <w:keepNext/>
      <w:keepLines/>
      <w:spacing w:before="360" w:after="80"/>
      <w:outlineLvl w:val="1"/>
    </w:pPr>
    <w:rPr>
      <w:b/>
      <w:sz w:val="36"/>
      <w:szCs w:val="36"/>
    </w:rPr>
  </w:style>
  <w:style w:type="paragraph" w:styleId="Heading3">
    <w:name w:val="heading 3"/>
    <w:basedOn w:val="Normal1"/>
    <w:next w:val="Normal1"/>
    <w:rsid w:val="00C61634"/>
    <w:pPr>
      <w:keepNext/>
      <w:jc w:val="both"/>
      <w:outlineLvl w:val="2"/>
    </w:pPr>
    <w:rPr>
      <w:b/>
    </w:rPr>
  </w:style>
  <w:style w:type="paragraph" w:styleId="Heading4">
    <w:name w:val="heading 4"/>
    <w:basedOn w:val="Normal1"/>
    <w:next w:val="Normal1"/>
    <w:rsid w:val="00C61634"/>
    <w:pPr>
      <w:keepNext/>
      <w:keepLines/>
      <w:spacing w:before="40"/>
      <w:outlineLvl w:val="3"/>
    </w:pPr>
    <w:rPr>
      <w:rFonts w:ascii="Cambria" w:eastAsia="Cambria" w:hAnsi="Cambria" w:cs="Cambria"/>
      <w:i/>
      <w:color w:val="365F91"/>
    </w:rPr>
  </w:style>
  <w:style w:type="paragraph" w:styleId="Heading5">
    <w:name w:val="heading 5"/>
    <w:basedOn w:val="Normal1"/>
    <w:next w:val="Normal1"/>
    <w:rsid w:val="00C61634"/>
    <w:pPr>
      <w:keepNext/>
      <w:keepLines/>
      <w:spacing w:before="220" w:after="40"/>
      <w:outlineLvl w:val="4"/>
    </w:pPr>
    <w:rPr>
      <w:b/>
      <w:sz w:val="22"/>
      <w:szCs w:val="22"/>
    </w:rPr>
  </w:style>
  <w:style w:type="paragraph" w:styleId="Heading6">
    <w:name w:val="heading 6"/>
    <w:basedOn w:val="Normal1"/>
    <w:next w:val="Normal1"/>
    <w:rsid w:val="00C61634"/>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C61634"/>
  </w:style>
  <w:style w:type="paragraph" w:styleId="Title">
    <w:name w:val="Title"/>
    <w:basedOn w:val="Normal1"/>
    <w:next w:val="Normal1"/>
    <w:rsid w:val="00C61634"/>
    <w:pPr>
      <w:keepNext/>
      <w:keepLines/>
      <w:spacing w:before="480" w:after="120"/>
    </w:pPr>
    <w:rPr>
      <w:b/>
      <w:sz w:val="72"/>
      <w:szCs w:val="72"/>
    </w:rPr>
  </w:style>
  <w:style w:type="paragraph" w:styleId="Subtitle">
    <w:name w:val="Subtitle"/>
    <w:basedOn w:val="Normal1"/>
    <w:next w:val="Normal1"/>
    <w:rsid w:val="00C61634"/>
    <w:pPr>
      <w:keepNext/>
      <w:keepLines/>
      <w:spacing w:before="360" w:after="80"/>
    </w:pPr>
    <w:rPr>
      <w:rFonts w:ascii="Georgia" w:eastAsia="Georgia" w:hAnsi="Georgia" w:cs="Georgia"/>
      <w:i/>
      <w:color w:val="666666"/>
      <w:sz w:val="48"/>
      <w:szCs w:val="48"/>
    </w:rPr>
  </w:style>
  <w:style w:type="table" w:customStyle="1" w:styleId="a">
    <w:basedOn w:val="TableNormal"/>
    <w:rsid w:val="00C61634"/>
    <w:tblPr>
      <w:tblStyleRowBandSize w:val="1"/>
      <w:tblStyleColBandSize w:val="1"/>
      <w:tblInd w:w="0" w:type="dxa"/>
      <w:tblCellMar>
        <w:top w:w="0" w:type="dxa"/>
        <w:left w:w="108" w:type="dxa"/>
        <w:bottom w:w="0" w:type="dxa"/>
        <w:right w:w="108" w:type="dxa"/>
      </w:tblCellMar>
    </w:tblPr>
  </w:style>
  <w:style w:type="table" w:customStyle="1" w:styleId="a0">
    <w:basedOn w:val="TableNormal"/>
    <w:rsid w:val="00C61634"/>
    <w:tblPr>
      <w:tblStyleRowBandSize w:val="1"/>
      <w:tblStyleColBandSize w:val="1"/>
      <w:tblInd w:w="0" w:type="dxa"/>
      <w:tblCellMar>
        <w:top w:w="0" w:type="dxa"/>
        <w:left w:w="107" w:type="dxa"/>
        <w:bottom w:w="0" w:type="dxa"/>
        <w:right w:w="107" w:type="dxa"/>
      </w:tblCellMar>
    </w:tblPr>
  </w:style>
  <w:style w:type="table" w:customStyle="1" w:styleId="a1">
    <w:basedOn w:val="TableNormal"/>
    <w:rsid w:val="00C61634"/>
    <w:tblPr>
      <w:tblStyleRowBandSize w:val="1"/>
      <w:tblStyleColBandSize w:val="1"/>
      <w:tblInd w:w="0" w:type="dxa"/>
      <w:tblCellMar>
        <w:top w:w="0" w:type="dxa"/>
        <w:left w:w="108" w:type="dxa"/>
        <w:bottom w:w="0" w:type="dxa"/>
        <w:right w:w="108" w:type="dxa"/>
      </w:tblCellMar>
    </w:tblPr>
  </w:style>
  <w:style w:type="table" w:customStyle="1" w:styleId="a2">
    <w:basedOn w:val="TableNormal"/>
    <w:rsid w:val="00C61634"/>
    <w:tblPr>
      <w:tblStyleRowBandSize w:val="1"/>
      <w:tblStyleColBandSize w:val="1"/>
      <w:tblInd w:w="0" w:type="dxa"/>
      <w:tblCellMar>
        <w:top w:w="0" w:type="dxa"/>
        <w:left w:w="107" w:type="dxa"/>
        <w:bottom w:w="0" w:type="dxa"/>
        <w:right w:w="107" w:type="dxa"/>
      </w:tblCellMar>
    </w:tblPr>
  </w:style>
  <w:style w:type="table" w:customStyle="1" w:styleId="a3">
    <w:basedOn w:val="TableNormal"/>
    <w:rsid w:val="00C61634"/>
    <w:tblPr>
      <w:tblStyleRowBandSize w:val="1"/>
      <w:tblStyleColBandSize w:val="1"/>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C4AE9"/>
    <w:rPr>
      <w:rFonts w:ascii="Tahoma" w:hAnsi="Tahoma" w:cs="Tahoma"/>
      <w:sz w:val="16"/>
      <w:szCs w:val="16"/>
    </w:rPr>
  </w:style>
  <w:style w:type="character" w:customStyle="1" w:styleId="BalloonTextChar">
    <w:name w:val="Balloon Text Char"/>
    <w:basedOn w:val="DefaultParagraphFont"/>
    <w:link w:val="BalloonText"/>
    <w:uiPriority w:val="99"/>
    <w:semiHidden/>
    <w:rsid w:val="00BC4AE9"/>
    <w:rPr>
      <w:rFonts w:ascii="Tahoma" w:hAnsi="Tahoma" w:cs="Tahoma"/>
      <w:sz w:val="16"/>
      <w:szCs w:val="16"/>
    </w:rPr>
  </w:style>
  <w:style w:type="character" w:styleId="Emphasis">
    <w:name w:val="Emphasis"/>
    <w:uiPriority w:val="99"/>
    <w:qFormat/>
    <w:rsid w:val="0037496D"/>
    <w:rPr>
      <w:i/>
      <w:iCs/>
    </w:rPr>
  </w:style>
  <w:style w:type="paragraph" w:styleId="Header">
    <w:name w:val="header"/>
    <w:basedOn w:val="Normal"/>
    <w:link w:val="HeaderChar"/>
    <w:uiPriority w:val="99"/>
    <w:semiHidden/>
    <w:unhideWhenUsed/>
    <w:rsid w:val="00946C95"/>
    <w:pPr>
      <w:tabs>
        <w:tab w:val="center" w:pos="4680"/>
        <w:tab w:val="right" w:pos="9360"/>
      </w:tabs>
    </w:pPr>
  </w:style>
  <w:style w:type="character" w:customStyle="1" w:styleId="HeaderChar">
    <w:name w:val="Header Char"/>
    <w:basedOn w:val="DefaultParagraphFont"/>
    <w:link w:val="Header"/>
    <w:uiPriority w:val="99"/>
    <w:semiHidden/>
    <w:rsid w:val="00946C95"/>
  </w:style>
  <w:style w:type="paragraph" w:styleId="Footer">
    <w:name w:val="footer"/>
    <w:basedOn w:val="Normal"/>
    <w:link w:val="FooterChar"/>
    <w:uiPriority w:val="99"/>
    <w:unhideWhenUsed/>
    <w:rsid w:val="00946C95"/>
    <w:pPr>
      <w:tabs>
        <w:tab w:val="center" w:pos="4680"/>
        <w:tab w:val="right" w:pos="9360"/>
      </w:tabs>
    </w:pPr>
  </w:style>
  <w:style w:type="character" w:customStyle="1" w:styleId="FooterChar">
    <w:name w:val="Footer Char"/>
    <w:basedOn w:val="DefaultParagraphFont"/>
    <w:link w:val="Footer"/>
    <w:uiPriority w:val="99"/>
    <w:rsid w:val="00946C95"/>
  </w:style>
  <w:style w:type="table" w:styleId="TableGrid">
    <w:name w:val="Table Grid"/>
    <w:basedOn w:val="TableNormal"/>
    <w:uiPriority w:val="59"/>
    <w:rsid w:val="00122BB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72238C"/>
    <w:rPr>
      <w:sz w:val="16"/>
      <w:szCs w:val="16"/>
    </w:rPr>
  </w:style>
  <w:style w:type="paragraph" w:styleId="CommentText">
    <w:name w:val="annotation text"/>
    <w:basedOn w:val="Normal"/>
    <w:link w:val="CommentTextChar"/>
    <w:uiPriority w:val="99"/>
    <w:semiHidden/>
    <w:unhideWhenUsed/>
    <w:rsid w:val="0072238C"/>
    <w:rPr>
      <w:sz w:val="20"/>
      <w:szCs w:val="20"/>
    </w:rPr>
  </w:style>
  <w:style w:type="character" w:customStyle="1" w:styleId="CommentTextChar">
    <w:name w:val="Comment Text Char"/>
    <w:basedOn w:val="DefaultParagraphFont"/>
    <w:link w:val="CommentText"/>
    <w:uiPriority w:val="99"/>
    <w:semiHidden/>
    <w:rsid w:val="0072238C"/>
    <w:rPr>
      <w:sz w:val="20"/>
      <w:szCs w:val="20"/>
    </w:rPr>
  </w:style>
  <w:style w:type="paragraph" w:styleId="CommentSubject">
    <w:name w:val="annotation subject"/>
    <w:basedOn w:val="CommentText"/>
    <w:next w:val="CommentText"/>
    <w:link w:val="CommentSubjectChar"/>
    <w:uiPriority w:val="99"/>
    <w:semiHidden/>
    <w:unhideWhenUsed/>
    <w:rsid w:val="0072238C"/>
    <w:rPr>
      <w:b/>
      <w:bCs/>
    </w:rPr>
  </w:style>
  <w:style w:type="character" w:customStyle="1" w:styleId="CommentSubjectChar">
    <w:name w:val="Comment Subject Char"/>
    <w:basedOn w:val="CommentTextChar"/>
    <w:link w:val="CommentSubject"/>
    <w:uiPriority w:val="99"/>
    <w:semiHidden/>
    <w:rsid w:val="0072238C"/>
    <w:rPr>
      <w:b/>
      <w:bCs/>
      <w:sz w:val="20"/>
      <w:szCs w:val="20"/>
    </w:rPr>
  </w:style>
</w:styles>
</file>

<file path=word/webSettings.xml><?xml version="1.0" encoding="utf-8"?>
<w:webSettings xmlns:r="http://schemas.openxmlformats.org/officeDocument/2006/relationships" xmlns:w="http://schemas.openxmlformats.org/wordprocessingml/2006/main">
  <w:divs>
    <w:div w:id="1253313958">
      <w:bodyDiv w:val="1"/>
      <w:marLeft w:val="0"/>
      <w:marRight w:val="0"/>
      <w:marTop w:val="0"/>
      <w:marBottom w:val="0"/>
      <w:divBdr>
        <w:top w:val="none" w:sz="0" w:space="0" w:color="auto"/>
        <w:left w:val="none" w:sz="0" w:space="0" w:color="auto"/>
        <w:bottom w:val="none" w:sz="0" w:space="0" w:color="auto"/>
        <w:right w:val="none" w:sz="0" w:space="0" w:color="auto"/>
      </w:divBdr>
    </w:div>
    <w:div w:id="18931552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theme" Target="theme/theme1.xml"/><Relationship Id="rId26"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2E4BD4-F263-460F-8E6C-C81760E24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1008</Words>
  <Characters>6412</Characters>
  <Application>Microsoft Office Word</Application>
  <DocSecurity>0</DocSecurity>
  <Lines>200</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 Maria Alexandriuc</dc:creator>
  <cp:lastModifiedBy>alina.alexandriuc</cp:lastModifiedBy>
  <cp:revision>2</cp:revision>
  <cp:lastPrinted>2021-03-01T07:45:00Z</cp:lastPrinted>
  <dcterms:created xsi:type="dcterms:W3CDTF">2021-04-27T11:04:00Z</dcterms:created>
  <dcterms:modified xsi:type="dcterms:W3CDTF">2021-04-27T11:04:00Z</dcterms:modified>
</cp:coreProperties>
</file>