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E302D4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0D5420" w:rsidRDefault="00005396" w:rsidP="00A9285B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C13ADB" w:rsidP="00F57C12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F57C12">
              <w:rPr>
                <w:rFonts w:ascii="Verdana" w:hAnsi="Verdana"/>
                <w:sz w:val="22"/>
                <w:szCs w:val="22"/>
                <w:lang w:val="ro-RO"/>
              </w:rPr>
              <w:t>7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april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>ie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C13ADB">
              <w:rPr>
                <w:rFonts w:ascii="Verdana" w:hAnsi="Verdana"/>
                <w:sz w:val="22"/>
                <w:szCs w:val="22"/>
                <w:lang w:val="ro-RO"/>
              </w:rPr>
              <w:t>36</w:t>
            </w:r>
            <w:r w:rsidR="008345F6">
              <w:rPr>
                <w:rFonts w:ascii="Verdana" w:hAnsi="Verdana"/>
                <w:sz w:val="22"/>
                <w:szCs w:val="22"/>
                <w:lang w:val="ro-RO"/>
              </w:rPr>
              <w:t>0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8345F6" w:rsidRDefault="008345F6" w:rsidP="008345F6">
      <w:pPr>
        <w:pStyle w:val="Heading1"/>
        <w:spacing w:line="360" w:lineRule="auto"/>
        <w:rPr>
          <w:rFonts w:ascii="Verdana" w:hAnsi="Verdana"/>
          <w:sz w:val="22"/>
          <w:szCs w:val="22"/>
        </w:rPr>
      </w:pPr>
    </w:p>
    <w:p w:rsidR="00E302D4" w:rsidRDefault="00E302D4" w:rsidP="008345F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8345F6" w:rsidRPr="006619B6" w:rsidRDefault="008345F6" w:rsidP="008345F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 w:rsidRPr="006619B6">
        <w:rPr>
          <w:rFonts w:ascii="Verdana" w:hAnsi="Verdana"/>
          <w:sz w:val="22"/>
          <w:szCs w:val="22"/>
        </w:rPr>
        <w:t>AVIZ</w:t>
      </w:r>
    </w:p>
    <w:p w:rsidR="008345F6" w:rsidRPr="00C13ADB" w:rsidRDefault="008345F6" w:rsidP="008345F6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C13ADB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C13ADB">
        <w:rPr>
          <w:rFonts w:ascii="Verdana" w:hAnsi="Verdana"/>
          <w:b/>
          <w:color w:val="000000"/>
          <w:sz w:val="22"/>
          <w:szCs w:val="22"/>
        </w:rPr>
        <w:t>pro</w:t>
      </w:r>
      <w:r w:rsidR="00C13ADB" w:rsidRPr="00C13ADB">
        <w:rPr>
          <w:rFonts w:ascii="Verdana" w:hAnsi="Verdana"/>
          <w:b/>
          <w:color w:val="000000"/>
          <w:sz w:val="22"/>
          <w:szCs w:val="22"/>
        </w:rPr>
        <w:t xml:space="preserve">punerii legislative </w:t>
      </w:r>
      <w:r w:rsidR="000F76A7" w:rsidRPr="00C13ADB">
        <w:rPr>
          <w:sz w:val="22"/>
          <w:szCs w:val="22"/>
        </w:rPr>
        <w:t xml:space="preserve"> </w:t>
      </w:r>
      <w:r w:rsidR="000F76A7" w:rsidRPr="00C13ADB">
        <w:rPr>
          <w:rFonts w:ascii="Verdana" w:hAnsi="Verdana"/>
          <w:b/>
          <w:sz w:val="22"/>
          <w:szCs w:val="22"/>
        </w:rPr>
        <w:t xml:space="preserve">pentru </w:t>
      </w:r>
      <w:r w:rsidR="00C13ADB" w:rsidRPr="00C13ADB">
        <w:rPr>
          <w:rFonts w:ascii="Verdana" w:hAnsi="Verdana"/>
          <w:b/>
          <w:sz w:val="22"/>
          <w:szCs w:val="22"/>
        </w:rPr>
        <w:t>completarea Legii nr.80/1995 privind statutul cadrelor militare, cu modificările şi completările ulterioare</w:t>
      </w:r>
    </w:p>
    <w:p w:rsidR="008345F6" w:rsidRPr="001463E5" w:rsidRDefault="008345F6" w:rsidP="008345F6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</w:rPr>
      </w:pPr>
    </w:p>
    <w:p w:rsidR="008345F6" w:rsidRPr="008345F6" w:rsidRDefault="008345F6" w:rsidP="008345F6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 xml:space="preserve"> </w:t>
      </w:r>
    </w:p>
    <w:p w:rsidR="008345F6" w:rsidRPr="001463E5" w:rsidRDefault="008345F6" w:rsidP="008345F6">
      <w:pPr>
        <w:shd w:val="clear" w:color="auto" w:fill="FFFFFF"/>
        <w:spacing w:line="360" w:lineRule="auto"/>
        <w:ind w:firstLine="720"/>
        <w:jc w:val="both"/>
        <w:rPr>
          <w:rFonts w:ascii="Verdana" w:hAnsi="Verdana"/>
          <w:i/>
          <w:sz w:val="22"/>
          <w:szCs w:val="22"/>
        </w:rPr>
      </w:pPr>
      <w:r w:rsidRPr="001463E5">
        <w:rPr>
          <w:rFonts w:ascii="Verdana" w:hAnsi="Verdana"/>
          <w:sz w:val="22"/>
          <w:szCs w:val="22"/>
        </w:rPr>
        <w:t>În conformitate cu prevederile art.95 din Regulamentul Camerei Deputaţilor, republicat, Comisia pentru muncă şi protecţie socială a fost sesizată cu dezbaterea şi avizarea</w:t>
      </w:r>
      <w:r w:rsidRPr="001463E5">
        <w:rPr>
          <w:rFonts w:ascii="Verdana" w:hAnsi="Verdana"/>
          <w:color w:val="000000"/>
          <w:sz w:val="22"/>
          <w:szCs w:val="22"/>
        </w:rPr>
        <w:t xml:space="preserve"> </w:t>
      </w:r>
      <w:r w:rsidR="00C13ADB">
        <w:rPr>
          <w:rFonts w:ascii="Verdana" w:hAnsi="Verdana"/>
          <w:i/>
          <w:color w:val="000000"/>
          <w:sz w:val="22"/>
          <w:szCs w:val="22"/>
        </w:rPr>
        <w:t xml:space="preserve">propunerii legislative pentru </w:t>
      </w:r>
      <w:r w:rsidR="00C13ADB" w:rsidRPr="00C13ADB">
        <w:rPr>
          <w:rFonts w:ascii="Verdana" w:hAnsi="Verdana"/>
          <w:i/>
          <w:sz w:val="22"/>
          <w:szCs w:val="22"/>
        </w:rPr>
        <w:t>completarea Legii nr.80/1995 privind statutul cadrelor militare, cu modificările şi completările ulterioare</w:t>
      </w:r>
      <w:r w:rsidRPr="001463E5">
        <w:rPr>
          <w:rFonts w:ascii="Verdana" w:hAnsi="Verdana"/>
          <w:i/>
          <w:color w:val="000000"/>
          <w:sz w:val="22"/>
          <w:szCs w:val="22"/>
        </w:rPr>
        <w:t xml:space="preserve">, </w:t>
      </w:r>
      <w:r w:rsidRPr="001463E5">
        <w:rPr>
          <w:rFonts w:ascii="Verdana" w:hAnsi="Verdana"/>
          <w:sz w:val="22"/>
          <w:szCs w:val="22"/>
        </w:rPr>
        <w:t>trimis</w:t>
      </w:r>
      <w:r w:rsidR="00F57C12">
        <w:rPr>
          <w:rFonts w:ascii="Verdana" w:hAnsi="Verdana"/>
          <w:sz w:val="22"/>
          <w:szCs w:val="22"/>
        </w:rPr>
        <w:t>[</w:t>
      </w:r>
      <w:r w:rsidRPr="001463E5">
        <w:rPr>
          <w:rFonts w:ascii="Verdana" w:hAnsi="Verdana"/>
          <w:color w:val="FF0000"/>
          <w:sz w:val="22"/>
          <w:szCs w:val="22"/>
        </w:rPr>
        <w:t xml:space="preserve"> </w:t>
      </w:r>
      <w:r w:rsidR="00C13ADB">
        <w:rPr>
          <w:rFonts w:ascii="Verdana" w:hAnsi="Verdana"/>
          <w:sz w:val="22"/>
          <w:szCs w:val="22"/>
        </w:rPr>
        <w:t xml:space="preserve">cu adresa nr. </w:t>
      </w:r>
      <w:r w:rsidR="00C13ADB" w:rsidRPr="00E302D4">
        <w:rPr>
          <w:rFonts w:ascii="Verdana" w:hAnsi="Verdana"/>
          <w:b/>
          <w:sz w:val="22"/>
          <w:szCs w:val="22"/>
        </w:rPr>
        <w:t>Pl</w:t>
      </w:r>
      <w:r w:rsidRPr="00E302D4">
        <w:rPr>
          <w:rFonts w:ascii="Verdana" w:hAnsi="Verdana"/>
          <w:b/>
          <w:sz w:val="22"/>
          <w:szCs w:val="22"/>
        </w:rPr>
        <w:t xml:space="preserve">x </w:t>
      </w:r>
      <w:r w:rsidR="00C13ADB" w:rsidRPr="00E302D4">
        <w:rPr>
          <w:rFonts w:ascii="Verdana" w:hAnsi="Verdana"/>
          <w:b/>
          <w:sz w:val="22"/>
          <w:szCs w:val="22"/>
        </w:rPr>
        <w:t>46</w:t>
      </w:r>
      <w:r w:rsidRPr="00E302D4">
        <w:rPr>
          <w:rFonts w:ascii="Verdana" w:hAnsi="Verdana"/>
          <w:b/>
          <w:sz w:val="22"/>
          <w:szCs w:val="22"/>
        </w:rPr>
        <w:t>/2018</w:t>
      </w:r>
      <w:r w:rsidRPr="001463E5">
        <w:rPr>
          <w:rFonts w:ascii="Verdana" w:hAnsi="Verdana"/>
          <w:sz w:val="22"/>
          <w:szCs w:val="22"/>
        </w:rPr>
        <w:t xml:space="preserve"> din </w:t>
      </w:r>
      <w:r>
        <w:rPr>
          <w:rFonts w:ascii="Verdana" w:hAnsi="Verdana"/>
          <w:sz w:val="22"/>
          <w:szCs w:val="22"/>
        </w:rPr>
        <w:t>2</w:t>
      </w:r>
      <w:r w:rsidR="00C13ADB">
        <w:rPr>
          <w:rFonts w:ascii="Verdana" w:hAnsi="Verdana"/>
          <w:sz w:val="22"/>
          <w:szCs w:val="22"/>
        </w:rPr>
        <w:t>6</w:t>
      </w:r>
      <w:r w:rsidRPr="001463E5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mart</w:t>
      </w:r>
      <w:r w:rsidRPr="001463E5">
        <w:rPr>
          <w:rFonts w:ascii="Verdana" w:hAnsi="Verdana"/>
          <w:sz w:val="22"/>
          <w:szCs w:val="22"/>
        </w:rPr>
        <w:t>ie</w:t>
      </w:r>
      <w:r>
        <w:rPr>
          <w:rFonts w:ascii="Verdana" w:hAnsi="Verdana"/>
          <w:sz w:val="22"/>
          <w:szCs w:val="22"/>
        </w:rPr>
        <w:t xml:space="preserve"> 2018</w:t>
      </w:r>
      <w:r w:rsidRPr="001463E5">
        <w:rPr>
          <w:rFonts w:ascii="Verdana" w:hAnsi="Verdana"/>
          <w:sz w:val="22"/>
          <w:szCs w:val="22"/>
        </w:rPr>
        <w:t>.</w:t>
      </w:r>
    </w:p>
    <w:p w:rsidR="008345F6" w:rsidRPr="000C06E5" w:rsidRDefault="008345F6" w:rsidP="008345F6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Potrivit prevederilor art.61 din Regulamentul Camerei Deputaţilor, republicat, membrii Comisiei pentru muncă şi protecţie socială au examinat </w:t>
      </w:r>
      <w:r w:rsidR="00C13ADB">
        <w:rPr>
          <w:rFonts w:ascii="Verdana" w:hAnsi="Verdana"/>
          <w:color w:val="000000"/>
          <w:sz w:val="22"/>
          <w:szCs w:val="22"/>
          <w:lang w:val="pt-PT"/>
        </w:rPr>
        <w:t xml:space="preserve">propunerea 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 w:rsidR="00C13ADB">
        <w:rPr>
          <w:rFonts w:ascii="Verdana" w:hAnsi="Verdana"/>
          <w:color w:val="000000"/>
          <w:sz w:val="22"/>
          <w:szCs w:val="22"/>
          <w:lang w:val="pt-PT"/>
        </w:rPr>
        <w:t>islativă</w:t>
      </w:r>
      <w:r w:rsidRPr="000C06E5">
        <w:rPr>
          <w:rFonts w:ascii="Verdana" w:hAnsi="Verdana"/>
          <w:sz w:val="22"/>
          <w:szCs w:val="22"/>
          <w:lang w:val="pt-PT"/>
        </w:rPr>
        <w:t xml:space="preserve"> mai sus menţionat</w:t>
      </w:r>
      <w:r w:rsidR="00C13ADB">
        <w:rPr>
          <w:rFonts w:ascii="Verdana" w:hAnsi="Verdana"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în şedinţa din </w:t>
      </w:r>
      <w:r w:rsidR="00C13ADB">
        <w:rPr>
          <w:rFonts w:ascii="Verdana" w:hAnsi="Verdana"/>
          <w:sz w:val="22"/>
          <w:szCs w:val="22"/>
          <w:lang w:val="pt-PT"/>
        </w:rPr>
        <w:t>4</w:t>
      </w:r>
      <w:r w:rsidR="00C13ADB">
        <w:rPr>
          <w:rFonts w:ascii="Verdana" w:hAnsi="Verdana"/>
          <w:color w:val="000000"/>
          <w:sz w:val="22"/>
          <w:szCs w:val="22"/>
          <w:lang w:val="pt-PT"/>
        </w:rPr>
        <w:t xml:space="preserve"> april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ie</w:t>
      </w:r>
      <w:r>
        <w:rPr>
          <w:rFonts w:ascii="Verdana" w:hAnsi="Verdana"/>
          <w:color w:val="000000"/>
          <w:sz w:val="22"/>
          <w:szCs w:val="22"/>
          <w:lang w:val="pt-PT"/>
        </w:rPr>
        <w:t xml:space="preserve"> 2018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.</w:t>
      </w:r>
    </w:p>
    <w:p w:rsidR="008345F6" w:rsidRDefault="008345F6" w:rsidP="008345F6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0F76A7">
        <w:rPr>
          <w:rFonts w:ascii="Verdana" w:hAnsi="Verdana"/>
          <w:sz w:val="22"/>
          <w:szCs w:val="22"/>
          <w:lang w:val="pt-PT"/>
        </w:rPr>
        <w:t>major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 w:rsidR="00F57C12">
        <w:rPr>
          <w:rFonts w:ascii="Verdana" w:hAnsi="Verdana"/>
          <w:sz w:val="22"/>
          <w:szCs w:val="22"/>
          <w:lang w:val="pt-PT"/>
        </w:rPr>
        <w:t xml:space="preserve"> </w:t>
      </w:r>
      <w:r w:rsidR="00C13ADB">
        <w:rPr>
          <w:rFonts w:ascii="Verdana" w:hAnsi="Verdana"/>
          <w:sz w:val="22"/>
          <w:szCs w:val="22"/>
          <w:lang w:val="pt-PT"/>
        </w:rPr>
        <w:t>(3</w:t>
      </w:r>
      <w:r w:rsidR="000F76A7">
        <w:rPr>
          <w:rFonts w:ascii="Verdana" w:hAnsi="Verdana"/>
          <w:sz w:val="22"/>
          <w:szCs w:val="22"/>
          <w:lang w:val="pt-PT"/>
        </w:rPr>
        <w:t xml:space="preserve"> abţineri)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>
        <w:rPr>
          <w:rFonts w:ascii="Verdana" w:hAnsi="Verdana"/>
          <w:i/>
          <w:sz w:val="22"/>
          <w:szCs w:val="22"/>
          <w:lang w:val="pt-PT"/>
        </w:rPr>
        <w:t>avizarea favorabil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 w:rsidR="00C13ADB">
        <w:rPr>
          <w:rFonts w:ascii="Verdana" w:hAnsi="Verdana"/>
          <w:color w:val="000000"/>
          <w:sz w:val="22"/>
          <w:szCs w:val="22"/>
          <w:lang w:val="pt-PT"/>
        </w:rPr>
        <w:t xml:space="preserve">propunerii 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leg</w:t>
      </w:r>
      <w:r w:rsidR="00C13ADB">
        <w:rPr>
          <w:rFonts w:ascii="Verdana" w:hAnsi="Verdana"/>
          <w:color w:val="000000"/>
          <w:sz w:val="22"/>
          <w:szCs w:val="22"/>
          <w:lang w:val="pt-PT"/>
        </w:rPr>
        <w:t>islative.</w:t>
      </w:r>
      <w:r w:rsidR="000F76A7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</w:p>
    <w:p w:rsidR="008345F6" w:rsidRDefault="008345F6" w:rsidP="008345F6">
      <w:pPr>
        <w:spacing w:line="360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C13ADB" w:rsidRPr="000C06E5" w:rsidRDefault="00C13ADB" w:rsidP="008345F6">
      <w:pPr>
        <w:spacing w:line="360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0C06E5">
        <w:rPr>
          <w:rFonts w:ascii="Verdana" w:hAnsi="Verdana"/>
          <w:b/>
          <w:sz w:val="22"/>
          <w:szCs w:val="22"/>
        </w:rPr>
        <w:t>Adrian Solomon</w:t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>Violeta Răduţ</w:t>
      </w:r>
    </w:p>
    <w:p w:rsidR="00671F51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</w:rPr>
      </w:pPr>
    </w:p>
    <w:p w:rsidR="008345F6" w:rsidRDefault="008345F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</w:rPr>
      </w:pPr>
    </w:p>
    <w:p w:rsidR="00C13ADB" w:rsidRDefault="00671F51" w:rsidP="000F76A7">
      <w:pPr>
        <w:spacing w:line="360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</w:p>
    <w:p w:rsidR="00671F51" w:rsidRPr="001463E5" w:rsidRDefault="00671F51" w:rsidP="000F76A7">
      <w:pPr>
        <w:spacing w:line="360" w:lineRule="auto"/>
        <w:jc w:val="both"/>
        <w:rPr>
          <w:rFonts w:ascii="Verdana" w:hAnsi="Verdana"/>
          <w:b/>
          <w:sz w:val="22"/>
          <w:szCs w:val="22"/>
          <w:lang w:val="ro-RO"/>
        </w:rPr>
      </w:pP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  <w:r w:rsidRPr="000C06E5">
        <w:rPr>
          <w:rFonts w:ascii="Verdana" w:hAnsi="Verdana"/>
          <w:b/>
          <w:sz w:val="22"/>
          <w:szCs w:val="22"/>
        </w:rPr>
        <w:tab/>
      </w:r>
    </w:p>
    <w:p w:rsidR="00671F51" w:rsidRPr="00E302D4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E302D4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E302D4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E302D4">
        <w:rPr>
          <w:rFonts w:ascii="Verdana" w:hAnsi="Verdana"/>
          <w:sz w:val="16"/>
          <w:szCs w:val="16"/>
          <w:lang w:val="pt-PT"/>
        </w:rPr>
        <w:t>Consilier parlamentar Decebal Stănescu</w:t>
      </w: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sectPr w:rsidR="00005396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82ED4"/>
    <w:rsid w:val="000F76A7"/>
    <w:rsid w:val="00171D28"/>
    <w:rsid w:val="0025564C"/>
    <w:rsid w:val="00671F51"/>
    <w:rsid w:val="0067318D"/>
    <w:rsid w:val="00677BA7"/>
    <w:rsid w:val="007433A7"/>
    <w:rsid w:val="008345F6"/>
    <w:rsid w:val="00AB40D0"/>
    <w:rsid w:val="00AC5FFC"/>
    <w:rsid w:val="00B0606F"/>
    <w:rsid w:val="00C06968"/>
    <w:rsid w:val="00C13ADB"/>
    <w:rsid w:val="00C26032"/>
    <w:rsid w:val="00CB6D34"/>
    <w:rsid w:val="00CD51B1"/>
    <w:rsid w:val="00E013A3"/>
    <w:rsid w:val="00E20BF6"/>
    <w:rsid w:val="00E302D4"/>
    <w:rsid w:val="00E415DB"/>
    <w:rsid w:val="00EE152A"/>
    <w:rsid w:val="00F5409E"/>
    <w:rsid w:val="00F5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6</cp:revision>
  <cp:lastPrinted>2018-04-17T06:29:00Z</cp:lastPrinted>
  <dcterms:created xsi:type="dcterms:W3CDTF">2018-03-21T12:29:00Z</dcterms:created>
  <dcterms:modified xsi:type="dcterms:W3CDTF">2018-04-17T06:29:00Z</dcterms:modified>
</cp:coreProperties>
</file>