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50325E" w:rsidTr="003549D2">
        <w:tc>
          <w:tcPr>
            <w:tcW w:w="10950" w:type="dxa"/>
            <w:shd w:val="clear" w:color="auto" w:fill="auto"/>
            <w:vAlign w:val="bottom"/>
          </w:tcPr>
          <w:tbl>
            <w:tblPr>
              <w:tblW w:w="9098" w:type="dxa"/>
              <w:tblLook w:val="04A0"/>
            </w:tblPr>
            <w:tblGrid>
              <w:gridCol w:w="1684"/>
              <w:gridCol w:w="5687"/>
              <w:gridCol w:w="1727"/>
            </w:tblGrid>
            <w:tr w:rsidR="0050325E" w:rsidRPr="000D5420" w:rsidTr="00E243D2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50325E" w:rsidRPr="000D5420" w:rsidRDefault="00141530" w:rsidP="00177F9D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E243D2" w:rsidRDefault="00E243D2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18"/>
                      <w:lang w:val="ro-RO"/>
                    </w:rPr>
                  </w:pPr>
                </w:p>
                <w:p w:rsidR="0050325E" w:rsidRPr="000D5420" w:rsidRDefault="0050325E" w:rsidP="00177F9D">
                  <w:pPr>
                    <w:ind w:left="177" w:right="-114"/>
                    <w:jc w:val="center"/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27" w:type="dxa"/>
                  <w:shd w:val="clear" w:color="auto" w:fill="auto"/>
                  <w:vAlign w:val="bottom"/>
                </w:tcPr>
                <w:p w:rsidR="0050325E" w:rsidRPr="000D5420" w:rsidRDefault="00141530" w:rsidP="00545E5D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0435" cy="766445"/>
                        <wp:effectExtent l="19050" t="0" r="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76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325E" w:rsidRDefault="0050325E" w:rsidP="00900993">
            <w:pPr>
              <w:jc w:val="right"/>
            </w:pPr>
          </w:p>
        </w:tc>
      </w:tr>
    </w:tbl>
    <w:p w:rsidR="004B0FD3" w:rsidRPr="003D58B4" w:rsidRDefault="004B0FD3" w:rsidP="00933042">
      <w:pPr>
        <w:ind w:left="-567"/>
        <w:rPr>
          <w:rFonts w:ascii="Verdana" w:hAnsi="Verdana"/>
          <w:sz w:val="24"/>
          <w:szCs w:val="24"/>
          <w:lang w:val="ro-RO"/>
        </w:rPr>
      </w:pPr>
    </w:p>
    <w:tbl>
      <w:tblPr>
        <w:tblW w:w="4453" w:type="dxa"/>
        <w:tblLayout w:type="fixed"/>
        <w:tblLook w:val="0000"/>
      </w:tblPr>
      <w:tblGrid>
        <w:gridCol w:w="850"/>
        <w:gridCol w:w="567"/>
        <w:gridCol w:w="3036"/>
      </w:tblGrid>
      <w:tr w:rsidR="00B7428C" w:rsidRPr="003D58B4" w:rsidTr="00D46ABF">
        <w:trPr>
          <w:trHeight w:val="259"/>
        </w:trPr>
        <w:tc>
          <w:tcPr>
            <w:tcW w:w="1417" w:type="dxa"/>
            <w:gridSpan w:val="2"/>
          </w:tcPr>
          <w:p w:rsidR="00B7428C" w:rsidRPr="003D58B4" w:rsidRDefault="00B7428C" w:rsidP="00412E98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3036" w:type="dxa"/>
          </w:tcPr>
          <w:p w:rsidR="00B7428C" w:rsidRPr="003D58B4" w:rsidRDefault="00F933BD" w:rsidP="00F933BD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23 aprilie</w:t>
            </w:r>
            <w:r w:rsidR="00550AA0">
              <w:rPr>
                <w:rFonts w:ascii="Verdana" w:hAnsi="Verdana"/>
                <w:sz w:val="22"/>
                <w:szCs w:val="22"/>
                <w:lang w:val="ro-RO"/>
              </w:rPr>
              <w:t xml:space="preserve"> 2018</w:t>
            </w:r>
          </w:p>
        </w:tc>
      </w:tr>
      <w:tr w:rsidR="00B7428C" w:rsidRPr="003D58B4" w:rsidTr="00D46ABF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B7428C" w:rsidRPr="003D58B4" w:rsidRDefault="00B7428C" w:rsidP="00412E98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3036" w:type="dxa"/>
          </w:tcPr>
          <w:p w:rsidR="00B7428C" w:rsidRPr="003D58B4" w:rsidRDefault="0050325E" w:rsidP="000A6A1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4c-7</w:t>
            </w:r>
            <w:r w:rsidR="00B7428C" w:rsidRPr="003D58B4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0B79FA">
              <w:rPr>
                <w:rFonts w:ascii="Verdana" w:hAnsi="Verdana"/>
                <w:sz w:val="22"/>
                <w:szCs w:val="22"/>
                <w:lang w:val="ro-RO"/>
              </w:rPr>
              <w:t>40</w:t>
            </w:r>
            <w:r w:rsidR="009046A4">
              <w:rPr>
                <w:rFonts w:ascii="Verdana" w:hAnsi="Verdana"/>
                <w:sz w:val="22"/>
                <w:szCs w:val="22"/>
                <w:lang w:val="ro-RO"/>
              </w:rPr>
              <w:t>2</w:t>
            </w:r>
          </w:p>
        </w:tc>
      </w:tr>
    </w:tbl>
    <w:p w:rsidR="00CE1729" w:rsidRDefault="00CE1729">
      <w:pPr>
        <w:rPr>
          <w:rFonts w:ascii="Verdana" w:hAnsi="Verdana"/>
          <w:sz w:val="24"/>
          <w:szCs w:val="24"/>
          <w:lang w:val="ro-RO"/>
        </w:rPr>
      </w:pPr>
    </w:p>
    <w:p w:rsidR="00E243D2" w:rsidRDefault="00E243D2" w:rsidP="00843972">
      <w:pPr>
        <w:pStyle w:val="Heading1"/>
        <w:spacing w:line="312" w:lineRule="auto"/>
        <w:jc w:val="center"/>
        <w:rPr>
          <w:rFonts w:ascii="Verdana" w:hAnsi="Verdana"/>
          <w:sz w:val="24"/>
          <w:szCs w:val="24"/>
        </w:rPr>
      </w:pPr>
    </w:p>
    <w:p w:rsidR="00843972" w:rsidRPr="00F933BD" w:rsidRDefault="00843972" w:rsidP="00843972">
      <w:pPr>
        <w:pStyle w:val="Heading1"/>
        <w:spacing w:line="312" w:lineRule="auto"/>
        <w:jc w:val="center"/>
        <w:rPr>
          <w:rFonts w:ascii="Verdana" w:hAnsi="Verdana"/>
          <w:sz w:val="24"/>
          <w:szCs w:val="24"/>
        </w:rPr>
      </w:pPr>
      <w:r w:rsidRPr="00F933BD">
        <w:rPr>
          <w:rFonts w:ascii="Verdana" w:hAnsi="Verdana"/>
          <w:sz w:val="24"/>
          <w:szCs w:val="24"/>
        </w:rPr>
        <w:t>AVIZ</w:t>
      </w:r>
    </w:p>
    <w:p w:rsidR="00843972" w:rsidRPr="00F933BD" w:rsidRDefault="00843972" w:rsidP="00843972">
      <w:pPr>
        <w:spacing w:line="312" w:lineRule="auto"/>
        <w:jc w:val="center"/>
        <w:rPr>
          <w:rFonts w:ascii="Verdana" w:hAnsi="Verdana"/>
          <w:b/>
          <w:sz w:val="24"/>
          <w:szCs w:val="24"/>
          <w:lang w:val="pt-PT"/>
        </w:rPr>
      </w:pPr>
      <w:r w:rsidRPr="00F933BD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="009046A4" w:rsidRPr="009046A4">
        <w:rPr>
          <w:rFonts w:ascii="Verdana" w:hAnsi="Verdana"/>
          <w:b/>
          <w:sz w:val="24"/>
          <w:szCs w:val="24"/>
          <w:lang w:val="pt-PT"/>
        </w:rPr>
        <w:t>p</w:t>
      </w:r>
      <w:r w:rsidR="009046A4" w:rsidRPr="009046A4">
        <w:rPr>
          <w:rFonts w:ascii="Verdana" w:hAnsi="Verdana"/>
          <w:b/>
          <w:sz w:val="24"/>
          <w:szCs w:val="24"/>
        </w:rPr>
        <w:t>roiectului de Lege pentru completarea art.386 din Legea nr.95/2006 privind reforma în domeniul sănătăţii</w:t>
      </w:r>
    </w:p>
    <w:p w:rsidR="00843972" w:rsidRDefault="00843972" w:rsidP="00843972">
      <w:pPr>
        <w:spacing w:line="312" w:lineRule="auto"/>
        <w:jc w:val="center"/>
        <w:rPr>
          <w:rFonts w:ascii="Verdana" w:hAnsi="Verdana"/>
          <w:sz w:val="24"/>
          <w:szCs w:val="24"/>
          <w:lang w:val="pt-PT"/>
        </w:rPr>
      </w:pPr>
    </w:p>
    <w:p w:rsidR="00E243D2" w:rsidRPr="00F933BD" w:rsidRDefault="00E243D2" w:rsidP="00843972">
      <w:pPr>
        <w:spacing w:line="312" w:lineRule="auto"/>
        <w:jc w:val="center"/>
        <w:rPr>
          <w:rFonts w:ascii="Verdana" w:hAnsi="Verdana"/>
          <w:sz w:val="24"/>
          <w:szCs w:val="24"/>
          <w:lang w:val="pt-PT"/>
        </w:rPr>
      </w:pPr>
    </w:p>
    <w:p w:rsidR="00843972" w:rsidRPr="00F933BD" w:rsidRDefault="00843972" w:rsidP="00843972">
      <w:pPr>
        <w:spacing w:line="312" w:lineRule="auto"/>
        <w:ind w:firstLine="720"/>
        <w:jc w:val="both"/>
        <w:rPr>
          <w:rFonts w:ascii="Verdana" w:hAnsi="Verdana"/>
          <w:sz w:val="24"/>
          <w:szCs w:val="24"/>
        </w:rPr>
      </w:pPr>
      <w:r w:rsidRPr="00F933BD">
        <w:rPr>
          <w:rFonts w:ascii="Verdana" w:hAnsi="Verdana"/>
          <w:sz w:val="24"/>
          <w:szCs w:val="24"/>
        </w:rPr>
        <w:t xml:space="preserve">În conformitate cu prevederile art.95 din Regulamentul Camerei Deputaţilor, republicat, cu modificările şi completările ulterioare, Comisia pentru muncă şi protecţie socială a fost sesizată cu dezbaterea şi avizarea </w:t>
      </w:r>
      <w:r w:rsidR="009046A4" w:rsidRPr="009046A4">
        <w:rPr>
          <w:rFonts w:ascii="Verdana" w:hAnsi="Verdana"/>
          <w:i/>
          <w:sz w:val="24"/>
          <w:szCs w:val="24"/>
          <w:lang w:val="pt-PT"/>
        </w:rPr>
        <w:t>p</w:t>
      </w:r>
      <w:r w:rsidR="009046A4" w:rsidRPr="009046A4">
        <w:rPr>
          <w:rFonts w:ascii="Verdana" w:hAnsi="Verdana"/>
          <w:i/>
          <w:sz w:val="24"/>
          <w:szCs w:val="24"/>
        </w:rPr>
        <w:t>roiectului de Lege pentru completarea art.386 din Legea nr.95/2006 privind reforma în domeniul sănătăţii</w:t>
      </w:r>
      <w:r w:rsidRPr="00F933BD">
        <w:rPr>
          <w:rFonts w:ascii="Verdana" w:hAnsi="Verdana"/>
          <w:i/>
          <w:sz w:val="24"/>
          <w:szCs w:val="24"/>
        </w:rPr>
        <w:t>,</w:t>
      </w:r>
      <w:r w:rsidRPr="00F933BD">
        <w:rPr>
          <w:rFonts w:ascii="Verdana" w:hAnsi="Verdana"/>
          <w:sz w:val="24"/>
          <w:szCs w:val="24"/>
        </w:rPr>
        <w:t xml:space="preserve"> trimis</w:t>
      </w:r>
      <w:r w:rsidRPr="00F933BD">
        <w:rPr>
          <w:rFonts w:ascii="Verdana" w:hAnsi="Verdana"/>
          <w:color w:val="FF0000"/>
          <w:sz w:val="24"/>
          <w:szCs w:val="24"/>
        </w:rPr>
        <w:t xml:space="preserve"> </w:t>
      </w:r>
      <w:r w:rsidRPr="00F933BD">
        <w:rPr>
          <w:rFonts w:ascii="Verdana" w:hAnsi="Verdana"/>
          <w:sz w:val="24"/>
          <w:szCs w:val="24"/>
        </w:rPr>
        <w:t xml:space="preserve">cu adresa nr. </w:t>
      </w:r>
      <w:r w:rsidR="009046A4">
        <w:rPr>
          <w:rFonts w:ascii="Verdana" w:hAnsi="Verdana"/>
          <w:b/>
          <w:sz w:val="24"/>
          <w:szCs w:val="24"/>
        </w:rPr>
        <w:t>PL</w:t>
      </w:r>
      <w:r w:rsidR="00F933BD">
        <w:rPr>
          <w:rFonts w:ascii="Verdana" w:hAnsi="Verdana"/>
          <w:b/>
          <w:sz w:val="24"/>
          <w:szCs w:val="24"/>
        </w:rPr>
        <w:t xml:space="preserve">x </w:t>
      </w:r>
      <w:r w:rsidR="009046A4">
        <w:rPr>
          <w:rFonts w:ascii="Verdana" w:hAnsi="Verdana"/>
          <w:b/>
          <w:sz w:val="24"/>
          <w:szCs w:val="24"/>
        </w:rPr>
        <w:t>175</w:t>
      </w:r>
      <w:r w:rsidRPr="00F933BD">
        <w:rPr>
          <w:rFonts w:ascii="Verdana" w:hAnsi="Verdana"/>
          <w:b/>
          <w:sz w:val="24"/>
          <w:szCs w:val="24"/>
        </w:rPr>
        <w:t>/201</w:t>
      </w:r>
      <w:r w:rsidR="00F933BD">
        <w:rPr>
          <w:rFonts w:ascii="Verdana" w:hAnsi="Verdana"/>
          <w:b/>
          <w:sz w:val="24"/>
          <w:szCs w:val="24"/>
        </w:rPr>
        <w:t>8</w:t>
      </w:r>
      <w:r w:rsidRPr="00F933BD">
        <w:rPr>
          <w:rFonts w:ascii="Verdana" w:hAnsi="Verdana"/>
          <w:sz w:val="24"/>
          <w:szCs w:val="24"/>
        </w:rPr>
        <w:t xml:space="preserve"> din </w:t>
      </w:r>
      <w:r w:rsidR="00A01971">
        <w:rPr>
          <w:rFonts w:ascii="Verdana" w:hAnsi="Verdana"/>
          <w:sz w:val="24"/>
          <w:szCs w:val="24"/>
        </w:rPr>
        <w:t>4</w:t>
      </w:r>
      <w:r w:rsidR="00F933BD">
        <w:rPr>
          <w:rFonts w:ascii="Verdana" w:hAnsi="Verdana"/>
          <w:sz w:val="24"/>
          <w:szCs w:val="24"/>
        </w:rPr>
        <w:t xml:space="preserve"> aprilie</w:t>
      </w:r>
      <w:r w:rsidRPr="00F933BD">
        <w:rPr>
          <w:rFonts w:ascii="Verdana" w:hAnsi="Verdana"/>
          <w:sz w:val="24"/>
          <w:szCs w:val="24"/>
        </w:rPr>
        <w:t xml:space="preserve"> 2018.</w:t>
      </w:r>
    </w:p>
    <w:p w:rsidR="00843972" w:rsidRPr="00F933BD" w:rsidRDefault="00843972" w:rsidP="0084397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F933BD">
        <w:rPr>
          <w:rFonts w:ascii="Verdana" w:hAnsi="Verdana"/>
          <w:sz w:val="24"/>
          <w:szCs w:val="24"/>
          <w:lang w:val="pt-PT"/>
        </w:rPr>
        <w:t>Potrivit prevederilor art.61 din Regulamentul Camerei Deputaţilor, republicat,</w:t>
      </w:r>
      <w:r w:rsidRPr="00F933BD">
        <w:rPr>
          <w:rFonts w:ascii="Verdana" w:hAnsi="Verdana"/>
          <w:sz w:val="24"/>
          <w:szCs w:val="24"/>
        </w:rPr>
        <w:t xml:space="preserve"> cu modificările şi completările ulterioare,</w:t>
      </w:r>
      <w:r w:rsidRPr="00F933BD">
        <w:rPr>
          <w:rFonts w:ascii="Verdana" w:hAnsi="Verdana"/>
          <w:sz w:val="24"/>
          <w:szCs w:val="24"/>
          <w:lang w:val="pt-PT"/>
        </w:rPr>
        <w:t xml:space="preserve"> membrii Comisiei pentru muncă şi protecţie socială au examinat pro</w:t>
      </w:r>
      <w:r w:rsidR="00A01971">
        <w:rPr>
          <w:rFonts w:ascii="Verdana" w:hAnsi="Verdana"/>
          <w:sz w:val="24"/>
          <w:szCs w:val="24"/>
          <w:lang w:val="pt-PT"/>
        </w:rPr>
        <w:t>iectul de lege</w:t>
      </w:r>
      <w:r w:rsidRPr="00F933BD">
        <w:rPr>
          <w:rFonts w:ascii="Verdana" w:hAnsi="Verdana"/>
          <w:sz w:val="24"/>
          <w:szCs w:val="24"/>
          <w:lang w:val="pt-PT"/>
        </w:rPr>
        <w:t xml:space="preserve"> mai sus menţionat în şedinţa din </w:t>
      </w:r>
      <w:r w:rsidR="00F933BD">
        <w:rPr>
          <w:rFonts w:ascii="Verdana" w:hAnsi="Verdana"/>
          <w:sz w:val="24"/>
          <w:szCs w:val="24"/>
          <w:lang w:val="pt-PT"/>
        </w:rPr>
        <w:t>17 aprilie</w:t>
      </w:r>
      <w:r w:rsidRPr="00F933BD">
        <w:rPr>
          <w:rFonts w:ascii="Verdana" w:hAnsi="Verdana"/>
          <w:sz w:val="24"/>
          <w:szCs w:val="24"/>
          <w:lang w:val="pt-PT"/>
        </w:rPr>
        <w:t xml:space="preserve"> 2018.</w:t>
      </w:r>
    </w:p>
    <w:p w:rsidR="00843972" w:rsidRPr="00F933BD" w:rsidRDefault="00843972" w:rsidP="00843972">
      <w:pPr>
        <w:spacing w:line="312" w:lineRule="auto"/>
        <w:ind w:firstLine="720"/>
        <w:jc w:val="both"/>
        <w:rPr>
          <w:rFonts w:ascii="Verdana" w:hAnsi="Verdana"/>
          <w:i/>
          <w:sz w:val="24"/>
          <w:szCs w:val="24"/>
          <w:lang w:val="pt-PT"/>
        </w:rPr>
      </w:pPr>
      <w:r w:rsidRPr="00F933BD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A01971">
        <w:rPr>
          <w:rFonts w:ascii="Verdana" w:hAnsi="Verdana"/>
          <w:sz w:val="24"/>
          <w:szCs w:val="24"/>
          <w:lang w:val="pt-PT"/>
        </w:rPr>
        <w:t xml:space="preserve">unanimitate de voturi </w:t>
      </w:r>
      <w:r w:rsidRPr="00F933BD">
        <w:rPr>
          <w:rFonts w:ascii="Verdana" w:hAnsi="Verdana"/>
          <w:i/>
          <w:sz w:val="24"/>
          <w:szCs w:val="24"/>
          <w:lang w:val="pt-PT"/>
        </w:rPr>
        <w:t xml:space="preserve">avizarea </w:t>
      </w:r>
      <w:r w:rsidR="00F933BD">
        <w:rPr>
          <w:rFonts w:ascii="Verdana" w:hAnsi="Verdana"/>
          <w:i/>
          <w:sz w:val="24"/>
          <w:szCs w:val="24"/>
          <w:lang w:val="pt-PT"/>
        </w:rPr>
        <w:t>favorabilă</w:t>
      </w:r>
      <w:r w:rsidRPr="00F933BD">
        <w:rPr>
          <w:rFonts w:ascii="Verdana" w:hAnsi="Verdana"/>
          <w:i/>
          <w:sz w:val="24"/>
          <w:szCs w:val="24"/>
          <w:lang w:val="pt-PT"/>
        </w:rPr>
        <w:t xml:space="preserve"> </w:t>
      </w:r>
      <w:r w:rsidR="00F8395F">
        <w:rPr>
          <w:rFonts w:ascii="Verdana" w:hAnsi="Verdana"/>
          <w:sz w:val="24"/>
          <w:szCs w:val="24"/>
          <w:lang w:val="pt-PT"/>
        </w:rPr>
        <w:t>a proiectului de lege</w:t>
      </w:r>
      <w:r w:rsidRPr="00F933BD">
        <w:rPr>
          <w:rFonts w:ascii="Verdana" w:hAnsi="Verdana"/>
          <w:sz w:val="24"/>
          <w:szCs w:val="24"/>
          <w:lang w:val="pt-PT"/>
        </w:rPr>
        <w:t>.</w:t>
      </w:r>
    </w:p>
    <w:p w:rsidR="00843972" w:rsidRPr="00F933BD" w:rsidRDefault="00843972" w:rsidP="00843972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F933BD" w:rsidRDefault="00550AA0" w:rsidP="00550AA0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F933BD" w:rsidRDefault="00550AA0" w:rsidP="00550AA0">
      <w:pPr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F933BD" w:rsidRDefault="00550AA0" w:rsidP="00550AA0">
      <w:pPr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F933BD">
        <w:rPr>
          <w:rFonts w:ascii="Verdana" w:hAnsi="Verdana"/>
          <w:sz w:val="24"/>
          <w:szCs w:val="24"/>
          <w:lang w:val="pt-PT"/>
        </w:rPr>
        <w:t>PREŞEDINTE,</w:t>
      </w:r>
      <w:r w:rsidRPr="00F933BD">
        <w:rPr>
          <w:rFonts w:ascii="Verdana" w:hAnsi="Verdana"/>
          <w:sz w:val="24"/>
          <w:szCs w:val="24"/>
          <w:lang w:val="pt-PT"/>
        </w:rPr>
        <w:tab/>
      </w:r>
      <w:r w:rsidRPr="00F933BD">
        <w:rPr>
          <w:rFonts w:ascii="Verdana" w:hAnsi="Verdana"/>
          <w:sz w:val="24"/>
          <w:szCs w:val="24"/>
          <w:lang w:val="pt-PT"/>
        </w:rPr>
        <w:tab/>
      </w:r>
      <w:r w:rsidRPr="00F933BD">
        <w:rPr>
          <w:rFonts w:ascii="Verdana" w:hAnsi="Verdana"/>
          <w:sz w:val="24"/>
          <w:szCs w:val="24"/>
          <w:lang w:val="pt-PT"/>
        </w:rPr>
        <w:tab/>
      </w:r>
      <w:r w:rsidRPr="00F933BD">
        <w:rPr>
          <w:rFonts w:ascii="Verdana" w:hAnsi="Verdana"/>
          <w:sz w:val="24"/>
          <w:szCs w:val="24"/>
          <w:lang w:val="pt-PT"/>
        </w:rPr>
        <w:tab/>
        <w:t>SECRETAR,</w:t>
      </w:r>
    </w:p>
    <w:p w:rsidR="00550AA0" w:rsidRPr="00F933BD" w:rsidRDefault="00550AA0" w:rsidP="00550AA0">
      <w:pPr>
        <w:ind w:left="720" w:firstLine="720"/>
        <w:jc w:val="both"/>
        <w:rPr>
          <w:rFonts w:ascii="Verdana" w:hAnsi="Verdana"/>
          <w:b/>
          <w:sz w:val="24"/>
          <w:szCs w:val="24"/>
        </w:rPr>
      </w:pPr>
      <w:r w:rsidRPr="00F933BD">
        <w:rPr>
          <w:rFonts w:ascii="Verdana" w:hAnsi="Verdana"/>
          <w:b/>
          <w:sz w:val="24"/>
          <w:szCs w:val="24"/>
        </w:rPr>
        <w:t>Adrian Solomon</w:t>
      </w:r>
      <w:r w:rsidRPr="00F933BD">
        <w:rPr>
          <w:rFonts w:ascii="Verdana" w:hAnsi="Verdana"/>
          <w:b/>
          <w:sz w:val="24"/>
          <w:szCs w:val="24"/>
        </w:rPr>
        <w:tab/>
      </w:r>
      <w:r w:rsidRPr="00F933BD">
        <w:rPr>
          <w:rFonts w:ascii="Verdana" w:hAnsi="Verdana"/>
          <w:b/>
          <w:sz w:val="24"/>
          <w:szCs w:val="24"/>
        </w:rPr>
        <w:tab/>
      </w:r>
      <w:r w:rsidRPr="00F933BD">
        <w:rPr>
          <w:rFonts w:ascii="Verdana" w:hAnsi="Verdana"/>
          <w:b/>
          <w:sz w:val="24"/>
          <w:szCs w:val="24"/>
        </w:rPr>
        <w:tab/>
      </w:r>
      <w:r w:rsidRPr="00F933BD">
        <w:rPr>
          <w:rFonts w:ascii="Verdana" w:hAnsi="Verdana"/>
          <w:b/>
          <w:sz w:val="24"/>
          <w:szCs w:val="24"/>
        </w:rPr>
        <w:tab/>
        <w:t xml:space="preserve">Violeta Răduţ </w:t>
      </w:r>
    </w:p>
    <w:p w:rsidR="00550AA0" w:rsidRPr="00F933BD" w:rsidRDefault="00550AA0" w:rsidP="00550AA0">
      <w:pPr>
        <w:jc w:val="both"/>
        <w:rPr>
          <w:rFonts w:ascii="Verdana" w:hAnsi="Verdana"/>
          <w:b/>
          <w:sz w:val="24"/>
          <w:szCs w:val="24"/>
        </w:rPr>
      </w:pPr>
    </w:p>
    <w:p w:rsidR="00550AA0" w:rsidRPr="00F933BD" w:rsidRDefault="00550AA0" w:rsidP="00550AA0">
      <w:pPr>
        <w:jc w:val="both"/>
        <w:rPr>
          <w:rFonts w:ascii="Verdana" w:hAnsi="Verdana"/>
          <w:sz w:val="24"/>
          <w:szCs w:val="24"/>
        </w:rPr>
      </w:pPr>
    </w:p>
    <w:p w:rsidR="00550AA0" w:rsidRDefault="00550AA0" w:rsidP="00550AA0">
      <w:pPr>
        <w:jc w:val="both"/>
        <w:rPr>
          <w:rFonts w:ascii="Verdana" w:hAnsi="Verdana"/>
          <w:szCs w:val="28"/>
        </w:rPr>
      </w:pPr>
    </w:p>
    <w:p w:rsidR="00550AA0" w:rsidRDefault="00550AA0" w:rsidP="00550AA0">
      <w:pPr>
        <w:jc w:val="both"/>
        <w:rPr>
          <w:rFonts w:ascii="Verdana" w:hAnsi="Verdana"/>
          <w:szCs w:val="28"/>
        </w:rPr>
      </w:pPr>
    </w:p>
    <w:p w:rsidR="00E243D2" w:rsidRPr="00A961EF" w:rsidRDefault="00E243D2" w:rsidP="00550AA0">
      <w:pPr>
        <w:jc w:val="both"/>
        <w:rPr>
          <w:rFonts w:ascii="Verdana" w:hAnsi="Verdana"/>
          <w:szCs w:val="28"/>
        </w:rPr>
      </w:pPr>
    </w:p>
    <w:p w:rsidR="00550AA0" w:rsidRPr="00C52CFE" w:rsidRDefault="00550AA0" w:rsidP="00550AA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3074A8" w:rsidRPr="003D58B4" w:rsidRDefault="00550AA0" w:rsidP="00E243D2">
      <w:pPr>
        <w:jc w:val="both"/>
        <w:rPr>
          <w:rFonts w:ascii="Verdana" w:hAnsi="Verdana"/>
          <w:sz w:val="24"/>
          <w:szCs w:val="24"/>
          <w:lang w:val="ro-RO"/>
        </w:rPr>
      </w:pPr>
      <w:r w:rsidRPr="00C52CFE">
        <w:rPr>
          <w:rFonts w:ascii="Verdana" w:hAnsi="Verdana"/>
          <w:sz w:val="16"/>
          <w:szCs w:val="16"/>
          <w:lang w:val="pt-PT"/>
        </w:rPr>
        <w:t>Consilier parlamentar Sorina Szabo</w:t>
      </w:r>
    </w:p>
    <w:sectPr w:rsidR="003074A8" w:rsidRPr="003D58B4" w:rsidSect="00E243D2">
      <w:headerReference w:type="even" r:id="rId10"/>
      <w:footerReference w:type="even" r:id="rId11"/>
      <w:footerReference w:type="default" r:id="rId12"/>
      <w:footerReference w:type="first" r:id="rId13"/>
      <w:pgSz w:w="11907" w:h="16840" w:code="9"/>
      <w:pgMar w:top="1701" w:right="1134" w:bottom="1134" w:left="1701" w:header="720" w:footer="71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E0F" w:rsidRDefault="00966E0F">
      <w:r>
        <w:separator/>
      </w:r>
    </w:p>
  </w:endnote>
  <w:endnote w:type="continuationSeparator" w:id="0">
    <w:p w:rsidR="00966E0F" w:rsidRDefault="00966E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9C0E03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84146" w:rsidRDefault="009C0E03" w:rsidP="00404CD0">
    <w:pPr>
      <w:pStyle w:val="Footer"/>
      <w:framePr w:wrap="around" w:vAnchor="text" w:hAnchor="page" w:x="10619" w:y="352"/>
      <w:rPr>
        <w:rStyle w:val="PageNumber"/>
        <w:rFonts w:ascii="Verdana" w:hAnsi="Verdana"/>
        <w:sz w:val="18"/>
        <w:szCs w:val="18"/>
      </w:rPr>
    </w:pP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PAGE 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F630A2">
      <w:rPr>
        <w:rStyle w:val="PageNumber"/>
        <w:rFonts w:ascii="Verdana" w:hAnsi="Verdana"/>
        <w:noProof/>
        <w:sz w:val="18"/>
        <w:szCs w:val="18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  <w:r w:rsidR="00092596" w:rsidRPr="00084146">
      <w:rPr>
        <w:rStyle w:val="PageNumber"/>
        <w:rFonts w:ascii="Verdana" w:hAnsi="Verdana"/>
        <w:sz w:val="18"/>
        <w:szCs w:val="18"/>
      </w:rPr>
      <w:t>/</w:t>
    </w: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84146">
      <w:rPr>
        <w:rStyle w:val="PageNumber"/>
        <w:rFonts w:ascii="Verdana" w:hAnsi="Verdana"/>
        <w:sz w:val="18"/>
        <w:szCs w:val="18"/>
      </w:rPr>
      <w:instrText xml:space="preserve"> NUMPAGES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F630A2">
      <w:rPr>
        <w:rStyle w:val="PageNumber"/>
        <w:rFonts w:ascii="Verdana" w:hAnsi="Verdana"/>
        <w:noProof/>
        <w:sz w:val="18"/>
        <w:szCs w:val="18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</w:p>
  <w:p w:rsidR="00545E5D" w:rsidRPr="00AB36E5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C21C95" w:rsidRPr="002D51E8" w:rsidRDefault="00545E5D" w:rsidP="00545E5D">
    <w:pPr>
      <w:pStyle w:val="Footer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314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68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E0F" w:rsidRDefault="00966E0F">
      <w:r>
        <w:separator/>
      </w:r>
    </w:p>
  </w:footnote>
  <w:footnote w:type="continuationSeparator" w:id="0">
    <w:p w:rsidR="00966E0F" w:rsidRDefault="00966E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9C0E03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6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DCE"/>
    <w:rsid w:val="0000516E"/>
    <w:rsid w:val="000071DD"/>
    <w:rsid w:val="00021B85"/>
    <w:rsid w:val="00025650"/>
    <w:rsid w:val="000349FE"/>
    <w:rsid w:val="00055767"/>
    <w:rsid w:val="00057228"/>
    <w:rsid w:val="000604CA"/>
    <w:rsid w:val="00083D63"/>
    <w:rsid w:val="00084146"/>
    <w:rsid w:val="00092596"/>
    <w:rsid w:val="000A6A0E"/>
    <w:rsid w:val="000A6A15"/>
    <w:rsid w:val="000B14D1"/>
    <w:rsid w:val="000B79FA"/>
    <w:rsid w:val="000E1648"/>
    <w:rsid w:val="000F308A"/>
    <w:rsid w:val="000F7087"/>
    <w:rsid w:val="00107818"/>
    <w:rsid w:val="0011322E"/>
    <w:rsid w:val="00120145"/>
    <w:rsid w:val="00127449"/>
    <w:rsid w:val="0013526F"/>
    <w:rsid w:val="00141530"/>
    <w:rsid w:val="00141BCF"/>
    <w:rsid w:val="001444CD"/>
    <w:rsid w:val="001609FE"/>
    <w:rsid w:val="00177F9D"/>
    <w:rsid w:val="0019167D"/>
    <w:rsid w:val="001928B1"/>
    <w:rsid w:val="001C7E94"/>
    <w:rsid w:val="001D0658"/>
    <w:rsid w:val="001D5D34"/>
    <w:rsid w:val="001E0D11"/>
    <w:rsid w:val="001E3851"/>
    <w:rsid w:val="001F0014"/>
    <w:rsid w:val="001F1959"/>
    <w:rsid w:val="001F1FE6"/>
    <w:rsid w:val="00206CD0"/>
    <w:rsid w:val="002071BD"/>
    <w:rsid w:val="00220359"/>
    <w:rsid w:val="00227A0B"/>
    <w:rsid w:val="00257345"/>
    <w:rsid w:val="00270151"/>
    <w:rsid w:val="00294CD8"/>
    <w:rsid w:val="002B3F5F"/>
    <w:rsid w:val="002B5D17"/>
    <w:rsid w:val="002D09CF"/>
    <w:rsid w:val="002D51E8"/>
    <w:rsid w:val="002E2B4D"/>
    <w:rsid w:val="003074A8"/>
    <w:rsid w:val="003443EF"/>
    <w:rsid w:val="003463FD"/>
    <w:rsid w:val="003549D2"/>
    <w:rsid w:val="00361A1B"/>
    <w:rsid w:val="00372A1E"/>
    <w:rsid w:val="00373CA3"/>
    <w:rsid w:val="00376AF5"/>
    <w:rsid w:val="00395796"/>
    <w:rsid w:val="003D048F"/>
    <w:rsid w:val="003D5205"/>
    <w:rsid w:val="003D58B4"/>
    <w:rsid w:val="003D7960"/>
    <w:rsid w:val="003E6717"/>
    <w:rsid w:val="003F2ED6"/>
    <w:rsid w:val="003F52DF"/>
    <w:rsid w:val="00404CD0"/>
    <w:rsid w:val="00412E98"/>
    <w:rsid w:val="00413C4E"/>
    <w:rsid w:val="00420EFB"/>
    <w:rsid w:val="00441E93"/>
    <w:rsid w:val="004434CD"/>
    <w:rsid w:val="00466CAD"/>
    <w:rsid w:val="004876F8"/>
    <w:rsid w:val="00490A80"/>
    <w:rsid w:val="004A0489"/>
    <w:rsid w:val="004B0FD3"/>
    <w:rsid w:val="004B1633"/>
    <w:rsid w:val="004B4EB7"/>
    <w:rsid w:val="004B55C3"/>
    <w:rsid w:val="004B7E5C"/>
    <w:rsid w:val="004C55BE"/>
    <w:rsid w:val="004D076D"/>
    <w:rsid w:val="004D7217"/>
    <w:rsid w:val="004E7937"/>
    <w:rsid w:val="005017AD"/>
    <w:rsid w:val="0050325E"/>
    <w:rsid w:val="00520922"/>
    <w:rsid w:val="0052192D"/>
    <w:rsid w:val="00524742"/>
    <w:rsid w:val="00545E5D"/>
    <w:rsid w:val="00550AA0"/>
    <w:rsid w:val="00553D46"/>
    <w:rsid w:val="00563454"/>
    <w:rsid w:val="00594B6C"/>
    <w:rsid w:val="00594BEB"/>
    <w:rsid w:val="005C1257"/>
    <w:rsid w:val="005D727F"/>
    <w:rsid w:val="005E3B95"/>
    <w:rsid w:val="005E5CC3"/>
    <w:rsid w:val="005F3955"/>
    <w:rsid w:val="00611710"/>
    <w:rsid w:val="0061577F"/>
    <w:rsid w:val="00617D18"/>
    <w:rsid w:val="0064114E"/>
    <w:rsid w:val="00642843"/>
    <w:rsid w:val="00645DD6"/>
    <w:rsid w:val="0066370B"/>
    <w:rsid w:val="00672003"/>
    <w:rsid w:val="00682975"/>
    <w:rsid w:val="00687BA7"/>
    <w:rsid w:val="006A5D1A"/>
    <w:rsid w:val="006A65CA"/>
    <w:rsid w:val="006C2D89"/>
    <w:rsid w:val="006D7032"/>
    <w:rsid w:val="006E1DCE"/>
    <w:rsid w:val="006F121C"/>
    <w:rsid w:val="00705DAB"/>
    <w:rsid w:val="00714301"/>
    <w:rsid w:val="007305FA"/>
    <w:rsid w:val="00742ACE"/>
    <w:rsid w:val="00745604"/>
    <w:rsid w:val="0075342D"/>
    <w:rsid w:val="0078049F"/>
    <w:rsid w:val="007B402B"/>
    <w:rsid w:val="007B728F"/>
    <w:rsid w:val="007C4A6C"/>
    <w:rsid w:val="007F5C1C"/>
    <w:rsid w:val="0080108F"/>
    <w:rsid w:val="00804E9F"/>
    <w:rsid w:val="00814681"/>
    <w:rsid w:val="008259B6"/>
    <w:rsid w:val="00833DA6"/>
    <w:rsid w:val="00843972"/>
    <w:rsid w:val="0085125A"/>
    <w:rsid w:val="00852E2B"/>
    <w:rsid w:val="00861E77"/>
    <w:rsid w:val="008631C2"/>
    <w:rsid w:val="008656CC"/>
    <w:rsid w:val="00890113"/>
    <w:rsid w:val="008B714D"/>
    <w:rsid w:val="008E0B1D"/>
    <w:rsid w:val="008E56A8"/>
    <w:rsid w:val="008F074C"/>
    <w:rsid w:val="00900993"/>
    <w:rsid w:val="009046A4"/>
    <w:rsid w:val="00933042"/>
    <w:rsid w:val="00947E23"/>
    <w:rsid w:val="00956978"/>
    <w:rsid w:val="00966E0F"/>
    <w:rsid w:val="00967C7A"/>
    <w:rsid w:val="00972F79"/>
    <w:rsid w:val="00974F85"/>
    <w:rsid w:val="009803F1"/>
    <w:rsid w:val="00986DC5"/>
    <w:rsid w:val="00987A56"/>
    <w:rsid w:val="00994C4B"/>
    <w:rsid w:val="009A34D0"/>
    <w:rsid w:val="009C0E03"/>
    <w:rsid w:val="009D22A0"/>
    <w:rsid w:val="009D5305"/>
    <w:rsid w:val="009E66E4"/>
    <w:rsid w:val="00A01971"/>
    <w:rsid w:val="00A03FDB"/>
    <w:rsid w:val="00A0465A"/>
    <w:rsid w:val="00A05EA1"/>
    <w:rsid w:val="00A063BD"/>
    <w:rsid w:val="00A274C8"/>
    <w:rsid w:val="00A356EA"/>
    <w:rsid w:val="00A4489A"/>
    <w:rsid w:val="00A64618"/>
    <w:rsid w:val="00A71BF5"/>
    <w:rsid w:val="00A736AA"/>
    <w:rsid w:val="00A7441B"/>
    <w:rsid w:val="00A76F3D"/>
    <w:rsid w:val="00A81732"/>
    <w:rsid w:val="00A84567"/>
    <w:rsid w:val="00AB36E5"/>
    <w:rsid w:val="00AC7CC6"/>
    <w:rsid w:val="00AD7F60"/>
    <w:rsid w:val="00AF76DA"/>
    <w:rsid w:val="00B043CB"/>
    <w:rsid w:val="00B6542E"/>
    <w:rsid w:val="00B7428C"/>
    <w:rsid w:val="00BA0CC1"/>
    <w:rsid w:val="00BA76D6"/>
    <w:rsid w:val="00BB0893"/>
    <w:rsid w:val="00BC4B9F"/>
    <w:rsid w:val="00C21C95"/>
    <w:rsid w:val="00C2328F"/>
    <w:rsid w:val="00C415E5"/>
    <w:rsid w:val="00C45827"/>
    <w:rsid w:val="00C53ED4"/>
    <w:rsid w:val="00C70D50"/>
    <w:rsid w:val="00C71A3B"/>
    <w:rsid w:val="00C84863"/>
    <w:rsid w:val="00C85349"/>
    <w:rsid w:val="00C85B8D"/>
    <w:rsid w:val="00C85EA1"/>
    <w:rsid w:val="00CB2B74"/>
    <w:rsid w:val="00CE1729"/>
    <w:rsid w:val="00D02C10"/>
    <w:rsid w:val="00D14298"/>
    <w:rsid w:val="00D15C28"/>
    <w:rsid w:val="00D20311"/>
    <w:rsid w:val="00D3039D"/>
    <w:rsid w:val="00D46ABF"/>
    <w:rsid w:val="00D47BC5"/>
    <w:rsid w:val="00D63778"/>
    <w:rsid w:val="00D66837"/>
    <w:rsid w:val="00D73B8C"/>
    <w:rsid w:val="00D92C29"/>
    <w:rsid w:val="00DA01AF"/>
    <w:rsid w:val="00DE4F4F"/>
    <w:rsid w:val="00E07ED5"/>
    <w:rsid w:val="00E243D2"/>
    <w:rsid w:val="00E27462"/>
    <w:rsid w:val="00E347BC"/>
    <w:rsid w:val="00E4351C"/>
    <w:rsid w:val="00E56592"/>
    <w:rsid w:val="00E80BE6"/>
    <w:rsid w:val="00EA1A3D"/>
    <w:rsid w:val="00EC2F4B"/>
    <w:rsid w:val="00ED0398"/>
    <w:rsid w:val="00ED29CD"/>
    <w:rsid w:val="00EE5011"/>
    <w:rsid w:val="00F043AB"/>
    <w:rsid w:val="00F07FF1"/>
    <w:rsid w:val="00F1397F"/>
    <w:rsid w:val="00F23CDC"/>
    <w:rsid w:val="00F630A2"/>
    <w:rsid w:val="00F721CE"/>
    <w:rsid w:val="00F8193C"/>
    <w:rsid w:val="00F83380"/>
    <w:rsid w:val="00F8395F"/>
    <w:rsid w:val="00F85875"/>
    <w:rsid w:val="00F860A7"/>
    <w:rsid w:val="00F929E4"/>
    <w:rsid w:val="00F933BD"/>
    <w:rsid w:val="00FA1EC2"/>
    <w:rsid w:val="00FA46AA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542E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B6542E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B6542E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B6542E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54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B654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542E"/>
  </w:style>
  <w:style w:type="paragraph" w:styleId="FootnoteText">
    <w:name w:val="footnote text"/>
    <w:basedOn w:val="Normal"/>
    <w:semiHidden/>
    <w:rsid w:val="00B6542E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D92C2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545E5D"/>
    <w:rPr>
      <w:rFonts w:ascii="Book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UTILITAR\Dot\Antet%20DSB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8141E3-A04E-42B9-85CF-67365F75A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DSBP</Template>
  <TotalTime>165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SBP</dc:creator>
  <cp:lastModifiedBy>lidia.vladescu</cp:lastModifiedBy>
  <cp:revision>8</cp:revision>
  <cp:lastPrinted>2018-04-23T08:56:00Z</cp:lastPrinted>
  <dcterms:created xsi:type="dcterms:W3CDTF">2018-04-17T12:22:00Z</dcterms:created>
  <dcterms:modified xsi:type="dcterms:W3CDTF">2018-04-23T08:56:00Z</dcterms:modified>
</cp:coreProperties>
</file>