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102" w:rsidRPr="000E4CC6" w:rsidRDefault="000D7DFF" w:rsidP="00197102">
      <w:pPr>
        <w:ind w:left="177" w:right="-114"/>
        <w:jc w:val="center"/>
        <w:rPr>
          <w:rFonts w:ascii="Verdana" w:hAnsi="Verdana"/>
          <w:b/>
          <w:color w:val="000000" w:themeColor="text1"/>
          <w:sz w:val="22"/>
          <w:lang w:val="ro-RO"/>
        </w:rPr>
      </w:pPr>
      <w:r w:rsidRPr="000E4CC6">
        <w:rPr>
          <w:rFonts w:ascii="Verdana" w:hAnsi="Verdana"/>
          <w:b/>
          <w:noProof/>
          <w:color w:val="000000" w:themeColor="text1"/>
          <w:sz w:val="22"/>
        </w:rPr>
        <w:drawing>
          <wp:inline distT="0" distB="0" distL="0" distR="0">
            <wp:extent cx="826135" cy="1002665"/>
            <wp:effectExtent l="1905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135" cy="1002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7102" w:rsidRPr="000E4CC6" w:rsidRDefault="00197102" w:rsidP="00197102">
      <w:pPr>
        <w:ind w:left="177" w:right="-114"/>
        <w:jc w:val="center"/>
        <w:rPr>
          <w:rFonts w:ascii="Verdana" w:hAnsi="Verdana"/>
          <w:b/>
          <w:color w:val="000000" w:themeColor="text1"/>
          <w:sz w:val="38"/>
          <w:szCs w:val="40"/>
          <w:lang w:val="ro-RO"/>
        </w:rPr>
      </w:pPr>
      <w:r w:rsidRPr="000E4CC6">
        <w:rPr>
          <w:rFonts w:ascii="Verdana" w:hAnsi="Verdana"/>
          <w:b/>
          <w:color w:val="000000" w:themeColor="text1"/>
          <w:sz w:val="38"/>
          <w:szCs w:val="40"/>
          <w:lang w:val="ro-RO"/>
        </w:rPr>
        <w:t>Parlamentul României</w:t>
      </w:r>
    </w:p>
    <w:p w:rsidR="00197102" w:rsidRPr="000E4CC6" w:rsidRDefault="00197102" w:rsidP="00197102">
      <w:pPr>
        <w:ind w:left="177" w:right="-114"/>
        <w:jc w:val="center"/>
        <w:rPr>
          <w:rFonts w:ascii="Verdana" w:hAnsi="Verdana"/>
          <w:b/>
          <w:color w:val="000000" w:themeColor="text1"/>
          <w:sz w:val="38"/>
          <w:szCs w:val="40"/>
          <w:lang w:val="ro-RO"/>
        </w:rPr>
      </w:pPr>
      <w:r w:rsidRPr="000E4CC6">
        <w:rPr>
          <w:rFonts w:ascii="Verdana" w:hAnsi="Verdana"/>
          <w:b/>
          <w:color w:val="000000" w:themeColor="text1"/>
          <w:sz w:val="38"/>
          <w:szCs w:val="40"/>
          <w:lang w:val="ro-RO"/>
        </w:rPr>
        <w:t>Camera Deputaţilor</w:t>
      </w:r>
    </w:p>
    <w:p w:rsidR="00197102" w:rsidRPr="000E4CC6" w:rsidRDefault="00197102" w:rsidP="00197102">
      <w:pPr>
        <w:jc w:val="center"/>
        <w:rPr>
          <w:color w:val="000000" w:themeColor="text1"/>
          <w:lang w:val="it-IT"/>
        </w:rPr>
      </w:pPr>
      <w:r w:rsidRPr="000E4CC6">
        <w:rPr>
          <w:rFonts w:ascii="Verdana" w:hAnsi="Verdana"/>
          <w:b/>
          <w:color w:val="000000" w:themeColor="text1"/>
          <w:sz w:val="22"/>
          <w:szCs w:val="22"/>
          <w:lang w:val="ro-RO"/>
        </w:rPr>
        <w:t>Comisia pentru muncă şi protecţie socială</w:t>
      </w:r>
    </w:p>
    <w:p w:rsidR="00197102" w:rsidRPr="000E4CC6" w:rsidRDefault="00197102" w:rsidP="00197102">
      <w:pPr>
        <w:rPr>
          <w:rFonts w:ascii="Verdana" w:hAnsi="Verdana"/>
          <w:color w:val="000000" w:themeColor="text1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/>
      </w:tblPr>
      <w:tblGrid>
        <w:gridCol w:w="851"/>
        <w:gridCol w:w="567"/>
        <w:gridCol w:w="2647"/>
      </w:tblGrid>
      <w:tr w:rsidR="00197102" w:rsidRPr="000E4CC6" w:rsidTr="00C72BC7">
        <w:trPr>
          <w:trHeight w:val="259"/>
        </w:trPr>
        <w:tc>
          <w:tcPr>
            <w:tcW w:w="1417" w:type="dxa"/>
            <w:gridSpan w:val="2"/>
            <w:hideMark/>
          </w:tcPr>
          <w:p w:rsidR="00197102" w:rsidRPr="000E4CC6" w:rsidRDefault="00197102" w:rsidP="00C72BC7">
            <w:pPr>
              <w:jc w:val="right"/>
              <w:rPr>
                <w:rFonts w:ascii="Verdana" w:hAnsi="Verdana"/>
                <w:b/>
                <w:color w:val="000000" w:themeColor="text1"/>
                <w:sz w:val="20"/>
                <w:szCs w:val="24"/>
                <w:lang w:val="ro-RO"/>
              </w:rPr>
            </w:pPr>
            <w:r w:rsidRPr="000E4CC6">
              <w:rPr>
                <w:rFonts w:ascii="Verdana" w:hAnsi="Verdana"/>
                <w:b/>
                <w:color w:val="000000" w:themeColor="text1"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197102" w:rsidRPr="000E4CC6" w:rsidRDefault="00481017" w:rsidP="00C72BC7">
            <w:pPr>
              <w:rPr>
                <w:rFonts w:ascii="Verdana" w:hAnsi="Verdana"/>
                <w:color w:val="000000" w:themeColor="text1"/>
                <w:sz w:val="20"/>
                <w:szCs w:val="24"/>
                <w:lang w:val="ro-RO"/>
              </w:rPr>
            </w:pPr>
            <w:r w:rsidRPr="000E4CC6">
              <w:rPr>
                <w:rFonts w:ascii="Verdana" w:hAnsi="Verdana"/>
                <w:color w:val="000000" w:themeColor="text1"/>
                <w:sz w:val="20"/>
                <w:szCs w:val="24"/>
                <w:lang w:val="ro-RO"/>
              </w:rPr>
              <w:t>26</w:t>
            </w:r>
            <w:r w:rsidR="00F40A5F" w:rsidRPr="000E4CC6">
              <w:rPr>
                <w:rFonts w:ascii="Verdana" w:hAnsi="Verdana"/>
                <w:color w:val="000000" w:themeColor="text1"/>
                <w:sz w:val="20"/>
                <w:szCs w:val="24"/>
                <w:lang w:val="ro-RO"/>
              </w:rPr>
              <w:t xml:space="preserve"> noie</w:t>
            </w:r>
            <w:r w:rsidR="005611BE" w:rsidRPr="000E4CC6">
              <w:rPr>
                <w:rFonts w:ascii="Verdana" w:hAnsi="Verdana"/>
                <w:color w:val="000000" w:themeColor="text1"/>
                <w:sz w:val="20"/>
                <w:szCs w:val="24"/>
                <w:lang w:val="ro-RO"/>
              </w:rPr>
              <w:t>mbr</w:t>
            </w:r>
            <w:r w:rsidR="00211BC1" w:rsidRPr="000E4CC6">
              <w:rPr>
                <w:rFonts w:ascii="Verdana" w:hAnsi="Verdana"/>
                <w:color w:val="000000" w:themeColor="text1"/>
                <w:sz w:val="20"/>
                <w:szCs w:val="24"/>
                <w:lang w:val="ro-RO"/>
              </w:rPr>
              <w:t>ie 2019</w:t>
            </w:r>
          </w:p>
        </w:tc>
      </w:tr>
      <w:tr w:rsidR="00197102" w:rsidRPr="000E4CC6" w:rsidTr="00C72BC7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:rsidR="00197102" w:rsidRPr="000E4CC6" w:rsidRDefault="00197102" w:rsidP="00C72BC7">
            <w:pPr>
              <w:rPr>
                <w:rFonts w:ascii="Verdana" w:hAnsi="Verdana"/>
                <w:b/>
                <w:color w:val="000000" w:themeColor="text1"/>
                <w:sz w:val="20"/>
                <w:szCs w:val="24"/>
                <w:lang w:val="ro-RO"/>
              </w:rPr>
            </w:pPr>
            <w:r w:rsidRPr="000E4CC6">
              <w:rPr>
                <w:rFonts w:ascii="Verdana" w:hAnsi="Verdana"/>
                <w:b/>
                <w:color w:val="000000" w:themeColor="text1"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:rsidR="00197102" w:rsidRPr="000E4CC6" w:rsidRDefault="00197102" w:rsidP="00C72BC7">
            <w:pPr>
              <w:rPr>
                <w:rFonts w:ascii="Verdana" w:hAnsi="Verdana"/>
                <w:color w:val="000000" w:themeColor="text1"/>
                <w:sz w:val="20"/>
                <w:szCs w:val="24"/>
                <w:lang w:val="ro-RO"/>
              </w:rPr>
            </w:pPr>
            <w:r w:rsidRPr="000E4CC6">
              <w:rPr>
                <w:rFonts w:ascii="Verdana" w:hAnsi="Verdana"/>
                <w:color w:val="000000" w:themeColor="text1"/>
                <w:sz w:val="20"/>
                <w:szCs w:val="24"/>
                <w:lang w:val="ro-RO"/>
              </w:rPr>
              <w:t>4c-9/</w:t>
            </w:r>
            <w:r w:rsidR="009909D9" w:rsidRPr="000E4CC6">
              <w:rPr>
                <w:rFonts w:ascii="Verdana" w:hAnsi="Verdana"/>
                <w:color w:val="000000" w:themeColor="text1"/>
                <w:sz w:val="20"/>
                <w:szCs w:val="24"/>
                <w:lang w:val="ro-RO"/>
              </w:rPr>
              <w:t>6</w:t>
            </w:r>
            <w:r w:rsidR="00F40A5F" w:rsidRPr="000E4CC6">
              <w:rPr>
                <w:rFonts w:ascii="Verdana" w:hAnsi="Verdana"/>
                <w:color w:val="000000" w:themeColor="text1"/>
                <w:sz w:val="20"/>
                <w:szCs w:val="24"/>
                <w:lang w:val="ro-RO"/>
              </w:rPr>
              <w:t>4</w:t>
            </w:r>
            <w:r w:rsidR="00987863" w:rsidRPr="000E4CC6">
              <w:rPr>
                <w:rFonts w:ascii="Verdana" w:hAnsi="Verdana"/>
                <w:color w:val="000000" w:themeColor="text1"/>
                <w:sz w:val="20"/>
                <w:szCs w:val="24"/>
                <w:lang w:val="ro-RO"/>
              </w:rPr>
              <w:t>0</w:t>
            </w:r>
          </w:p>
        </w:tc>
      </w:tr>
    </w:tbl>
    <w:p w:rsidR="00197102" w:rsidRPr="000E4CC6" w:rsidRDefault="00197102" w:rsidP="00C72BC7">
      <w:pPr>
        <w:rPr>
          <w:rFonts w:ascii="Verdana" w:hAnsi="Verdana"/>
          <w:color w:val="000000" w:themeColor="text1"/>
          <w:sz w:val="24"/>
          <w:szCs w:val="24"/>
          <w:lang w:val="ro-RO"/>
        </w:rPr>
      </w:pPr>
    </w:p>
    <w:p w:rsidR="00C221B5" w:rsidRPr="000E4CC6" w:rsidRDefault="00197102" w:rsidP="00987863">
      <w:pPr>
        <w:ind w:left="851"/>
        <w:rPr>
          <w:rFonts w:ascii="Verdana" w:hAnsi="Verdana"/>
          <w:color w:val="000000" w:themeColor="text1"/>
          <w:sz w:val="24"/>
          <w:szCs w:val="24"/>
          <w:lang w:val="ro-RO"/>
        </w:rPr>
      </w:pPr>
      <w:r w:rsidRPr="000E4CC6">
        <w:rPr>
          <w:rFonts w:ascii="Verdana" w:hAnsi="Verdana"/>
          <w:color w:val="000000" w:themeColor="text1"/>
          <w:sz w:val="24"/>
          <w:szCs w:val="24"/>
          <w:lang w:val="ro-RO"/>
        </w:rPr>
        <w:tab/>
      </w:r>
    </w:p>
    <w:p w:rsidR="00383FC0" w:rsidRPr="000E4CC6" w:rsidRDefault="00383FC0" w:rsidP="00C72BC7">
      <w:pPr>
        <w:pStyle w:val="Heading1"/>
        <w:jc w:val="center"/>
        <w:rPr>
          <w:rFonts w:ascii="Verdana" w:hAnsi="Verdana"/>
          <w:color w:val="000000" w:themeColor="text1"/>
          <w:sz w:val="22"/>
          <w:szCs w:val="22"/>
          <w:lang w:val="ro-RO"/>
        </w:rPr>
      </w:pPr>
      <w:r w:rsidRPr="000E4CC6">
        <w:rPr>
          <w:rFonts w:ascii="Verdana" w:hAnsi="Verdana"/>
          <w:color w:val="000000" w:themeColor="text1"/>
          <w:sz w:val="22"/>
          <w:szCs w:val="22"/>
          <w:lang w:val="ro-RO"/>
        </w:rPr>
        <w:t>AVIZ</w:t>
      </w:r>
    </w:p>
    <w:p w:rsidR="00527C1E" w:rsidRPr="000E4CC6" w:rsidRDefault="000515D7" w:rsidP="00987863">
      <w:pPr>
        <w:spacing w:line="276" w:lineRule="auto"/>
        <w:jc w:val="center"/>
        <w:rPr>
          <w:rFonts w:ascii="Verdana" w:hAnsi="Verdana"/>
          <w:b/>
          <w:color w:val="000000" w:themeColor="text1"/>
          <w:sz w:val="22"/>
          <w:szCs w:val="22"/>
          <w:lang w:val="it-IT"/>
        </w:rPr>
      </w:pPr>
      <w:r w:rsidRPr="000E4CC6">
        <w:rPr>
          <w:rFonts w:ascii="Verdana" w:hAnsi="Verdana"/>
          <w:b/>
          <w:color w:val="000000" w:themeColor="text1"/>
          <w:sz w:val="22"/>
          <w:szCs w:val="22"/>
          <w:lang w:val="ro-RO"/>
        </w:rPr>
        <w:t xml:space="preserve">asupra proiectului </w:t>
      </w:r>
      <w:r w:rsidR="009909D9" w:rsidRPr="000E4CC6">
        <w:rPr>
          <w:rFonts w:ascii="Verdana" w:hAnsi="Verdana"/>
          <w:b/>
          <w:color w:val="000000" w:themeColor="text1"/>
          <w:sz w:val="22"/>
          <w:szCs w:val="22"/>
          <w:lang w:val="ro-RO"/>
        </w:rPr>
        <w:t xml:space="preserve">de Lege </w:t>
      </w:r>
      <w:r w:rsidR="00987863" w:rsidRPr="000E4CC6">
        <w:rPr>
          <w:rFonts w:ascii="Verdana" w:hAnsi="Verdana"/>
          <w:b/>
          <w:color w:val="000000" w:themeColor="text1"/>
          <w:sz w:val="22"/>
          <w:szCs w:val="22"/>
          <w:lang w:val="it-IT"/>
        </w:rPr>
        <w:t xml:space="preserve">pentru modificarea </w:t>
      </w:r>
      <w:r w:rsidR="00987863" w:rsidRPr="000E4CC6">
        <w:rPr>
          <w:rFonts w:ascii="Verdana" w:hAnsi="Verdana"/>
          <w:b/>
          <w:color w:val="000000" w:themeColor="text1"/>
          <w:sz w:val="22"/>
          <w:szCs w:val="22"/>
          <w:shd w:val="clear" w:color="auto" w:fill="FFFFFF"/>
          <w:lang w:val="it-IT"/>
        </w:rPr>
        <w:t xml:space="preserve">şi completarea </w:t>
      </w:r>
      <w:r w:rsidR="00987863" w:rsidRPr="000E4CC6">
        <w:rPr>
          <w:rFonts w:ascii="Verdana" w:hAnsi="Verdana"/>
          <w:b/>
          <w:color w:val="000000" w:themeColor="text1"/>
          <w:sz w:val="22"/>
          <w:szCs w:val="22"/>
          <w:shd w:val="clear" w:color="auto" w:fill="FFFFFF" w:themeFill="background1"/>
          <w:lang w:val="it-IT"/>
        </w:rPr>
        <w:t>Ordonanţei Guvernului nr.26/2013 privind întărirea disciplinei financiare la nivelul unor operatori economici la care statul sau unităţile administrativ-teritoriale sunt acţionari unici ori majoritari sau deţin direct ori indirect o participaţie majoritară</w:t>
      </w:r>
    </w:p>
    <w:p w:rsidR="00383FC0" w:rsidRPr="000E4CC6" w:rsidRDefault="00383FC0" w:rsidP="00215E55">
      <w:pPr>
        <w:spacing w:line="276" w:lineRule="auto"/>
        <w:jc w:val="center"/>
        <w:rPr>
          <w:rFonts w:ascii="Verdana" w:hAnsi="Verdana"/>
          <w:b/>
          <w:color w:val="000000" w:themeColor="text1"/>
          <w:sz w:val="22"/>
          <w:szCs w:val="22"/>
          <w:lang w:val="ro-RO"/>
        </w:rPr>
      </w:pPr>
    </w:p>
    <w:p w:rsidR="00383FC0" w:rsidRPr="000E4CC6" w:rsidRDefault="00383FC0" w:rsidP="00C72BC7">
      <w:pPr>
        <w:jc w:val="center"/>
        <w:rPr>
          <w:rFonts w:ascii="Verdana" w:hAnsi="Verdana"/>
          <w:color w:val="000000" w:themeColor="text1"/>
          <w:sz w:val="22"/>
          <w:szCs w:val="22"/>
          <w:lang w:val="ro-RO"/>
        </w:rPr>
      </w:pPr>
    </w:p>
    <w:p w:rsidR="00383FC0" w:rsidRPr="000E4CC6" w:rsidRDefault="00383FC0" w:rsidP="00C72BC7">
      <w:pPr>
        <w:jc w:val="center"/>
        <w:rPr>
          <w:rFonts w:ascii="Verdana" w:hAnsi="Verdana"/>
          <w:color w:val="000000" w:themeColor="text1"/>
          <w:sz w:val="22"/>
          <w:szCs w:val="22"/>
          <w:lang w:val="ro-RO"/>
        </w:rPr>
      </w:pPr>
    </w:p>
    <w:p w:rsidR="00383FC0" w:rsidRPr="000E4CC6" w:rsidRDefault="00383FC0" w:rsidP="00AB42C3">
      <w:pPr>
        <w:spacing w:line="276" w:lineRule="auto"/>
        <w:ind w:firstLine="720"/>
        <w:jc w:val="both"/>
        <w:rPr>
          <w:rFonts w:ascii="Verdana" w:hAnsi="Verdana"/>
          <w:b/>
          <w:color w:val="000000" w:themeColor="text1"/>
          <w:sz w:val="22"/>
          <w:szCs w:val="22"/>
          <w:shd w:val="clear" w:color="auto" w:fill="FFFFFF"/>
          <w:lang w:val="ro-RO"/>
        </w:rPr>
      </w:pPr>
      <w:r w:rsidRPr="000E4CC6">
        <w:rPr>
          <w:rFonts w:ascii="Verdana" w:hAnsi="Verdana"/>
          <w:color w:val="000000" w:themeColor="text1"/>
          <w:sz w:val="22"/>
          <w:szCs w:val="22"/>
          <w:lang w:val="ro-RO"/>
        </w:rPr>
        <w:t>În conformitate cu prevederile art.95 din Regulamentul Camerei Deputaţilor, republicat,</w:t>
      </w:r>
      <w:r w:rsidR="00197102" w:rsidRPr="000E4CC6">
        <w:rPr>
          <w:rFonts w:ascii="Verdana" w:hAnsi="Verdana"/>
          <w:color w:val="000000" w:themeColor="text1"/>
          <w:sz w:val="22"/>
          <w:szCs w:val="22"/>
          <w:lang w:val="ro-RO"/>
        </w:rPr>
        <w:t xml:space="preserve"> cu modificările şi completările ulterioare,</w:t>
      </w:r>
      <w:r w:rsidRPr="000E4CC6">
        <w:rPr>
          <w:rFonts w:ascii="Verdana" w:hAnsi="Verdana"/>
          <w:color w:val="000000" w:themeColor="text1"/>
          <w:sz w:val="22"/>
          <w:szCs w:val="22"/>
          <w:lang w:val="ro-RO"/>
        </w:rPr>
        <w:t xml:space="preserve"> Comisia pentru muncă şi protecţie socială a fost sesizată cu dezbaterea şi avizarea </w:t>
      </w:r>
      <w:r w:rsidRPr="000E4CC6">
        <w:rPr>
          <w:rFonts w:ascii="Verdana" w:hAnsi="Verdana"/>
          <w:i/>
          <w:color w:val="000000" w:themeColor="text1"/>
          <w:sz w:val="22"/>
          <w:szCs w:val="22"/>
          <w:lang w:val="ro-RO"/>
        </w:rPr>
        <w:t>proiectului</w:t>
      </w:r>
      <w:r w:rsidR="009909D9" w:rsidRPr="000E4CC6">
        <w:rPr>
          <w:rFonts w:ascii="Verdana" w:hAnsi="Verdana"/>
          <w:i/>
          <w:color w:val="000000" w:themeColor="text1"/>
          <w:sz w:val="22"/>
          <w:szCs w:val="22"/>
          <w:lang w:val="ro-RO"/>
        </w:rPr>
        <w:t xml:space="preserve"> de</w:t>
      </w:r>
      <w:r w:rsidRPr="000E4CC6">
        <w:rPr>
          <w:rFonts w:ascii="Verdana" w:hAnsi="Verdana"/>
          <w:i/>
          <w:color w:val="000000" w:themeColor="text1"/>
          <w:sz w:val="22"/>
          <w:szCs w:val="22"/>
          <w:lang w:val="ro-RO"/>
        </w:rPr>
        <w:t xml:space="preserve"> </w:t>
      </w:r>
      <w:r w:rsidR="00F40A5F" w:rsidRPr="000E4CC6">
        <w:rPr>
          <w:rFonts w:ascii="Verdana" w:hAnsi="Verdana"/>
          <w:i/>
          <w:color w:val="000000" w:themeColor="text1"/>
          <w:sz w:val="22"/>
          <w:szCs w:val="22"/>
          <w:lang w:val="ro-RO"/>
        </w:rPr>
        <w:t xml:space="preserve">Lege </w:t>
      </w:r>
      <w:r w:rsidR="00987863" w:rsidRPr="000E4CC6">
        <w:rPr>
          <w:rFonts w:ascii="Verdana" w:hAnsi="Verdana"/>
          <w:i/>
          <w:color w:val="000000" w:themeColor="text1"/>
          <w:sz w:val="22"/>
          <w:szCs w:val="22"/>
          <w:lang w:val="ro-RO"/>
        </w:rPr>
        <w:t xml:space="preserve">pentru modificarea </w:t>
      </w:r>
      <w:r w:rsidR="00987863" w:rsidRPr="000E4CC6">
        <w:rPr>
          <w:rFonts w:ascii="Verdana" w:hAnsi="Verdana"/>
          <w:i/>
          <w:color w:val="000000" w:themeColor="text1"/>
          <w:sz w:val="22"/>
          <w:szCs w:val="22"/>
          <w:shd w:val="clear" w:color="auto" w:fill="FFFFFF"/>
          <w:lang w:val="ro-RO"/>
        </w:rPr>
        <w:t xml:space="preserve">şi completarea </w:t>
      </w:r>
      <w:r w:rsidR="00987863" w:rsidRPr="000E4CC6">
        <w:rPr>
          <w:rFonts w:ascii="Verdana" w:hAnsi="Verdana"/>
          <w:i/>
          <w:color w:val="000000" w:themeColor="text1"/>
          <w:sz w:val="22"/>
          <w:szCs w:val="22"/>
          <w:shd w:val="clear" w:color="auto" w:fill="FFFFFF" w:themeFill="background1"/>
          <w:lang w:val="ro-RO"/>
        </w:rPr>
        <w:t xml:space="preserve">Ordonanţei Guvernului nr.26/2013 privind întărirea disciplinei financiare la nivelul unor operatori economici la care statul sau unităţile administrativ-teritoriale sunt acţionari unici ori majoritari sau deţin direct ori indirect o participaţie majoritară </w:t>
      </w:r>
      <w:r w:rsidRPr="000E4CC6">
        <w:rPr>
          <w:rFonts w:ascii="Verdana" w:hAnsi="Verdana"/>
          <w:color w:val="000000" w:themeColor="text1"/>
          <w:sz w:val="22"/>
          <w:szCs w:val="22"/>
          <w:lang w:val="ro-RO"/>
        </w:rPr>
        <w:t xml:space="preserve">trimis cu adresa nr. </w:t>
      </w:r>
      <w:r w:rsidR="00987863" w:rsidRPr="000E4CC6">
        <w:rPr>
          <w:rFonts w:ascii="Verdana" w:hAnsi="Verdana"/>
          <w:b/>
          <w:color w:val="000000" w:themeColor="text1"/>
          <w:sz w:val="22"/>
          <w:szCs w:val="22"/>
          <w:lang w:val="ro-RO"/>
        </w:rPr>
        <w:t>PLx4</w:t>
      </w:r>
      <w:r w:rsidR="00C221B5" w:rsidRPr="000E4CC6">
        <w:rPr>
          <w:rFonts w:ascii="Verdana" w:hAnsi="Verdana"/>
          <w:b/>
          <w:color w:val="000000" w:themeColor="text1"/>
          <w:sz w:val="22"/>
          <w:szCs w:val="22"/>
          <w:lang w:val="ro-RO"/>
        </w:rPr>
        <w:t>8</w:t>
      </w:r>
      <w:r w:rsidR="00987863" w:rsidRPr="000E4CC6">
        <w:rPr>
          <w:rFonts w:ascii="Verdana" w:hAnsi="Verdana"/>
          <w:b/>
          <w:color w:val="000000" w:themeColor="text1"/>
          <w:sz w:val="22"/>
          <w:szCs w:val="22"/>
          <w:lang w:val="ro-RO"/>
        </w:rPr>
        <w:t>0</w:t>
      </w:r>
      <w:r w:rsidR="00211BC1" w:rsidRPr="000E4CC6">
        <w:rPr>
          <w:rFonts w:ascii="Verdana" w:hAnsi="Verdana"/>
          <w:b/>
          <w:color w:val="000000" w:themeColor="text1"/>
          <w:sz w:val="22"/>
          <w:szCs w:val="22"/>
          <w:lang w:val="ro-RO"/>
        </w:rPr>
        <w:t>/2019</w:t>
      </w:r>
      <w:r w:rsidR="00ED1C59" w:rsidRPr="000E4CC6">
        <w:rPr>
          <w:rFonts w:ascii="Verdana" w:hAnsi="Verdana"/>
          <w:color w:val="000000" w:themeColor="text1"/>
          <w:sz w:val="22"/>
          <w:szCs w:val="22"/>
          <w:lang w:val="ro-RO"/>
        </w:rPr>
        <w:t xml:space="preserve"> din </w:t>
      </w:r>
      <w:r w:rsidR="00F40A5F" w:rsidRPr="000E4CC6">
        <w:rPr>
          <w:rFonts w:ascii="Verdana" w:hAnsi="Verdana"/>
          <w:color w:val="000000" w:themeColor="text1"/>
          <w:sz w:val="22"/>
          <w:szCs w:val="22"/>
          <w:lang w:val="ro-RO"/>
        </w:rPr>
        <w:t>2</w:t>
      </w:r>
      <w:r w:rsidR="00ED1C59" w:rsidRPr="000E4CC6">
        <w:rPr>
          <w:rFonts w:ascii="Verdana" w:hAnsi="Verdana"/>
          <w:color w:val="000000" w:themeColor="text1"/>
          <w:sz w:val="22"/>
          <w:szCs w:val="22"/>
          <w:lang w:val="ro-RO"/>
        </w:rPr>
        <w:t>1 octo</w:t>
      </w:r>
      <w:r w:rsidR="00527C1E" w:rsidRPr="000E4CC6">
        <w:rPr>
          <w:rFonts w:ascii="Verdana" w:hAnsi="Verdana"/>
          <w:color w:val="000000" w:themeColor="text1"/>
          <w:sz w:val="22"/>
          <w:szCs w:val="22"/>
          <w:lang w:val="ro-RO"/>
        </w:rPr>
        <w:t>mbr</w:t>
      </w:r>
      <w:r w:rsidR="00211BC1" w:rsidRPr="000E4CC6">
        <w:rPr>
          <w:rFonts w:ascii="Verdana" w:hAnsi="Verdana"/>
          <w:color w:val="000000" w:themeColor="text1"/>
          <w:sz w:val="22"/>
          <w:szCs w:val="22"/>
          <w:lang w:val="ro-RO"/>
        </w:rPr>
        <w:t>ie 2019.</w:t>
      </w:r>
    </w:p>
    <w:p w:rsidR="00383FC0" w:rsidRPr="000E4CC6" w:rsidRDefault="00383FC0" w:rsidP="00AB42C3">
      <w:pPr>
        <w:spacing w:line="276" w:lineRule="auto"/>
        <w:ind w:firstLine="720"/>
        <w:jc w:val="both"/>
        <w:rPr>
          <w:rFonts w:ascii="Verdana" w:hAnsi="Verdana"/>
          <w:color w:val="000000" w:themeColor="text1"/>
          <w:sz w:val="22"/>
          <w:szCs w:val="22"/>
          <w:lang w:val="ro-RO"/>
        </w:rPr>
      </w:pPr>
      <w:r w:rsidRPr="000E4CC6">
        <w:rPr>
          <w:rFonts w:ascii="Verdana" w:hAnsi="Verdana"/>
          <w:color w:val="000000" w:themeColor="text1"/>
          <w:sz w:val="22"/>
          <w:szCs w:val="22"/>
          <w:lang w:val="ro-RO"/>
        </w:rPr>
        <w:t>Potrivit prevederilor art.61 din Regulamentul Camerei Deputaţilor, republicat, membrii Comisiei au examinat proiectul de lege mai sus menţionat</w:t>
      </w:r>
      <w:r w:rsidR="00F40A5F" w:rsidRPr="000E4CC6">
        <w:rPr>
          <w:rFonts w:ascii="Verdana" w:hAnsi="Verdana"/>
          <w:color w:val="000000" w:themeColor="text1"/>
          <w:sz w:val="22"/>
          <w:szCs w:val="22"/>
          <w:lang w:val="ro-RO"/>
        </w:rPr>
        <w:t xml:space="preserve"> în şedinţa din 1</w:t>
      </w:r>
      <w:r w:rsidR="009909D9" w:rsidRPr="000E4CC6">
        <w:rPr>
          <w:rFonts w:ascii="Verdana" w:hAnsi="Verdana"/>
          <w:color w:val="000000" w:themeColor="text1"/>
          <w:sz w:val="22"/>
          <w:szCs w:val="22"/>
          <w:lang w:val="ro-RO"/>
        </w:rPr>
        <w:t>2</w:t>
      </w:r>
      <w:r w:rsidR="00F40A5F" w:rsidRPr="000E4CC6">
        <w:rPr>
          <w:rFonts w:ascii="Verdana" w:hAnsi="Verdana"/>
          <w:color w:val="000000" w:themeColor="text1"/>
          <w:sz w:val="22"/>
          <w:szCs w:val="22"/>
          <w:lang w:val="ro-RO"/>
        </w:rPr>
        <w:t xml:space="preserve"> noie</w:t>
      </w:r>
      <w:r w:rsidR="00215E55" w:rsidRPr="000E4CC6">
        <w:rPr>
          <w:rFonts w:ascii="Verdana" w:hAnsi="Verdana"/>
          <w:color w:val="000000" w:themeColor="text1"/>
          <w:sz w:val="22"/>
          <w:szCs w:val="22"/>
          <w:lang w:val="ro-RO"/>
        </w:rPr>
        <w:t>mbrie</w:t>
      </w:r>
      <w:r w:rsidR="00211BC1" w:rsidRPr="000E4CC6">
        <w:rPr>
          <w:rFonts w:ascii="Verdana" w:hAnsi="Verdana"/>
          <w:color w:val="000000" w:themeColor="text1"/>
          <w:sz w:val="22"/>
          <w:szCs w:val="22"/>
          <w:lang w:val="ro-RO"/>
        </w:rPr>
        <w:t xml:space="preserve"> 2019.</w:t>
      </w:r>
    </w:p>
    <w:p w:rsidR="00197102" w:rsidRPr="000E4CC6" w:rsidRDefault="00197102" w:rsidP="00AB42C3">
      <w:pPr>
        <w:spacing w:line="276" w:lineRule="auto"/>
        <w:ind w:firstLine="720"/>
        <w:jc w:val="both"/>
        <w:rPr>
          <w:rFonts w:ascii="Verdana" w:hAnsi="Verdana"/>
          <w:color w:val="000000" w:themeColor="text1"/>
          <w:sz w:val="22"/>
          <w:szCs w:val="22"/>
          <w:lang w:val="ro-RO"/>
        </w:rPr>
      </w:pPr>
      <w:r w:rsidRPr="000E4CC6">
        <w:rPr>
          <w:rFonts w:ascii="Verdana" w:hAnsi="Verdana"/>
          <w:color w:val="000000" w:themeColor="text1"/>
          <w:sz w:val="22"/>
          <w:szCs w:val="22"/>
          <w:lang w:val="ro-RO"/>
        </w:rPr>
        <w:t xml:space="preserve">În urma finalizării dezbaterilor, membrii comisiei au hotărât, cu </w:t>
      </w:r>
      <w:r w:rsidR="00F40A5F" w:rsidRPr="000E4CC6">
        <w:rPr>
          <w:rFonts w:ascii="Verdana" w:hAnsi="Verdana"/>
          <w:color w:val="000000" w:themeColor="text1"/>
          <w:sz w:val="22"/>
          <w:szCs w:val="22"/>
          <w:lang w:val="ro-RO"/>
        </w:rPr>
        <w:t>unanim</w:t>
      </w:r>
      <w:r w:rsidR="0053019B" w:rsidRPr="000E4CC6">
        <w:rPr>
          <w:rFonts w:ascii="Verdana" w:hAnsi="Verdana"/>
          <w:color w:val="000000" w:themeColor="text1"/>
          <w:sz w:val="22"/>
          <w:szCs w:val="22"/>
          <w:lang w:val="ro-RO"/>
        </w:rPr>
        <w:t>itate de</w:t>
      </w:r>
      <w:r w:rsidR="00F40A5F" w:rsidRPr="000E4CC6">
        <w:rPr>
          <w:rFonts w:ascii="Verdana" w:hAnsi="Verdana"/>
          <w:color w:val="000000" w:themeColor="text1"/>
          <w:sz w:val="22"/>
          <w:szCs w:val="22"/>
          <w:lang w:val="ro-RO"/>
        </w:rPr>
        <w:t xml:space="preserve"> voturi</w:t>
      </w:r>
      <w:r w:rsidR="000515D7" w:rsidRPr="000E4CC6">
        <w:rPr>
          <w:rFonts w:ascii="Verdana" w:hAnsi="Verdana"/>
          <w:color w:val="000000" w:themeColor="text1"/>
          <w:sz w:val="22"/>
          <w:szCs w:val="22"/>
          <w:lang w:val="ro-RO"/>
        </w:rPr>
        <w:t xml:space="preserve"> </w:t>
      </w:r>
      <w:r w:rsidRPr="000E4CC6">
        <w:rPr>
          <w:rFonts w:ascii="Verdana" w:hAnsi="Verdana"/>
          <w:b/>
          <w:i/>
          <w:color w:val="000000" w:themeColor="text1"/>
          <w:sz w:val="22"/>
          <w:szCs w:val="22"/>
          <w:lang w:val="ro-RO"/>
        </w:rPr>
        <w:t xml:space="preserve">avizarea favorabilă </w:t>
      </w:r>
      <w:r w:rsidRPr="000E4CC6">
        <w:rPr>
          <w:rFonts w:ascii="Verdana" w:hAnsi="Verdana"/>
          <w:i/>
          <w:color w:val="000000" w:themeColor="text1"/>
          <w:sz w:val="22"/>
          <w:szCs w:val="22"/>
          <w:lang w:val="ro-RO"/>
        </w:rPr>
        <w:t xml:space="preserve">a </w:t>
      </w:r>
      <w:r w:rsidRPr="000E4CC6">
        <w:rPr>
          <w:rFonts w:ascii="Verdana" w:hAnsi="Verdana"/>
          <w:color w:val="000000" w:themeColor="text1"/>
          <w:sz w:val="22"/>
          <w:szCs w:val="22"/>
          <w:lang w:val="ro-RO"/>
        </w:rPr>
        <w:t>proiectului de lege</w:t>
      </w:r>
      <w:r w:rsidR="00211BC1" w:rsidRPr="000E4CC6">
        <w:rPr>
          <w:rFonts w:ascii="Verdana" w:hAnsi="Verdana"/>
          <w:color w:val="000000" w:themeColor="text1"/>
          <w:sz w:val="22"/>
          <w:szCs w:val="22"/>
          <w:lang w:val="ro-RO"/>
        </w:rPr>
        <w:t>.</w:t>
      </w:r>
    </w:p>
    <w:p w:rsidR="00AB42C3" w:rsidRPr="000E4CC6" w:rsidRDefault="00AB42C3" w:rsidP="009909D9">
      <w:pPr>
        <w:spacing w:line="312" w:lineRule="auto"/>
        <w:jc w:val="both"/>
        <w:rPr>
          <w:rFonts w:ascii="Verdana" w:hAnsi="Verdana"/>
          <w:i/>
          <w:color w:val="000000" w:themeColor="text1"/>
          <w:sz w:val="22"/>
          <w:szCs w:val="22"/>
          <w:lang w:val="ro-RO"/>
        </w:rPr>
      </w:pPr>
    </w:p>
    <w:p w:rsidR="00383FC0" w:rsidRPr="000E4CC6" w:rsidRDefault="00383FC0" w:rsidP="00383FC0">
      <w:pPr>
        <w:ind w:firstLine="720"/>
        <w:jc w:val="both"/>
        <w:rPr>
          <w:rFonts w:ascii="Verdana" w:hAnsi="Verdana"/>
          <w:color w:val="000000" w:themeColor="text1"/>
          <w:sz w:val="22"/>
          <w:szCs w:val="22"/>
          <w:lang w:val="ro-RO"/>
        </w:rPr>
      </w:pPr>
      <w:r w:rsidRPr="000E4CC6">
        <w:rPr>
          <w:rFonts w:ascii="Verdana" w:hAnsi="Verdana"/>
          <w:color w:val="000000" w:themeColor="text1"/>
          <w:sz w:val="22"/>
          <w:szCs w:val="22"/>
          <w:lang w:val="ro-RO"/>
        </w:rPr>
        <w:tab/>
        <w:t>PREŞEDINTE,</w:t>
      </w:r>
      <w:r w:rsidRPr="000E4CC6">
        <w:rPr>
          <w:rFonts w:ascii="Verdana" w:hAnsi="Verdana"/>
          <w:color w:val="000000" w:themeColor="text1"/>
          <w:sz w:val="22"/>
          <w:szCs w:val="22"/>
          <w:lang w:val="ro-RO"/>
        </w:rPr>
        <w:tab/>
      </w:r>
      <w:r w:rsidRPr="000E4CC6">
        <w:rPr>
          <w:rFonts w:ascii="Verdana" w:hAnsi="Verdana"/>
          <w:color w:val="000000" w:themeColor="text1"/>
          <w:sz w:val="22"/>
          <w:szCs w:val="22"/>
          <w:lang w:val="ro-RO"/>
        </w:rPr>
        <w:tab/>
      </w:r>
      <w:r w:rsidRPr="000E4CC6">
        <w:rPr>
          <w:rFonts w:ascii="Verdana" w:hAnsi="Verdana"/>
          <w:color w:val="000000" w:themeColor="text1"/>
          <w:sz w:val="22"/>
          <w:szCs w:val="22"/>
          <w:lang w:val="ro-RO"/>
        </w:rPr>
        <w:tab/>
      </w:r>
      <w:r w:rsidRPr="000E4CC6">
        <w:rPr>
          <w:rFonts w:ascii="Verdana" w:hAnsi="Verdana"/>
          <w:color w:val="000000" w:themeColor="text1"/>
          <w:sz w:val="22"/>
          <w:szCs w:val="22"/>
          <w:lang w:val="ro-RO"/>
        </w:rPr>
        <w:tab/>
        <w:t>SECRETAR,</w:t>
      </w:r>
    </w:p>
    <w:p w:rsidR="00383FC0" w:rsidRPr="000E4CC6" w:rsidRDefault="00211BC1" w:rsidP="00211BC1">
      <w:pPr>
        <w:ind w:firstLine="720"/>
        <w:jc w:val="both"/>
        <w:rPr>
          <w:rFonts w:ascii="Verdana" w:hAnsi="Verdana"/>
          <w:b/>
          <w:color w:val="000000" w:themeColor="text1"/>
          <w:sz w:val="22"/>
          <w:szCs w:val="22"/>
          <w:lang w:val="ro-RO"/>
        </w:rPr>
      </w:pPr>
      <w:r w:rsidRPr="000E4CC6">
        <w:rPr>
          <w:rFonts w:ascii="Verdana" w:hAnsi="Verdana"/>
          <w:b/>
          <w:color w:val="000000" w:themeColor="text1"/>
          <w:sz w:val="22"/>
          <w:szCs w:val="22"/>
          <w:lang w:val="ro-RO"/>
        </w:rPr>
        <w:tab/>
        <w:t>Adrian Solomon</w:t>
      </w:r>
      <w:r w:rsidRPr="000E4CC6">
        <w:rPr>
          <w:rFonts w:ascii="Verdana" w:hAnsi="Verdana"/>
          <w:b/>
          <w:color w:val="000000" w:themeColor="text1"/>
          <w:sz w:val="22"/>
          <w:szCs w:val="22"/>
          <w:lang w:val="ro-RO"/>
        </w:rPr>
        <w:tab/>
      </w:r>
      <w:r w:rsidRPr="000E4CC6">
        <w:rPr>
          <w:rFonts w:ascii="Verdana" w:hAnsi="Verdana"/>
          <w:b/>
          <w:color w:val="000000" w:themeColor="text1"/>
          <w:sz w:val="22"/>
          <w:szCs w:val="22"/>
          <w:lang w:val="ro-RO"/>
        </w:rPr>
        <w:tab/>
      </w:r>
      <w:r w:rsidRPr="000E4CC6">
        <w:rPr>
          <w:rFonts w:ascii="Verdana" w:hAnsi="Verdana"/>
          <w:b/>
          <w:color w:val="000000" w:themeColor="text1"/>
          <w:sz w:val="22"/>
          <w:szCs w:val="22"/>
          <w:lang w:val="ro-RO"/>
        </w:rPr>
        <w:tab/>
      </w:r>
      <w:r w:rsidRPr="000E4CC6">
        <w:rPr>
          <w:rFonts w:ascii="Verdana" w:hAnsi="Verdana"/>
          <w:b/>
          <w:color w:val="000000" w:themeColor="text1"/>
          <w:sz w:val="22"/>
          <w:szCs w:val="22"/>
          <w:lang w:val="ro-RO"/>
        </w:rPr>
        <w:tab/>
      </w:r>
      <w:r w:rsidR="003E77E4" w:rsidRPr="000E4CC6">
        <w:rPr>
          <w:rFonts w:ascii="Verdana" w:hAnsi="Verdana"/>
          <w:b/>
          <w:color w:val="000000" w:themeColor="text1"/>
          <w:sz w:val="22"/>
          <w:szCs w:val="22"/>
          <w:lang w:val="ro-RO"/>
        </w:rPr>
        <w:t xml:space="preserve">Éva Andrea </w:t>
      </w:r>
      <w:r w:rsidR="00FC178E" w:rsidRPr="000E4CC6">
        <w:rPr>
          <w:rFonts w:ascii="Verdana" w:hAnsi="Verdana"/>
          <w:b/>
          <w:color w:val="000000" w:themeColor="text1"/>
          <w:sz w:val="22"/>
          <w:szCs w:val="22"/>
          <w:lang w:val="ro-RO"/>
        </w:rPr>
        <w:t xml:space="preserve">Csép </w:t>
      </w:r>
    </w:p>
    <w:p w:rsidR="00383FC0" w:rsidRPr="000E4CC6" w:rsidRDefault="00383FC0" w:rsidP="00383FC0">
      <w:pPr>
        <w:jc w:val="both"/>
        <w:rPr>
          <w:rFonts w:ascii="Verdana" w:hAnsi="Verdana"/>
          <w:b/>
          <w:color w:val="000000" w:themeColor="text1"/>
          <w:sz w:val="24"/>
          <w:szCs w:val="24"/>
          <w:lang w:val="ro-RO"/>
        </w:rPr>
      </w:pPr>
      <w:r w:rsidRPr="000E4CC6">
        <w:rPr>
          <w:rFonts w:ascii="Verdana" w:hAnsi="Verdana"/>
          <w:b/>
          <w:color w:val="000000" w:themeColor="text1"/>
          <w:sz w:val="24"/>
          <w:szCs w:val="24"/>
          <w:lang w:val="ro-RO"/>
        </w:rPr>
        <w:tab/>
      </w:r>
      <w:r w:rsidRPr="000E4CC6">
        <w:rPr>
          <w:rFonts w:ascii="Verdana" w:hAnsi="Verdana"/>
          <w:b/>
          <w:color w:val="000000" w:themeColor="text1"/>
          <w:sz w:val="24"/>
          <w:szCs w:val="24"/>
          <w:lang w:val="ro-RO"/>
        </w:rPr>
        <w:tab/>
      </w:r>
      <w:r w:rsidRPr="000E4CC6">
        <w:rPr>
          <w:rFonts w:ascii="Verdana" w:hAnsi="Verdana"/>
          <w:b/>
          <w:color w:val="000000" w:themeColor="text1"/>
          <w:sz w:val="24"/>
          <w:szCs w:val="24"/>
          <w:lang w:val="ro-RO"/>
        </w:rPr>
        <w:tab/>
      </w:r>
      <w:r w:rsidRPr="000E4CC6">
        <w:rPr>
          <w:rFonts w:ascii="Verdana" w:hAnsi="Verdana"/>
          <w:b/>
          <w:color w:val="000000" w:themeColor="text1"/>
          <w:sz w:val="24"/>
          <w:szCs w:val="24"/>
          <w:lang w:val="ro-RO"/>
        </w:rPr>
        <w:tab/>
      </w:r>
      <w:r w:rsidRPr="000E4CC6">
        <w:rPr>
          <w:rFonts w:ascii="Verdana" w:hAnsi="Verdana"/>
          <w:b/>
          <w:color w:val="000000" w:themeColor="text1"/>
          <w:sz w:val="24"/>
          <w:szCs w:val="24"/>
          <w:lang w:val="ro-RO"/>
        </w:rPr>
        <w:tab/>
      </w:r>
      <w:r w:rsidRPr="000E4CC6">
        <w:rPr>
          <w:rFonts w:ascii="Verdana" w:hAnsi="Verdana"/>
          <w:b/>
          <w:color w:val="000000" w:themeColor="text1"/>
          <w:sz w:val="24"/>
          <w:szCs w:val="24"/>
          <w:lang w:val="ro-RO"/>
        </w:rPr>
        <w:tab/>
      </w:r>
      <w:r w:rsidRPr="000E4CC6">
        <w:rPr>
          <w:rFonts w:ascii="Verdana" w:hAnsi="Verdana"/>
          <w:b/>
          <w:color w:val="000000" w:themeColor="text1"/>
          <w:sz w:val="24"/>
          <w:szCs w:val="24"/>
          <w:lang w:val="ro-RO"/>
        </w:rPr>
        <w:tab/>
      </w:r>
      <w:r w:rsidRPr="000E4CC6">
        <w:rPr>
          <w:rFonts w:ascii="Verdana" w:hAnsi="Verdana"/>
          <w:b/>
          <w:color w:val="000000" w:themeColor="text1"/>
          <w:sz w:val="24"/>
          <w:szCs w:val="24"/>
          <w:lang w:val="ro-RO"/>
        </w:rPr>
        <w:tab/>
      </w:r>
      <w:r w:rsidRPr="000E4CC6">
        <w:rPr>
          <w:rFonts w:ascii="Verdana" w:hAnsi="Verdana"/>
          <w:b/>
          <w:color w:val="000000" w:themeColor="text1"/>
          <w:sz w:val="24"/>
          <w:szCs w:val="24"/>
          <w:lang w:val="ro-RO"/>
        </w:rPr>
        <w:tab/>
      </w:r>
      <w:r w:rsidRPr="000E4CC6">
        <w:rPr>
          <w:rFonts w:ascii="Verdana" w:hAnsi="Verdana"/>
          <w:b/>
          <w:color w:val="000000" w:themeColor="text1"/>
          <w:sz w:val="24"/>
          <w:szCs w:val="24"/>
          <w:lang w:val="ro-RO"/>
        </w:rPr>
        <w:tab/>
      </w:r>
      <w:r w:rsidRPr="000E4CC6">
        <w:rPr>
          <w:rFonts w:ascii="Verdana" w:hAnsi="Verdana"/>
          <w:b/>
          <w:color w:val="000000" w:themeColor="text1"/>
          <w:sz w:val="24"/>
          <w:szCs w:val="24"/>
          <w:lang w:val="ro-RO"/>
        </w:rPr>
        <w:tab/>
      </w:r>
      <w:r w:rsidRPr="000E4CC6">
        <w:rPr>
          <w:rFonts w:ascii="Verdana" w:hAnsi="Verdana"/>
          <w:b/>
          <w:color w:val="000000" w:themeColor="text1"/>
          <w:sz w:val="24"/>
          <w:szCs w:val="24"/>
          <w:lang w:val="ro-RO"/>
        </w:rPr>
        <w:tab/>
      </w:r>
    </w:p>
    <w:p w:rsidR="00383FC0" w:rsidRPr="000E4CC6" w:rsidRDefault="00383FC0" w:rsidP="00383FC0">
      <w:pPr>
        <w:jc w:val="both"/>
        <w:rPr>
          <w:rFonts w:ascii="Verdana" w:hAnsi="Verdana"/>
          <w:b/>
          <w:color w:val="000000" w:themeColor="text1"/>
          <w:sz w:val="24"/>
          <w:szCs w:val="24"/>
          <w:lang w:val="ro-RO"/>
        </w:rPr>
      </w:pPr>
    </w:p>
    <w:p w:rsidR="00215E55" w:rsidRPr="000E4CC6" w:rsidRDefault="00215E55" w:rsidP="00383FC0">
      <w:pPr>
        <w:jc w:val="both"/>
        <w:rPr>
          <w:rFonts w:ascii="Verdana" w:hAnsi="Verdana"/>
          <w:b/>
          <w:color w:val="000000" w:themeColor="text1"/>
          <w:sz w:val="24"/>
          <w:szCs w:val="24"/>
          <w:lang w:val="ro-RO"/>
        </w:rPr>
      </w:pPr>
    </w:p>
    <w:p w:rsidR="00AB42C3" w:rsidRPr="000E4CC6" w:rsidRDefault="00AB42C3" w:rsidP="00383FC0">
      <w:pPr>
        <w:jc w:val="both"/>
        <w:rPr>
          <w:rFonts w:ascii="Verdana" w:hAnsi="Verdana"/>
          <w:b/>
          <w:color w:val="000000" w:themeColor="text1"/>
          <w:sz w:val="24"/>
          <w:szCs w:val="24"/>
          <w:lang w:val="ro-RO"/>
        </w:rPr>
      </w:pPr>
    </w:p>
    <w:p w:rsidR="00C221B5" w:rsidRPr="000E4CC6" w:rsidRDefault="00C221B5" w:rsidP="00383FC0">
      <w:pPr>
        <w:jc w:val="both"/>
        <w:rPr>
          <w:rFonts w:ascii="Verdana" w:hAnsi="Verdana"/>
          <w:b/>
          <w:color w:val="000000" w:themeColor="text1"/>
          <w:sz w:val="24"/>
          <w:szCs w:val="24"/>
          <w:lang w:val="ro-RO"/>
        </w:rPr>
      </w:pPr>
    </w:p>
    <w:p w:rsidR="00C221B5" w:rsidRPr="000E4CC6" w:rsidRDefault="00C221B5" w:rsidP="00383FC0">
      <w:pPr>
        <w:jc w:val="both"/>
        <w:rPr>
          <w:rFonts w:ascii="Verdana" w:hAnsi="Verdana"/>
          <w:b/>
          <w:color w:val="000000" w:themeColor="text1"/>
          <w:sz w:val="24"/>
          <w:szCs w:val="24"/>
          <w:lang w:val="ro-RO"/>
        </w:rPr>
      </w:pPr>
    </w:p>
    <w:p w:rsidR="00383FC0" w:rsidRPr="000E4CC6" w:rsidRDefault="00383FC0" w:rsidP="00C72BC7">
      <w:pPr>
        <w:jc w:val="both"/>
        <w:rPr>
          <w:rFonts w:ascii="Verdana" w:hAnsi="Verdana"/>
          <w:color w:val="000000" w:themeColor="text1"/>
          <w:sz w:val="16"/>
          <w:szCs w:val="16"/>
          <w:lang w:val="ro-RO"/>
        </w:rPr>
      </w:pPr>
      <w:r w:rsidRPr="000E4CC6">
        <w:rPr>
          <w:rFonts w:ascii="Verdana" w:hAnsi="Verdana"/>
          <w:color w:val="000000" w:themeColor="text1"/>
          <w:sz w:val="16"/>
          <w:szCs w:val="16"/>
          <w:lang w:val="ro-RO"/>
        </w:rPr>
        <w:t>Întocmit,</w:t>
      </w:r>
    </w:p>
    <w:p w:rsidR="00383FC0" w:rsidRPr="000E4CC6" w:rsidRDefault="00383FC0" w:rsidP="00C72BC7">
      <w:pPr>
        <w:jc w:val="both"/>
        <w:rPr>
          <w:rFonts w:ascii="Verdana" w:hAnsi="Verdana"/>
          <w:color w:val="000000" w:themeColor="text1"/>
          <w:sz w:val="16"/>
          <w:szCs w:val="16"/>
          <w:lang w:val="ro-RO"/>
        </w:rPr>
      </w:pPr>
      <w:r w:rsidRPr="000E4CC6">
        <w:rPr>
          <w:rFonts w:ascii="Verdana" w:hAnsi="Verdana"/>
          <w:color w:val="000000" w:themeColor="text1"/>
          <w:sz w:val="16"/>
          <w:szCs w:val="16"/>
          <w:lang w:val="ro-RO"/>
        </w:rPr>
        <w:t>Consilier parlamentar Decebal Stănescu</w:t>
      </w:r>
    </w:p>
    <w:sectPr w:rsidR="00383FC0" w:rsidRPr="000E4CC6" w:rsidSect="00FA72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6F93" w:rsidRDefault="00AF6F93" w:rsidP="00865817">
      <w:r>
        <w:separator/>
      </w:r>
    </w:p>
  </w:endnote>
  <w:endnote w:type="continuationSeparator" w:id="0">
    <w:p w:rsidR="00AF6F93" w:rsidRDefault="00AF6F93" w:rsidP="008658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Pr="00AB36E5" w:rsidRDefault="00865817" w:rsidP="00865817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muncă şi protecţie socială </w:t>
    </w:r>
  </w:p>
  <w:p w:rsidR="00865817" w:rsidRPr="00865817" w:rsidRDefault="00865817" w:rsidP="00865817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>
      <w:rPr>
        <w:rFonts w:ascii="Verdana" w:hAnsi="Verdana"/>
        <w:sz w:val="18"/>
        <w:szCs w:val="16"/>
        <w:lang w:val="pt-PT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6F93" w:rsidRDefault="00AF6F93" w:rsidP="00865817">
      <w:r>
        <w:separator/>
      </w:r>
    </w:p>
  </w:footnote>
  <w:footnote w:type="continuationSeparator" w:id="0">
    <w:p w:rsidR="00AF6F93" w:rsidRDefault="00AF6F93" w:rsidP="008658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0452D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422409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isplayBackgroundShape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3FC0"/>
    <w:rsid w:val="000515D7"/>
    <w:rsid w:val="000B163F"/>
    <w:rsid w:val="000D7DFF"/>
    <w:rsid w:val="000E4CC6"/>
    <w:rsid w:val="00147676"/>
    <w:rsid w:val="001561AD"/>
    <w:rsid w:val="00163A08"/>
    <w:rsid w:val="00197102"/>
    <w:rsid w:val="001C2B9C"/>
    <w:rsid w:val="001D26A8"/>
    <w:rsid w:val="002058C4"/>
    <w:rsid w:val="00211BC1"/>
    <w:rsid w:val="00215E55"/>
    <w:rsid w:val="002B0DCA"/>
    <w:rsid w:val="002B6A47"/>
    <w:rsid w:val="00307269"/>
    <w:rsid w:val="00357C7C"/>
    <w:rsid w:val="00382865"/>
    <w:rsid w:val="00383FC0"/>
    <w:rsid w:val="003E77E4"/>
    <w:rsid w:val="004736F3"/>
    <w:rsid w:val="00481017"/>
    <w:rsid w:val="004B42DC"/>
    <w:rsid w:val="004E3E43"/>
    <w:rsid w:val="004F2F1C"/>
    <w:rsid w:val="004F4DBA"/>
    <w:rsid w:val="00517851"/>
    <w:rsid w:val="00527C1E"/>
    <w:rsid w:val="0053019B"/>
    <w:rsid w:val="00553ACA"/>
    <w:rsid w:val="005611BE"/>
    <w:rsid w:val="005C2975"/>
    <w:rsid w:val="00637C5A"/>
    <w:rsid w:val="0066224F"/>
    <w:rsid w:val="00673C22"/>
    <w:rsid w:val="00675A62"/>
    <w:rsid w:val="006E78C6"/>
    <w:rsid w:val="00793A7D"/>
    <w:rsid w:val="007B524E"/>
    <w:rsid w:val="0080011F"/>
    <w:rsid w:val="008354D5"/>
    <w:rsid w:val="00860200"/>
    <w:rsid w:val="00865817"/>
    <w:rsid w:val="00870FDE"/>
    <w:rsid w:val="008B5835"/>
    <w:rsid w:val="008E78E2"/>
    <w:rsid w:val="008F1230"/>
    <w:rsid w:val="00901F5C"/>
    <w:rsid w:val="00923DAD"/>
    <w:rsid w:val="0094084F"/>
    <w:rsid w:val="0095343D"/>
    <w:rsid w:val="00956295"/>
    <w:rsid w:val="009644DC"/>
    <w:rsid w:val="0098671D"/>
    <w:rsid w:val="00987863"/>
    <w:rsid w:val="009909D9"/>
    <w:rsid w:val="009943CD"/>
    <w:rsid w:val="00A13751"/>
    <w:rsid w:val="00A3394E"/>
    <w:rsid w:val="00A35A71"/>
    <w:rsid w:val="00A777F4"/>
    <w:rsid w:val="00A8158A"/>
    <w:rsid w:val="00A9477C"/>
    <w:rsid w:val="00AB243F"/>
    <w:rsid w:val="00AB42C3"/>
    <w:rsid w:val="00AB6C29"/>
    <w:rsid w:val="00AE12CF"/>
    <w:rsid w:val="00AF6F93"/>
    <w:rsid w:val="00B064E4"/>
    <w:rsid w:val="00B32EA4"/>
    <w:rsid w:val="00B478F0"/>
    <w:rsid w:val="00B55F12"/>
    <w:rsid w:val="00BD2ACD"/>
    <w:rsid w:val="00BF49F6"/>
    <w:rsid w:val="00C221B5"/>
    <w:rsid w:val="00C31470"/>
    <w:rsid w:val="00C6036D"/>
    <w:rsid w:val="00C72BC7"/>
    <w:rsid w:val="00CF726E"/>
    <w:rsid w:val="00D00A0B"/>
    <w:rsid w:val="00D20CC7"/>
    <w:rsid w:val="00D66B37"/>
    <w:rsid w:val="00D67870"/>
    <w:rsid w:val="00D70C87"/>
    <w:rsid w:val="00D845FE"/>
    <w:rsid w:val="00D91AE6"/>
    <w:rsid w:val="00DF6E91"/>
    <w:rsid w:val="00E52103"/>
    <w:rsid w:val="00EA3E7F"/>
    <w:rsid w:val="00ED1C59"/>
    <w:rsid w:val="00EE7F51"/>
    <w:rsid w:val="00F20A18"/>
    <w:rsid w:val="00F40A5F"/>
    <w:rsid w:val="00F67786"/>
    <w:rsid w:val="00F9471B"/>
    <w:rsid w:val="00FA72BA"/>
    <w:rsid w:val="00FC178E"/>
    <w:rsid w:val="00FD3FA2"/>
    <w:rsid w:val="00FE7B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="Calibri" w:hAnsi="Verdan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FC0"/>
    <w:rPr>
      <w:rFonts w:ascii="Bookman" w:eastAsia="Times New Roman" w:hAnsi="Bookman"/>
      <w:sz w:val="28"/>
    </w:rPr>
  </w:style>
  <w:style w:type="paragraph" w:styleId="Heading1">
    <w:name w:val="heading 1"/>
    <w:basedOn w:val="Normal"/>
    <w:next w:val="Normal"/>
    <w:link w:val="Heading1Char"/>
    <w:qFormat/>
    <w:rsid w:val="00383FC0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83FC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383FC0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383FC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83FC0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383FC0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basedOn w:val="DefaultParagraphFont"/>
    <w:link w:val="BodyTextIndent"/>
    <w:rsid w:val="00383FC0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FC0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8658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65817"/>
    <w:rPr>
      <w:rFonts w:ascii="Bookman" w:eastAsia="Times New Roman" w:hAnsi="Book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28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lidia.vladescu</dc:creator>
  <cp:lastModifiedBy>lidia.vladescu</cp:lastModifiedBy>
  <cp:revision>7</cp:revision>
  <dcterms:created xsi:type="dcterms:W3CDTF">2019-11-13T09:26:00Z</dcterms:created>
  <dcterms:modified xsi:type="dcterms:W3CDTF">2019-11-13T13:58:00Z</dcterms:modified>
</cp:coreProperties>
</file>