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0F2D" w:rsidRDefault="00A5424E" w:rsidP="00BD542F">
      <w:pPr>
        <w:ind w:right="-114"/>
        <w:jc w:val="center"/>
        <w:rPr>
          <w:rFonts w:ascii="Verdana" w:hAnsi="Verdana"/>
          <w:b/>
          <w:sz w:val="22"/>
          <w:lang w:val="ro-RO"/>
        </w:rPr>
      </w:pPr>
      <w:r>
        <w:rPr>
          <w:rFonts w:ascii="Verdana" w:hAnsi="Verdana"/>
          <w:b/>
          <w:noProof/>
          <w:sz w:val="22"/>
        </w:rPr>
        <w:drawing>
          <wp:inline distT="0" distB="0" distL="0" distR="0">
            <wp:extent cx="830580" cy="998220"/>
            <wp:effectExtent l="19050" t="0" r="7620" b="0"/>
            <wp:docPr id="1" name="Picture 1" descr="CD COLOR 2016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D COLOR 2016 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0580" cy="9982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50F2D" w:rsidRDefault="00450F2D" w:rsidP="00BD542F">
      <w:pPr>
        <w:jc w:val="center"/>
        <w:rPr>
          <w:rFonts w:ascii="Verdana" w:hAnsi="Verdana"/>
          <w:b/>
          <w:sz w:val="38"/>
          <w:szCs w:val="40"/>
          <w:lang w:val="ro-RO"/>
        </w:rPr>
      </w:pPr>
      <w:r>
        <w:rPr>
          <w:rFonts w:ascii="Verdana" w:hAnsi="Verdana"/>
          <w:b/>
          <w:sz w:val="38"/>
          <w:szCs w:val="40"/>
          <w:lang w:val="ro-RO"/>
        </w:rPr>
        <w:t>Parlamentul României</w:t>
      </w:r>
    </w:p>
    <w:p w:rsidR="00450F2D" w:rsidRDefault="00450F2D" w:rsidP="00BD542F">
      <w:pPr>
        <w:jc w:val="center"/>
        <w:rPr>
          <w:rFonts w:ascii="Verdana" w:hAnsi="Verdana"/>
          <w:b/>
          <w:sz w:val="38"/>
          <w:szCs w:val="40"/>
          <w:lang w:val="ro-RO"/>
        </w:rPr>
      </w:pPr>
      <w:r>
        <w:rPr>
          <w:rFonts w:ascii="Verdana" w:hAnsi="Verdana"/>
          <w:b/>
          <w:sz w:val="38"/>
          <w:szCs w:val="40"/>
          <w:lang w:val="ro-RO"/>
        </w:rPr>
        <w:t>Camera Deputaţilor</w:t>
      </w:r>
    </w:p>
    <w:tbl>
      <w:tblPr>
        <w:tblW w:w="9090" w:type="dxa"/>
        <w:jc w:val="center"/>
        <w:tblLayout w:type="fixed"/>
        <w:tblLook w:val="04A0"/>
      </w:tblPr>
      <w:tblGrid>
        <w:gridCol w:w="3695"/>
        <w:gridCol w:w="1843"/>
        <w:gridCol w:w="3552"/>
      </w:tblGrid>
      <w:tr w:rsidR="00450F2D" w:rsidRPr="00985722" w:rsidTr="00981982">
        <w:trPr>
          <w:jc w:val="center"/>
        </w:trPr>
        <w:tc>
          <w:tcPr>
            <w:tcW w:w="3695" w:type="dxa"/>
          </w:tcPr>
          <w:p w:rsidR="00450F2D" w:rsidRPr="00985722" w:rsidRDefault="00450F2D" w:rsidP="00BD542F">
            <w:pPr>
              <w:jc w:val="center"/>
              <w:rPr>
                <w:rFonts w:ascii="Verdana" w:hAnsi="Verdana"/>
                <w:sz w:val="22"/>
                <w:szCs w:val="22"/>
                <w:lang w:val="pt-PT"/>
              </w:rPr>
            </w:pPr>
            <w:r w:rsidRPr="00985722">
              <w:rPr>
                <w:rFonts w:ascii="Verdana" w:hAnsi="Verdana"/>
                <w:sz w:val="22"/>
                <w:szCs w:val="22"/>
                <w:lang w:val="pt-PT"/>
              </w:rPr>
              <w:t>Comisia pentru muncă şi protecţie socială</w:t>
            </w:r>
          </w:p>
          <w:p w:rsidR="00450F2D" w:rsidRPr="00985722" w:rsidRDefault="00450F2D" w:rsidP="00BD542F">
            <w:pPr>
              <w:jc w:val="center"/>
              <w:rPr>
                <w:rFonts w:ascii="Verdana" w:hAnsi="Verdana"/>
                <w:sz w:val="22"/>
                <w:szCs w:val="22"/>
                <w:lang w:val="pt-PT"/>
              </w:rPr>
            </w:pPr>
          </w:p>
        </w:tc>
        <w:tc>
          <w:tcPr>
            <w:tcW w:w="1843" w:type="dxa"/>
          </w:tcPr>
          <w:p w:rsidR="00450F2D" w:rsidRPr="00985722" w:rsidRDefault="00450F2D" w:rsidP="00BD542F">
            <w:pPr>
              <w:jc w:val="center"/>
              <w:rPr>
                <w:rFonts w:ascii="Verdana" w:hAnsi="Verdana"/>
                <w:sz w:val="22"/>
                <w:szCs w:val="22"/>
                <w:lang w:val="pt-PT"/>
              </w:rPr>
            </w:pPr>
          </w:p>
        </w:tc>
        <w:tc>
          <w:tcPr>
            <w:tcW w:w="3552" w:type="dxa"/>
          </w:tcPr>
          <w:p w:rsidR="00450F2D" w:rsidRPr="00981982" w:rsidRDefault="00450F2D" w:rsidP="00981982">
            <w:pPr>
              <w:jc w:val="center"/>
              <w:rPr>
                <w:rFonts w:ascii="Verdana" w:hAnsi="Verdana"/>
                <w:sz w:val="22"/>
                <w:szCs w:val="22"/>
                <w:lang w:val="ro-RO"/>
              </w:rPr>
            </w:pPr>
            <w:r w:rsidRPr="00985722">
              <w:rPr>
                <w:rFonts w:ascii="Verdana" w:hAnsi="Verdana"/>
                <w:sz w:val="22"/>
                <w:szCs w:val="22"/>
                <w:lang w:val="fr-FR"/>
              </w:rPr>
              <w:t xml:space="preserve">Comisia </w:t>
            </w:r>
            <w:r w:rsidR="00981982">
              <w:rPr>
                <w:rFonts w:ascii="Verdana" w:hAnsi="Verdana"/>
                <w:sz w:val="22"/>
                <w:szCs w:val="22"/>
                <w:lang w:val="fr-FR"/>
              </w:rPr>
              <w:t>pentru transporturi şi infrastructură</w:t>
            </w:r>
          </w:p>
        </w:tc>
      </w:tr>
      <w:tr w:rsidR="00450F2D" w:rsidRPr="00985722" w:rsidTr="00981982">
        <w:trPr>
          <w:jc w:val="center"/>
        </w:trPr>
        <w:tc>
          <w:tcPr>
            <w:tcW w:w="3695" w:type="dxa"/>
            <w:hideMark/>
          </w:tcPr>
          <w:p w:rsidR="00450F2D" w:rsidRPr="00985722" w:rsidRDefault="00450F2D" w:rsidP="00BD542F">
            <w:pPr>
              <w:jc w:val="both"/>
              <w:rPr>
                <w:rFonts w:ascii="Verdana" w:hAnsi="Verdana"/>
                <w:sz w:val="22"/>
                <w:szCs w:val="22"/>
                <w:lang w:val="pt-PT"/>
              </w:rPr>
            </w:pPr>
            <w:r w:rsidRPr="00985722">
              <w:rPr>
                <w:rFonts w:ascii="Verdana" w:hAnsi="Verdana"/>
                <w:sz w:val="22"/>
                <w:szCs w:val="22"/>
                <w:lang w:val="pt-PT"/>
              </w:rPr>
              <w:t>Bucureşti,</w:t>
            </w:r>
            <w:r w:rsidR="00244D0B">
              <w:rPr>
                <w:rFonts w:ascii="Verdana" w:hAnsi="Verdana"/>
                <w:sz w:val="22"/>
                <w:szCs w:val="22"/>
                <w:lang w:val="pt-PT"/>
              </w:rPr>
              <w:t xml:space="preserve"> 24 septembrie 2019</w:t>
            </w:r>
          </w:p>
        </w:tc>
        <w:tc>
          <w:tcPr>
            <w:tcW w:w="1843" w:type="dxa"/>
          </w:tcPr>
          <w:p w:rsidR="00450F2D" w:rsidRPr="00985722" w:rsidRDefault="00450F2D" w:rsidP="00BD542F">
            <w:pPr>
              <w:rPr>
                <w:rFonts w:ascii="Verdana" w:hAnsi="Verdana"/>
                <w:sz w:val="22"/>
                <w:szCs w:val="22"/>
                <w:lang w:val="pt-PT"/>
              </w:rPr>
            </w:pPr>
          </w:p>
        </w:tc>
        <w:tc>
          <w:tcPr>
            <w:tcW w:w="3552" w:type="dxa"/>
            <w:hideMark/>
          </w:tcPr>
          <w:p w:rsidR="00450F2D" w:rsidRPr="00985722" w:rsidRDefault="00450F2D" w:rsidP="00BD542F">
            <w:pPr>
              <w:jc w:val="both"/>
              <w:rPr>
                <w:rFonts w:ascii="Verdana" w:hAnsi="Verdana"/>
                <w:sz w:val="22"/>
                <w:szCs w:val="22"/>
                <w:lang w:val="pt-PT"/>
              </w:rPr>
            </w:pPr>
          </w:p>
        </w:tc>
      </w:tr>
      <w:tr w:rsidR="00450F2D" w:rsidRPr="00981982" w:rsidTr="00981982">
        <w:trPr>
          <w:jc w:val="center"/>
        </w:trPr>
        <w:tc>
          <w:tcPr>
            <w:tcW w:w="3695" w:type="dxa"/>
            <w:hideMark/>
          </w:tcPr>
          <w:p w:rsidR="00450F2D" w:rsidRPr="00981982" w:rsidRDefault="00981982" w:rsidP="00BD542F">
            <w:pPr>
              <w:jc w:val="both"/>
              <w:rPr>
                <w:rFonts w:ascii="Verdana" w:hAnsi="Verdana"/>
                <w:sz w:val="22"/>
                <w:szCs w:val="22"/>
                <w:lang w:val="pt-PT"/>
              </w:rPr>
            </w:pPr>
            <w:r w:rsidRPr="00981982">
              <w:rPr>
                <w:rFonts w:ascii="Verdana" w:hAnsi="Verdana"/>
                <w:sz w:val="22"/>
                <w:szCs w:val="22"/>
                <w:lang w:val="pt-PT"/>
              </w:rPr>
              <w:t>Nr. 4c-9/251</w:t>
            </w:r>
          </w:p>
        </w:tc>
        <w:tc>
          <w:tcPr>
            <w:tcW w:w="1843" w:type="dxa"/>
          </w:tcPr>
          <w:p w:rsidR="00450F2D" w:rsidRPr="00981982" w:rsidRDefault="00450F2D" w:rsidP="00BD542F">
            <w:pPr>
              <w:rPr>
                <w:rFonts w:ascii="Verdana" w:hAnsi="Verdana"/>
                <w:sz w:val="22"/>
                <w:szCs w:val="22"/>
                <w:lang w:val="pt-PT"/>
              </w:rPr>
            </w:pPr>
          </w:p>
        </w:tc>
        <w:tc>
          <w:tcPr>
            <w:tcW w:w="3552" w:type="dxa"/>
            <w:hideMark/>
          </w:tcPr>
          <w:p w:rsidR="00450F2D" w:rsidRPr="00981982" w:rsidRDefault="00450F2D" w:rsidP="00981982">
            <w:pPr>
              <w:jc w:val="both"/>
              <w:rPr>
                <w:rFonts w:ascii="Verdana" w:hAnsi="Verdana"/>
                <w:sz w:val="22"/>
                <w:szCs w:val="22"/>
                <w:lang w:val="pt-PT"/>
              </w:rPr>
            </w:pPr>
            <w:r w:rsidRPr="00981982">
              <w:rPr>
                <w:rFonts w:ascii="Verdana" w:hAnsi="Verdana"/>
                <w:sz w:val="22"/>
                <w:szCs w:val="22"/>
                <w:lang w:val="pt-PT"/>
              </w:rPr>
              <w:t>Nr. 4c-</w:t>
            </w:r>
            <w:r w:rsidR="00981982" w:rsidRPr="00981982">
              <w:rPr>
                <w:rFonts w:ascii="Verdana" w:hAnsi="Verdana"/>
                <w:sz w:val="22"/>
                <w:szCs w:val="22"/>
                <w:lang w:val="pt-PT"/>
              </w:rPr>
              <w:t>26</w:t>
            </w:r>
            <w:r w:rsidRPr="00981982">
              <w:rPr>
                <w:rFonts w:ascii="Verdana" w:hAnsi="Verdana"/>
                <w:sz w:val="22"/>
                <w:szCs w:val="22"/>
                <w:lang w:val="pt-PT"/>
              </w:rPr>
              <w:t>/</w:t>
            </w:r>
            <w:r w:rsidR="00981982" w:rsidRPr="00981982">
              <w:rPr>
                <w:rFonts w:ascii="Verdana" w:hAnsi="Verdana"/>
                <w:sz w:val="22"/>
                <w:szCs w:val="22"/>
                <w:lang w:val="pt-PT"/>
              </w:rPr>
              <w:t>18</w:t>
            </w:r>
          </w:p>
        </w:tc>
      </w:tr>
    </w:tbl>
    <w:p w:rsidR="00450F2D" w:rsidRDefault="00450F2D" w:rsidP="00BD542F">
      <w:pPr>
        <w:jc w:val="both"/>
        <w:rPr>
          <w:rFonts w:ascii="Verdana" w:hAnsi="Verdana"/>
          <w:sz w:val="24"/>
          <w:szCs w:val="24"/>
          <w:lang w:val="ro-RO"/>
        </w:rPr>
      </w:pPr>
    </w:p>
    <w:p w:rsidR="00450F2D" w:rsidRDefault="00450F2D" w:rsidP="00BD542F">
      <w:pPr>
        <w:jc w:val="center"/>
        <w:rPr>
          <w:rFonts w:ascii="Verdana" w:hAnsi="Verdana"/>
          <w:b/>
          <w:sz w:val="24"/>
          <w:szCs w:val="24"/>
          <w:lang w:val="ro-RO"/>
        </w:rPr>
      </w:pPr>
    </w:p>
    <w:p w:rsidR="00450F2D" w:rsidRDefault="00450F2D" w:rsidP="00BD542F">
      <w:pPr>
        <w:jc w:val="center"/>
        <w:rPr>
          <w:rFonts w:ascii="Verdana" w:hAnsi="Verdana"/>
          <w:b/>
          <w:sz w:val="24"/>
          <w:szCs w:val="24"/>
          <w:lang w:val="ro-RO"/>
        </w:rPr>
      </w:pPr>
    </w:p>
    <w:p w:rsidR="00450F2D" w:rsidRDefault="00450F2D" w:rsidP="00BD542F">
      <w:pPr>
        <w:spacing w:line="276" w:lineRule="auto"/>
        <w:jc w:val="center"/>
        <w:rPr>
          <w:rFonts w:ascii="Verdana" w:hAnsi="Verdana"/>
          <w:b/>
          <w:sz w:val="24"/>
          <w:szCs w:val="24"/>
          <w:lang w:val="ro-RO"/>
        </w:rPr>
      </w:pPr>
      <w:r>
        <w:rPr>
          <w:rFonts w:ascii="Verdana" w:hAnsi="Verdana"/>
          <w:b/>
          <w:sz w:val="24"/>
          <w:szCs w:val="24"/>
          <w:lang w:val="ro-RO"/>
        </w:rPr>
        <w:t>Către</w:t>
      </w:r>
    </w:p>
    <w:p w:rsidR="00450F2D" w:rsidRDefault="00450F2D" w:rsidP="00BD542F">
      <w:pPr>
        <w:spacing w:line="276" w:lineRule="auto"/>
        <w:jc w:val="center"/>
        <w:rPr>
          <w:rFonts w:ascii="Verdana" w:hAnsi="Verdana"/>
          <w:b/>
          <w:sz w:val="24"/>
          <w:szCs w:val="24"/>
          <w:lang w:val="ro-RO"/>
        </w:rPr>
      </w:pPr>
      <w:r>
        <w:rPr>
          <w:rFonts w:ascii="Verdana" w:hAnsi="Verdana"/>
          <w:b/>
          <w:sz w:val="24"/>
          <w:szCs w:val="24"/>
          <w:lang w:val="ro-RO"/>
        </w:rPr>
        <w:t>BIROUL PERMANENT AL CAMEREI DEPUTAŢILOR</w:t>
      </w:r>
    </w:p>
    <w:p w:rsidR="00450F2D" w:rsidRDefault="00450F2D" w:rsidP="00BD542F">
      <w:pPr>
        <w:spacing w:line="276" w:lineRule="auto"/>
        <w:ind w:left="851" w:right="-108"/>
        <w:rPr>
          <w:rFonts w:ascii="Verdana" w:hAnsi="Verdana"/>
          <w:sz w:val="24"/>
          <w:szCs w:val="24"/>
          <w:lang w:val="ro-RO"/>
        </w:rPr>
      </w:pPr>
    </w:p>
    <w:p w:rsidR="00450F2D" w:rsidRDefault="00450F2D" w:rsidP="00BD542F">
      <w:pPr>
        <w:spacing w:line="276" w:lineRule="auto"/>
        <w:ind w:left="1701" w:right="-108"/>
        <w:rPr>
          <w:rFonts w:ascii="Verdana" w:hAnsi="Verdana"/>
          <w:sz w:val="24"/>
          <w:szCs w:val="24"/>
          <w:lang w:val="ro-RO"/>
        </w:rPr>
      </w:pPr>
    </w:p>
    <w:p w:rsidR="00450F2D" w:rsidRDefault="00450F2D" w:rsidP="007F5AD5">
      <w:pPr>
        <w:spacing w:line="276" w:lineRule="auto"/>
        <w:ind w:left="1701" w:right="-108"/>
        <w:jc w:val="both"/>
        <w:rPr>
          <w:rFonts w:ascii="Verdana" w:hAnsi="Verdana"/>
          <w:sz w:val="24"/>
          <w:szCs w:val="24"/>
          <w:lang w:val="ro-RO"/>
        </w:rPr>
      </w:pPr>
    </w:p>
    <w:p w:rsidR="00450F2D" w:rsidRDefault="00450F2D" w:rsidP="007F5AD5">
      <w:pPr>
        <w:spacing w:line="276" w:lineRule="auto"/>
        <w:ind w:firstLine="720"/>
        <w:jc w:val="both"/>
        <w:rPr>
          <w:rFonts w:ascii="Verdana" w:hAnsi="Verdana"/>
          <w:b/>
          <w:sz w:val="24"/>
          <w:szCs w:val="24"/>
          <w:lang w:val="ro-RO"/>
        </w:rPr>
      </w:pPr>
      <w:r>
        <w:rPr>
          <w:rFonts w:ascii="Verdana" w:hAnsi="Verdana"/>
          <w:sz w:val="24"/>
          <w:szCs w:val="24"/>
          <w:lang w:val="fr-FR"/>
        </w:rPr>
        <w:t xml:space="preserve">Vă înaintăm, alăturat, </w:t>
      </w:r>
      <w:r>
        <w:rPr>
          <w:rFonts w:ascii="Verdana" w:hAnsi="Verdana"/>
          <w:b/>
          <w:sz w:val="24"/>
          <w:szCs w:val="24"/>
          <w:lang w:val="fr-FR"/>
        </w:rPr>
        <w:t>raportul comun</w:t>
      </w:r>
      <w:r>
        <w:rPr>
          <w:rFonts w:ascii="Verdana" w:hAnsi="Verdana"/>
          <w:sz w:val="24"/>
          <w:szCs w:val="24"/>
          <w:lang w:val="fr-FR"/>
        </w:rPr>
        <w:t xml:space="preserve"> asupra </w:t>
      </w:r>
      <w:r w:rsidR="00981982" w:rsidRPr="00981982">
        <w:rPr>
          <w:rFonts w:ascii="Verdana" w:hAnsi="Verdana"/>
          <w:bCs/>
          <w:i/>
          <w:sz w:val="22"/>
          <w:szCs w:val="22"/>
        </w:rPr>
        <w:t>Legii privind statutul controlorului civil de trafic aerian din România</w:t>
      </w:r>
      <w:r>
        <w:rPr>
          <w:rFonts w:ascii="Verdana" w:hAnsi="Verdana"/>
          <w:sz w:val="24"/>
          <w:szCs w:val="24"/>
          <w:lang w:val="ro-RO"/>
        </w:rPr>
        <w:t xml:space="preserve">, </w:t>
      </w:r>
      <w:r w:rsidR="007F5AD5">
        <w:rPr>
          <w:rFonts w:ascii="Verdana" w:hAnsi="Verdana"/>
          <w:sz w:val="24"/>
          <w:szCs w:val="24"/>
          <w:lang w:val="ro-RO"/>
        </w:rPr>
        <w:t xml:space="preserve">aflată în procedură de reexaminare, ca urmare a cererii Preşedintelui României, </w:t>
      </w:r>
      <w:r>
        <w:rPr>
          <w:rFonts w:ascii="Verdana" w:hAnsi="Verdana"/>
          <w:sz w:val="24"/>
          <w:szCs w:val="24"/>
          <w:lang w:val="ro-RO"/>
        </w:rPr>
        <w:t>tr</w:t>
      </w:r>
      <w:r w:rsidR="007F5AD5">
        <w:rPr>
          <w:rFonts w:ascii="Verdana" w:hAnsi="Verdana"/>
          <w:sz w:val="24"/>
          <w:szCs w:val="24"/>
          <w:lang w:val="ro-RO"/>
        </w:rPr>
        <w:t>ans</w:t>
      </w:r>
      <w:r>
        <w:rPr>
          <w:rFonts w:ascii="Verdana" w:hAnsi="Verdana"/>
          <w:sz w:val="24"/>
          <w:szCs w:val="24"/>
          <w:lang w:val="ro-RO"/>
        </w:rPr>
        <w:t>mis</w:t>
      </w:r>
      <w:r w:rsidR="00981982">
        <w:rPr>
          <w:rFonts w:ascii="Verdana" w:hAnsi="Verdana"/>
          <w:sz w:val="24"/>
          <w:szCs w:val="24"/>
          <w:lang w:val="ro-RO"/>
        </w:rPr>
        <w:t>ă</w:t>
      </w:r>
      <w:r>
        <w:rPr>
          <w:rFonts w:ascii="Verdana" w:hAnsi="Verdana"/>
          <w:sz w:val="24"/>
          <w:szCs w:val="24"/>
          <w:lang w:val="ro-RO"/>
        </w:rPr>
        <w:t xml:space="preserve"> </w:t>
      </w:r>
      <w:r w:rsidR="00985722">
        <w:rPr>
          <w:rFonts w:ascii="Verdana" w:hAnsi="Verdana"/>
          <w:sz w:val="24"/>
          <w:szCs w:val="24"/>
          <w:lang w:val="ro-RO"/>
        </w:rPr>
        <w:t xml:space="preserve">Comisiei pentru muncă şi protecţie socială şi Comisiei </w:t>
      </w:r>
      <w:r w:rsidR="007F5AD5">
        <w:rPr>
          <w:rFonts w:ascii="Verdana" w:hAnsi="Verdana"/>
          <w:sz w:val="24"/>
          <w:szCs w:val="24"/>
          <w:lang w:val="ro-RO"/>
        </w:rPr>
        <w:t>pentru transporturi şi infrastructură</w:t>
      </w:r>
      <w:r>
        <w:rPr>
          <w:rFonts w:ascii="Verdana" w:hAnsi="Verdana"/>
          <w:sz w:val="24"/>
          <w:szCs w:val="24"/>
          <w:lang w:val="ro-RO"/>
        </w:rPr>
        <w:t xml:space="preserve"> pentru </w:t>
      </w:r>
      <w:r w:rsidR="007F5AD5">
        <w:rPr>
          <w:rFonts w:ascii="Verdana" w:hAnsi="Verdana"/>
          <w:sz w:val="24"/>
          <w:szCs w:val="24"/>
          <w:lang w:val="ro-RO"/>
        </w:rPr>
        <w:t>re</w:t>
      </w:r>
      <w:r>
        <w:rPr>
          <w:rFonts w:ascii="Verdana" w:hAnsi="Verdana"/>
          <w:sz w:val="24"/>
          <w:szCs w:val="24"/>
          <w:lang w:val="ro-RO"/>
        </w:rPr>
        <w:t>examinare pe fond, cu adresa nr.</w:t>
      </w:r>
      <w:r w:rsidR="007F5AD5">
        <w:rPr>
          <w:rFonts w:ascii="Verdana" w:hAnsi="Verdana"/>
          <w:b/>
          <w:sz w:val="24"/>
          <w:szCs w:val="24"/>
          <w:lang w:val="ro-RO"/>
        </w:rPr>
        <w:t>PLx.844/2007/2008</w:t>
      </w:r>
      <w:r>
        <w:rPr>
          <w:rFonts w:ascii="Verdana" w:hAnsi="Verdana"/>
          <w:sz w:val="24"/>
          <w:szCs w:val="24"/>
          <w:lang w:val="ro-RO"/>
        </w:rPr>
        <w:t xml:space="preserve"> din </w:t>
      </w:r>
      <w:r w:rsidR="007F5AD5">
        <w:rPr>
          <w:rFonts w:ascii="Verdana" w:hAnsi="Verdana"/>
          <w:sz w:val="24"/>
          <w:szCs w:val="24"/>
          <w:lang w:val="ro-RO"/>
        </w:rPr>
        <w:t>30 martie 2009</w:t>
      </w:r>
      <w:r>
        <w:rPr>
          <w:rFonts w:ascii="Verdana" w:hAnsi="Verdana"/>
          <w:sz w:val="24"/>
          <w:szCs w:val="24"/>
          <w:lang w:val="ro-RO"/>
        </w:rPr>
        <w:t>.</w:t>
      </w:r>
    </w:p>
    <w:p w:rsidR="00450F2D" w:rsidRDefault="00450F2D" w:rsidP="007F5AD5">
      <w:pPr>
        <w:spacing w:line="276" w:lineRule="auto"/>
        <w:ind w:left="851" w:firstLine="851"/>
        <w:jc w:val="both"/>
        <w:rPr>
          <w:rFonts w:ascii="Verdana" w:hAnsi="Verdana"/>
          <w:sz w:val="24"/>
          <w:szCs w:val="24"/>
          <w:lang w:val="ro-RO"/>
        </w:rPr>
      </w:pPr>
    </w:p>
    <w:p w:rsidR="00450F2D" w:rsidRDefault="00450F2D" w:rsidP="00BD542F">
      <w:pPr>
        <w:spacing w:line="276" w:lineRule="auto"/>
        <w:ind w:left="851" w:firstLine="851"/>
        <w:jc w:val="both"/>
        <w:rPr>
          <w:rFonts w:ascii="Verdana" w:hAnsi="Verdana"/>
          <w:sz w:val="24"/>
          <w:szCs w:val="24"/>
          <w:lang w:val="ro-RO"/>
        </w:rPr>
      </w:pPr>
    </w:p>
    <w:p w:rsidR="00450F2D" w:rsidRDefault="00450F2D" w:rsidP="00BD542F">
      <w:pPr>
        <w:spacing w:line="276" w:lineRule="auto"/>
        <w:ind w:left="851"/>
        <w:jc w:val="both"/>
        <w:rPr>
          <w:rFonts w:ascii="Verdana" w:hAnsi="Verdana"/>
          <w:sz w:val="22"/>
          <w:szCs w:val="24"/>
          <w:lang w:val="ro-RO"/>
        </w:rPr>
      </w:pPr>
    </w:p>
    <w:p w:rsidR="00450F2D" w:rsidRDefault="00450F2D" w:rsidP="00BD542F">
      <w:pPr>
        <w:spacing w:line="276" w:lineRule="auto"/>
        <w:ind w:left="851"/>
        <w:jc w:val="both"/>
        <w:rPr>
          <w:rFonts w:ascii="Verdana" w:hAnsi="Verdana"/>
          <w:sz w:val="24"/>
          <w:szCs w:val="24"/>
          <w:lang w:val="ro-RO"/>
        </w:rPr>
      </w:pPr>
      <w:r>
        <w:rPr>
          <w:rFonts w:ascii="Verdana" w:hAnsi="Verdana"/>
          <w:sz w:val="24"/>
          <w:szCs w:val="24"/>
          <w:lang w:val="ro-RO"/>
        </w:rPr>
        <w:t xml:space="preserve">PREŞEDINTE, </w:t>
      </w:r>
      <w:r>
        <w:rPr>
          <w:rFonts w:ascii="Verdana" w:hAnsi="Verdana"/>
          <w:sz w:val="24"/>
          <w:szCs w:val="24"/>
          <w:lang w:val="ro-RO"/>
        </w:rPr>
        <w:tab/>
      </w:r>
      <w:r>
        <w:rPr>
          <w:rFonts w:ascii="Verdana" w:hAnsi="Verdana"/>
          <w:sz w:val="24"/>
          <w:szCs w:val="24"/>
          <w:lang w:val="ro-RO"/>
        </w:rPr>
        <w:tab/>
      </w:r>
      <w:r>
        <w:rPr>
          <w:rFonts w:ascii="Verdana" w:hAnsi="Verdana"/>
          <w:sz w:val="24"/>
          <w:szCs w:val="24"/>
          <w:lang w:val="ro-RO"/>
        </w:rPr>
        <w:tab/>
      </w:r>
      <w:r>
        <w:rPr>
          <w:rFonts w:ascii="Verdana" w:hAnsi="Verdana"/>
          <w:sz w:val="24"/>
          <w:szCs w:val="24"/>
          <w:lang w:val="ro-RO"/>
        </w:rPr>
        <w:tab/>
      </w:r>
      <w:r>
        <w:rPr>
          <w:rFonts w:ascii="Verdana" w:hAnsi="Verdana"/>
          <w:sz w:val="24"/>
          <w:szCs w:val="24"/>
          <w:lang w:val="ro-RO"/>
        </w:rPr>
        <w:tab/>
        <w:t>PREŞEDINTE,</w:t>
      </w:r>
    </w:p>
    <w:p w:rsidR="00450F2D" w:rsidRDefault="00450F2D" w:rsidP="00023A97">
      <w:pPr>
        <w:spacing w:line="276" w:lineRule="auto"/>
        <w:ind w:firstLine="720"/>
        <w:jc w:val="both"/>
        <w:rPr>
          <w:rFonts w:ascii="Verdana" w:hAnsi="Verdana"/>
          <w:b/>
          <w:sz w:val="24"/>
          <w:szCs w:val="24"/>
          <w:lang w:val="ro-RO"/>
        </w:rPr>
      </w:pPr>
      <w:r>
        <w:rPr>
          <w:rFonts w:ascii="Verdana" w:hAnsi="Verdana"/>
          <w:b/>
          <w:sz w:val="24"/>
          <w:szCs w:val="24"/>
          <w:lang w:val="ro-RO"/>
        </w:rPr>
        <w:t>ADRIAN SOLOMON</w:t>
      </w:r>
      <w:r w:rsidR="00023A97">
        <w:rPr>
          <w:rFonts w:ascii="Verdana" w:hAnsi="Verdana"/>
          <w:b/>
          <w:sz w:val="24"/>
          <w:szCs w:val="24"/>
          <w:lang w:val="ro-RO"/>
        </w:rPr>
        <w:tab/>
      </w:r>
      <w:r w:rsidR="00023A97">
        <w:rPr>
          <w:rFonts w:ascii="Verdana" w:hAnsi="Verdana"/>
          <w:b/>
          <w:sz w:val="24"/>
          <w:szCs w:val="24"/>
          <w:lang w:val="ro-RO"/>
        </w:rPr>
        <w:tab/>
      </w:r>
      <w:r w:rsidR="00023A97">
        <w:rPr>
          <w:rFonts w:ascii="Verdana" w:hAnsi="Verdana"/>
          <w:b/>
          <w:sz w:val="24"/>
          <w:szCs w:val="24"/>
          <w:lang w:val="ro-RO"/>
        </w:rPr>
        <w:tab/>
        <w:t>LUCIAN NICOLAE BODE</w:t>
      </w:r>
    </w:p>
    <w:p w:rsidR="00450F2D" w:rsidRDefault="00450F2D" w:rsidP="00BD542F">
      <w:pPr>
        <w:ind w:left="851"/>
        <w:jc w:val="center"/>
        <w:rPr>
          <w:rFonts w:ascii="Verdana" w:hAnsi="Verdana"/>
          <w:b/>
          <w:sz w:val="24"/>
          <w:szCs w:val="24"/>
          <w:lang w:val="ro-RO"/>
        </w:rPr>
      </w:pPr>
    </w:p>
    <w:p w:rsidR="00081729" w:rsidRDefault="00081729" w:rsidP="00BD542F">
      <w:pPr>
        <w:spacing w:line="276" w:lineRule="auto"/>
        <w:jc w:val="center"/>
        <w:rPr>
          <w:rFonts w:ascii="Verdana" w:hAnsi="Verdana"/>
          <w:b/>
          <w:sz w:val="24"/>
          <w:szCs w:val="24"/>
          <w:lang w:val="ro-RO"/>
        </w:rPr>
      </w:pPr>
    </w:p>
    <w:p w:rsidR="005A0B78" w:rsidRDefault="005A0B78" w:rsidP="00BD542F">
      <w:pPr>
        <w:ind w:left="177" w:right="-114"/>
        <w:jc w:val="center"/>
        <w:rPr>
          <w:rFonts w:ascii="Verdana" w:hAnsi="Verdana"/>
          <w:b/>
          <w:sz w:val="22"/>
          <w:lang w:val="ro-RO"/>
        </w:rPr>
      </w:pPr>
      <w:r>
        <w:rPr>
          <w:rFonts w:ascii="Verdana" w:hAnsi="Verdana"/>
          <w:b/>
          <w:sz w:val="24"/>
          <w:szCs w:val="24"/>
          <w:lang w:val="ro-RO"/>
        </w:rPr>
        <w:br w:type="page"/>
      </w:r>
      <w:r w:rsidR="00A5424E">
        <w:rPr>
          <w:rFonts w:ascii="Verdana" w:hAnsi="Verdana"/>
          <w:b/>
          <w:noProof/>
          <w:sz w:val="22"/>
        </w:rPr>
        <w:lastRenderedPageBreak/>
        <w:drawing>
          <wp:inline distT="0" distB="0" distL="0" distR="0">
            <wp:extent cx="830580" cy="998220"/>
            <wp:effectExtent l="19050" t="0" r="7620" b="0"/>
            <wp:docPr id="2" name="Picture 2" descr="CD COLOR 2016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D COLOR 2016 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0580" cy="9982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A0B78" w:rsidRDefault="005A0B78" w:rsidP="00BD542F">
      <w:pPr>
        <w:ind w:left="177" w:right="-114"/>
        <w:jc w:val="center"/>
        <w:rPr>
          <w:rFonts w:ascii="Verdana" w:hAnsi="Verdana"/>
          <w:b/>
          <w:sz w:val="38"/>
          <w:szCs w:val="40"/>
          <w:lang w:val="ro-RO"/>
        </w:rPr>
      </w:pPr>
      <w:r>
        <w:rPr>
          <w:rFonts w:ascii="Verdana" w:hAnsi="Verdana"/>
          <w:b/>
          <w:sz w:val="38"/>
          <w:szCs w:val="40"/>
          <w:lang w:val="ro-RO"/>
        </w:rPr>
        <w:t>Parlamentul României</w:t>
      </w:r>
    </w:p>
    <w:p w:rsidR="005A0B78" w:rsidRDefault="005A0B78" w:rsidP="00BD542F">
      <w:pPr>
        <w:ind w:left="177" w:right="-114"/>
        <w:jc w:val="center"/>
        <w:rPr>
          <w:rFonts w:ascii="Verdana" w:hAnsi="Verdana"/>
          <w:b/>
          <w:sz w:val="38"/>
          <w:szCs w:val="40"/>
          <w:lang w:val="ro-RO"/>
        </w:rPr>
      </w:pPr>
      <w:r>
        <w:rPr>
          <w:rFonts w:ascii="Verdana" w:hAnsi="Verdana"/>
          <w:b/>
          <w:sz w:val="38"/>
          <w:szCs w:val="40"/>
          <w:lang w:val="ro-RO"/>
        </w:rPr>
        <w:t>Camera Deputaţilor</w:t>
      </w:r>
    </w:p>
    <w:p w:rsidR="005A0B78" w:rsidRPr="005A0B78" w:rsidRDefault="005A0B78" w:rsidP="00BD542F">
      <w:pPr>
        <w:ind w:left="177" w:right="-114"/>
        <w:jc w:val="center"/>
        <w:rPr>
          <w:rFonts w:ascii="Verdana" w:hAnsi="Verdana"/>
          <w:b/>
          <w:sz w:val="16"/>
          <w:szCs w:val="16"/>
          <w:lang w:val="ro-RO"/>
        </w:rPr>
      </w:pPr>
    </w:p>
    <w:tbl>
      <w:tblPr>
        <w:tblW w:w="0" w:type="auto"/>
        <w:tblLook w:val="01E0"/>
      </w:tblPr>
      <w:tblGrid>
        <w:gridCol w:w="3652"/>
        <w:gridCol w:w="2410"/>
        <w:gridCol w:w="3226"/>
      </w:tblGrid>
      <w:tr w:rsidR="005A0B78" w:rsidRPr="0048130D" w:rsidTr="00536F08">
        <w:tc>
          <w:tcPr>
            <w:tcW w:w="3652" w:type="dxa"/>
          </w:tcPr>
          <w:p w:rsidR="005A0B78" w:rsidRPr="00985722" w:rsidRDefault="005A0B78" w:rsidP="00BD542F">
            <w:pPr>
              <w:spacing w:line="276" w:lineRule="auto"/>
              <w:jc w:val="center"/>
              <w:rPr>
                <w:rFonts w:ascii="Verdana" w:hAnsi="Verdana"/>
                <w:sz w:val="22"/>
                <w:lang w:val="ro-RO"/>
              </w:rPr>
            </w:pPr>
            <w:r w:rsidRPr="00985722">
              <w:rPr>
                <w:rFonts w:ascii="Verdana" w:hAnsi="Verdana"/>
                <w:sz w:val="22"/>
                <w:lang w:val="ro-RO"/>
              </w:rPr>
              <w:t>Comisia pentru muncă şi protecţie socială</w:t>
            </w:r>
          </w:p>
        </w:tc>
        <w:tc>
          <w:tcPr>
            <w:tcW w:w="2410" w:type="dxa"/>
          </w:tcPr>
          <w:p w:rsidR="005A0B78" w:rsidRPr="00985722" w:rsidRDefault="005A0B78" w:rsidP="00BD542F">
            <w:pPr>
              <w:spacing w:line="276" w:lineRule="auto"/>
              <w:jc w:val="both"/>
              <w:rPr>
                <w:rFonts w:ascii="Verdana" w:hAnsi="Verdana"/>
                <w:sz w:val="22"/>
                <w:lang w:val="ro-RO"/>
              </w:rPr>
            </w:pPr>
          </w:p>
        </w:tc>
        <w:tc>
          <w:tcPr>
            <w:tcW w:w="3226" w:type="dxa"/>
          </w:tcPr>
          <w:p w:rsidR="005A0B78" w:rsidRPr="00985722" w:rsidRDefault="005A0B78" w:rsidP="001545AB">
            <w:pPr>
              <w:spacing w:line="276" w:lineRule="auto"/>
              <w:jc w:val="center"/>
              <w:rPr>
                <w:rFonts w:ascii="Verdana" w:hAnsi="Verdana"/>
                <w:sz w:val="22"/>
                <w:lang w:val="ro-RO"/>
              </w:rPr>
            </w:pPr>
            <w:r w:rsidRPr="00985722">
              <w:rPr>
                <w:rFonts w:ascii="Verdana" w:hAnsi="Verdana"/>
                <w:sz w:val="22"/>
                <w:lang w:val="ro-RO"/>
              </w:rPr>
              <w:t xml:space="preserve">Comisia </w:t>
            </w:r>
            <w:r w:rsidR="001545AB">
              <w:rPr>
                <w:rFonts w:ascii="Verdana" w:hAnsi="Verdana"/>
                <w:sz w:val="22"/>
                <w:lang w:val="ro-RO"/>
              </w:rPr>
              <w:t>pentru transporturi şi infrastructură</w:t>
            </w:r>
          </w:p>
        </w:tc>
      </w:tr>
      <w:tr w:rsidR="005A0B78" w:rsidRPr="00985722" w:rsidTr="00536F08">
        <w:tc>
          <w:tcPr>
            <w:tcW w:w="3652" w:type="dxa"/>
          </w:tcPr>
          <w:p w:rsidR="005A0B78" w:rsidRPr="00985722" w:rsidRDefault="005A0B78" w:rsidP="00BD542F">
            <w:pPr>
              <w:spacing w:line="276" w:lineRule="auto"/>
              <w:jc w:val="both"/>
              <w:rPr>
                <w:rFonts w:ascii="Verdana" w:hAnsi="Verdana"/>
                <w:sz w:val="22"/>
                <w:lang w:val="ro-RO"/>
              </w:rPr>
            </w:pPr>
            <w:r w:rsidRPr="00985722">
              <w:rPr>
                <w:rFonts w:ascii="Verdana" w:hAnsi="Verdana"/>
                <w:sz w:val="22"/>
                <w:lang w:val="ro-RO"/>
              </w:rPr>
              <w:t>Bucureşti,</w:t>
            </w:r>
            <w:r w:rsidR="00BE58B0">
              <w:rPr>
                <w:rFonts w:ascii="Verdana" w:hAnsi="Verdana"/>
                <w:sz w:val="22"/>
                <w:lang w:val="ro-RO"/>
              </w:rPr>
              <w:t xml:space="preserve"> 24 septembrie 2019</w:t>
            </w:r>
          </w:p>
        </w:tc>
        <w:tc>
          <w:tcPr>
            <w:tcW w:w="2410" w:type="dxa"/>
          </w:tcPr>
          <w:p w:rsidR="005A0B78" w:rsidRPr="00985722" w:rsidRDefault="005A0B78" w:rsidP="00BD542F">
            <w:pPr>
              <w:spacing w:line="276" w:lineRule="auto"/>
              <w:jc w:val="both"/>
              <w:rPr>
                <w:rFonts w:ascii="Verdana" w:hAnsi="Verdana"/>
                <w:sz w:val="22"/>
                <w:lang w:val="ro-RO"/>
              </w:rPr>
            </w:pPr>
          </w:p>
        </w:tc>
        <w:tc>
          <w:tcPr>
            <w:tcW w:w="3226" w:type="dxa"/>
          </w:tcPr>
          <w:p w:rsidR="005A0B78" w:rsidRPr="00985722" w:rsidRDefault="005A0B78" w:rsidP="00BD542F">
            <w:pPr>
              <w:spacing w:line="276" w:lineRule="auto"/>
              <w:jc w:val="both"/>
              <w:rPr>
                <w:rFonts w:ascii="Verdana" w:hAnsi="Verdana"/>
                <w:sz w:val="22"/>
                <w:lang w:val="ro-RO"/>
              </w:rPr>
            </w:pPr>
          </w:p>
        </w:tc>
      </w:tr>
      <w:tr w:rsidR="005A0B78" w:rsidRPr="00985722" w:rsidTr="00536F08">
        <w:tc>
          <w:tcPr>
            <w:tcW w:w="3652" w:type="dxa"/>
          </w:tcPr>
          <w:p w:rsidR="005A0B78" w:rsidRPr="00985722" w:rsidRDefault="005A0B78" w:rsidP="00BD542F">
            <w:pPr>
              <w:spacing w:line="276" w:lineRule="auto"/>
              <w:jc w:val="both"/>
              <w:rPr>
                <w:rFonts w:ascii="Verdana" w:hAnsi="Verdana"/>
                <w:sz w:val="22"/>
                <w:lang w:val="ro-RO"/>
              </w:rPr>
            </w:pPr>
            <w:r w:rsidRPr="00985722">
              <w:rPr>
                <w:rFonts w:ascii="Verdana" w:hAnsi="Verdana"/>
                <w:sz w:val="22"/>
                <w:lang w:val="ro-RO"/>
              </w:rPr>
              <w:t>Nr. 4c-9/</w:t>
            </w:r>
            <w:r w:rsidR="001545AB">
              <w:rPr>
                <w:rFonts w:ascii="Verdana" w:hAnsi="Verdana"/>
                <w:sz w:val="22"/>
                <w:lang w:val="ro-RO"/>
              </w:rPr>
              <w:t>251</w:t>
            </w:r>
          </w:p>
        </w:tc>
        <w:tc>
          <w:tcPr>
            <w:tcW w:w="2410" w:type="dxa"/>
          </w:tcPr>
          <w:p w:rsidR="005A0B78" w:rsidRPr="00985722" w:rsidRDefault="005A0B78" w:rsidP="00BD542F">
            <w:pPr>
              <w:spacing w:line="276" w:lineRule="auto"/>
              <w:jc w:val="both"/>
              <w:rPr>
                <w:rFonts w:ascii="Verdana" w:hAnsi="Verdana"/>
                <w:sz w:val="22"/>
                <w:lang w:val="ro-RO"/>
              </w:rPr>
            </w:pPr>
          </w:p>
        </w:tc>
        <w:tc>
          <w:tcPr>
            <w:tcW w:w="3226" w:type="dxa"/>
          </w:tcPr>
          <w:p w:rsidR="005A0B78" w:rsidRPr="00985722" w:rsidRDefault="005A0B78" w:rsidP="001545AB">
            <w:pPr>
              <w:spacing w:line="276" w:lineRule="auto"/>
              <w:jc w:val="both"/>
              <w:rPr>
                <w:rFonts w:ascii="Verdana" w:hAnsi="Verdana"/>
                <w:sz w:val="22"/>
                <w:lang w:val="ro-RO"/>
              </w:rPr>
            </w:pPr>
            <w:r w:rsidRPr="00985722">
              <w:rPr>
                <w:rFonts w:ascii="Verdana" w:hAnsi="Verdana"/>
                <w:sz w:val="22"/>
                <w:lang w:val="ro-RO"/>
              </w:rPr>
              <w:t>Nr. 4c-</w:t>
            </w:r>
            <w:r w:rsidR="001545AB">
              <w:rPr>
                <w:rFonts w:ascii="Verdana" w:hAnsi="Verdana"/>
                <w:sz w:val="22"/>
                <w:lang w:val="ro-RO"/>
              </w:rPr>
              <w:t>26</w:t>
            </w:r>
            <w:r w:rsidRPr="00985722">
              <w:rPr>
                <w:rFonts w:ascii="Verdana" w:hAnsi="Verdana"/>
                <w:sz w:val="22"/>
                <w:lang w:val="ro-RO"/>
              </w:rPr>
              <w:t>/</w:t>
            </w:r>
            <w:r w:rsidR="001545AB">
              <w:rPr>
                <w:rFonts w:ascii="Verdana" w:hAnsi="Verdana"/>
                <w:sz w:val="22"/>
                <w:lang w:val="ro-RO"/>
              </w:rPr>
              <w:t>18</w:t>
            </w:r>
          </w:p>
        </w:tc>
      </w:tr>
    </w:tbl>
    <w:p w:rsidR="005A0B78" w:rsidRPr="003D58B4" w:rsidRDefault="005A0B78" w:rsidP="00BD542F">
      <w:pPr>
        <w:spacing w:line="276" w:lineRule="auto"/>
        <w:jc w:val="both"/>
        <w:rPr>
          <w:rFonts w:ascii="Verdana" w:hAnsi="Verdana"/>
          <w:sz w:val="24"/>
          <w:szCs w:val="24"/>
          <w:lang w:val="ro-RO"/>
        </w:rPr>
      </w:pPr>
    </w:p>
    <w:p w:rsidR="005A0B78" w:rsidRDefault="005A0B78" w:rsidP="00BD542F">
      <w:pPr>
        <w:spacing w:line="276" w:lineRule="auto"/>
        <w:ind w:left="851"/>
        <w:jc w:val="both"/>
        <w:rPr>
          <w:rFonts w:ascii="Verdana" w:hAnsi="Verdana"/>
          <w:sz w:val="24"/>
          <w:szCs w:val="24"/>
          <w:lang w:val="ro-RO"/>
        </w:rPr>
      </w:pPr>
      <w:r w:rsidRPr="00792188">
        <w:rPr>
          <w:rFonts w:ascii="Verdana" w:hAnsi="Verdana"/>
          <w:sz w:val="24"/>
          <w:szCs w:val="24"/>
          <w:lang w:val="ro-RO"/>
        </w:rPr>
        <w:tab/>
      </w:r>
    </w:p>
    <w:p w:rsidR="005F54A8" w:rsidRDefault="005F54A8" w:rsidP="00BD542F">
      <w:pPr>
        <w:spacing w:line="276" w:lineRule="auto"/>
        <w:ind w:left="851"/>
        <w:jc w:val="both"/>
        <w:rPr>
          <w:rFonts w:ascii="Verdana" w:hAnsi="Verdana"/>
          <w:sz w:val="24"/>
          <w:szCs w:val="24"/>
          <w:lang w:val="ro-RO"/>
        </w:rPr>
      </w:pPr>
    </w:p>
    <w:p w:rsidR="004949C6" w:rsidRPr="00792188" w:rsidRDefault="004949C6" w:rsidP="00BD542F">
      <w:pPr>
        <w:spacing w:line="276" w:lineRule="auto"/>
        <w:ind w:left="851"/>
        <w:jc w:val="both"/>
        <w:rPr>
          <w:rFonts w:ascii="Verdana" w:hAnsi="Verdana"/>
          <w:sz w:val="24"/>
          <w:szCs w:val="24"/>
          <w:lang w:val="ro-RO"/>
        </w:rPr>
      </w:pPr>
    </w:p>
    <w:p w:rsidR="005A0B78" w:rsidRPr="00792188" w:rsidRDefault="005A0B78" w:rsidP="00BD542F">
      <w:pPr>
        <w:spacing w:line="276" w:lineRule="auto"/>
        <w:jc w:val="center"/>
        <w:rPr>
          <w:rFonts w:ascii="Verdana" w:hAnsi="Verdana"/>
          <w:b/>
          <w:sz w:val="24"/>
          <w:szCs w:val="24"/>
        </w:rPr>
      </w:pPr>
      <w:r w:rsidRPr="00792188">
        <w:rPr>
          <w:rFonts w:ascii="Verdana" w:hAnsi="Verdana"/>
          <w:b/>
          <w:sz w:val="24"/>
          <w:szCs w:val="24"/>
        </w:rPr>
        <w:t>RAPORT  COMUN</w:t>
      </w:r>
    </w:p>
    <w:p w:rsidR="005A0B78" w:rsidRPr="001545AB" w:rsidRDefault="005A0B78" w:rsidP="00BD542F">
      <w:pPr>
        <w:pStyle w:val="BodyText"/>
        <w:spacing w:line="276" w:lineRule="auto"/>
        <w:jc w:val="center"/>
        <w:rPr>
          <w:rFonts w:ascii="Verdana" w:hAnsi="Verdana"/>
          <w:b/>
          <w:sz w:val="24"/>
          <w:szCs w:val="24"/>
          <w:lang w:val="ro-RO"/>
        </w:rPr>
      </w:pPr>
      <w:r w:rsidRPr="001545AB">
        <w:rPr>
          <w:rFonts w:ascii="Verdana" w:hAnsi="Verdana"/>
          <w:b/>
          <w:sz w:val="24"/>
          <w:szCs w:val="24"/>
          <w:lang w:val="ro-RO"/>
        </w:rPr>
        <w:t xml:space="preserve">asupra </w:t>
      </w:r>
      <w:r w:rsidR="001545AB" w:rsidRPr="001545AB">
        <w:rPr>
          <w:rFonts w:ascii="Verdana" w:hAnsi="Verdana"/>
          <w:b/>
          <w:bCs/>
          <w:sz w:val="24"/>
          <w:szCs w:val="24"/>
        </w:rPr>
        <w:t>Legii privind statutul controlorului civil de trafic aerian din România</w:t>
      </w:r>
    </w:p>
    <w:p w:rsidR="005A0B78" w:rsidRPr="00792188" w:rsidRDefault="005A0B78" w:rsidP="00BD542F">
      <w:pPr>
        <w:spacing w:line="276" w:lineRule="auto"/>
        <w:jc w:val="both"/>
        <w:rPr>
          <w:rFonts w:ascii="Verdana" w:hAnsi="Verdana"/>
          <w:sz w:val="24"/>
          <w:szCs w:val="24"/>
          <w:lang w:val="ro-RO"/>
        </w:rPr>
      </w:pPr>
    </w:p>
    <w:p w:rsidR="005A0B78" w:rsidRPr="007704F1" w:rsidRDefault="005A0B78" w:rsidP="007704F1">
      <w:pPr>
        <w:spacing w:line="276" w:lineRule="auto"/>
        <w:jc w:val="both"/>
        <w:rPr>
          <w:rFonts w:ascii="Verdana" w:hAnsi="Verdana"/>
          <w:sz w:val="24"/>
          <w:szCs w:val="24"/>
          <w:lang w:val="ro-RO"/>
        </w:rPr>
      </w:pPr>
    </w:p>
    <w:p w:rsidR="004A1B33" w:rsidRPr="007704F1" w:rsidRDefault="005A0B78" w:rsidP="007704F1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7704F1">
        <w:rPr>
          <w:rFonts w:ascii="Verdana" w:hAnsi="Verdana"/>
          <w:sz w:val="24"/>
          <w:szCs w:val="24"/>
          <w:lang w:val="ro-RO"/>
        </w:rPr>
        <w:t xml:space="preserve">În </w:t>
      </w:r>
      <w:r w:rsidR="00E563A5" w:rsidRPr="007704F1">
        <w:rPr>
          <w:rFonts w:ascii="Verdana" w:hAnsi="Verdana"/>
          <w:sz w:val="24"/>
          <w:szCs w:val="24"/>
          <w:lang w:val="ro-RO"/>
        </w:rPr>
        <w:t>temeiul</w:t>
      </w:r>
      <w:r w:rsidRPr="007704F1">
        <w:rPr>
          <w:rFonts w:ascii="Verdana" w:hAnsi="Verdana"/>
          <w:sz w:val="24"/>
          <w:szCs w:val="24"/>
          <w:lang w:val="ro-RO"/>
        </w:rPr>
        <w:t xml:space="preserve"> art.</w:t>
      </w:r>
      <w:r w:rsidR="004A1B33" w:rsidRPr="007704F1">
        <w:rPr>
          <w:rFonts w:ascii="Verdana" w:hAnsi="Verdana"/>
          <w:sz w:val="24"/>
          <w:szCs w:val="24"/>
          <w:lang w:val="ro-RO"/>
        </w:rPr>
        <w:t>137</w:t>
      </w:r>
      <w:r w:rsidRPr="007704F1">
        <w:rPr>
          <w:rFonts w:ascii="Verdana" w:hAnsi="Verdana"/>
          <w:sz w:val="24"/>
          <w:szCs w:val="24"/>
          <w:lang w:val="ro-RO"/>
        </w:rPr>
        <w:t xml:space="preserve"> din Regulamentul Camerei Deputaţilor, republicat, cu modificările şi completările ulterioare, Comisia pentru muncă şi protecţie socială şi Comisia </w:t>
      </w:r>
      <w:r w:rsidR="004A1B33" w:rsidRPr="007704F1">
        <w:rPr>
          <w:rFonts w:ascii="Verdana" w:hAnsi="Verdana"/>
          <w:sz w:val="24"/>
          <w:szCs w:val="24"/>
          <w:lang w:val="ro-RO"/>
        </w:rPr>
        <w:t>pentru transporturi şi infrastructură</w:t>
      </w:r>
      <w:r w:rsidRPr="007704F1">
        <w:rPr>
          <w:rFonts w:ascii="Verdana" w:hAnsi="Verdana"/>
          <w:sz w:val="24"/>
          <w:szCs w:val="24"/>
          <w:lang w:val="ro-RO"/>
        </w:rPr>
        <w:t xml:space="preserve"> au fost sesizate, </w:t>
      </w:r>
      <w:r w:rsidR="004A1B33" w:rsidRPr="007704F1">
        <w:rPr>
          <w:rFonts w:ascii="Verdana" w:hAnsi="Verdana"/>
          <w:spacing w:val="-4"/>
          <w:sz w:val="24"/>
          <w:szCs w:val="24"/>
        </w:rPr>
        <w:t xml:space="preserve">cu </w:t>
      </w:r>
      <w:r w:rsidR="004A1B33" w:rsidRPr="007704F1">
        <w:rPr>
          <w:rFonts w:ascii="Verdana" w:hAnsi="Verdana"/>
          <w:b/>
          <w:i/>
          <w:spacing w:val="-4"/>
          <w:sz w:val="24"/>
          <w:szCs w:val="24"/>
        </w:rPr>
        <w:t xml:space="preserve">cererea de reexaminare a Legii </w:t>
      </w:r>
      <w:r w:rsidR="004A1B33" w:rsidRPr="007704F1">
        <w:rPr>
          <w:rFonts w:ascii="Verdana" w:hAnsi="Verdana"/>
          <w:bCs/>
          <w:i/>
          <w:sz w:val="24"/>
          <w:szCs w:val="24"/>
        </w:rPr>
        <w:t>privind statutul controlorului civil de trafic aerian din România</w:t>
      </w:r>
      <w:r w:rsidR="004A1B33" w:rsidRPr="007704F1">
        <w:rPr>
          <w:rFonts w:ascii="Verdana" w:hAnsi="Verdana"/>
          <w:i/>
          <w:spacing w:val="-4"/>
          <w:sz w:val="24"/>
          <w:szCs w:val="24"/>
        </w:rPr>
        <w:t>,</w:t>
      </w:r>
      <w:r w:rsidR="004A1B33" w:rsidRPr="007704F1">
        <w:rPr>
          <w:rFonts w:ascii="Verdana" w:hAnsi="Verdana"/>
          <w:b/>
          <w:spacing w:val="-4"/>
          <w:sz w:val="24"/>
          <w:szCs w:val="24"/>
        </w:rPr>
        <w:t xml:space="preserve"> </w:t>
      </w:r>
      <w:r w:rsidR="004A1B33" w:rsidRPr="007704F1">
        <w:rPr>
          <w:rFonts w:ascii="Verdana" w:hAnsi="Verdana"/>
          <w:spacing w:val="-4"/>
          <w:sz w:val="24"/>
          <w:szCs w:val="24"/>
        </w:rPr>
        <w:t xml:space="preserve">trimisă cu adresa </w:t>
      </w:r>
      <w:r w:rsidRPr="007704F1">
        <w:rPr>
          <w:rFonts w:ascii="Verdana" w:hAnsi="Verdana"/>
          <w:sz w:val="24"/>
          <w:szCs w:val="24"/>
          <w:lang w:val="ro-RO"/>
        </w:rPr>
        <w:t>nr.</w:t>
      </w:r>
      <w:r w:rsidR="004A1B33" w:rsidRPr="007704F1">
        <w:rPr>
          <w:rFonts w:ascii="Verdana" w:hAnsi="Verdana"/>
          <w:b/>
          <w:sz w:val="24"/>
          <w:szCs w:val="24"/>
          <w:lang w:val="ro-RO"/>
        </w:rPr>
        <w:t>PLx.844/2007/2008</w:t>
      </w:r>
      <w:r w:rsidRPr="007704F1">
        <w:rPr>
          <w:rFonts w:ascii="Verdana" w:hAnsi="Verdana"/>
          <w:sz w:val="24"/>
          <w:szCs w:val="24"/>
          <w:lang w:val="ro-RO"/>
        </w:rPr>
        <w:t xml:space="preserve"> din </w:t>
      </w:r>
      <w:r w:rsidR="004A1B33" w:rsidRPr="007704F1">
        <w:rPr>
          <w:rFonts w:ascii="Verdana" w:hAnsi="Verdana"/>
          <w:sz w:val="24"/>
          <w:szCs w:val="24"/>
          <w:lang w:val="ro-RO"/>
        </w:rPr>
        <w:t>30 martie 2009.</w:t>
      </w:r>
    </w:p>
    <w:p w:rsidR="00BD542F" w:rsidRPr="007704F1" w:rsidRDefault="00BD542F" w:rsidP="007704F1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</w:p>
    <w:p w:rsidR="004A1B33" w:rsidRPr="007704F1" w:rsidRDefault="004A1B33" w:rsidP="007704F1">
      <w:pPr>
        <w:pStyle w:val="BodyText"/>
        <w:spacing w:line="276" w:lineRule="auto"/>
        <w:ind w:firstLine="720"/>
        <w:rPr>
          <w:rFonts w:ascii="Verdana" w:hAnsi="Verdana"/>
          <w:sz w:val="24"/>
          <w:szCs w:val="24"/>
          <w:lang w:val="ro-RO"/>
        </w:rPr>
      </w:pPr>
      <w:r w:rsidRPr="007704F1">
        <w:rPr>
          <w:rFonts w:ascii="Verdana" w:hAnsi="Verdana"/>
          <w:spacing w:val="-4"/>
          <w:sz w:val="24"/>
          <w:szCs w:val="24"/>
        </w:rPr>
        <w:t xml:space="preserve">Legea </w:t>
      </w:r>
      <w:r w:rsidRPr="007704F1">
        <w:rPr>
          <w:rFonts w:ascii="Verdana" w:hAnsi="Verdana"/>
          <w:sz w:val="24"/>
          <w:szCs w:val="24"/>
        </w:rPr>
        <w:t xml:space="preserve">are ca </w:t>
      </w:r>
      <w:r w:rsidR="0053420C" w:rsidRPr="007704F1">
        <w:rPr>
          <w:rFonts w:ascii="Verdana" w:hAnsi="Verdana"/>
          <w:b/>
          <w:sz w:val="24"/>
          <w:szCs w:val="24"/>
          <w:lang w:val="ro-RO"/>
        </w:rPr>
        <w:t xml:space="preserve">obiect </w:t>
      </w:r>
      <w:r w:rsidR="0053420C" w:rsidRPr="007704F1">
        <w:rPr>
          <w:rFonts w:ascii="Verdana" w:hAnsi="Verdana"/>
          <w:sz w:val="24"/>
          <w:szCs w:val="24"/>
          <w:lang w:val="ro-RO"/>
        </w:rPr>
        <w:t>reglementarea unui cadru normativ special privind activitatea controlorilor civili de trafic aerian, care să corespundă cerinţelor tehnice şi condiţiilor existente în prezent la nivel internaţional.</w:t>
      </w:r>
    </w:p>
    <w:p w:rsidR="0053420C" w:rsidRPr="007704F1" w:rsidRDefault="0053420C" w:rsidP="007704F1">
      <w:pPr>
        <w:pStyle w:val="BodyText"/>
        <w:spacing w:line="276" w:lineRule="auto"/>
        <w:ind w:firstLine="720"/>
        <w:rPr>
          <w:rFonts w:ascii="Verdana" w:hAnsi="Verdana"/>
          <w:spacing w:val="-4"/>
          <w:sz w:val="24"/>
          <w:szCs w:val="24"/>
        </w:rPr>
      </w:pPr>
    </w:p>
    <w:p w:rsidR="004A1B33" w:rsidRPr="007704F1" w:rsidRDefault="004A1B33" w:rsidP="007704F1">
      <w:pPr>
        <w:pStyle w:val="BodyText"/>
        <w:spacing w:line="276" w:lineRule="auto"/>
        <w:ind w:firstLine="720"/>
        <w:rPr>
          <w:rFonts w:ascii="Verdana" w:hAnsi="Verdana"/>
          <w:spacing w:val="-4"/>
          <w:sz w:val="24"/>
          <w:szCs w:val="24"/>
        </w:rPr>
      </w:pPr>
      <w:r w:rsidRPr="007704F1">
        <w:rPr>
          <w:rFonts w:ascii="Verdana" w:hAnsi="Verdana"/>
          <w:spacing w:val="-4"/>
          <w:sz w:val="24"/>
          <w:szCs w:val="24"/>
        </w:rPr>
        <w:t>Legea a fost adoptată de Camera Deputaţilor şi de Senat cu respectarea prevederilor art.75 şi ale art.76 alin.(</w:t>
      </w:r>
      <w:r w:rsidR="0053420C" w:rsidRPr="007704F1">
        <w:rPr>
          <w:rFonts w:ascii="Verdana" w:hAnsi="Verdana"/>
          <w:spacing w:val="-4"/>
          <w:sz w:val="24"/>
          <w:szCs w:val="24"/>
        </w:rPr>
        <w:t>1</w:t>
      </w:r>
      <w:r w:rsidRPr="007704F1">
        <w:rPr>
          <w:rFonts w:ascii="Verdana" w:hAnsi="Verdana"/>
          <w:spacing w:val="-4"/>
          <w:sz w:val="24"/>
          <w:szCs w:val="24"/>
        </w:rPr>
        <w:t xml:space="preserve">) din Constituţia României, republicată, şi a fost transmisă spre promulgare Preşedintelui României la data de </w:t>
      </w:r>
      <w:r w:rsidR="0053420C" w:rsidRPr="007704F1">
        <w:rPr>
          <w:rFonts w:ascii="Verdana" w:hAnsi="Verdana"/>
          <w:spacing w:val="-4"/>
          <w:sz w:val="24"/>
          <w:szCs w:val="24"/>
        </w:rPr>
        <w:t>17 octombrie 2008</w:t>
      </w:r>
      <w:r w:rsidRPr="007704F1">
        <w:rPr>
          <w:rFonts w:ascii="Verdana" w:hAnsi="Verdana"/>
          <w:spacing w:val="-4"/>
          <w:sz w:val="24"/>
          <w:szCs w:val="24"/>
        </w:rPr>
        <w:t>.</w:t>
      </w:r>
    </w:p>
    <w:p w:rsidR="004A1B33" w:rsidRPr="007704F1" w:rsidRDefault="004A1B33" w:rsidP="007704F1">
      <w:pPr>
        <w:spacing w:line="276" w:lineRule="auto"/>
        <w:jc w:val="both"/>
        <w:rPr>
          <w:rFonts w:ascii="Verdana" w:hAnsi="Verdana"/>
          <w:spacing w:val="-4"/>
          <w:sz w:val="24"/>
          <w:szCs w:val="24"/>
        </w:rPr>
      </w:pPr>
    </w:p>
    <w:p w:rsidR="004A1B33" w:rsidRPr="007704F1" w:rsidRDefault="004A1B33" w:rsidP="007704F1">
      <w:pPr>
        <w:spacing w:line="276" w:lineRule="auto"/>
        <w:jc w:val="both"/>
        <w:rPr>
          <w:rFonts w:ascii="Verdana" w:hAnsi="Verdana"/>
          <w:sz w:val="24"/>
          <w:szCs w:val="24"/>
        </w:rPr>
      </w:pPr>
      <w:r w:rsidRPr="007704F1">
        <w:rPr>
          <w:rFonts w:ascii="Verdana" w:hAnsi="Verdana"/>
          <w:spacing w:val="-4"/>
          <w:sz w:val="24"/>
          <w:szCs w:val="24"/>
        </w:rPr>
        <w:tab/>
        <w:t xml:space="preserve">În conformitate cu dispoziţiile art.77 alin.(2) din Constituţia României, republicată, Preşedintele României a formulat o cerere de reexaminare a legii transmisă spre promulgare, </w:t>
      </w:r>
      <w:r w:rsidR="0053420C" w:rsidRPr="007704F1">
        <w:rPr>
          <w:rFonts w:ascii="Verdana" w:hAnsi="Verdana"/>
          <w:spacing w:val="-4"/>
          <w:sz w:val="24"/>
          <w:szCs w:val="24"/>
        </w:rPr>
        <w:t>considerând că legea instituie pentru controlorii civili</w:t>
      </w:r>
      <w:r w:rsidR="005F54A8" w:rsidRPr="007704F1">
        <w:rPr>
          <w:rFonts w:ascii="Verdana" w:hAnsi="Verdana"/>
          <w:spacing w:val="-4"/>
          <w:sz w:val="24"/>
          <w:szCs w:val="24"/>
        </w:rPr>
        <w:t xml:space="preserve"> </w:t>
      </w:r>
      <w:r w:rsidR="0053420C" w:rsidRPr="007704F1">
        <w:rPr>
          <w:rFonts w:ascii="Verdana" w:hAnsi="Verdana"/>
          <w:spacing w:val="-4"/>
          <w:sz w:val="24"/>
          <w:szCs w:val="24"/>
        </w:rPr>
        <w:t xml:space="preserve">de trafic aerian </w:t>
      </w:r>
      <w:r w:rsidR="005F54A8" w:rsidRPr="007704F1">
        <w:rPr>
          <w:rFonts w:ascii="Verdana" w:hAnsi="Verdana"/>
          <w:spacing w:val="-4"/>
          <w:sz w:val="24"/>
          <w:szCs w:val="24"/>
        </w:rPr>
        <w:t xml:space="preserve">din România un regim derogator de la prevederile </w:t>
      </w:r>
      <w:r w:rsidR="005F54A8" w:rsidRPr="007704F1">
        <w:rPr>
          <w:rFonts w:ascii="Verdana" w:hAnsi="Verdana"/>
          <w:i/>
          <w:spacing w:val="-4"/>
          <w:sz w:val="24"/>
          <w:szCs w:val="24"/>
        </w:rPr>
        <w:t xml:space="preserve">Legii </w:t>
      </w:r>
      <w:r w:rsidR="005F54A8" w:rsidRPr="007704F1">
        <w:rPr>
          <w:rFonts w:ascii="Verdana" w:hAnsi="Verdana"/>
          <w:i/>
          <w:spacing w:val="-4"/>
          <w:sz w:val="24"/>
          <w:szCs w:val="24"/>
        </w:rPr>
        <w:lastRenderedPageBreak/>
        <w:t xml:space="preserve">nr.19/2000 privind sistemul public de pensii şi alte drepturi de asigurări sociale, </w:t>
      </w:r>
      <w:r w:rsidR="005F54A8" w:rsidRPr="007704F1">
        <w:rPr>
          <w:rFonts w:ascii="Verdana" w:hAnsi="Verdana"/>
          <w:spacing w:val="-4"/>
          <w:sz w:val="24"/>
          <w:szCs w:val="24"/>
        </w:rPr>
        <w:t>în vigoare la acea dată.</w:t>
      </w:r>
    </w:p>
    <w:p w:rsidR="004A1B33" w:rsidRPr="007704F1" w:rsidRDefault="004A1B33" w:rsidP="007704F1">
      <w:pPr>
        <w:pStyle w:val="Bodytext1"/>
        <w:shd w:val="clear" w:color="auto" w:fill="auto"/>
        <w:tabs>
          <w:tab w:val="left" w:pos="746"/>
        </w:tabs>
        <w:spacing w:before="0" w:line="276" w:lineRule="auto"/>
        <w:ind w:firstLine="0"/>
        <w:rPr>
          <w:rFonts w:ascii="Verdana" w:hAnsi="Verdana"/>
          <w:sz w:val="24"/>
          <w:szCs w:val="24"/>
        </w:rPr>
      </w:pPr>
      <w:r w:rsidRPr="007704F1">
        <w:rPr>
          <w:rFonts w:ascii="Verdana" w:hAnsi="Verdana"/>
          <w:spacing w:val="-4"/>
          <w:sz w:val="24"/>
          <w:szCs w:val="24"/>
        </w:rPr>
        <w:tab/>
      </w:r>
    </w:p>
    <w:p w:rsidR="004A1B33" w:rsidRPr="007704F1" w:rsidRDefault="005F54A8" w:rsidP="007704F1">
      <w:pPr>
        <w:spacing w:line="276" w:lineRule="auto"/>
        <w:ind w:firstLine="720"/>
        <w:jc w:val="both"/>
        <w:rPr>
          <w:rFonts w:ascii="Verdana" w:hAnsi="Verdana"/>
          <w:spacing w:val="-4"/>
          <w:sz w:val="24"/>
          <w:szCs w:val="24"/>
        </w:rPr>
      </w:pPr>
      <w:r w:rsidRPr="007704F1">
        <w:rPr>
          <w:rFonts w:ascii="Verdana" w:hAnsi="Verdana"/>
          <w:spacing w:val="-4"/>
          <w:sz w:val="24"/>
          <w:szCs w:val="24"/>
        </w:rPr>
        <w:t>În urma reexaminării,</w:t>
      </w:r>
      <w:r w:rsidRPr="007704F1">
        <w:rPr>
          <w:rFonts w:ascii="Verdana" w:hAnsi="Verdana"/>
          <w:b/>
          <w:spacing w:val="-4"/>
          <w:sz w:val="24"/>
          <w:szCs w:val="24"/>
        </w:rPr>
        <w:t xml:space="preserve"> </w:t>
      </w:r>
      <w:r w:rsidR="004A1B33" w:rsidRPr="007704F1">
        <w:rPr>
          <w:rFonts w:ascii="Verdana" w:hAnsi="Verdana"/>
          <w:b/>
          <w:spacing w:val="-4"/>
          <w:sz w:val="24"/>
          <w:szCs w:val="24"/>
        </w:rPr>
        <w:t>Senatul</w:t>
      </w:r>
      <w:r w:rsidR="004A1B33" w:rsidRPr="007704F1">
        <w:rPr>
          <w:rFonts w:ascii="Verdana" w:hAnsi="Verdana"/>
          <w:bCs/>
          <w:spacing w:val="-4"/>
          <w:sz w:val="24"/>
          <w:szCs w:val="24"/>
        </w:rPr>
        <w:t>, în calitate de primă Cameră sesizată</w:t>
      </w:r>
      <w:r w:rsidR="004A1B33" w:rsidRPr="007704F1">
        <w:rPr>
          <w:rFonts w:ascii="Verdana" w:hAnsi="Verdana"/>
          <w:spacing w:val="-4"/>
          <w:sz w:val="24"/>
          <w:szCs w:val="24"/>
        </w:rPr>
        <w:t>,</w:t>
      </w:r>
      <w:r w:rsidR="004A1B33" w:rsidRPr="007704F1">
        <w:rPr>
          <w:rFonts w:ascii="Verdana" w:hAnsi="Verdana"/>
          <w:b/>
          <w:spacing w:val="-4"/>
          <w:sz w:val="24"/>
          <w:szCs w:val="24"/>
        </w:rPr>
        <w:t xml:space="preserve"> </w:t>
      </w:r>
      <w:r w:rsidR="004A1B33" w:rsidRPr="007704F1">
        <w:rPr>
          <w:rFonts w:ascii="Verdana" w:hAnsi="Verdana"/>
          <w:spacing w:val="-4"/>
          <w:sz w:val="24"/>
          <w:szCs w:val="24"/>
        </w:rPr>
        <w:t xml:space="preserve">a </w:t>
      </w:r>
      <w:r w:rsidR="004A1B33" w:rsidRPr="007704F1">
        <w:rPr>
          <w:rFonts w:ascii="Verdana" w:hAnsi="Verdana"/>
          <w:b/>
          <w:spacing w:val="-4"/>
          <w:sz w:val="24"/>
          <w:szCs w:val="24"/>
        </w:rPr>
        <w:t>a</w:t>
      </w:r>
      <w:r w:rsidR="00244D0B">
        <w:rPr>
          <w:rFonts w:ascii="Verdana" w:hAnsi="Verdana"/>
          <w:b/>
          <w:spacing w:val="-4"/>
          <w:sz w:val="24"/>
          <w:szCs w:val="24"/>
        </w:rPr>
        <w:t>dmis</w:t>
      </w:r>
      <w:r w:rsidR="004A1B33" w:rsidRPr="007704F1">
        <w:rPr>
          <w:rFonts w:ascii="Verdana" w:hAnsi="Verdana"/>
          <w:bCs/>
          <w:spacing w:val="-4"/>
          <w:sz w:val="24"/>
          <w:szCs w:val="24"/>
        </w:rPr>
        <w:t xml:space="preserve"> </w:t>
      </w:r>
      <w:r w:rsidR="004A1B33" w:rsidRPr="007704F1">
        <w:rPr>
          <w:rFonts w:ascii="Verdana" w:hAnsi="Verdana"/>
          <w:spacing w:val="-4"/>
          <w:sz w:val="24"/>
          <w:szCs w:val="24"/>
        </w:rPr>
        <w:t xml:space="preserve">cererea de reexaminare şi a </w:t>
      </w:r>
      <w:r w:rsidR="004A1B33" w:rsidRPr="007704F1">
        <w:rPr>
          <w:rFonts w:ascii="Verdana" w:hAnsi="Verdana"/>
          <w:b/>
          <w:spacing w:val="-4"/>
          <w:sz w:val="24"/>
          <w:szCs w:val="24"/>
        </w:rPr>
        <w:t>respins</w:t>
      </w:r>
      <w:r w:rsidR="004A1B33" w:rsidRPr="007704F1">
        <w:rPr>
          <w:rFonts w:ascii="Verdana" w:hAnsi="Verdana"/>
          <w:spacing w:val="-4"/>
          <w:sz w:val="24"/>
          <w:szCs w:val="24"/>
        </w:rPr>
        <w:t xml:space="preserve"> </w:t>
      </w:r>
      <w:r w:rsidR="004A1B33" w:rsidRPr="007704F1">
        <w:rPr>
          <w:rFonts w:ascii="Verdana" w:hAnsi="Verdana"/>
          <w:i/>
          <w:spacing w:val="-4"/>
          <w:sz w:val="24"/>
          <w:szCs w:val="24"/>
        </w:rPr>
        <w:t xml:space="preserve">Legea </w:t>
      </w:r>
      <w:r w:rsidRPr="007704F1">
        <w:rPr>
          <w:rFonts w:ascii="Verdana" w:hAnsi="Verdana"/>
          <w:bCs/>
          <w:i/>
          <w:sz w:val="24"/>
          <w:szCs w:val="24"/>
        </w:rPr>
        <w:t>privind statutul controlorului civil de trafic aerian din România</w:t>
      </w:r>
      <w:r w:rsidRPr="007704F1">
        <w:rPr>
          <w:rFonts w:ascii="Verdana" w:hAnsi="Verdana"/>
          <w:i/>
          <w:spacing w:val="-4"/>
          <w:sz w:val="24"/>
          <w:szCs w:val="24"/>
        </w:rPr>
        <w:t>,</w:t>
      </w:r>
      <w:r w:rsidR="004A1B33" w:rsidRPr="007704F1">
        <w:rPr>
          <w:rFonts w:ascii="Verdana" w:hAnsi="Verdana"/>
          <w:spacing w:val="-4"/>
          <w:sz w:val="24"/>
          <w:szCs w:val="24"/>
        </w:rPr>
        <w:t xml:space="preserve"> în şedinţa din </w:t>
      </w:r>
      <w:r w:rsidR="004949C6" w:rsidRPr="007704F1">
        <w:rPr>
          <w:rFonts w:ascii="Verdana" w:hAnsi="Verdana"/>
          <w:spacing w:val="-4"/>
          <w:sz w:val="24"/>
          <w:szCs w:val="24"/>
        </w:rPr>
        <w:t>23 ma</w:t>
      </w:r>
      <w:r w:rsidRPr="007704F1">
        <w:rPr>
          <w:rFonts w:ascii="Verdana" w:hAnsi="Verdana"/>
          <w:spacing w:val="-4"/>
          <w:sz w:val="24"/>
          <w:szCs w:val="24"/>
        </w:rPr>
        <w:t>rtie 2009</w:t>
      </w:r>
      <w:r w:rsidR="004A1B33" w:rsidRPr="007704F1">
        <w:rPr>
          <w:rFonts w:ascii="Verdana" w:hAnsi="Verdana"/>
          <w:spacing w:val="-4"/>
          <w:sz w:val="24"/>
          <w:szCs w:val="24"/>
        </w:rPr>
        <w:t>.</w:t>
      </w:r>
    </w:p>
    <w:p w:rsidR="004A1B33" w:rsidRPr="007704F1" w:rsidRDefault="004A1B33" w:rsidP="007704F1">
      <w:pPr>
        <w:spacing w:line="276" w:lineRule="auto"/>
        <w:ind w:firstLine="720"/>
        <w:jc w:val="both"/>
        <w:rPr>
          <w:rFonts w:ascii="Verdana" w:hAnsi="Verdana"/>
          <w:spacing w:val="-4"/>
          <w:sz w:val="24"/>
          <w:szCs w:val="24"/>
        </w:rPr>
      </w:pPr>
    </w:p>
    <w:p w:rsidR="007704F1" w:rsidRPr="007704F1" w:rsidRDefault="007704F1" w:rsidP="007704F1">
      <w:pPr>
        <w:spacing w:line="276" w:lineRule="auto"/>
        <w:ind w:firstLine="720"/>
        <w:jc w:val="both"/>
        <w:rPr>
          <w:rFonts w:ascii="Verdana" w:hAnsi="Verdana"/>
          <w:spacing w:val="-4"/>
          <w:sz w:val="24"/>
          <w:szCs w:val="24"/>
        </w:rPr>
      </w:pPr>
      <w:r w:rsidRPr="007704F1">
        <w:rPr>
          <w:rFonts w:ascii="Verdana" w:hAnsi="Verdana"/>
          <w:spacing w:val="-4"/>
          <w:sz w:val="24"/>
          <w:szCs w:val="24"/>
        </w:rPr>
        <w:t>Guvernul nu susţine adoptarea legii, potrivit punctului de vedere nr.3765 din 4 aprilie 2018.</w:t>
      </w:r>
    </w:p>
    <w:p w:rsidR="007704F1" w:rsidRPr="007704F1" w:rsidRDefault="007704F1" w:rsidP="007704F1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</w:p>
    <w:p w:rsidR="005F54A8" w:rsidRPr="007704F1" w:rsidRDefault="005F54A8" w:rsidP="007704F1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7704F1">
        <w:rPr>
          <w:rFonts w:ascii="Verdana" w:hAnsi="Verdana"/>
          <w:sz w:val="24"/>
          <w:szCs w:val="24"/>
          <w:lang w:val="ro-RO"/>
        </w:rPr>
        <w:t xml:space="preserve">În conformitate cu prevederile Regulamentului Camerei Deputaţilor, republicat, cu modificările şi completările ulterioare, Comisiile au dezbătut </w:t>
      </w:r>
      <w:r w:rsidR="001E7EBB" w:rsidRPr="007704F1">
        <w:rPr>
          <w:rFonts w:ascii="Verdana" w:hAnsi="Verdana"/>
          <w:b/>
          <w:i/>
          <w:spacing w:val="-4"/>
          <w:sz w:val="24"/>
          <w:szCs w:val="24"/>
        </w:rPr>
        <w:t xml:space="preserve">cererea de reexaminare a Legii </w:t>
      </w:r>
      <w:r w:rsidRPr="007704F1">
        <w:rPr>
          <w:rFonts w:ascii="Verdana" w:hAnsi="Verdana"/>
          <w:sz w:val="24"/>
          <w:szCs w:val="24"/>
          <w:lang w:val="ro-RO"/>
        </w:rPr>
        <w:t xml:space="preserve">în şedinţe separate. </w:t>
      </w:r>
    </w:p>
    <w:p w:rsidR="004949C6" w:rsidRPr="007704F1" w:rsidRDefault="004949C6" w:rsidP="007704F1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7704F1">
        <w:rPr>
          <w:rFonts w:ascii="Verdana" w:hAnsi="Verdana"/>
          <w:sz w:val="24"/>
          <w:szCs w:val="24"/>
          <w:lang w:val="ro-RO"/>
        </w:rPr>
        <w:t xml:space="preserve">La şedinţa Comisiei pentru transporturi şi infrastructură din data de 14 mai 2018, din totalul de 19 membri au participat la lucrări 18 deputaţi conform listei de prezenţă. </w:t>
      </w:r>
    </w:p>
    <w:p w:rsidR="004949C6" w:rsidRPr="007704F1" w:rsidRDefault="004949C6" w:rsidP="007704F1">
      <w:pPr>
        <w:spacing w:line="276" w:lineRule="auto"/>
        <w:ind w:firstLine="720"/>
        <w:jc w:val="both"/>
        <w:rPr>
          <w:rFonts w:ascii="Verdana" w:hAnsi="Verdana"/>
          <w:bCs/>
          <w:i/>
          <w:sz w:val="24"/>
          <w:szCs w:val="24"/>
        </w:rPr>
      </w:pPr>
      <w:r w:rsidRPr="007704F1">
        <w:rPr>
          <w:rFonts w:ascii="Verdana" w:hAnsi="Verdana"/>
          <w:sz w:val="24"/>
          <w:szCs w:val="24"/>
          <w:lang w:val="ro-RO"/>
        </w:rPr>
        <w:t xml:space="preserve">În urma dezbaterilor şi a opiniilor exprimate, membrii comisiei au hotărât, cu unanimitate de voturi </w:t>
      </w:r>
      <w:r w:rsidRPr="007704F1">
        <w:rPr>
          <w:rFonts w:ascii="Verdana" w:hAnsi="Verdana"/>
          <w:b/>
          <w:sz w:val="24"/>
          <w:szCs w:val="24"/>
          <w:lang w:val="ro-RO"/>
        </w:rPr>
        <w:t xml:space="preserve">respingerea </w:t>
      </w:r>
      <w:r w:rsidRPr="007704F1">
        <w:rPr>
          <w:rFonts w:ascii="Verdana" w:hAnsi="Verdana"/>
          <w:i/>
          <w:spacing w:val="-4"/>
          <w:sz w:val="24"/>
          <w:szCs w:val="24"/>
        </w:rPr>
        <w:t xml:space="preserve">Legii </w:t>
      </w:r>
      <w:r w:rsidRPr="007704F1">
        <w:rPr>
          <w:rFonts w:ascii="Verdana" w:hAnsi="Verdana"/>
          <w:bCs/>
          <w:i/>
          <w:sz w:val="24"/>
          <w:szCs w:val="24"/>
        </w:rPr>
        <w:t>privind statutul controlorului civil de trafic aerian din România.</w:t>
      </w:r>
    </w:p>
    <w:p w:rsidR="004949C6" w:rsidRPr="007704F1" w:rsidRDefault="004949C6" w:rsidP="007704F1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</w:p>
    <w:p w:rsidR="001E7EBB" w:rsidRPr="007704F1" w:rsidRDefault="001E7EBB" w:rsidP="007704F1">
      <w:pPr>
        <w:spacing w:line="276" w:lineRule="auto"/>
        <w:ind w:firstLine="720"/>
        <w:jc w:val="both"/>
        <w:rPr>
          <w:rFonts w:ascii="Verdana" w:hAnsi="Verdana"/>
          <w:sz w:val="24"/>
          <w:szCs w:val="24"/>
        </w:rPr>
      </w:pPr>
      <w:r w:rsidRPr="007704F1">
        <w:rPr>
          <w:rFonts w:ascii="Verdana" w:hAnsi="Verdana"/>
          <w:sz w:val="24"/>
          <w:szCs w:val="24"/>
        </w:rPr>
        <w:t>La lucrările comisiei</w:t>
      </w:r>
      <w:r w:rsidR="004949C6" w:rsidRPr="007704F1">
        <w:rPr>
          <w:rFonts w:ascii="Verdana" w:hAnsi="Verdana"/>
          <w:sz w:val="24"/>
          <w:szCs w:val="24"/>
        </w:rPr>
        <w:t xml:space="preserve"> pentru muncă şi protecţie socială</w:t>
      </w:r>
      <w:r w:rsidRPr="007704F1">
        <w:rPr>
          <w:rFonts w:ascii="Verdana" w:hAnsi="Verdana"/>
          <w:sz w:val="24"/>
          <w:szCs w:val="24"/>
        </w:rPr>
        <w:t>, care au avut loc în data de 11 septembrie 2019, şi-au înregistrat prezenţa 20 de deputaţi din totalul de 21</w:t>
      </w:r>
      <w:r w:rsidR="004949C6" w:rsidRPr="007704F1">
        <w:rPr>
          <w:rFonts w:ascii="Verdana" w:hAnsi="Verdana"/>
          <w:sz w:val="24"/>
          <w:szCs w:val="24"/>
        </w:rPr>
        <w:t xml:space="preserve"> de</w:t>
      </w:r>
      <w:r w:rsidRPr="007704F1">
        <w:rPr>
          <w:rFonts w:ascii="Verdana" w:hAnsi="Verdana"/>
          <w:sz w:val="24"/>
          <w:szCs w:val="24"/>
        </w:rPr>
        <w:t xml:space="preserve"> membri ai comisiei.</w:t>
      </w:r>
    </w:p>
    <w:p w:rsidR="005F54A8" w:rsidRPr="007704F1" w:rsidRDefault="005F54A8" w:rsidP="007704F1">
      <w:pPr>
        <w:spacing w:line="276" w:lineRule="auto"/>
        <w:ind w:firstLine="720"/>
        <w:jc w:val="both"/>
        <w:rPr>
          <w:rFonts w:ascii="Verdana" w:hAnsi="Verdana"/>
          <w:b/>
          <w:sz w:val="24"/>
          <w:szCs w:val="24"/>
          <w:lang w:val="ro-RO"/>
        </w:rPr>
      </w:pPr>
      <w:r w:rsidRPr="007704F1">
        <w:rPr>
          <w:rFonts w:ascii="Verdana" w:hAnsi="Verdana"/>
          <w:sz w:val="24"/>
          <w:szCs w:val="24"/>
          <w:lang w:val="ro-RO"/>
        </w:rPr>
        <w:t xml:space="preserve">În urma dezbaterilor şi a opiniilor exprimate, membrii comisiei au hotărât, cu </w:t>
      </w:r>
      <w:r w:rsidR="0095117B" w:rsidRPr="007704F1">
        <w:rPr>
          <w:rFonts w:ascii="Verdana" w:hAnsi="Verdana"/>
          <w:sz w:val="24"/>
          <w:szCs w:val="24"/>
          <w:lang w:val="ro-RO"/>
        </w:rPr>
        <w:t>unanimitate de voturi</w:t>
      </w:r>
      <w:r w:rsidRPr="007704F1">
        <w:rPr>
          <w:rFonts w:ascii="Verdana" w:hAnsi="Verdana"/>
          <w:sz w:val="24"/>
          <w:szCs w:val="24"/>
          <w:lang w:val="ro-RO"/>
        </w:rPr>
        <w:t xml:space="preserve">, </w:t>
      </w:r>
      <w:r w:rsidR="0095117B" w:rsidRPr="007704F1">
        <w:rPr>
          <w:rFonts w:ascii="Verdana" w:hAnsi="Verdana"/>
          <w:sz w:val="24"/>
          <w:szCs w:val="24"/>
          <w:lang w:val="ro-RO"/>
        </w:rPr>
        <w:t xml:space="preserve">acceptarea cererii de reexaminare şi </w:t>
      </w:r>
      <w:r w:rsidRPr="007704F1">
        <w:rPr>
          <w:rFonts w:ascii="Verdana" w:hAnsi="Verdana"/>
          <w:b/>
          <w:sz w:val="24"/>
          <w:szCs w:val="24"/>
          <w:lang w:val="ro-RO"/>
        </w:rPr>
        <w:t>respingerea</w:t>
      </w:r>
      <w:r w:rsidR="0095117B" w:rsidRPr="007704F1">
        <w:rPr>
          <w:rFonts w:ascii="Verdana" w:hAnsi="Verdana"/>
          <w:b/>
          <w:sz w:val="24"/>
          <w:szCs w:val="24"/>
          <w:lang w:val="ro-RO"/>
        </w:rPr>
        <w:t xml:space="preserve"> </w:t>
      </w:r>
      <w:r w:rsidR="0095117B" w:rsidRPr="007704F1">
        <w:rPr>
          <w:rFonts w:ascii="Verdana" w:hAnsi="Verdana"/>
          <w:i/>
          <w:spacing w:val="-4"/>
          <w:sz w:val="24"/>
          <w:szCs w:val="24"/>
        </w:rPr>
        <w:t xml:space="preserve">Legii </w:t>
      </w:r>
      <w:r w:rsidR="0095117B" w:rsidRPr="007704F1">
        <w:rPr>
          <w:rFonts w:ascii="Verdana" w:hAnsi="Verdana"/>
          <w:bCs/>
          <w:i/>
          <w:sz w:val="24"/>
          <w:szCs w:val="24"/>
        </w:rPr>
        <w:t>privind statutul controlorului civil de trafic aerian din România.</w:t>
      </w:r>
    </w:p>
    <w:p w:rsidR="0095117B" w:rsidRPr="007704F1" w:rsidRDefault="0095117B" w:rsidP="007704F1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</w:p>
    <w:p w:rsidR="0095117B" w:rsidRPr="007704F1" w:rsidRDefault="0095117B" w:rsidP="007704F1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7704F1">
        <w:rPr>
          <w:rFonts w:ascii="Verdana" w:hAnsi="Verdana"/>
          <w:sz w:val="24"/>
          <w:szCs w:val="24"/>
          <w:lang w:val="ro-RO"/>
        </w:rPr>
        <w:t>La dezbateri au participat, în conformitate cu prevederile art.55 din Regulamentul Camerei Deputaţilor, republicat, cu modificările şi completările ulterioare:</w:t>
      </w:r>
    </w:p>
    <w:p w:rsidR="0095117B" w:rsidRPr="007704F1" w:rsidRDefault="0095117B" w:rsidP="007704F1">
      <w:pPr>
        <w:numPr>
          <w:ilvl w:val="0"/>
          <w:numId w:val="12"/>
        </w:numPr>
        <w:tabs>
          <w:tab w:val="clear" w:pos="1080"/>
          <w:tab w:val="num" w:pos="786"/>
        </w:tabs>
        <w:spacing w:line="276" w:lineRule="auto"/>
        <w:ind w:left="786"/>
        <w:rPr>
          <w:rFonts w:ascii="Verdana" w:hAnsi="Verdana" w:cs="Bookman Old Style"/>
          <w:sz w:val="24"/>
          <w:szCs w:val="24"/>
          <w:lang w:val="ro-RO" w:eastAsia="ro-RO"/>
        </w:rPr>
      </w:pPr>
      <w:r w:rsidRPr="007704F1">
        <w:rPr>
          <w:rFonts w:ascii="Verdana" w:hAnsi="Verdana"/>
          <w:sz w:val="24"/>
          <w:szCs w:val="24"/>
          <w:lang w:val="ro-RO" w:eastAsia="ro-RO"/>
        </w:rPr>
        <w:t>dl Ioan Petru Căprariu – preș</w:t>
      </w:r>
      <w:r w:rsidRPr="007704F1">
        <w:rPr>
          <w:rFonts w:ascii="Verdana" w:hAnsi="Verdana" w:cs="Bookman Old Style"/>
          <w:sz w:val="24"/>
          <w:szCs w:val="24"/>
          <w:lang w:val="ro-RO" w:eastAsia="ro-RO"/>
        </w:rPr>
        <w:t>edinte, Casa Na</w:t>
      </w:r>
      <w:r w:rsidRPr="007704F1">
        <w:rPr>
          <w:rFonts w:ascii="Verdana" w:hAnsi="Verdana"/>
          <w:sz w:val="24"/>
          <w:szCs w:val="24"/>
          <w:lang w:val="ro-RO" w:eastAsia="ro-RO"/>
        </w:rPr>
        <w:t>ț</w:t>
      </w:r>
      <w:r w:rsidRPr="007704F1">
        <w:rPr>
          <w:rFonts w:ascii="Verdana" w:hAnsi="Verdana" w:cs="Bookman Old Style"/>
          <w:sz w:val="24"/>
          <w:szCs w:val="24"/>
          <w:lang w:val="ro-RO" w:eastAsia="ro-RO"/>
        </w:rPr>
        <w:t>ională de Pensii Publice</w:t>
      </w:r>
    </w:p>
    <w:p w:rsidR="0095117B" w:rsidRPr="007704F1" w:rsidRDefault="0095117B" w:rsidP="007704F1">
      <w:pPr>
        <w:numPr>
          <w:ilvl w:val="0"/>
          <w:numId w:val="12"/>
        </w:numPr>
        <w:tabs>
          <w:tab w:val="clear" w:pos="1080"/>
          <w:tab w:val="num" w:pos="786"/>
        </w:tabs>
        <w:spacing w:line="276" w:lineRule="auto"/>
        <w:ind w:left="786"/>
        <w:jc w:val="both"/>
        <w:rPr>
          <w:rFonts w:ascii="Verdana" w:hAnsi="Verdana"/>
          <w:sz w:val="24"/>
          <w:szCs w:val="24"/>
          <w:lang w:val="ro-RO"/>
        </w:rPr>
      </w:pPr>
      <w:r w:rsidRPr="007704F1">
        <w:rPr>
          <w:rFonts w:ascii="Verdana" w:hAnsi="Verdana"/>
          <w:sz w:val="24"/>
          <w:szCs w:val="24"/>
          <w:lang w:val="ro-RO" w:eastAsia="ro-RO"/>
        </w:rPr>
        <w:t>d-na Georgeta Jugănaru – director, Ministerul Muncii ș</w:t>
      </w:r>
      <w:r w:rsidRPr="007704F1">
        <w:rPr>
          <w:rFonts w:ascii="Verdana" w:hAnsi="Verdana" w:cs="Bookman Old Style"/>
          <w:sz w:val="24"/>
          <w:szCs w:val="24"/>
          <w:lang w:val="ro-RO" w:eastAsia="ro-RO"/>
        </w:rPr>
        <w:t>i Justi</w:t>
      </w:r>
      <w:r w:rsidRPr="007704F1">
        <w:rPr>
          <w:rFonts w:ascii="Verdana" w:hAnsi="Verdana"/>
          <w:sz w:val="24"/>
          <w:szCs w:val="24"/>
          <w:lang w:val="ro-RO" w:eastAsia="ro-RO"/>
        </w:rPr>
        <w:t>ț</w:t>
      </w:r>
      <w:r w:rsidRPr="007704F1">
        <w:rPr>
          <w:rFonts w:ascii="Verdana" w:hAnsi="Verdana" w:cs="Bookman Old Style"/>
          <w:sz w:val="24"/>
          <w:szCs w:val="24"/>
          <w:lang w:val="ro-RO" w:eastAsia="ro-RO"/>
        </w:rPr>
        <w:t>iei Social</w:t>
      </w:r>
      <w:r w:rsidRPr="007704F1">
        <w:rPr>
          <w:rFonts w:ascii="Verdana" w:hAnsi="Verdana"/>
          <w:sz w:val="24"/>
          <w:szCs w:val="24"/>
          <w:lang w:val="ro-RO" w:eastAsia="ro-RO"/>
        </w:rPr>
        <w:t>e.</w:t>
      </w:r>
    </w:p>
    <w:p w:rsidR="0095117B" w:rsidRPr="007704F1" w:rsidRDefault="0095117B" w:rsidP="007704F1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</w:p>
    <w:p w:rsidR="004A1B33" w:rsidRPr="007704F1" w:rsidRDefault="004A1B33" w:rsidP="007704F1">
      <w:pPr>
        <w:spacing w:line="276" w:lineRule="auto"/>
        <w:ind w:firstLine="720"/>
        <w:jc w:val="both"/>
        <w:rPr>
          <w:rFonts w:ascii="Verdana" w:hAnsi="Verdana"/>
          <w:sz w:val="24"/>
          <w:szCs w:val="24"/>
        </w:rPr>
      </w:pPr>
      <w:r w:rsidRPr="007704F1">
        <w:rPr>
          <w:rFonts w:ascii="Verdana" w:hAnsi="Verdana"/>
          <w:sz w:val="24"/>
          <w:szCs w:val="24"/>
        </w:rPr>
        <w:t xml:space="preserve">În raport cu obiectul şi conţinutul ei, Legea face parte din categoria legilor </w:t>
      </w:r>
      <w:r w:rsidRPr="007704F1">
        <w:rPr>
          <w:rFonts w:ascii="Verdana" w:hAnsi="Verdana"/>
          <w:b/>
          <w:sz w:val="24"/>
          <w:szCs w:val="24"/>
        </w:rPr>
        <w:t>organice</w:t>
      </w:r>
      <w:r w:rsidRPr="007704F1">
        <w:rPr>
          <w:rFonts w:ascii="Verdana" w:hAnsi="Verdana"/>
          <w:sz w:val="24"/>
          <w:szCs w:val="24"/>
        </w:rPr>
        <w:t>, conform prevederilor art.73 alin.(3) din Constituţia României, republicată.</w:t>
      </w:r>
    </w:p>
    <w:p w:rsidR="004A1B33" w:rsidRPr="007704F1" w:rsidRDefault="004A1B33" w:rsidP="007704F1">
      <w:pPr>
        <w:pStyle w:val="BodyText2"/>
        <w:spacing w:line="276" w:lineRule="auto"/>
        <w:rPr>
          <w:rFonts w:ascii="Verdana" w:hAnsi="Verdana"/>
          <w:spacing w:val="-4"/>
          <w:sz w:val="24"/>
          <w:szCs w:val="24"/>
          <w:lang w:val="ro-RO"/>
        </w:rPr>
      </w:pPr>
    </w:p>
    <w:p w:rsidR="004A1B33" w:rsidRPr="007704F1" w:rsidRDefault="004A1B33" w:rsidP="007704F1">
      <w:pPr>
        <w:pStyle w:val="BodyText2"/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7704F1">
        <w:rPr>
          <w:rFonts w:ascii="Verdana" w:hAnsi="Verdana"/>
          <w:sz w:val="24"/>
          <w:szCs w:val="24"/>
          <w:lang w:val="ro-RO"/>
        </w:rPr>
        <w:lastRenderedPageBreak/>
        <w:t xml:space="preserve">Camera Deputaţilor este </w:t>
      </w:r>
      <w:r w:rsidRPr="007704F1">
        <w:rPr>
          <w:rFonts w:ascii="Verdana" w:hAnsi="Verdana"/>
          <w:b/>
          <w:sz w:val="24"/>
          <w:szCs w:val="24"/>
          <w:lang w:val="ro-RO"/>
        </w:rPr>
        <w:t>Cameră decizională</w:t>
      </w:r>
      <w:r w:rsidRPr="007704F1">
        <w:rPr>
          <w:rFonts w:ascii="Verdana" w:hAnsi="Verdana"/>
          <w:sz w:val="24"/>
          <w:szCs w:val="24"/>
          <w:lang w:val="ro-RO"/>
        </w:rPr>
        <w:t>, potrivit prevederilor art.75 din Constituţia României, republicată, şi ale art.92 din Regulamentul Camerei Deputaţilor, republicat, cu modificările şi completările ulterioare.</w:t>
      </w:r>
    </w:p>
    <w:p w:rsidR="007704F1" w:rsidRPr="007704F1" w:rsidRDefault="007704F1" w:rsidP="007704F1">
      <w:pPr>
        <w:pStyle w:val="BodyText2"/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</w:p>
    <w:p w:rsidR="004949C6" w:rsidRPr="00121BDB" w:rsidRDefault="005A0B78" w:rsidP="007704F1">
      <w:pPr>
        <w:spacing w:line="276" w:lineRule="auto"/>
        <w:ind w:firstLine="720"/>
        <w:jc w:val="both"/>
        <w:rPr>
          <w:rFonts w:ascii="Verdana" w:hAnsi="Verdana"/>
          <w:b/>
          <w:sz w:val="24"/>
          <w:szCs w:val="24"/>
          <w:lang w:val="ro-RO"/>
        </w:rPr>
      </w:pPr>
      <w:r w:rsidRPr="007704F1">
        <w:rPr>
          <w:rFonts w:ascii="Verdana" w:hAnsi="Verdana"/>
          <w:sz w:val="24"/>
          <w:szCs w:val="24"/>
          <w:lang w:val="ro-RO"/>
        </w:rPr>
        <w:t>În urma finalizării dezbaterilor, cele două Comisii propun Plenului Camerei Deputaţilor</w:t>
      </w:r>
      <w:r w:rsidR="004949C6" w:rsidRPr="007704F1">
        <w:rPr>
          <w:rFonts w:ascii="Verdana" w:hAnsi="Verdana"/>
          <w:sz w:val="24"/>
          <w:szCs w:val="24"/>
          <w:lang w:val="ro-RO"/>
        </w:rPr>
        <w:t xml:space="preserve"> acceptarea cererii de reexaminare şi </w:t>
      </w:r>
      <w:r w:rsidR="004949C6" w:rsidRPr="007704F1">
        <w:rPr>
          <w:rFonts w:ascii="Verdana" w:hAnsi="Verdana"/>
          <w:b/>
          <w:sz w:val="24"/>
          <w:szCs w:val="24"/>
          <w:lang w:val="ro-RO"/>
        </w:rPr>
        <w:t xml:space="preserve">respingerea </w:t>
      </w:r>
      <w:r w:rsidR="004949C6" w:rsidRPr="007704F1">
        <w:rPr>
          <w:rFonts w:ascii="Verdana" w:hAnsi="Verdana"/>
          <w:i/>
          <w:spacing w:val="-4"/>
          <w:sz w:val="24"/>
          <w:szCs w:val="24"/>
        </w:rPr>
        <w:t xml:space="preserve">Legii </w:t>
      </w:r>
      <w:r w:rsidR="004949C6" w:rsidRPr="007704F1">
        <w:rPr>
          <w:rFonts w:ascii="Verdana" w:hAnsi="Verdana"/>
          <w:bCs/>
          <w:i/>
          <w:sz w:val="24"/>
          <w:szCs w:val="24"/>
        </w:rPr>
        <w:t>privind statutul controlorului civil de trafic aerian din România</w:t>
      </w:r>
      <w:r w:rsidR="00121BDB">
        <w:rPr>
          <w:rFonts w:ascii="Verdana" w:hAnsi="Verdana"/>
          <w:bCs/>
          <w:i/>
          <w:sz w:val="24"/>
          <w:szCs w:val="24"/>
        </w:rPr>
        <w:t xml:space="preserve">, </w:t>
      </w:r>
      <w:r w:rsidR="00121BDB">
        <w:rPr>
          <w:rFonts w:ascii="Verdana" w:hAnsi="Verdana"/>
          <w:bCs/>
          <w:sz w:val="24"/>
          <w:szCs w:val="24"/>
        </w:rPr>
        <w:t xml:space="preserve">întrucât după aderarea României la Uniunea Europeană, normele europene aplicabile controlorilor de trafic aerian sunt valabile şi pentru personalul din România. </w:t>
      </w:r>
    </w:p>
    <w:p w:rsidR="00FD7F75" w:rsidRPr="007704F1" w:rsidRDefault="00FD7F75" w:rsidP="007704F1">
      <w:pPr>
        <w:spacing w:line="276" w:lineRule="auto"/>
        <w:ind w:firstLine="720"/>
        <w:jc w:val="both"/>
        <w:rPr>
          <w:rFonts w:ascii="Verdana" w:hAnsi="Verdana"/>
          <w:b/>
          <w:sz w:val="24"/>
          <w:szCs w:val="24"/>
          <w:lang w:val="ro-RO"/>
        </w:rPr>
      </w:pPr>
    </w:p>
    <w:p w:rsidR="005A0B78" w:rsidRPr="0053420C" w:rsidRDefault="005A0B78" w:rsidP="00BD542F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</w:p>
    <w:p w:rsidR="005A0B78" w:rsidRPr="0053420C" w:rsidRDefault="005A0B78" w:rsidP="00BD542F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</w:p>
    <w:p w:rsidR="005A0B78" w:rsidRPr="0053420C" w:rsidRDefault="005A0B78" w:rsidP="00BD542F">
      <w:pPr>
        <w:spacing w:line="276" w:lineRule="auto"/>
        <w:jc w:val="both"/>
        <w:rPr>
          <w:rFonts w:ascii="Verdana" w:hAnsi="Verdana"/>
          <w:b/>
          <w:sz w:val="24"/>
          <w:szCs w:val="24"/>
          <w:lang w:val="ro-RO"/>
        </w:rPr>
      </w:pPr>
    </w:p>
    <w:p w:rsidR="005A0B78" w:rsidRPr="0053420C" w:rsidRDefault="005A0B78" w:rsidP="00BD542F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pt-PT"/>
        </w:rPr>
      </w:pPr>
      <w:r w:rsidRPr="0053420C">
        <w:rPr>
          <w:rFonts w:ascii="Verdana" w:hAnsi="Verdana"/>
          <w:sz w:val="24"/>
          <w:szCs w:val="24"/>
          <w:lang w:val="pt-PT"/>
        </w:rPr>
        <w:t>PREŞEDINTE,</w:t>
      </w:r>
      <w:r w:rsidRPr="0053420C">
        <w:rPr>
          <w:rFonts w:ascii="Verdana" w:hAnsi="Verdana"/>
          <w:sz w:val="24"/>
          <w:szCs w:val="24"/>
          <w:lang w:val="pt-PT"/>
        </w:rPr>
        <w:tab/>
      </w:r>
      <w:r w:rsidRPr="0053420C">
        <w:rPr>
          <w:rFonts w:ascii="Verdana" w:hAnsi="Verdana"/>
          <w:sz w:val="24"/>
          <w:szCs w:val="24"/>
          <w:lang w:val="pt-PT"/>
        </w:rPr>
        <w:tab/>
      </w:r>
      <w:r w:rsidRPr="0053420C">
        <w:rPr>
          <w:rFonts w:ascii="Verdana" w:hAnsi="Verdana"/>
          <w:sz w:val="24"/>
          <w:szCs w:val="24"/>
          <w:lang w:val="pt-PT"/>
        </w:rPr>
        <w:tab/>
      </w:r>
      <w:r w:rsidRPr="0053420C">
        <w:rPr>
          <w:rFonts w:ascii="Verdana" w:hAnsi="Verdana"/>
          <w:sz w:val="24"/>
          <w:szCs w:val="24"/>
          <w:lang w:val="pt-PT"/>
        </w:rPr>
        <w:tab/>
      </w:r>
      <w:r w:rsidRPr="0053420C">
        <w:rPr>
          <w:rFonts w:ascii="Verdana" w:hAnsi="Verdana"/>
          <w:sz w:val="24"/>
          <w:szCs w:val="24"/>
          <w:lang w:val="pt-PT"/>
        </w:rPr>
        <w:tab/>
        <w:t>PREŞEDINTE,</w:t>
      </w:r>
    </w:p>
    <w:p w:rsidR="005A0B78" w:rsidRPr="0053420C" w:rsidRDefault="005A0B78" w:rsidP="00BD542F">
      <w:pPr>
        <w:spacing w:line="276" w:lineRule="auto"/>
        <w:ind w:firstLine="720"/>
        <w:jc w:val="both"/>
        <w:rPr>
          <w:rFonts w:ascii="Verdana" w:hAnsi="Verdana"/>
          <w:b/>
          <w:sz w:val="24"/>
          <w:szCs w:val="24"/>
          <w:lang w:val="pt-PT"/>
        </w:rPr>
      </w:pPr>
      <w:r w:rsidRPr="0053420C">
        <w:rPr>
          <w:rFonts w:ascii="Verdana" w:hAnsi="Verdana"/>
          <w:b/>
          <w:sz w:val="24"/>
          <w:szCs w:val="24"/>
          <w:lang w:val="ro-RO"/>
        </w:rPr>
        <w:t>Adrian Solomon</w:t>
      </w:r>
      <w:r w:rsidR="004949C6">
        <w:rPr>
          <w:rFonts w:ascii="Verdana" w:hAnsi="Verdana"/>
          <w:b/>
          <w:sz w:val="24"/>
          <w:szCs w:val="24"/>
          <w:lang w:val="ro-RO"/>
        </w:rPr>
        <w:tab/>
      </w:r>
      <w:r w:rsidR="004949C6">
        <w:rPr>
          <w:rFonts w:ascii="Verdana" w:hAnsi="Verdana"/>
          <w:b/>
          <w:sz w:val="24"/>
          <w:szCs w:val="24"/>
          <w:lang w:val="ro-RO"/>
        </w:rPr>
        <w:tab/>
      </w:r>
      <w:r w:rsidR="004949C6">
        <w:rPr>
          <w:rFonts w:ascii="Verdana" w:hAnsi="Verdana"/>
          <w:b/>
          <w:sz w:val="24"/>
          <w:szCs w:val="24"/>
          <w:lang w:val="ro-RO"/>
        </w:rPr>
        <w:tab/>
      </w:r>
      <w:r w:rsidR="004949C6">
        <w:rPr>
          <w:rFonts w:ascii="Verdana" w:hAnsi="Verdana"/>
          <w:b/>
          <w:sz w:val="24"/>
          <w:szCs w:val="24"/>
          <w:lang w:val="ro-RO"/>
        </w:rPr>
        <w:tab/>
      </w:r>
      <w:r w:rsidR="004949C6">
        <w:rPr>
          <w:rFonts w:ascii="Verdana" w:hAnsi="Verdana"/>
          <w:b/>
          <w:sz w:val="24"/>
          <w:szCs w:val="24"/>
          <w:lang w:val="ro-RO"/>
        </w:rPr>
        <w:tab/>
        <w:t>Lucian Nicolae Bode</w:t>
      </w:r>
    </w:p>
    <w:p w:rsidR="005A0B78" w:rsidRPr="0053420C" w:rsidRDefault="005A0B78" w:rsidP="00BD542F">
      <w:pPr>
        <w:spacing w:line="276" w:lineRule="auto"/>
        <w:ind w:firstLine="720"/>
        <w:jc w:val="both"/>
        <w:rPr>
          <w:rFonts w:ascii="Verdana" w:hAnsi="Verdana"/>
          <w:b/>
          <w:sz w:val="24"/>
          <w:szCs w:val="24"/>
          <w:lang w:val="pt-PT"/>
        </w:rPr>
      </w:pPr>
    </w:p>
    <w:p w:rsidR="005A0B78" w:rsidRPr="0053420C" w:rsidRDefault="005A0B78" w:rsidP="00BD542F">
      <w:pPr>
        <w:spacing w:line="276" w:lineRule="auto"/>
        <w:ind w:firstLine="720"/>
        <w:jc w:val="both"/>
        <w:rPr>
          <w:rFonts w:ascii="Verdana" w:hAnsi="Verdana"/>
          <w:b/>
          <w:sz w:val="24"/>
          <w:szCs w:val="24"/>
          <w:lang w:val="pt-PT"/>
        </w:rPr>
      </w:pPr>
    </w:p>
    <w:p w:rsidR="005A0B78" w:rsidRPr="0053420C" w:rsidRDefault="005A0B78" w:rsidP="00BD542F">
      <w:pPr>
        <w:spacing w:line="276" w:lineRule="auto"/>
        <w:ind w:firstLine="720"/>
        <w:jc w:val="both"/>
        <w:rPr>
          <w:rFonts w:ascii="Verdana" w:hAnsi="Verdana"/>
          <w:b/>
          <w:sz w:val="24"/>
          <w:szCs w:val="24"/>
          <w:lang w:val="pt-PT"/>
        </w:rPr>
      </w:pPr>
    </w:p>
    <w:p w:rsidR="005A0B78" w:rsidRPr="0053420C" w:rsidRDefault="005A0B78" w:rsidP="00BD542F">
      <w:pPr>
        <w:spacing w:line="276" w:lineRule="auto"/>
        <w:ind w:firstLine="720"/>
        <w:jc w:val="both"/>
        <w:rPr>
          <w:rFonts w:ascii="Verdana" w:hAnsi="Verdana"/>
          <w:b/>
          <w:sz w:val="24"/>
          <w:szCs w:val="24"/>
          <w:lang w:val="pt-PT"/>
        </w:rPr>
      </w:pPr>
    </w:p>
    <w:p w:rsidR="005A0B78" w:rsidRPr="0053420C" w:rsidRDefault="005A0B78" w:rsidP="00BD542F">
      <w:pPr>
        <w:spacing w:line="276" w:lineRule="auto"/>
        <w:ind w:firstLine="720"/>
        <w:jc w:val="both"/>
        <w:rPr>
          <w:rFonts w:ascii="Verdana" w:hAnsi="Verdana"/>
          <w:b/>
          <w:sz w:val="24"/>
          <w:szCs w:val="24"/>
          <w:lang w:val="pt-PT"/>
        </w:rPr>
      </w:pPr>
    </w:p>
    <w:p w:rsidR="005A0B78" w:rsidRPr="0053420C" w:rsidRDefault="005A0B78" w:rsidP="00BD542F">
      <w:pPr>
        <w:spacing w:line="276" w:lineRule="auto"/>
        <w:ind w:firstLine="720"/>
        <w:jc w:val="both"/>
        <w:rPr>
          <w:rFonts w:ascii="Verdana" w:hAnsi="Verdana"/>
          <w:b/>
          <w:sz w:val="24"/>
          <w:szCs w:val="24"/>
          <w:lang w:val="pt-PT"/>
        </w:rPr>
      </w:pPr>
      <w:r w:rsidRPr="0053420C">
        <w:rPr>
          <w:rFonts w:ascii="Verdana" w:hAnsi="Verdana"/>
          <w:sz w:val="24"/>
          <w:szCs w:val="24"/>
          <w:lang w:val="pt-PT"/>
        </w:rPr>
        <w:t>SECRETAR,</w:t>
      </w:r>
      <w:r w:rsidRPr="0053420C">
        <w:rPr>
          <w:rFonts w:ascii="Verdana" w:hAnsi="Verdana"/>
          <w:sz w:val="24"/>
          <w:szCs w:val="24"/>
          <w:lang w:val="pt-PT"/>
        </w:rPr>
        <w:tab/>
      </w:r>
      <w:r w:rsidRPr="0053420C">
        <w:rPr>
          <w:rFonts w:ascii="Verdana" w:hAnsi="Verdana"/>
          <w:sz w:val="24"/>
          <w:szCs w:val="24"/>
          <w:lang w:val="pt-PT"/>
        </w:rPr>
        <w:tab/>
      </w:r>
      <w:r w:rsidRPr="0053420C">
        <w:rPr>
          <w:rFonts w:ascii="Verdana" w:hAnsi="Verdana"/>
          <w:sz w:val="24"/>
          <w:szCs w:val="24"/>
          <w:lang w:val="pt-PT"/>
        </w:rPr>
        <w:tab/>
      </w:r>
      <w:r w:rsidRPr="0053420C">
        <w:rPr>
          <w:rFonts w:ascii="Verdana" w:hAnsi="Verdana"/>
          <w:sz w:val="24"/>
          <w:szCs w:val="24"/>
          <w:lang w:val="pt-PT"/>
        </w:rPr>
        <w:tab/>
      </w:r>
      <w:r w:rsidRPr="0053420C">
        <w:rPr>
          <w:rFonts w:ascii="Verdana" w:hAnsi="Verdana"/>
          <w:sz w:val="24"/>
          <w:szCs w:val="24"/>
          <w:lang w:val="pt-PT"/>
        </w:rPr>
        <w:tab/>
      </w:r>
      <w:r w:rsidRPr="0053420C">
        <w:rPr>
          <w:rFonts w:ascii="Verdana" w:hAnsi="Verdana"/>
          <w:sz w:val="24"/>
          <w:szCs w:val="24"/>
          <w:lang w:val="pt-PT"/>
        </w:rPr>
        <w:tab/>
        <w:t>SECRETAR,</w:t>
      </w:r>
      <w:r w:rsidRPr="0053420C">
        <w:rPr>
          <w:rFonts w:ascii="Verdana" w:hAnsi="Verdana"/>
          <w:b/>
          <w:sz w:val="24"/>
          <w:szCs w:val="24"/>
          <w:lang w:val="pt-PT"/>
        </w:rPr>
        <w:tab/>
      </w:r>
      <w:r w:rsidRPr="0053420C">
        <w:rPr>
          <w:rFonts w:ascii="Verdana" w:hAnsi="Verdana"/>
          <w:b/>
          <w:sz w:val="24"/>
          <w:szCs w:val="24"/>
          <w:lang w:val="pt-PT"/>
        </w:rPr>
        <w:tab/>
      </w:r>
    </w:p>
    <w:p w:rsidR="005A0B78" w:rsidRPr="0053420C" w:rsidRDefault="005A0B78" w:rsidP="00BD542F">
      <w:pPr>
        <w:spacing w:line="276" w:lineRule="auto"/>
        <w:ind w:firstLine="720"/>
        <w:jc w:val="both"/>
        <w:rPr>
          <w:rFonts w:ascii="Verdana" w:hAnsi="Verdana"/>
          <w:b/>
          <w:sz w:val="24"/>
          <w:szCs w:val="24"/>
          <w:lang w:val="ro-RO"/>
        </w:rPr>
      </w:pPr>
      <w:r w:rsidRPr="0053420C">
        <w:rPr>
          <w:rFonts w:ascii="Verdana" w:hAnsi="Verdana"/>
          <w:b/>
          <w:sz w:val="24"/>
          <w:szCs w:val="24"/>
          <w:lang w:val="ro-RO"/>
        </w:rPr>
        <w:t>Violeta Răduţ</w:t>
      </w:r>
      <w:r w:rsidR="004949C6">
        <w:rPr>
          <w:rFonts w:ascii="Verdana" w:hAnsi="Verdana"/>
          <w:b/>
          <w:sz w:val="24"/>
          <w:szCs w:val="24"/>
          <w:lang w:val="ro-RO"/>
        </w:rPr>
        <w:tab/>
      </w:r>
      <w:r w:rsidR="004949C6">
        <w:rPr>
          <w:rFonts w:ascii="Verdana" w:hAnsi="Verdana"/>
          <w:b/>
          <w:sz w:val="24"/>
          <w:szCs w:val="24"/>
          <w:lang w:val="ro-RO"/>
        </w:rPr>
        <w:tab/>
      </w:r>
      <w:r w:rsidR="004949C6">
        <w:rPr>
          <w:rFonts w:ascii="Verdana" w:hAnsi="Verdana"/>
          <w:b/>
          <w:sz w:val="24"/>
          <w:szCs w:val="24"/>
          <w:lang w:val="ro-RO"/>
        </w:rPr>
        <w:tab/>
      </w:r>
      <w:r w:rsidR="004949C6">
        <w:rPr>
          <w:rFonts w:ascii="Verdana" w:hAnsi="Verdana"/>
          <w:b/>
          <w:sz w:val="24"/>
          <w:szCs w:val="24"/>
          <w:lang w:val="ro-RO"/>
        </w:rPr>
        <w:tab/>
      </w:r>
      <w:r w:rsidR="004949C6">
        <w:rPr>
          <w:rFonts w:ascii="Verdana" w:hAnsi="Verdana"/>
          <w:b/>
          <w:sz w:val="24"/>
          <w:szCs w:val="24"/>
          <w:lang w:val="ro-RO"/>
        </w:rPr>
        <w:tab/>
        <w:t>Marius Bodea</w:t>
      </w:r>
    </w:p>
    <w:p w:rsidR="005A0B78" w:rsidRPr="0053420C" w:rsidRDefault="005A0B78" w:rsidP="00BD542F">
      <w:pPr>
        <w:spacing w:line="276" w:lineRule="auto"/>
        <w:jc w:val="both"/>
        <w:rPr>
          <w:rFonts w:ascii="Verdana" w:hAnsi="Verdana"/>
          <w:b/>
          <w:sz w:val="24"/>
          <w:szCs w:val="24"/>
          <w:lang w:val="pt-PT"/>
        </w:rPr>
      </w:pPr>
    </w:p>
    <w:p w:rsidR="005A0B78" w:rsidRDefault="005A0B78" w:rsidP="00BD542F">
      <w:pPr>
        <w:spacing w:line="276" w:lineRule="auto"/>
        <w:jc w:val="both"/>
        <w:rPr>
          <w:rFonts w:ascii="Verdana" w:hAnsi="Verdana"/>
          <w:sz w:val="18"/>
          <w:szCs w:val="18"/>
          <w:lang w:val="pt-PT"/>
        </w:rPr>
      </w:pPr>
    </w:p>
    <w:p w:rsidR="005F54A8" w:rsidRDefault="005F54A8" w:rsidP="00BD542F">
      <w:pPr>
        <w:spacing w:line="276" w:lineRule="auto"/>
        <w:jc w:val="both"/>
        <w:rPr>
          <w:rFonts w:ascii="Verdana" w:hAnsi="Verdana"/>
          <w:sz w:val="18"/>
          <w:szCs w:val="18"/>
          <w:lang w:val="pt-PT"/>
        </w:rPr>
      </w:pPr>
    </w:p>
    <w:p w:rsidR="005F54A8" w:rsidRDefault="005F54A8" w:rsidP="00BD542F">
      <w:pPr>
        <w:spacing w:line="276" w:lineRule="auto"/>
        <w:jc w:val="both"/>
        <w:rPr>
          <w:rFonts w:ascii="Verdana" w:hAnsi="Verdana"/>
          <w:sz w:val="18"/>
          <w:szCs w:val="18"/>
          <w:lang w:val="pt-PT"/>
        </w:rPr>
      </w:pPr>
    </w:p>
    <w:p w:rsidR="005F54A8" w:rsidRDefault="005F54A8" w:rsidP="00BD542F">
      <w:pPr>
        <w:spacing w:line="276" w:lineRule="auto"/>
        <w:jc w:val="both"/>
        <w:rPr>
          <w:rFonts w:ascii="Verdana" w:hAnsi="Verdana"/>
          <w:sz w:val="18"/>
          <w:szCs w:val="18"/>
          <w:lang w:val="pt-PT"/>
        </w:rPr>
      </w:pPr>
    </w:p>
    <w:p w:rsidR="005F54A8" w:rsidRDefault="005F54A8" w:rsidP="00BD542F">
      <w:pPr>
        <w:spacing w:line="276" w:lineRule="auto"/>
        <w:jc w:val="both"/>
        <w:rPr>
          <w:rFonts w:ascii="Verdana" w:hAnsi="Verdana"/>
          <w:sz w:val="18"/>
          <w:szCs w:val="18"/>
          <w:lang w:val="pt-PT"/>
        </w:rPr>
      </w:pPr>
    </w:p>
    <w:p w:rsidR="004949C6" w:rsidRDefault="004949C6" w:rsidP="00BD542F">
      <w:pPr>
        <w:spacing w:line="276" w:lineRule="auto"/>
        <w:jc w:val="both"/>
        <w:rPr>
          <w:rFonts w:ascii="Verdana" w:hAnsi="Verdana"/>
          <w:sz w:val="18"/>
          <w:szCs w:val="18"/>
          <w:lang w:val="pt-PT"/>
        </w:rPr>
      </w:pPr>
    </w:p>
    <w:p w:rsidR="004949C6" w:rsidRDefault="004949C6" w:rsidP="00BD542F">
      <w:pPr>
        <w:spacing w:line="276" w:lineRule="auto"/>
        <w:jc w:val="both"/>
        <w:rPr>
          <w:rFonts w:ascii="Verdana" w:hAnsi="Verdana"/>
          <w:sz w:val="18"/>
          <w:szCs w:val="18"/>
          <w:lang w:val="pt-PT"/>
        </w:rPr>
      </w:pPr>
    </w:p>
    <w:p w:rsidR="004949C6" w:rsidRPr="0053420C" w:rsidRDefault="004949C6" w:rsidP="00BD542F">
      <w:pPr>
        <w:spacing w:line="276" w:lineRule="auto"/>
        <w:jc w:val="both"/>
        <w:rPr>
          <w:rFonts w:ascii="Verdana" w:hAnsi="Verdana"/>
          <w:sz w:val="18"/>
          <w:szCs w:val="18"/>
          <w:lang w:val="pt-PT"/>
        </w:rPr>
      </w:pPr>
    </w:p>
    <w:p w:rsidR="005A0B78" w:rsidRPr="0053420C" w:rsidRDefault="005A0B78" w:rsidP="00BD542F">
      <w:pPr>
        <w:spacing w:line="276" w:lineRule="auto"/>
        <w:jc w:val="both"/>
        <w:rPr>
          <w:rFonts w:ascii="Verdana" w:hAnsi="Verdana"/>
          <w:sz w:val="18"/>
          <w:szCs w:val="18"/>
          <w:lang w:val="pt-PT"/>
        </w:rPr>
      </w:pPr>
      <w:r w:rsidRPr="0053420C">
        <w:rPr>
          <w:rFonts w:ascii="Verdana" w:hAnsi="Verdana"/>
          <w:sz w:val="18"/>
          <w:szCs w:val="18"/>
          <w:lang w:val="pt-PT"/>
        </w:rPr>
        <w:t>Întocmit,</w:t>
      </w:r>
    </w:p>
    <w:p w:rsidR="005A0B78" w:rsidRPr="0053420C" w:rsidRDefault="005A0B78" w:rsidP="00BD542F">
      <w:pPr>
        <w:spacing w:line="276" w:lineRule="auto"/>
        <w:jc w:val="both"/>
        <w:rPr>
          <w:rFonts w:ascii="Verdana" w:hAnsi="Verdana"/>
          <w:sz w:val="18"/>
          <w:szCs w:val="18"/>
          <w:lang w:val="pt-PT"/>
        </w:rPr>
      </w:pPr>
      <w:r w:rsidRPr="0053420C">
        <w:rPr>
          <w:rFonts w:ascii="Verdana" w:hAnsi="Verdana"/>
          <w:sz w:val="18"/>
          <w:szCs w:val="18"/>
          <w:lang w:val="pt-PT"/>
        </w:rPr>
        <w:t>Consilier parlamentar Sorina Szabo</w:t>
      </w:r>
      <w:r w:rsidR="004949C6">
        <w:rPr>
          <w:rFonts w:ascii="Verdana" w:hAnsi="Verdana"/>
          <w:sz w:val="18"/>
          <w:szCs w:val="18"/>
          <w:lang w:val="pt-PT"/>
        </w:rPr>
        <w:tab/>
      </w:r>
      <w:r w:rsidR="004949C6">
        <w:rPr>
          <w:rFonts w:ascii="Verdana" w:hAnsi="Verdana"/>
          <w:sz w:val="18"/>
          <w:szCs w:val="18"/>
          <w:lang w:val="pt-PT"/>
        </w:rPr>
        <w:tab/>
      </w:r>
      <w:r w:rsidR="004949C6">
        <w:rPr>
          <w:rFonts w:ascii="Verdana" w:hAnsi="Verdana"/>
          <w:sz w:val="18"/>
          <w:szCs w:val="18"/>
          <w:lang w:val="pt-PT"/>
        </w:rPr>
        <w:tab/>
        <w:t>Consilier parlamentar Iulia Ioana Miecea</w:t>
      </w:r>
    </w:p>
    <w:p w:rsidR="005A0B78" w:rsidRPr="0053420C" w:rsidRDefault="005A0B78" w:rsidP="00BD542F">
      <w:pPr>
        <w:spacing w:line="276" w:lineRule="auto"/>
        <w:ind w:firstLine="720"/>
        <w:jc w:val="both"/>
        <w:rPr>
          <w:rFonts w:ascii="Verdana" w:hAnsi="Verdana"/>
          <w:sz w:val="18"/>
          <w:szCs w:val="18"/>
          <w:lang w:val="ro-RO"/>
        </w:rPr>
      </w:pPr>
    </w:p>
    <w:p w:rsidR="005A0B78" w:rsidRDefault="005A0B78" w:rsidP="00BD542F">
      <w:pPr>
        <w:spacing w:line="276" w:lineRule="auto"/>
        <w:jc w:val="center"/>
        <w:rPr>
          <w:rFonts w:ascii="Verdana" w:hAnsi="Verdana"/>
          <w:b/>
          <w:sz w:val="24"/>
          <w:szCs w:val="24"/>
          <w:lang w:val="ro-RO"/>
        </w:rPr>
      </w:pPr>
    </w:p>
    <w:sectPr w:rsidR="005A0B78" w:rsidSect="009306CC">
      <w:headerReference w:type="even" r:id="rId9"/>
      <w:footerReference w:type="even" r:id="rId10"/>
      <w:footerReference w:type="default" r:id="rId11"/>
      <w:footerReference w:type="first" r:id="rId12"/>
      <w:pgSz w:w="11907" w:h="16840" w:code="9"/>
      <w:pgMar w:top="1701" w:right="1134" w:bottom="1134" w:left="1701" w:header="720" w:footer="488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F065D" w:rsidRDefault="002F065D">
      <w:r>
        <w:separator/>
      </w:r>
    </w:p>
  </w:endnote>
  <w:endnote w:type="continuationSeparator" w:id="0">
    <w:p w:rsidR="002F065D" w:rsidRDefault="002F065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man">
    <w:altName w:val="Bookman Old Style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Kuenstler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Benguiat"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596" w:rsidRDefault="005F570E" w:rsidP="002E2B4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092596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092596" w:rsidRDefault="00092596" w:rsidP="00092596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596" w:rsidRPr="00773F40" w:rsidRDefault="005F570E" w:rsidP="002E2B4D">
    <w:pPr>
      <w:pStyle w:val="Footer"/>
      <w:framePr w:wrap="around" w:vAnchor="text" w:hAnchor="margin" w:xAlign="right" w:y="1"/>
      <w:rPr>
        <w:rStyle w:val="PageNumber"/>
        <w:rFonts w:ascii="Verdana" w:hAnsi="Verdana"/>
        <w:sz w:val="18"/>
        <w:szCs w:val="18"/>
        <w:lang w:val="ro-RO"/>
      </w:rPr>
    </w:pPr>
    <w:r w:rsidRPr="00773F40">
      <w:rPr>
        <w:rStyle w:val="PageNumber"/>
        <w:rFonts w:ascii="Verdana" w:hAnsi="Verdana"/>
        <w:sz w:val="18"/>
        <w:szCs w:val="18"/>
        <w:lang w:val="ro-RO"/>
      </w:rPr>
      <w:fldChar w:fldCharType="begin"/>
    </w:r>
    <w:r w:rsidR="00092596" w:rsidRPr="00773F40">
      <w:rPr>
        <w:rStyle w:val="PageNumber"/>
        <w:rFonts w:ascii="Verdana" w:hAnsi="Verdana"/>
        <w:sz w:val="18"/>
        <w:szCs w:val="18"/>
        <w:lang w:val="ro-RO"/>
      </w:rPr>
      <w:instrText xml:space="preserve">PAGE  </w:instrText>
    </w:r>
    <w:r w:rsidRPr="00773F40">
      <w:rPr>
        <w:rStyle w:val="PageNumber"/>
        <w:rFonts w:ascii="Verdana" w:hAnsi="Verdana"/>
        <w:sz w:val="18"/>
        <w:szCs w:val="18"/>
        <w:lang w:val="ro-RO"/>
      </w:rPr>
      <w:fldChar w:fldCharType="separate"/>
    </w:r>
    <w:r w:rsidR="00296085">
      <w:rPr>
        <w:rStyle w:val="PageNumber"/>
        <w:rFonts w:ascii="Verdana" w:hAnsi="Verdana"/>
        <w:noProof/>
        <w:sz w:val="18"/>
        <w:szCs w:val="18"/>
        <w:lang w:val="ro-RO"/>
      </w:rPr>
      <w:t>4</w:t>
    </w:r>
    <w:r w:rsidRPr="00773F40">
      <w:rPr>
        <w:rStyle w:val="PageNumber"/>
        <w:rFonts w:ascii="Verdana" w:hAnsi="Verdana"/>
        <w:sz w:val="18"/>
        <w:szCs w:val="18"/>
        <w:lang w:val="ro-RO"/>
      </w:rPr>
      <w:fldChar w:fldCharType="end"/>
    </w:r>
    <w:r w:rsidR="00092596" w:rsidRPr="00773F40">
      <w:rPr>
        <w:rStyle w:val="PageNumber"/>
        <w:rFonts w:ascii="Verdana" w:hAnsi="Verdana"/>
        <w:sz w:val="18"/>
        <w:szCs w:val="18"/>
        <w:lang w:val="ro-RO"/>
      </w:rPr>
      <w:t>/</w:t>
    </w:r>
    <w:r w:rsidRPr="00773F40">
      <w:rPr>
        <w:rStyle w:val="PageNumber"/>
        <w:rFonts w:ascii="Verdana" w:hAnsi="Verdana"/>
        <w:sz w:val="18"/>
        <w:szCs w:val="18"/>
        <w:lang w:val="ro-RO"/>
      </w:rPr>
      <w:fldChar w:fldCharType="begin"/>
    </w:r>
    <w:r w:rsidR="00092596" w:rsidRPr="00773F40">
      <w:rPr>
        <w:rStyle w:val="PageNumber"/>
        <w:rFonts w:ascii="Verdana" w:hAnsi="Verdana"/>
        <w:sz w:val="18"/>
        <w:szCs w:val="18"/>
        <w:lang w:val="ro-RO"/>
      </w:rPr>
      <w:instrText xml:space="preserve"> NUMPAGES </w:instrText>
    </w:r>
    <w:r w:rsidRPr="00773F40">
      <w:rPr>
        <w:rStyle w:val="PageNumber"/>
        <w:rFonts w:ascii="Verdana" w:hAnsi="Verdana"/>
        <w:sz w:val="18"/>
        <w:szCs w:val="18"/>
        <w:lang w:val="ro-RO"/>
      </w:rPr>
      <w:fldChar w:fldCharType="separate"/>
    </w:r>
    <w:r w:rsidR="00296085">
      <w:rPr>
        <w:rStyle w:val="PageNumber"/>
        <w:rFonts w:ascii="Verdana" w:hAnsi="Verdana"/>
        <w:noProof/>
        <w:sz w:val="18"/>
        <w:szCs w:val="18"/>
        <w:lang w:val="ro-RO"/>
      </w:rPr>
      <w:t>4</w:t>
    </w:r>
    <w:r w:rsidRPr="00773F40">
      <w:rPr>
        <w:rStyle w:val="PageNumber"/>
        <w:rFonts w:ascii="Verdana" w:hAnsi="Verdana"/>
        <w:sz w:val="18"/>
        <w:szCs w:val="18"/>
        <w:lang w:val="ro-RO"/>
      </w:rPr>
      <w:fldChar w:fldCharType="end"/>
    </w:r>
  </w:p>
  <w:p w:rsidR="00C21C95" w:rsidRPr="00773F40" w:rsidRDefault="00C21C95" w:rsidP="002C6052">
    <w:pPr>
      <w:pStyle w:val="Footer"/>
      <w:spacing w:before="240"/>
      <w:ind w:right="357"/>
      <w:jc w:val="cen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3F40" w:rsidRPr="00A91100" w:rsidRDefault="005F570E" w:rsidP="002052E8">
    <w:pPr>
      <w:pStyle w:val="Footer"/>
      <w:framePr w:wrap="around" w:vAnchor="text" w:hAnchor="margin" w:xAlign="right" w:y="1"/>
      <w:rPr>
        <w:rStyle w:val="PageNumber"/>
        <w:rFonts w:ascii="Verdana" w:hAnsi="Verdana"/>
        <w:sz w:val="18"/>
      </w:rPr>
    </w:pPr>
    <w:r w:rsidRPr="00A91100">
      <w:rPr>
        <w:rStyle w:val="PageNumber"/>
        <w:rFonts w:ascii="Verdana" w:hAnsi="Verdana"/>
        <w:sz w:val="18"/>
      </w:rPr>
      <w:fldChar w:fldCharType="begin"/>
    </w:r>
    <w:r w:rsidR="00773F40" w:rsidRPr="00A91100">
      <w:rPr>
        <w:rStyle w:val="PageNumber"/>
        <w:rFonts w:ascii="Verdana" w:hAnsi="Verdana"/>
        <w:sz w:val="18"/>
      </w:rPr>
      <w:instrText xml:space="preserve">PAGE  </w:instrText>
    </w:r>
    <w:r w:rsidRPr="00A91100">
      <w:rPr>
        <w:rStyle w:val="PageNumber"/>
        <w:rFonts w:ascii="Verdana" w:hAnsi="Verdana"/>
        <w:sz w:val="18"/>
      </w:rPr>
      <w:fldChar w:fldCharType="separate"/>
    </w:r>
    <w:r w:rsidR="00296085">
      <w:rPr>
        <w:rStyle w:val="PageNumber"/>
        <w:rFonts w:ascii="Verdana" w:hAnsi="Verdana"/>
        <w:noProof/>
        <w:sz w:val="18"/>
      </w:rPr>
      <w:t>1</w:t>
    </w:r>
    <w:r w:rsidRPr="00A91100">
      <w:rPr>
        <w:rStyle w:val="PageNumber"/>
        <w:rFonts w:ascii="Verdana" w:hAnsi="Verdana"/>
        <w:sz w:val="18"/>
      </w:rPr>
      <w:fldChar w:fldCharType="end"/>
    </w:r>
    <w:r w:rsidR="00773F40" w:rsidRPr="00A91100">
      <w:rPr>
        <w:rStyle w:val="PageNumber"/>
        <w:rFonts w:ascii="Verdana" w:hAnsi="Verdana"/>
        <w:sz w:val="18"/>
      </w:rPr>
      <w:t>/</w:t>
    </w:r>
    <w:r w:rsidRPr="00A91100">
      <w:rPr>
        <w:rStyle w:val="PageNumber"/>
        <w:rFonts w:ascii="Verdana" w:hAnsi="Verdana"/>
        <w:sz w:val="18"/>
      </w:rPr>
      <w:fldChar w:fldCharType="begin"/>
    </w:r>
    <w:r w:rsidR="00773F40" w:rsidRPr="00A91100">
      <w:rPr>
        <w:rStyle w:val="PageNumber"/>
        <w:rFonts w:ascii="Verdana" w:hAnsi="Verdana"/>
        <w:sz w:val="18"/>
      </w:rPr>
      <w:instrText xml:space="preserve"> NUMPAGES </w:instrText>
    </w:r>
    <w:r w:rsidRPr="00A91100">
      <w:rPr>
        <w:rStyle w:val="PageNumber"/>
        <w:rFonts w:ascii="Verdana" w:hAnsi="Verdana"/>
        <w:sz w:val="18"/>
      </w:rPr>
      <w:fldChar w:fldCharType="separate"/>
    </w:r>
    <w:r w:rsidR="00296085">
      <w:rPr>
        <w:rStyle w:val="PageNumber"/>
        <w:rFonts w:ascii="Verdana" w:hAnsi="Verdana"/>
        <w:noProof/>
        <w:sz w:val="18"/>
      </w:rPr>
      <w:t>4</w:t>
    </w:r>
    <w:r w:rsidRPr="00A91100">
      <w:rPr>
        <w:rStyle w:val="PageNumber"/>
        <w:rFonts w:ascii="Verdana" w:hAnsi="Verdana"/>
        <w:sz w:val="18"/>
      </w:rPr>
      <w:fldChar w:fldCharType="end"/>
    </w:r>
  </w:p>
  <w:p w:rsidR="00092596" w:rsidRPr="00092596" w:rsidRDefault="00092596" w:rsidP="00450F2D">
    <w:pPr>
      <w:pStyle w:val="Footer"/>
      <w:tabs>
        <w:tab w:val="left" w:pos="2931"/>
        <w:tab w:val="center" w:pos="4909"/>
      </w:tabs>
      <w:jc w:val="center"/>
      <w:rPr>
        <w:rFonts w:ascii="Times New Roman" w:hAnsi="Times New Roman"/>
        <w:lang w:val="ro-RO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F065D" w:rsidRDefault="002F065D">
      <w:r>
        <w:separator/>
      </w:r>
    </w:p>
  </w:footnote>
  <w:footnote w:type="continuationSeparator" w:id="0">
    <w:p w:rsidR="002F065D" w:rsidRDefault="002F065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0145" w:rsidRDefault="005F570E" w:rsidP="002E2B4D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120145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120145" w:rsidRDefault="00120145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0A482A9C"/>
    <w:multiLevelType w:val="hybridMultilevel"/>
    <w:tmpl w:val="1C041FFE"/>
    <w:lvl w:ilvl="0" w:tplc="C238973A">
      <w:numFmt w:val="bullet"/>
      <w:lvlText w:val="-"/>
      <w:lvlJc w:val="left"/>
      <w:pPr>
        <w:ind w:left="1080" w:hanging="360"/>
      </w:pPr>
      <w:rPr>
        <w:rFonts w:ascii="Verdana" w:eastAsia="Times New Roman" w:hAnsi="Verdan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11E11C82"/>
    <w:multiLevelType w:val="singleLevel"/>
    <w:tmpl w:val="0409000F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3">
    <w:nsid w:val="15F7677B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>
    <w:nsid w:val="41633B6E"/>
    <w:multiLevelType w:val="hybridMultilevel"/>
    <w:tmpl w:val="41CED6DE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5">
    <w:nsid w:val="4565749A"/>
    <w:multiLevelType w:val="singleLevel"/>
    <w:tmpl w:val="3CE45EA2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6">
    <w:nsid w:val="50465650"/>
    <w:multiLevelType w:val="singleLevel"/>
    <w:tmpl w:val="6CE032C2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>
    <w:nsid w:val="50C72647"/>
    <w:multiLevelType w:val="hybridMultilevel"/>
    <w:tmpl w:val="70B2BEEC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8">
    <w:nsid w:val="563202CE"/>
    <w:multiLevelType w:val="singleLevel"/>
    <w:tmpl w:val="300EF1D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61FE120A"/>
    <w:multiLevelType w:val="singleLevel"/>
    <w:tmpl w:val="3CE45EA2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2"/>
  </w:num>
  <w:num w:numId="2">
    <w:abstractNumId w:val="2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3">
    <w:abstractNumId w:val="2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4">
    <w:abstractNumId w:val="2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5">
    <w:abstractNumId w:val="2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6">
    <w:abstractNumId w:val="9"/>
  </w:num>
  <w:num w:numId="7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8">
    <w:abstractNumId w:val="3"/>
  </w:num>
  <w:num w:numId="9">
    <w:abstractNumId w:val="5"/>
  </w:num>
  <w:num w:numId="10">
    <w:abstractNumId w:val="8"/>
  </w:num>
  <w:num w:numId="11">
    <w:abstractNumId w:val="6"/>
  </w:num>
  <w:num w:numId="12">
    <w:abstractNumId w:val="7"/>
  </w:num>
  <w:num w:numId="13">
    <w:abstractNumId w:val="4"/>
  </w:num>
  <w:num w:numId="1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8"/>
  <w:attachedTemplate r:id="rId1"/>
  <w:stylePaneFormatFilter w:val="3F01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B722A"/>
    <w:rsid w:val="00004B05"/>
    <w:rsid w:val="000071DD"/>
    <w:rsid w:val="00022A25"/>
    <w:rsid w:val="00023A97"/>
    <w:rsid w:val="00025650"/>
    <w:rsid w:val="000349FE"/>
    <w:rsid w:val="00034DBD"/>
    <w:rsid w:val="000427F6"/>
    <w:rsid w:val="00055767"/>
    <w:rsid w:val="000604CA"/>
    <w:rsid w:val="00081729"/>
    <w:rsid w:val="00083D63"/>
    <w:rsid w:val="00084146"/>
    <w:rsid w:val="00092596"/>
    <w:rsid w:val="000B14D1"/>
    <w:rsid w:val="000E1DE3"/>
    <w:rsid w:val="000F308A"/>
    <w:rsid w:val="000F4B0E"/>
    <w:rsid w:val="000F7087"/>
    <w:rsid w:val="0010638C"/>
    <w:rsid w:val="00107818"/>
    <w:rsid w:val="0011322E"/>
    <w:rsid w:val="00120145"/>
    <w:rsid w:val="00120D0C"/>
    <w:rsid w:val="00121BDB"/>
    <w:rsid w:val="00127449"/>
    <w:rsid w:val="001444CD"/>
    <w:rsid w:val="001545AB"/>
    <w:rsid w:val="00184B7B"/>
    <w:rsid w:val="0019167D"/>
    <w:rsid w:val="001928B1"/>
    <w:rsid w:val="001A31B4"/>
    <w:rsid w:val="001A7CCF"/>
    <w:rsid w:val="001D0B75"/>
    <w:rsid w:val="001D5D34"/>
    <w:rsid w:val="001E0D11"/>
    <w:rsid w:val="001E3851"/>
    <w:rsid w:val="001E7EBB"/>
    <w:rsid w:val="001F0014"/>
    <w:rsid w:val="002052E8"/>
    <w:rsid w:val="002071BD"/>
    <w:rsid w:val="00220359"/>
    <w:rsid w:val="00220514"/>
    <w:rsid w:val="00227A0B"/>
    <w:rsid w:val="00244D0B"/>
    <w:rsid w:val="00266575"/>
    <w:rsid w:val="00270151"/>
    <w:rsid w:val="00296085"/>
    <w:rsid w:val="002A038F"/>
    <w:rsid w:val="002C584C"/>
    <w:rsid w:val="002C6052"/>
    <w:rsid w:val="002D09CF"/>
    <w:rsid w:val="002E2B4D"/>
    <w:rsid w:val="002F065D"/>
    <w:rsid w:val="003074A8"/>
    <w:rsid w:val="00312B10"/>
    <w:rsid w:val="0031774C"/>
    <w:rsid w:val="00343A3A"/>
    <w:rsid w:val="003463FD"/>
    <w:rsid w:val="00361A1B"/>
    <w:rsid w:val="00372A1E"/>
    <w:rsid w:val="00373CA3"/>
    <w:rsid w:val="00376AF5"/>
    <w:rsid w:val="003776FC"/>
    <w:rsid w:val="00391624"/>
    <w:rsid w:val="00395796"/>
    <w:rsid w:val="003A1BC2"/>
    <w:rsid w:val="003D048F"/>
    <w:rsid w:val="003D5205"/>
    <w:rsid w:val="003D58B4"/>
    <w:rsid w:val="003E6717"/>
    <w:rsid w:val="003F244E"/>
    <w:rsid w:val="003F2ED6"/>
    <w:rsid w:val="00404CC2"/>
    <w:rsid w:val="00412E98"/>
    <w:rsid w:val="00420EFB"/>
    <w:rsid w:val="0044330F"/>
    <w:rsid w:val="004434CD"/>
    <w:rsid w:val="004478F8"/>
    <w:rsid w:val="00450F2D"/>
    <w:rsid w:val="00466CAD"/>
    <w:rsid w:val="004745B5"/>
    <w:rsid w:val="0048451E"/>
    <w:rsid w:val="004876F8"/>
    <w:rsid w:val="00490A80"/>
    <w:rsid w:val="004949C6"/>
    <w:rsid w:val="004A0EBF"/>
    <w:rsid w:val="004A1B33"/>
    <w:rsid w:val="004B0FD3"/>
    <w:rsid w:val="004B1633"/>
    <w:rsid w:val="004B38B3"/>
    <w:rsid w:val="004B4EB7"/>
    <w:rsid w:val="004B7E5C"/>
    <w:rsid w:val="004C55BE"/>
    <w:rsid w:val="004D1D6E"/>
    <w:rsid w:val="004D7217"/>
    <w:rsid w:val="004E3F30"/>
    <w:rsid w:val="004E6510"/>
    <w:rsid w:val="004E7937"/>
    <w:rsid w:val="004F07F3"/>
    <w:rsid w:val="00506FDB"/>
    <w:rsid w:val="005071A8"/>
    <w:rsid w:val="00513397"/>
    <w:rsid w:val="00520922"/>
    <w:rsid w:val="0053420C"/>
    <w:rsid w:val="00536F08"/>
    <w:rsid w:val="00553D46"/>
    <w:rsid w:val="00563454"/>
    <w:rsid w:val="00575CC8"/>
    <w:rsid w:val="005A0B78"/>
    <w:rsid w:val="005B722A"/>
    <w:rsid w:val="005D21D1"/>
    <w:rsid w:val="005E5CC3"/>
    <w:rsid w:val="005F3955"/>
    <w:rsid w:val="005F54A8"/>
    <w:rsid w:val="005F570E"/>
    <w:rsid w:val="00600E02"/>
    <w:rsid w:val="0061471B"/>
    <w:rsid w:val="0061577F"/>
    <w:rsid w:val="00617D18"/>
    <w:rsid w:val="00642843"/>
    <w:rsid w:val="00643C45"/>
    <w:rsid w:val="0066370B"/>
    <w:rsid w:val="00664EF4"/>
    <w:rsid w:val="00672003"/>
    <w:rsid w:val="006748DB"/>
    <w:rsid w:val="00682975"/>
    <w:rsid w:val="00687BA7"/>
    <w:rsid w:val="00695BA9"/>
    <w:rsid w:val="006972D6"/>
    <w:rsid w:val="006A5D1A"/>
    <w:rsid w:val="006C16C9"/>
    <w:rsid w:val="006C1AB0"/>
    <w:rsid w:val="006C2D89"/>
    <w:rsid w:val="006D7032"/>
    <w:rsid w:val="006E1DCE"/>
    <w:rsid w:val="006E58E4"/>
    <w:rsid w:val="006F121C"/>
    <w:rsid w:val="006F4152"/>
    <w:rsid w:val="006F7B59"/>
    <w:rsid w:val="007014EC"/>
    <w:rsid w:val="00705DAB"/>
    <w:rsid w:val="00714301"/>
    <w:rsid w:val="00714E45"/>
    <w:rsid w:val="007305FA"/>
    <w:rsid w:val="00746F5F"/>
    <w:rsid w:val="0075342D"/>
    <w:rsid w:val="007535BF"/>
    <w:rsid w:val="0076299D"/>
    <w:rsid w:val="007704F1"/>
    <w:rsid w:val="0077390E"/>
    <w:rsid w:val="00773F40"/>
    <w:rsid w:val="0078049F"/>
    <w:rsid w:val="007A53D8"/>
    <w:rsid w:val="007B1D93"/>
    <w:rsid w:val="007B402B"/>
    <w:rsid w:val="007B728F"/>
    <w:rsid w:val="007B7C6F"/>
    <w:rsid w:val="007C4A6C"/>
    <w:rsid w:val="007D7A9F"/>
    <w:rsid w:val="007F5AD5"/>
    <w:rsid w:val="007F5C1C"/>
    <w:rsid w:val="0080108F"/>
    <w:rsid w:val="00804E9F"/>
    <w:rsid w:val="00804ED0"/>
    <w:rsid w:val="00820569"/>
    <w:rsid w:val="00833A79"/>
    <w:rsid w:val="00833DA6"/>
    <w:rsid w:val="00852E2B"/>
    <w:rsid w:val="008633B2"/>
    <w:rsid w:val="0087526B"/>
    <w:rsid w:val="00890113"/>
    <w:rsid w:val="00890D4E"/>
    <w:rsid w:val="008A0D4B"/>
    <w:rsid w:val="008A46C1"/>
    <w:rsid w:val="008B714D"/>
    <w:rsid w:val="008E0B1D"/>
    <w:rsid w:val="008F074C"/>
    <w:rsid w:val="008F5AA9"/>
    <w:rsid w:val="00905635"/>
    <w:rsid w:val="009306CC"/>
    <w:rsid w:val="00937173"/>
    <w:rsid w:val="0095117B"/>
    <w:rsid w:val="00953A5E"/>
    <w:rsid w:val="00956978"/>
    <w:rsid w:val="00967C7A"/>
    <w:rsid w:val="00972F79"/>
    <w:rsid w:val="00974F85"/>
    <w:rsid w:val="00976B5F"/>
    <w:rsid w:val="00981982"/>
    <w:rsid w:val="0098214C"/>
    <w:rsid w:val="00985722"/>
    <w:rsid w:val="00987A56"/>
    <w:rsid w:val="00994C4B"/>
    <w:rsid w:val="009A34D0"/>
    <w:rsid w:val="009D5305"/>
    <w:rsid w:val="009E2795"/>
    <w:rsid w:val="009E66E4"/>
    <w:rsid w:val="009F45BC"/>
    <w:rsid w:val="00A0465A"/>
    <w:rsid w:val="00A05EA1"/>
    <w:rsid w:val="00A063BD"/>
    <w:rsid w:val="00A274C8"/>
    <w:rsid w:val="00A356EA"/>
    <w:rsid w:val="00A47343"/>
    <w:rsid w:val="00A5424E"/>
    <w:rsid w:val="00A64618"/>
    <w:rsid w:val="00A71BF5"/>
    <w:rsid w:val="00A736AA"/>
    <w:rsid w:val="00A83DB1"/>
    <w:rsid w:val="00A91100"/>
    <w:rsid w:val="00AB36E5"/>
    <w:rsid w:val="00AC7CC6"/>
    <w:rsid w:val="00AD7F60"/>
    <w:rsid w:val="00AE2B8C"/>
    <w:rsid w:val="00AF76DA"/>
    <w:rsid w:val="00B043CB"/>
    <w:rsid w:val="00B7428C"/>
    <w:rsid w:val="00B87877"/>
    <w:rsid w:val="00B92935"/>
    <w:rsid w:val="00B97F7D"/>
    <w:rsid w:val="00BA16C8"/>
    <w:rsid w:val="00BA411F"/>
    <w:rsid w:val="00BB0893"/>
    <w:rsid w:val="00BC4B9F"/>
    <w:rsid w:val="00BD542F"/>
    <w:rsid w:val="00BE58B0"/>
    <w:rsid w:val="00C03C5B"/>
    <w:rsid w:val="00C06926"/>
    <w:rsid w:val="00C21C95"/>
    <w:rsid w:val="00C2328F"/>
    <w:rsid w:val="00C53ED4"/>
    <w:rsid w:val="00C54580"/>
    <w:rsid w:val="00C70D50"/>
    <w:rsid w:val="00C71A3B"/>
    <w:rsid w:val="00C80B6F"/>
    <w:rsid w:val="00C85349"/>
    <w:rsid w:val="00C85B8D"/>
    <w:rsid w:val="00C85EA1"/>
    <w:rsid w:val="00C949FA"/>
    <w:rsid w:val="00CB2B74"/>
    <w:rsid w:val="00CC4356"/>
    <w:rsid w:val="00CE1729"/>
    <w:rsid w:val="00CF298E"/>
    <w:rsid w:val="00CF4BC4"/>
    <w:rsid w:val="00D15C28"/>
    <w:rsid w:val="00D3231B"/>
    <w:rsid w:val="00D47BC5"/>
    <w:rsid w:val="00D63778"/>
    <w:rsid w:val="00D73B8C"/>
    <w:rsid w:val="00D74E8B"/>
    <w:rsid w:val="00D90F08"/>
    <w:rsid w:val="00DD0D1D"/>
    <w:rsid w:val="00DE4F4F"/>
    <w:rsid w:val="00E07ED5"/>
    <w:rsid w:val="00E1098A"/>
    <w:rsid w:val="00E161CE"/>
    <w:rsid w:val="00E17544"/>
    <w:rsid w:val="00E27462"/>
    <w:rsid w:val="00E3074A"/>
    <w:rsid w:val="00E347BC"/>
    <w:rsid w:val="00E4351C"/>
    <w:rsid w:val="00E4554D"/>
    <w:rsid w:val="00E563A5"/>
    <w:rsid w:val="00E56592"/>
    <w:rsid w:val="00E656D9"/>
    <w:rsid w:val="00E90808"/>
    <w:rsid w:val="00E9245B"/>
    <w:rsid w:val="00EA0545"/>
    <w:rsid w:val="00EA1A3D"/>
    <w:rsid w:val="00ED0398"/>
    <w:rsid w:val="00ED29CD"/>
    <w:rsid w:val="00ED693C"/>
    <w:rsid w:val="00EE3C44"/>
    <w:rsid w:val="00EF052C"/>
    <w:rsid w:val="00F02204"/>
    <w:rsid w:val="00F02795"/>
    <w:rsid w:val="00F043AB"/>
    <w:rsid w:val="00F07FF1"/>
    <w:rsid w:val="00F1397F"/>
    <w:rsid w:val="00F23CDC"/>
    <w:rsid w:val="00F25B06"/>
    <w:rsid w:val="00F35452"/>
    <w:rsid w:val="00F471BE"/>
    <w:rsid w:val="00F53DD3"/>
    <w:rsid w:val="00F5547C"/>
    <w:rsid w:val="00F5559C"/>
    <w:rsid w:val="00F650EF"/>
    <w:rsid w:val="00F658EC"/>
    <w:rsid w:val="00F8193C"/>
    <w:rsid w:val="00F83380"/>
    <w:rsid w:val="00F860A7"/>
    <w:rsid w:val="00F929E4"/>
    <w:rsid w:val="00FA4366"/>
    <w:rsid w:val="00FA46AA"/>
    <w:rsid w:val="00FD3CCD"/>
    <w:rsid w:val="00FD7F75"/>
    <w:rsid w:val="00FF23FA"/>
    <w:rsid w:val="00FF5EA0"/>
    <w:rsid w:val="00FF77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5F570E"/>
    <w:rPr>
      <w:rFonts w:ascii="Bookman" w:hAnsi="Bookman"/>
      <w:sz w:val="28"/>
    </w:rPr>
  </w:style>
  <w:style w:type="paragraph" w:styleId="Heading1">
    <w:name w:val="heading 1"/>
    <w:basedOn w:val="Normal"/>
    <w:next w:val="Normal"/>
    <w:qFormat/>
    <w:rsid w:val="005F570E"/>
    <w:pPr>
      <w:keepNext/>
      <w:outlineLvl w:val="0"/>
    </w:pPr>
    <w:rPr>
      <w:rFonts w:ascii="Kuenstler" w:hAnsi="Kuenstler"/>
      <w:b/>
      <w:sz w:val="74"/>
    </w:rPr>
  </w:style>
  <w:style w:type="paragraph" w:styleId="Heading2">
    <w:name w:val="heading 2"/>
    <w:basedOn w:val="Normal"/>
    <w:next w:val="Normal"/>
    <w:qFormat/>
    <w:rsid w:val="005F570E"/>
    <w:pPr>
      <w:keepNext/>
      <w:jc w:val="center"/>
      <w:outlineLvl w:val="1"/>
    </w:pPr>
    <w:rPr>
      <w:b/>
      <w:sz w:val="24"/>
    </w:rPr>
  </w:style>
  <w:style w:type="paragraph" w:styleId="Heading3">
    <w:name w:val="heading 3"/>
    <w:basedOn w:val="Normal"/>
    <w:next w:val="Normal"/>
    <w:qFormat/>
    <w:rsid w:val="005F570E"/>
    <w:pPr>
      <w:keepNext/>
      <w:ind w:left="567"/>
      <w:jc w:val="center"/>
      <w:outlineLvl w:val="2"/>
    </w:pPr>
    <w:rPr>
      <w:b/>
      <w:i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5F570E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5F570E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5F570E"/>
  </w:style>
  <w:style w:type="paragraph" w:styleId="FootnoteText">
    <w:name w:val="footnote text"/>
    <w:basedOn w:val="Normal"/>
    <w:semiHidden/>
    <w:rsid w:val="005F570E"/>
    <w:pPr>
      <w:ind w:firstLine="1134"/>
      <w:jc w:val="both"/>
    </w:pPr>
    <w:rPr>
      <w:rFonts w:ascii="Benguiat" w:hAnsi="Benguiat"/>
      <w:sz w:val="20"/>
    </w:rPr>
  </w:style>
  <w:style w:type="character" w:styleId="Hyperlink">
    <w:name w:val="Hyperlink"/>
    <w:basedOn w:val="DefaultParagraphFont"/>
    <w:rsid w:val="00C85B8D"/>
    <w:rPr>
      <w:color w:val="0000FF"/>
      <w:u w:val="single"/>
    </w:rPr>
  </w:style>
  <w:style w:type="table" w:styleId="TableGrid">
    <w:name w:val="Table Grid"/>
    <w:basedOn w:val="TableNormal"/>
    <w:rsid w:val="00AC7CC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semiHidden/>
    <w:rsid w:val="00513397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rsid w:val="00081729"/>
    <w:pPr>
      <w:jc w:val="both"/>
    </w:pPr>
    <w:rPr>
      <w:rFonts w:ascii="Times New Roman" w:hAnsi="Times New Roman"/>
    </w:rPr>
  </w:style>
  <w:style w:type="character" w:customStyle="1" w:styleId="HeaderChar">
    <w:name w:val="Header Char"/>
    <w:basedOn w:val="DefaultParagraphFont"/>
    <w:link w:val="Header"/>
    <w:rsid w:val="00C54580"/>
    <w:rPr>
      <w:rFonts w:ascii="Bookman" w:hAnsi="Bookman"/>
      <w:sz w:val="28"/>
    </w:rPr>
  </w:style>
  <w:style w:type="character" w:styleId="Emphasis">
    <w:name w:val="Emphasis"/>
    <w:qFormat/>
    <w:rsid w:val="00E3074A"/>
    <w:rPr>
      <w:i/>
      <w:iCs/>
    </w:rPr>
  </w:style>
  <w:style w:type="paragraph" w:styleId="BodyText2">
    <w:name w:val="Body Text 2"/>
    <w:basedOn w:val="Normal"/>
    <w:link w:val="BodyText2Char"/>
    <w:rsid w:val="002C584C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2C584C"/>
    <w:rPr>
      <w:rFonts w:ascii="Bookman" w:hAnsi="Bookman"/>
      <w:sz w:val="28"/>
    </w:rPr>
  </w:style>
  <w:style w:type="character" w:customStyle="1" w:styleId="BodyTextChar">
    <w:name w:val="Body Text Char"/>
    <w:basedOn w:val="DefaultParagraphFont"/>
    <w:link w:val="BodyText"/>
    <w:rsid w:val="00450F2D"/>
    <w:rPr>
      <w:sz w:val="28"/>
    </w:rPr>
  </w:style>
  <w:style w:type="character" w:customStyle="1" w:styleId="Bodytext0">
    <w:name w:val="Body text_"/>
    <w:basedOn w:val="DefaultParagraphFont"/>
    <w:link w:val="Bodytext1"/>
    <w:rsid w:val="004A1B33"/>
    <w:rPr>
      <w:sz w:val="16"/>
      <w:szCs w:val="16"/>
      <w:shd w:val="clear" w:color="auto" w:fill="FFFFFF"/>
    </w:rPr>
  </w:style>
  <w:style w:type="paragraph" w:customStyle="1" w:styleId="Bodytext1">
    <w:name w:val="Body text"/>
    <w:basedOn w:val="Normal"/>
    <w:link w:val="Bodytext0"/>
    <w:rsid w:val="004A1B33"/>
    <w:pPr>
      <w:widowControl w:val="0"/>
      <w:shd w:val="clear" w:color="auto" w:fill="FFFFFF"/>
      <w:spacing w:before="180" w:line="198" w:lineRule="exact"/>
      <w:ind w:hanging="320"/>
      <w:jc w:val="both"/>
    </w:pPr>
    <w:rPr>
      <w:rFonts w:ascii="Times New Roman" w:hAnsi="Times New Roman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317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77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73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30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36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Comisie\model_adres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7C25A13-162A-4C97-ACA9-5880214263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model_adresa</Template>
  <TotalTime>65</TotalTime>
  <Pages>1</Pages>
  <Words>722</Words>
  <Characters>4119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Parlamentul   României</vt:lpstr>
    </vt:vector>
  </TitlesOfParts>
  <Company>CAMERA DEPUTATILOR</Company>
  <LinksUpToDate>false</LinksUpToDate>
  <CharactersWithSpaces>4832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Parlamentul   României</dc:title>
  <dc:creator>Lidia Vladescu</dc:creator>
  <cp:lastModifiedBy>lidia.vladescu</cp:lastModifiedBy>
  <cp:revision>7</cp:revision>
  <cp:lastPrinted>2019-09-23T11:41:00Z</cp:lastPrinted>
  <dcterms:created xsi:type="dcterms:W3CDTF">2019-09-23T10:19:00Z</dcterms:created>
  <dcterms:modified xsi:type="dcterms:W3CDTF">2019-09-23T11:41:00Z</dcterms:modified>
</cp:coreProperties>
</file>