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F2D" w:rsidRPr="001B7493" w:rsidRDefault="00561674" w:rsidP="00BD542F">
      <w:pPr>
        <w:ind w:right="-114"/>
        <w:jc w:val="center"/>
        <w:rPr>
          <w:rFonts w:ascii="Verdana" w:hAnsi="Verdana"/>
          <w:b/>
          <w:noProof/>
          <w:sz w:val="22"/>
          <w:lang w:val="ro-RO"/>
        </w:rPr>
      </w:pPr>
      <w:r w:rsidRPr="001B7493">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50F2D" w:rsidRPr="001B7493" w:rsidRDefault="00450F2D" w:rsidP="00BD542F">
      <w:pPr>
        <w:jc w:val="center"/>
        <w:rPr>
          <w:rFonts w:ascii="Verdana" w:hAnsi="Verdana"/>
          <w:b/>
          <w:noProof/>
          <w:sz w:val="38"/>
          <w:szCs w:val="40"/>
          <w:lang w:val="ro-RO"/>
        </w:rPr>
      </w:pPr>
      <w:r w:rsidRPr="001B7493">
        <w:rPr>
          <w:rFonts w:ascii="Verdana" w:hAnsi="Verdana"/>
          <w:b/>
          <w:noProof/>
          <w:sz w:val="38"/>
          <w:szCs w:val="40"/>
          <w:lang w:val="ro-RO"/>
        </w:rPr>
        <w:t>Parlamentul României</w:t>
      </w:r>
    </w:p>
    <w:p w:rsidR="00450F2D" w:rsidRPr="001B7493" w:rsidRDefault="00450F2D" w:rsidP="00BD542F">
      <w:pPr>
        <w:jc w:val="center"/>
        <w:rPr>
          <w:rFonts w:ascii="Verdana" w:hAnsi="Verdana"/>
          <w:b/>
          <w:noProof/>
          <w:sz w:val="38"/>
          <w:szCs w:val="40"/>
          <w:lang w:val="ro-RO"/>
        </w:rPr>
      </w:pPr>
      <w:r w:rsidRPr="001B7493">
        <w:rPr>
          <w:rFonts w:ascii="Verdana" w:hAnsi="Verdana"/>
          <w:b/>
          <w:noProof/>
          <w:sz w:val="38"/>
          <w:szCs w:val="40"/>
          <w:lang w:val="ro-RO"/>
        </w:rPr>
        <w:t>Camera Deputaţilor</w:t>
      </w:r>
    </w:p>
    <w:tbl>
      <w:tblPr>
        <w:tblW w:w="9090" w:type="dxa"/>
        <w:jc w:val="center"/>
        <w:tblLayout w:type="fixed"/>
        <w:tblLook w:val="04A0"/>
      </w:tblPr>
      <w:tblGrid>
        <w:gridCol w:w="3695"/>
        <w:gridCol w:w="1276"/>
        <w:gridCol w:w="4119"/>
      </w:tblGrid>
      <w:tr w:rsidR="00450F2D" w:rsidRPr="001B7493" w:rsidTr="00985722">
        <w:trPr>
          <w:jc w:val="center"/>
        </w:trPr>
        <w:tc>
          <w:tcPr>
            <w:tcW w:w="3695" w:type="dxa"/>
          </w:tcPr>
          <w:p w:rsidR="00450F2D" w:rsidRPr="001B7493" w:rsidRDefault="00450F2D" w:rsidP="00BD542F">
            <w:pPr>
              <w:jc w:val="center"/>
              <w:rPr>
                <w:rFonts w:ascii="Verdana" w:hAnsi="Verdana"/>
                <w:noProof/>
                <w:sz w:val="22"/>
                <w:szCs w:val="22"/>
                <w:lang w:val="ro-RO"/>
              </w:rPr>
            </w:pPr>
            <w:r w:rsidRPr="001B7493">
              <w:rPr>
                <w:rFonts w:ascii="Verdana" w:hAnsi="Verdana"/>
                <w:noProof/>
                <w:sz w:val="22"/>
                <w:szCs w:val="22"/>
                <w:lang w:val="ro-RO"/>
              </w:rPr>
              <w:t>Comisia pentru muncă şi protecţie socială</w:t>
            </w:r>
          </w:p>
          <w:p w:rsidR="00450F2D" w:rsidRPr="001B7493" w:rsidRDefault="00450F2D" w:rsidP="00BD542F">
            <w:pPr>
              <w:jc w:val="center"/>
              <w:rPr>
                <w:rFonts w:ascii="Verdana" w:hAnsi="Verdana"/>
                <w:noProof/>
                <w:sz w:val="22"/>
                <w:szCs w:val="22"/>
                <w:lang w:val="ro-RO"/>
              </w:rPr>
            </w:pPr>
          </w:p>
        </w:tc>
        <w:tc>
          <w:tcPr>
            <w:tcW w:w="1276" w:type="dxa"/>
          </w:tcPr>
          <w:p w:rsidR="00450F2D" w:rsidRPr="001B7493" w:rsidRDefault="00450F2D" w:rsidP="00BD542F">
            <w:pPr>
              <w:jc w:val="center"/>
              <w:rPr>
                <w:rFonts w:ascii="Verdana" w:hAnsi="Verdana"/>
                <w:noProof/>
                <w:sz w:val="22"/>
                <w:szCs w:val="22"/>
                <w:lang w:val="ro-RO"/>
              </w:rPr>
            </w:pPr>
          </w:p>
        </w:tc>
        <w:tc>
          <w:tcPr>
            <w:tcW w:w="4119" w:type="dxa"/>
          </w:tcPr>
          <w:p w:rsidR="00450F2D" w:rsidRPr="001B7493" w:rsidRDefault="00450F2D" w:rsidP="00BD542F">
            <w:pPr>
              <w:jc w:val="center"/>
              <w:rPr>
                <w:rFonts w:ascii="Verdana" w:hAnsi="Verdana"/>
                <w:noProof/>
                <w:sz w:val="22"/>
                <w:szCs w:val="22"/>
                <w:lang w:val="ro-RO"/>
              </w:rPr>
            </w:pPr>
            <w:r w:rsidRPr="001B7493">
              <w:rPr>
                <w:rFonts w:ascii="Verdana" w:hAnsi="Verdana"/>
                <w:noProof/>
                <w:sz w:val="22"/>
                <w:szCs w:val="22"/>
                <w:lang w:val="ro-RO"/>
              </w:rPr>
              <w:t xml:space="preserve">Comisia </w:t>
            </w:r>
            <w:r w:rsidR="00932B62" w:rsidRPr="001B7493">
              <w:rPr>
                <w:rFonts w:ascii="Verdana" w:hAnsi="Verdana"/>
                <w:noProof/>
                <w:sz w:val="22"/>
                <w:szCs w:val="22"/>
                <w:lang w:val="ro-RO"/>
              </w:rPr>
              <w:t>pentru apărare ordine publică şi siguranţă naţională</w:t>
            </w:r>
          </w:p>
          <w:p w:rsidR="00450F2D" w:rsidRPr="001B7493" w:rsidRDefault="00450F2D" w:rsidP="00BD542F">
            <w:pPr>
              <w:jc w:val="center"/>
              <w:rPr>
                <w:rFonts w:ascii="Verdana" w:hAnsi="Verdana"/>
                <w:noProof/>
                <w:sz w:val="22"/>
                <w:szCs w:val="22"/>
                <w:lang w:val="ro-RO"/>
              </w:rPr>
            </w:pPr>
          </w:p>
        </w:tc>
      </w:tr>
      <w:tr w:rsidR="00450F2D" w:rsidRPr="001B7493" w:rsidTr="00985722">
        <w:trPr>
          <w:jc w:val="center"/>
        </w:trPr>
        <w:tc>
          <w:tcPr>
            <w:tcW w:w="3695" w:type="dxa"/>
            <w:hideMark/>
          </w:tcPr>
          <w:p w:rsidR="00450F2D" w:rsidRPr="001B7493" w:rsidRDefault="00932B62" w:rsidP="00E2702B">
            <w:pPr>
              <w:jc w:val="center"/>
              <w:rPr>
                <w:rFonts w:ascii="Verdana" w:hAnsi="Verdana"/>
                <w:noProof/>
                <w:sz w:val="22"/>
                <w:szCs w:val="22"/>
                <w:lang w:val="ro-RO"/>
              </w:rPr>
            </w:pPr>
            <w:r w:rsidRPr="001B7493">
              <w:rPr>
                <w:rFonts w:ascii="Verdana" w:hAnsi="Verdana"/>
                <w:noProof/>
                <w:sz w:val="22"/>
                <w:szCs w:val="22"/>
                <w:lang w:val="ro-RO"/>
              </w:rPr>
              <w:t>Nr. 4c-9/</w:t>
            </w:r>
            <w:r w:rsidR="00F31980" w:rsidRPr="001B7493">
              <w:rPr>
                <w:rFonts w:ascii="Verdana" w:hAnsi="Verdana"/>
                <w:noProof/>
                <w:sz w:val="22"/>
                <w:szCs w:val="22"/>
                <w:lang w:val="ro-RO"/>
              </w:rPr>
              <w:t>99</w:t>
            </w:r>
          </w:p>
        </w:tc>
        <w:tc>
          <w:tcPr>
            <w:tcW w:w="1276" w:type="dxa"/>
          </w:tcPr>
          <w:p w:rsidR="00450F2D" w:rsidRPr="001B7493" w:rsidRDefault="00450F2D" w:rsidP="00E2702B">
            <w:pPr>
              <w:jc w:val="center"/>
              <w:rPr>
                <w:rFonts w:ascii="Verdana" w:hAnsi="Verdana"/>
                <w:noProof/>
                <w:sz w:val="22"/>
                <w:szCs w:val="22"/>
                <w:lang w:val="ro-RO"/>
              </w:rPr>
            </w:pPr>
          </w:p>
        </w:tc>
        <w:tc>
          <w:tcPr>
            <w:tcW w:w="4119" w:type="dxa"/>
            <w:hideMark/>
          </w:tcPr>
          <w:p w:rsidR="00450F2D" w:rsidRPr="001B7493" w:rsidRDefault="00450F2D" w:rsidP="00E2702B">
            <w:pPr>
              <w:jc w:val="center"/>
              <w:rPr>
                <w:rFonts w:ascii="Verdana" w:hAnsi="Verdana"/>
                <w:noProof/>
                <w:sz w:val="22"/>
                <w:szCs w:val="22"/>
                <w:lang w:val="ro-RO"/>
              </w:rPr>
            </w:pPr>
            <w:r w:rsidRPr="001B7493">
              <w:rPr>
                <w:rFonts w:ascii="Verdana" w:hAnsi="Verdana"/>
                <w:noProof/>
                <w:sz w:val="22"/>
                <w:szCs w:val="22"/>
                <w:lang w:val="ro-RO"/>
              </w:rPr>
              <w:t>Nr. 4c-</w:t>
            </w:r>
            <w:r w:rsidR="00F31980" w:rsidRPr="001B7493">
              <w:rPr>
                <w:rFonts w:ascii="Verdana" w:hAnsi="Verdana"/>
                <w:noProof/>
                <w:sz w:val="22"/>
                <w:szCs w:val="22"/>
                <w:lang w:val="ro-RO"/>
              </w:rPr>
              <w:t>15</w:t>
            </w:r>
            <w:r w:rsidRPr="001B7493">
              <w:rPr>
                <w:rFonts w:ascii="Verdana" w:hAnsi="Verdana"/>
                <w:noProof/>
                <w:sz w:val="22"/>
                <w:szCs w:val="22"/>
                <w:lang w:val="ro-RO"/>
              </w:rPr>
              <w:t>/</w:t>
            </w:r>
            <w:r w:rsidR="00F31980" w:rsidRPr="001B7493">
              <w:rPr>
                <w:rFonts w:ascii="Verdana" w:hAnsi="Verdana"/>
                <w:noProof/>
                <w:sz w:val="22"/>
                <w:szCs w:val="22"/>
                <w:lang w:val="ro-RO"/>
              </w:rPr>
              <w:t>148</w:t>
            </w:r>
          </w:p>
          <w:p w:rsidR="00E2702B" w:rsidRPr="001B7493" w:rsidRDefault="00E2702B" w:rsidP="00E2702B">
            <w:pPr>
              <w:jc w:val="center"/>
              <w:rPr>
                <w:rFonts w:ascii="Verdana" w:hAnsi="Verdana"/>
                <w:noProof/>
                <w:sz w:val="22"/>
                <w:szCs w:val="22"/>
                <w:lang w:val="ro-RO"/>
              </w:rPr>
            </w:pPr>
          </w:p>
        </w:tc>
      </w:tr>
      <w:tr w:rsidR="00E2702B" w:rsidRPr="001B7493" w:rsidTr="00E2702B">
        <w:trPr>
          <w:jc w:val="center"/>
        </w:trPr>
        <w:tc>
          <w:tcPr>
            <w:tcW w:w="3695" w:type="dxa"/>
            <w:hideMark/>
          </w:tcPr>
          <w:p w:rsidR="00E2702B" w:rsidRPr="001B7493" w:rsidRDefault="00E2702B" w:rsidP="000A521A">
            <w:pPr>
              <w:jc w:val="both"/>
              <w:rPr>
                <w:rFonts w:ascii="Verdana" w:hAnsi="Verdana"/>
                <w:noProof/>
                <w:sz w:val="22"/>
                <w:szCs w:val="22"/>
                <w:lang w:val="ro-RO"/>
              </w:rPr>
            </w:pPr>
            <w:r w:rsidRPr="001B7493">
              <w:rPr>
                <w:rFonts w:ascii="Verdana" w:hAnsi="Verdana"/>
                <w:noProof/>
                <w:sz w:val="22"/>
                <w:szCs w:val="22"/>
                <w:lang w:val="ro-RO"/>
              </w:rPr>
              <w:t>Bucureşti, 12 iunie 2019</w:t>
            </w:r>
          </w:p>
        </w:tc>
        <w:tc>
          <w:tcPr>
            <w:tcW w:w="1276" w:type="dxa"/>
          </w:tcPr>
          <w:p w:rsidR="00E2702B" w:rsidRPr="001B7493" w:rsidRDefault="00E2702B" w:rsidP="000A521A">
            <w:pPr>
              <w:rPr>
                <w:rFonts w:ascii="Verdana" w:hAnsi="Verdana"/>
                <w:noProof/>
                <w:sz w:val="22"/>
                <w:szCs w:val="22"/>
                <w:lang w:val="ro-RO"/>
              </w:rPr>
            </w:pPr>
          </w:p>
        </w:tc>
        <w:tc>
          <w:tcPr>
            <w:tcW w:w="4119" w:type="dxa"/>
            <w:hideMark/>
          </w:tcPr>
          <w:p w:rsidR="00E2702B" w:rsidRPr="001B7493" w:rsidRDefault="00E2702B" w:rsidP="000A521A">
            <w:pPr>
              <w:jc w:val="both"/>
              <w:rPr>
                <w:rFonts w:ascii="Verdana" w:hAnsi="Verdana"/>
                <w:noProof/>
                <w:sz w:val="22"/>
                <w:szCs w:val="22"/>
                <w:lang w:val="ro-RO"/>
              </w:rPr>
            </w:pPr>
          </w:p>
        </w:tc>
      </w:tr>
    </w:tbl>
    <w:p w:rsidR="00450F2D" w:rsidRPr="001B7493" w:rsidRDefault="00450F2D" w:rsidP="00BD542F">
      <w:pPr>
        <w:jc w:val="both"/>
        <w:rPr>
          <w:rFonts w:ascii="Verdana" w:hAnsi="Verdana"/>
          <w:noProof/>
          <w:sz w:val="24"/>
          <w:szCs w:val="24"/>
          <w:lang w:val="ro-RO"/>
        </w:rPr>
      </w:pPr>
    </w:p>
    <w:p w:rsidR="00450F2D" w:rsidRPr="001B7493" w:rsidRDefault="00450F2D" w:rsidP="00BD542F">
      <w:pPr>
        <w:jc w:val="center"/>
        <w:rPr>
          <w:rFonts w:ascii="Verdana" w:hAnsi="Verdana"/>
          <w:b/>
          <w:noProof/>
          <w:sz w:val="24"/>
          <w:szCs w:val="24"/>
          <w:lang w:val="ro-RO"/>
        </w:rPr>
      </w:pPr>
    </w:p>
    <w:p w:rsidR="00450F2D" w:rsidRPr="001B7493" w:rsidRDefault="00450F2D" w:rsidP="00BD542F">
      <w:pPr>
        <w:spacing w:line="276" w:lineRule="auto"/>
        <w:jc w:val="center"/>
        <w:rPr>
          <w:rFonts w:ascii="Verdana" w:hAnsi="Verdana"/>
          <w:b/>
          <w:noProof/>
          <w:sz w:val="24"/>
          <w:szCs w:val="24"/>
          <w:lang w:val="ro-RO"/>
        </w:rPr>
      </w:pPr>
      <w:r w:rsidRPr="001B7493">
        <w:rPr>
          <w:rFonts w:ascii="Verdana" w:hAnsi="Verdana"/>
          <w:b/>
          <w:noProof/>
          <w:sz w:val="24"/>
          <w:szCs w:val="24"/>
          <w:lang w:val="ro-RO"/>
        </w:rPr>
        <w:t>Către</w:t>
      </w:r>
    </w:p>
    <w:p w:rsidR="00450F2D" w:rsidRPr="001B7493" w:rsidRDefault="00450F2D" w:rsidP="00BD542F">
      <w:pPr>
        <w:spacing w:line="276" w:lineRule="auto"/>
        <w:jc w:val="center"/>
        <w:rPr>
          <w:rFonts w:ascii="Verdana" w:hAnsi="Verdana"/>
          <w:b/>
          <w:noProof/>
          <w:sz w:val="24"/>
          <w:szCs w:val="24"/>
          <w:lang w:val="ro-RO"/>
        </w:rPr>
      </w:pPr>
      <w:r w:rsidRPr="001B7493">
        <w:rPr>
          <w:rFonts w:ascii="Verdana" w:hAnsi="Verdana"/>
          <w:b/>
          <w:noProof/>
          <w:sz w:val="24"/>
          <w:szCs w:val="24"/>
          <w:lang w:val="ro-RO"/>
        </w:rPr>
        <w:t>BIROUL PERMANENT AL CAMEREI DEPUTAŢILOR</w:t>
      </w:r>
    </w:p>
    <w:p w:rsidR="00450F2D" w:rsidRPr="001B7493" w:rsidRDefault="00450F2D" w:rsidP="00BD542F">
      <w:pPr>
        <w:spacing w:line="276" w:lineRule="auto"/>
        <w:ind w:left="851" w:right="-108"/>
        <w:rPr>
          <w:rFonts w:ascii="Verdana" w:hAnsi="Verdana"/>
          <w:noProof/>
          <w:sz w:val="24"/>
          <w:szCs w:val="24"/>
          <w:lang w:val="ro-RO"/>
        </w:rPr>
      </w:pPr>
    </w:p>
    <w:p w:rsidR="00450F2D" w:rsidRPr="001B7493" w:rsidRDefault="00450F2D" w:rsidP="00BD542F">
      <w:pPr>
        <w:spacing w:line="276" w:lineRule="auto"/>
        <w:ind w:left="1701" w:right="-108"/>
        <w:rPr>
          <w:rFonts w:ascii="Verdana" w:hAnsi="Verdana"/>
          <w:noProof/>
          <w:sz w:val="24"/>
          <w:szCs w:val="24"/>
          <w:lang w:val="ro-RO"/>
        </w:rPr>
      </w:pPr>
    </w:p>
    <w:p w:rsidR="00450F2D" w:rsidRPr="001B7493" w:rsidRDefault="00450F2D" w:rsidP="00C9738A">
      <w:pPr>
        <w:spacing w:line="276" w:lineRule="auto"/>
        <w:ind w:firstLine="720"/>
        <w:jc w:val="both"/>
        <w:rPr>
          <w:rFonts w:ascii="Verdana" w:hAnsi="Verdana"/>
          <w:b/>
          <w:noProof/>
          <w:sz w:val="24"/>
          <w:szCs w:val="24"/>
          <w:lang w:val="ro-RO"/>
        </w:rPr>
      </w:pPr>
      <w:r w:rsidRPr="001B7493">
        <w:rPr>
          <w:rFonts w:ascii="Verdana" w:hAnsi="Verdana"/>
          <w:noProof/>
          <w:sz w:val="24"/>
          <w:szCs w:val="24"/>
          <w:lang w:val="ro-RO"/>
        </w:rPr>
        <w:t xml:space="preserve">Vă înaintăm, alăturat, </w:t>
      </w:r>
      <w:r w:rsidRPr="001B7493">
        <w:rPr>
          <w:rFonts w:ascii="Verdana" w:hAnsi="Verdana"/>
          <w:b/>
          <w:noProof/>
          <w:sz w:val="24"/>
          <w:szCs w:val="24"/>
          <w:lang w:val="ro-RO"/>
        </w:rPr>
        <w:t>raportul comun</w:t>
      </w:r>
      <w:r w:rsidRPr="001B7493">
        <w:rPr>
          <w:rFonts w:ascii="Verdana" w:hAnsi="Verdana"/>
          <w:noProof/>
          <w:sz w:val="24"/>
          <w:szCs w:val="24"/>
          <w:lang w:val="ro-RO"/>
        </w:rPr>
        <w:t xml:space="preserve"> asupra </w:t>
      </w:r>
      <w:r w:rsidRPr="001B7493">
        <w:rPr>
          <w:rFonts w:ascii="Verdana" w:hAnsi="Verdana"/>
          <w:i/>
          <w:noProof/>
          <w:sz w:val="24"/>
          <w:szCs w:val="24"/>
          <w:lang w:val="ro-RO"/>
        </w:rPr>
        <w:t>proiectului de Lege</w:t>
      </w:r>
      <w:r w:rsidRPr="001B7493">
        <w:rPr>
          <w:rFonts w:ascii="Verdana" w:hAnsi="Verdana"/>
          <w:bCs/>
          <w:i/>
          <w:noProof/>
          <w:sz w:val="24"/>
          <w:szCs w:val="24"/>
          <w:lang w:val="ro-RO"/>
        </w:rPr>
        <w:t xml:space="preserve"> </w:t>
      </w:r>
      <w:r w:rsidR="00932B62" w:rsidRPr="001B7493">
        <w:rPr>
          <w:rFonts w:ascii="Verdana" w:hAnsi="Verdana"/>
          <w:i/>
          <w:noProof/>
          <w:sz w:val="24"/>
          <w:szCs w:val="24"/>
          <w:lang w:val="ro-RO"/>
        </w:rPr>
        <w:t>privind aprobarea Ordonanţei de urgenţã a Guvernului nr.103/2018 pentru modificarea art.1 din Legea nr.49/1991 privind acordarea de indemnizaţii şi sporuri invalizilor, veteranilor şi văduvelor de război</w:t>
      </w:r>
      <w:r w:rsidRPr="001B7493">
        <w:rPr>
          <w:rFonts w:ascii="Verdana" w:hAnsi="Verdana"/>
          <w:noProof/>
          <w:sz w:val="24"/>
          <w:szCs w:val="24"/>
          <w:lang w:val="ro-RO"/>
        </w:rPr>
        <w:t xml:space="preserve">, trimis </w:t>
      </w:r>
      <w:r w:rsidR="00985722" w:rsidRPr="001B7493">
        <w:rPr>
          <w:rFonts w:ascii="Verdana" w:hAnsi="Verdana"/>
          <w:noProof/>
          <w:sz w:val="24"/>
          <w:szCs w:val="24"/>
          <w:lang w:val="ro-RO"/>
        </w:rPr>
        <w:t xml:space="preserve">Comisiei pentru muncă şi protecţie socială şi Comisiei </w:t>
      </w:r>
      <w:r w:rsidR="00C9738A">
        <w:rPr>
          <w:rFonts w:ascii="Verdana" w:hAnsi="Verdana"/>
          <w:noProof/>
          <w:sz w:val="24"/>
          <w:szCs w:val="24"/>
          <w:lang w:val="ro-RO"/>
        </w:rPr>
        <w:t>pentru apărare, ordine publică şi siguranţă naţională,</w:t>
      </w:r>
      <w:r w:rsidRPr="001B7493">
        <w:rPr>
          <w:rFonts w:ascii="Verdana" w:hAnsi="Verdana"/>
          <w:noProof/>
          <w:sz w:val="24"/>
          <w:szCs w:val="24"/>
          <w:lang w:val="ro-RO"/>
        </w:rPr>
        <w:t xml:space="preserve"> pentru examinare pe fond, în procedură de urgenţă, cu adresa nr.</w:t>
      </w:r>
      <w:r w:rsidR="00932B62" w:rsidRPr="001B7493">
        <w:rPr>
          <w:rFonts w:ascii="Verdana" w:hAnsi="Verdana"/>
          <w:b/>
          <w:noProof/>
          <w:sz w:val="24"/>
          <w:szCs w:val="24"/>
          <w:lang w:val="ro-RO"/>
        </w:rPr>
        <w:t>PLx</w:t>
      </w:r>
      <w:r w:rsidR="00F31980" w:rsidRPr="001B7493">
        <w:rPr>
          <w:rFonts w:ascii="Verdana" w:hAnsi="Verdana"/>
          <w:b/>
          <w:noProof/>
          <w:sz w:val="24"/>
          <w:szCs w:val="24"/>
          <w:lang w:val="ro-RO"/>
        </w:rPr>
        <w:t xml:space="preserve"> </w:t>
      </w:r>
      <w:r w:rsidR="00932B62" w:rsidRPr="001B7493">
        <w:rPr>
          <w:rFonts w:ascii="Verdana" w:hAnsi="Verdana"/>
          <w:b/>
          <w:noProof/>
          <w:sz w:val="24"/>
          <w:szCs w:val="24"/>
          <w:lang w:val="ro-RO"/>
        </w:rPr>
        <w:t>48/2019</w:t>
      </w:r>
      <w:r w:rsidRPr="001B7493">
        <w:rPr>
          <w:rFonts w:ascii="Verdana" w:hAnsi="Verdana"/>
          <w:noProof/>
          <w:sz w:val="24"/>
          <w:szCs w:val="24"/>
          <w:lang w:val="ro-RO"/>
        </w:rPr>
        <w:t xml:space="preserve"> din </w:t>
      </w:r>
      <w:r w:rsidR="00932B62" w:rsidRPr="001B7493">
        <w:rPr>
          <w:rFonts w:ascii="Verdana" w:hAnsi="Verdana"/>
          <w:noProof/>
          <w:sz w:val="24"/>
          <w:szCs w:val="24"/>
          <w:lang w:val="ro-RO"/>
        </w:rPr>
        <w:t>18.02.2019</w:t>
      </w:r>
      <w:r w:rsidRPr="001B7493">
        <w:rPr>
          <w:rFonts w:ascii="Verdana" w:hAnsi="Verdana"/>
          <w:noProof/>
          <w:sz w:val="24"/>
          <w:szCs w:val="24"/>
          <w:lang w:val="ro-RO"/>
        </w:rPr>
        <w:t>.</w:t>
      </w:r>
    </w:p>
    <w:p w:rsidR="00450F2D" w:rsidRPr="001B7493" w:rsidRDefault="00450F2D" w:rsidP="00932B62">
      <w:pPr>
        <w:spacing w:line="276" w:lineRule="auto"/>
        <w:ind w:left="851" w:firstLine="851"/>
        <w:jc w:val="both"/>
        <w:rPr>
          <w:rFonts w:ascii="Verdana" w:hAnsi="Verdana"/>
          <w:noProof/>
          <w:sz w:val="24"/>
          <w:szCs w:val="24"/>
          <w:lang w:val="ro-RO"/>
        </w:rPr>
      </w:pPr>
    </w:p>
    <w:p w:rsidR="00450F2D" w:rsidRPr="001B7493" w:rsidRDefault="00450F2D" w:rsidP="00BD542F">
      <w:pPr>
        <w:spacing w:line="276" w:lineRule="auto"/>
        <w:ind w:left="851" w:firstLine="851"/>
        <w:jc w:val="both"/>
        <w:rPr>
          <w:rFonts w:ascii="Verdana" w:hAnsi="Verdana"/>
          <w:noProof/>
          <w:sz w:val="24"/>
          <w:szCs w:val="24"/>
          <w:lang w:val="ro-RO"/>
        </w:rPr>
      </w:pPr>
    </w:p>
    <w:p w:rsidR="00450F2D" w:rsidRPr="001B7493" w:rsidRDefault="00450F2D" w:rsidP="00BD542F">
      <w:pPr>
        <w:spacing w:line="276" w:lineRule="auto"/>
        <w:ind w:left="851"/>
        <w:jc w:val="both"/>
        <w:rPr>
          <w:rFonts w:ascii="Verdana" w:hAnsi="Verdana"/>
          <w:noProof/>
          <w:sz w:val="24"/>
          <w:szCs w:val="24"/>
          <w:lang w:val="ro-RO"/>
        </w:rPr>
      </w:pPr>
      <w:r w:rsidRPr="001B7493">
        <w:rPr>
          <w:rFonts w:ascii="Verdana" w:hAnsi="Verdana"/>
          <w:noProof/>
          <w:sz w:val="24"/>
          <w:szCs w:val="24"/>
          <w:lang w:val="ro-RO"/>
        </w:rPr>
        <w:t xml:space="preserve">PREŞEDINTE, </w:t>
      </w:r>
      <w:r w:rsidRPr="001B7493">
        <w:rPr>
          <w:rFonts w:ascii="Verdana" w:hAnsi="Verdana"/>
          <w:noProof/>
          <w:sz w:val="24"/>
          <w:szCs w:val="24"/>
          <w:lang w:val="ro-RO"/>
        </w:rPr>
        <w:tab/>
      </w:r>
      <w:r w:rsidRPr="001B7493">
        <w:rPr>
          <w:rFonts w:ascii="Verdana" w:hAnsi="Verdana"/>
          <w:noProof/>
          <w:sz w:val="24"/>
          <w:szCs w:val="24"/>
          <w:lang w:val="ro-RO"/>
        </w:rPr>
        <w:tab/>
      </w:r>
      <w:r w:rsidRPr="001B7493">
        <w:rPr>
          <w:rFonts w:ascii="Verdana" w:hAnsi="Verdana"/>
          <w:noProof/>
          <w:sz w:val="24"/>
          <w:szCs w:val="24"/>
          <w:lang w:val="ro-RO"/>
        </w:rPr>
        <w:tab/>
      </w:r>
      <w:r w:rsidRPr="001B7493">
        <w:rPr>
          <w:rFonts w:ascii="Verdana" w:hAnsi="Verdana"/>
          <w:noProof/>
          <w:sz w:val="24"/>
          <w:szCs w:val="24"/>
          <w:lang w:val="ro-RO"/>
        </w:rPr>
        <w:tab/>
        <w:t>PREŞEDINTE,</w:t>
      </w:r>
    </w:p>
    <w:p w:rsidR="00450F2D" w:rsidRPr="001B7493" w:rsidRDefault="00E2702B" w:rsidP="00E2702B">
      <w:pPr>
        <w:spacing w:line="276" w:lineRule="auto"/>
        <w:ind w:firstLine="720"/>
        <w:jc w:val="both"/>
        <w:rPr>
          <w:rFonts w:ascii="Verdana" w:hAnsi="Verdana"/>
          <w:b/>
          <w:noProof/>
          <w:sz w:val="24"/>
          <w:szCs w:val="24"/>
          <w:lang w:val="ro-RO"/>
        </w:rPr>
      </w:pPr>
      <w:r w:rsidRPr="001B7493">
        <w:rPr>
          <w:rFonts w:ascii="Verdana" w:hAnsi="Verdana"/>
          <w:b/>
          <w:noProof/>
          <w:sz w:val="24"/>
          <w:szCs w:val="24"/>
          <w:lang w:val="ro-RO"/>
        </w:rPr>
        <w:t>Adrian Solomon</w:t>
      </w:r>
      <w:r w:rsidRPr="001B7493">
        <w:rPr>
          <w:rFonts w:ascii="Verdana" w:hAnsi="Verdana"/>
          <w:b/>
          <w:noProof/>
          <w:sz w:val="24"/>
          <w:szCs w:val="24"/>
          <w:lang w:val="ro-RO"/>
        </w:rPr>
        <w:tab/>
      </w:r>
      <w:r w:rsidRPr="001B7493">
        <w:rPr>
          <w:rFonts w:ascii="Verdana" w:hAnsi="Verdana"/>
          <w:b/>
          <w:noProof/>
          <w:sz w:val="24"/>
          <w:szCs w:val="24"/>
          <w:lang w:val="ro-RO"/>
        </w:rPr>
        <w:tab/>
      </w:r>
      <w:r w:rsidRPr="001B7493">
        <w:rPr>
          <w:rFonts w:ascii="Verdana" w:hAnsi="Verdana"/>
          <w:b/>
          <w:noProof/>
          <w:sz w:val="24"/>
          <w:szCs w:val="24"/>
          <w:lang w:val="ro-RO"/>
        </w:rPr>
        <w:tab/>
      </w:r>
      <w:r w:rsidRPr="001B7493">
        <w:rPr>
          <w:rFonts w:ascii="Verdana" w:hAnsi="Verdana"/>
          <w:b/>
          <w:noProof/>
          <w:sz w:val="24"/>
          <w:szCs w:val="24"/>
          <w:lang w:val="ro-RO"/>
        </w:rPr>
        <w:tab/>
        <w:t>Dorel-Gheorghe Căprar</w:t>
      </w:r>
    </w:p>
    <w:p w:rsidR="00450F2D" w:rsidRPr="001B7493" w:rsidRDefault="00450F2D" w:rsidP="00BD542F">
      <w:pPr>
        <w:ind w:left="851"/>
        <w:jc w:val="center"/>
        <w:rPr>
          <w:rFonts w:ascii="Verdana" w:hAnsi="Verdana"/>
          <w:b/>
          <w:noProof/>
          <w:sz w:val="24"/>
          <w:szCs w:val="24"/>
          <w:lang w:val="ro-RO"/>
        </w:rPr>
      </w:pPr>
    </w:p>
    <w:p w:rsidR="00081729" w:rsidRPr="001B7493" w:rsidRDefault="00081729" w:rsidP="00BD542F">
      <w:pPr>
        <w:spacing w:line="276" w:lineRule="auto"/>
        <w:jc w:val="center"/>
        <w:rPr>
          <w:rFonts w:ascii="Verdana" w:hAnsi="Verdana"/>
          <w:b/>
          <w:noProof/>
          <w:sz w:val="24"/>
          <w:szCs w:val="24"/>
          <w:lang w:val="ro-RO"/>
        </w:rPr>
      </w:pPr>
    </w:p>
    <w:p w:rsidR="005A0B78" w:rsidRPr="001B7493" w:rsidRDefault="005A0B78" w:rsidP="00BD542F">
      <w:pPr>
        <w:ind w:left="177" w:right="-114"/>
        <w:jc w:val="center"/>
        <w:rPr>
          <w:rFonts w:ascii="Verdana" w:hAnsi="Verdana"/>
          <w:b/>
          <w:noProof/>
          <w:sz w:val="22"/>
          <w:lang w:val="ro-RO"/>
        </w:rPr>
      </w:pPr>
      <w:r w:rsidRPr="001B7493">
        <w:rPr>
          <w:rFonts w:ascii="Verdana" w:hAnsi="Verdana"/>
          <w:b/>
          <w:noProof/>
          <w:sz w:val="24"/>
          <w:szCs w:val="24"/>
          <w:lang w:val="ro-RO"/>
        </w:rPr>
        <w:br w:type="page"/>
      </w:r>
      <w:r w:rsidR="00561674" w:rsidRPr="001B7493">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5A0B78" w:rsidRPr="001B7493" w:rsidRDefault="005A0B78" w:rsidP="00BD542F">
      <w:pPr>
        <w:ind w:left="177" w:right="-114"/>
        <w:jc w:val="center"/>
        <w:rPr>
          <w:rFonts w:ascii="Verdana" w:hAnsi="Verdana"/>
          <w:b/>
          <w:noProof/>
          <w:sz w:val="38"/>
          <w:szCs w:val="40"/>
          <w:lang w:val="ro-RO"/>
        </w:rPr>
      </w:pPr>
      <w:r w:rsidRPr="001B7493">
        <w:rPr>
          <w:rFonts w:ascii="Verdana" w:hAnsi="Verdana"/>
          <w:b/>
          <w:noProof/>
          <w:sz w:val="38"/>
          <w:szCs w:val="40"/>
          <w:lang w:val="ro-RO"/>
        </w:rPr>
        <w:t>Parlamentul României</w:t>
      </w:r>
    </w:p>
    <w:p w:rsidR="005A0B78" w:rsidRPr="001B7493" w:rsidRDefault="005A0B78" w:rsidP="00BD542F">
      <w:pPr>
        <w:ind w:left="177" w:right="-114"/>
        <w:jc w:val="center"/>
        <w:rPr>
          <w:rFonts w:ascii="Verdana" w:hAnsi="Verdana"/>
          <w:b/>
          <w:noProof/>
          <w:sz w:val="38"/>
          <w:szCs w:val="40"/>
          <w:lang w:val="ro-RO"/>
        </w:rPr>
      </w:pPr>
      <w:r w:rsidRPr="001B7493">
        <w:rPr>
          <w:rFonts w:ascii="Verdana" w:hAnsi="Verdana"/>
          <w:b/>
          <w:noProof/>
          <w:sz w:val="38"/>
          <w:szCs w:val="40"/>
          <w:lang w:val="ro-RO"/>
        </w:rPr>
        <w:t>Camera Deputaţilor</w:t>
      </w:r>
    </w:p>
    <w:p w:rsidR="005A0B78" w:rsidRPr="001B7493" w:rsidRDefault="005A0B78" w:rsidP="00BD542F">
      <w:pPr>
        <w:ind w:left="177" w:right="-114"/>
        <w:jc w:val="center"/>
        <w:rPr>
          <w:rFonts w:ascii="Verdana" w:hAnsi="Verdana"/>
          <w:b/>
          <w:noProof/>
          <w:sz w:val="16"/>
          <w:szCs w:val="16"/>
          <w:lang w:val="ro-RO"/>
        </w:rPr>
      </w:pPr>
    </w:p>
    <w:tbl>
      <w:tblPr>
        <w:tblW w:w="0" w:type="auto"/>
        <w:tblLook w:val="01E0"/>
      </w:tblPr>
      <w:tblGrid>
        <w:gridCol w:w="3510"/>
        <w:gridCol w:w="1985"/>
        <w:gridCol w:w="3793"/>
      </w:tblGrid>
      <w:tr w:rsidR="005A0B78" w:rsidRPr="001B7493" w:rsidTr="00985722">
        <w:tc>
          <w:tcPr>
            <w:tcW w:w="3510" w:type="dxa"/>
          </w:tcPr>
          <w:p w:rsidR="005A0B78" w:rsidRPr="001B7493" w:rsidRDefault="005A0B78" w:rsidP="00BD542F">
            <w:pPr>
              <w:spacing w:line="276" w:lineRule="auto"/>
              <w:jc w:val="center"/>
              <w:rPr>
                <w:rFonts w:ascii="Verdana" w:hAnsi="Verdana"/>
                <w:noProof/>
                <w:sz w:val="22"/>
                <w:lang w:val="ro-RO"/>
              </w:rPr>
            </w:pPr>
            <w:r w:rsidRPr="001B7493">
              <w:rPr>
                <w:rFonts w:ascii="Verdana" w:hAnsi="Verdana"/>
                <w:noProof/>
                <w:sz w:val="22"/>
                <w:lang w:val="ro-RO"/>
              </w:rPr>
              <w:t>Comisia pentru muncă şi protecţie socială</w:t>
            </w:r>
          </w:p>
        </w:tc>
        <w:tc>
          <w:tcPr>
            <w:tcW w:w="1985" w:type="dxa"/>
          </w:tcPr>
          <w:p w:rsidR="005A0B78" w:rsidRPr="001B7493" w:rsidRDefault="005A0B78" w:rsidP="00BD542F">
            <w:pPr>
              <w:spacing w:line="276" w:lineRule="auto"/>
              <w:jc w:val="both"/>
              <w:rPr>
                <w:rFonts w:ascii="Verdana" w:hAnsi="Verdana"/>
                <w:noProof/>
                <w:sz w:val="22"/>
                <w:lang w:val="ro-RO"/>
              </w:rPr>
            </w:pPr>
          </w:p>
        </w:tc>
        <w:tc>
          <w:tcPr>
            <w:tcW w:w="3793" w:type="dxa"/>
          </w:tcPr>
          <w:p w:rsidR="00932B62" w:rsidRPr="001B7493" w:rsidRDefault="005A0B78" w:rsidP="00932B62">
            <w:pPr>
              <w:jc w:val="center"/>
              <w:rPr>
                <w:rFonts w:ascii="Verdana" w:hAnsi="Verdana"/>
                <w:noProof/>
                <w:sz w:val="22"/>
                <w:szCs w:val="22"/>
                <w:lang w:val="ro-RO"/>
              </w:rPr>
            </w:pPr>
            <w:r w:rsidRPr="001B7493">
              <w:rPr>
                <w:rFonts w:ascii="Verdana" w:hAnsi="Verdana"/>
                <w:noProof/>
                <w:sz w:val="22"/>
                <w:lang w:val="ro-RO"/>
              </w:rPr>
              <w:t xml:space="preserve">Comisia </w:t>
            </w:r>
            <w:r w:rsidR="00932B62" w:rsidRPr="001B7493">
              <w:rPr>
                <w:rFonts w:ascii="Verdana" w:hAnsi="Verdana"/>
                <w:noProof/>
                <w:sz w:val="22"/>
                <w:szCs w:val="22"/>
                <w:lang w:val="ro-RO"/>
              </w:rPr>
              <w:t>pentru apărare ordine publică şi siguranţă naţională</w:t>
            </w:r>
          </w:p>
          <w:p w:rsidR="005A0B78" w:rsidRPr="001B7493" w:rsidRDefault="005A0B78" w:rsidP="00BD542F">
            <w:pPr>
              <w:spacing w:line="276" w:lineRule="auto"/>
              <w:jc w:val="center"/>
              <w:rPr>
                <w:rFonts w:ascii="Verdana" w:hAnsi="Verdana"/>
                <w:noProof/>
                <w:sz w:val="22"/>
                <w:lang w:val="ro-RO"/>
              </w:rPr>
            </w:pPr>
          </w:p>
        </w:tc>
      </w:tr>
      <w:tr w:rsidR="005A0B78" w:rsidRPr="001B7493" w:rsidTr="00985722">
        <w:tc>
          <w:tcPr>
            <w:tcW w:w="3510" w:type="dxa"/>
          </w:tcPr>
          <w:p w:rsidR="005A0B78" w:rsidRPr="001B7493" w:rsidRDefault="005A0B78" w:rsidP="00E2702B">
            <w:pPr>
              <w:spacing w:line="276" w:lineRule="auto"/>
              <w:jc w:val="center"/>
              <w:rPr>
                <w:rFonts w:ascii="Verdana" w:hAnsi="Verdana"/>
                <w:noProof/>
                <w:sz w:val="22"/>
                <w:lang w:val="ro-RO"/>
              </w:rPr>
            </w:pPr>
            <w:r w:rsidRPr="001B7493">
              <w:rPr>
                <w:rFonts w:ascii="Verdana" w:hAnsi="Verdana"/>
                <w:noProof/>
                <w:sz w:val="22"/>
                <w:lang w:val="ro-RO"/>
              </w:rPr>
              <w:t>Nr. 4c-9/</w:t>
            </w:r>
            <w:r w:rsidR="006655EB" w:rsidRPr="001B7493">
              <w:rPr>
                <w:rFonts w:ascii="Verdana" w:hAnsi="Verdana"/>
                <w:noProof/>
                <w:sz w:val="22"/>
                <w:lang w:val="ro-RO"/>
              </w:rPr>
              <w:t>99</w:t>
            </w:r>
          </w:p>
        </w:tc>
        <w:tc>
          <w:tcPr>
            <w:tcW w:w="1985" w:type="dxa"/>
          </w:tcPr>
          <w:p w:rsidR="005A0B78" w:rsidRPr="001B7493" w:rsidRDefault="005A0B78" w:rsidP="00E2702B">
            <w:pPr>
              <w:spacing w:line="276" w:lineRule="auto"/>
              <w:jc w:val="center"/>
              <w:rPr>
                <w:rFonts w:ascii="Verdana" w:hAnsi="Verdana"/>
                <w:noProof/>
                <w:sz w:val="22"/>
                <w:lang w:val="ro-RO"/>
              </w:rPr>
            </w:pPr>
          </w:p>
        </w:tc>
        <w:tc>
          <w:tcPr>
            <w:tcW w:w="3793" w:type="dxa"/>
          </w:tcPr>
          <w:p w:rsidR="005A0B78" w:rsidRPr="001B7493" w:rsidRDefault="005A0B78" w:rsidP="00E2702B">
            <w:pPr>
              <w:spacing w:line="276" w:lineRule="auto"/>
              <w:jc w:val="center"/>
              <w:rPr>
                <w:rFonts w:ascii="Verdana" w:hAnsi="Verdana"/>
                <w:noProof/>
                <w:sz w:val="22"/>
                <w:szCs w:val="22"/>
                <w:lang w:val="ro-RO"/>
              </w:rPr>
            </w:pPr>
            <w:r w:rsidRPr="001B7493">
              <w:rPr>
                <w:rFonts w:ascii="Verdana" w:hAnsi="Verdana"/>
                <w:noProof/>
                <w:sz w:val="22"/>
                <w:lang w:val="ro-RO"/>
              </w:rPr>
              <w:t xml:space="preserve">Nr. </w:t>
            </w:r>
            <w:r w:rsidR="006655EB" w:rsidRPr="001B7493">
              <w:rPr>
                <w:rFonts w:ascii="Verdana" w:hAnsi="Verdana"/>
                <w:noProof/>
                <w:sz w:val="22"/>
                <w:szCs w:val="22"/>
                <w:lang w:val="ro-RO"/>
              </w:rPr>
              <w:t>4c-15/148</w:t>
            </w:r>
          </w:p>
          <w:p w:rsidR="00E2702B" w:rsidRPr="001B7493" w:rsidRDefault="00E2702B" w:rsidP="00E2702B">
            <w:pPr>
              <w:spacing w:line="276" w:lineRule="auto"/>
              <w:jc w:val="center"/>
              <w:rPr>
                <w:rFonts w:ascii="Verdana" w:hAnsi="Verdana"/>
                <w:noProof/>
                <w:sz w:val="22"/>
                <w:lang w:val="ro-RO"/>
              </w:rPr>
            </w:pPr>
          </w:p>
        </w:tc>
      </w:tr>
      <w:tr w:rsidR="00E2702B" w:rsidRPr="001B7493" w:rsidTr="00E2702B">
        <w:tc>
          <w:tcPr>
            <w:tcW w:w="3510" w:type="dxa"/>
          </w:tcPr>
          <w:p w:rsidR="00E2702B" w:rsidRPr="001B7493" w:rsidRDefault="00E2702B" w:rsidP="00B725F1">
            <w:pPr>
              <w:spacing w:line="276" w:lineRule="auto"/>
              <w:jc w:val="both"/>
              <w:rPr>
                <w:rFonts w:ascii="Verdana" w:hAnsi="Verdana"/>
                <w:noProof/>
                <w:sz w:val="22"/>
                <w:lang w:val="ro-RO"/>
              </w:rPr>
            </w:pPr>
            <w:r w:rsidRPr="001B7493">
              <w:rPr>
                <w:rFonts w:ascii="Verdana" w:hAnsi="Verdana"/>
                <w:noProof/>
                <w:sz w:val="22"/>
                <w:lang w:val="ro-RO"/>
              </w:rPr>
              <w:t>Bucureşti, 12 iunie 2019</w:t>
            </w:r>
          </w:p>
        </w:tc>
        <w:tc>
          <w:tcPr>
            <w:tcW w:w="1985" w:type="dxa"/>
          </w:tcPr>
          <w:p w:rsidR="00E2702B" w:rsidRPr="001B7493" w:rsidRDefault="00E2702B" w:rsidP="00B725F1">
            <w:pPr>
              <w:spacing w:line="276" w:lineRule="auto"/>
              <w:jc w:val="both"/>
              <w:rPr>
                <w:rFonts w:ascii="Verdana" w:hAnsi="Verdana"/>
                <w:noProof/>
                <w:sz w:val="22"/>
                <w:lang w:val="ro-RO"/>
              </w:rPr>
            </w:pPr>
          </w:p>
        </w:tc>
        <w:tc>
          <w:tcPr>
            <w:tcW w:w="3793" w:type="dxa"/>
          </w:tcPr>
          <w:p w:rsidR="00E2702B" w:rsidRPr="001B7493" w:rsidRDefault="00E2702B" w:rsidP="00B725F1">
            <w:pPr>
              <w:spacing w:line="276" w:lineRule="auto"/>
              <w:jc w:val="both"/>
              <w:rPr>
                <w:rFonts w:ascii="Verdana" w:hAnsi="Verdana"/>
                <w:noProof/>
                <w:sz w:val="22"/>
                <w:lang w:val="ro-RO"/>
              </w:rPr>
            </w:pPr>
          </w:p>
        </w:tc>
      </w:tr>
    </w:tbl>
    <w:p w:rsidR="005A0B78" w:rsidRPr="001B7493" w:rsidRDefault="005A0B78" w:rsidP="00BD542F">
      <w:pPr>
        <w:spacing w:line="276" w:lineRule="auto"/>
        <w:jc w:val="both"/>
        <w:rPr>
          <w:rFonts w:ascii="Verdana" w:hAnsi="Verdana"/>
          <w:noProof/>
          <w:sz w:val="24"/>
          <w:szCs w:val="24"/>
          <w:lang w:val="ro-RO"/>
        </w:rPr>
      </w:pPr>
    </w:p>
    <w:p w:rsidR="005A0B78" w:rsidRPr="001B7493" w:rsidRDefault="005A0B78" w:rsidP="00BD542F">
      <w:pPr>
        <w:spacing w:line="276" w:lineRule="auto"/>
        <w:ind w:left="851"/>
        <w:jc w:val="both"/>
        <w:rPr>
          <w:rFonts w:ascii="Verdana" w:hAnsi="Verdana"/>
          <w:noProof/>
          <w:sz w:val="24"/>
          <w:szCs w:val="24"/>
          <w:lang w:val="ro-RO"/>
        </w:rPr>
      </w:pPr>
      <w:r w:rsidRPr="001B7493">
        <w:rPr>
          <w:rFonts w:ascii="Verdana" w:hAnsi="Verdana"/>
          <w:noProof/>
          <w:sz w:val="24"/>
          <w:szCs w:val="24"/>
          <w:lang w:val="ro-RO"/>
        </w:rPr>
        <w:tab/>
      </w:r>
    </w:p>
    <w:p w:rsidR="005A0B78" w:rsidRPr="001B7493" w:rsidRDefault="005A0B78" w:rsidP="00BD542F">
      <w:pPr>
        <w:spacing w:line="276" w:lineRule="auto"/>
        <w:jc w:val="center"/>
        <w:rPr>
          <w:rFonts w:ascii="Verdana" w:hAnsi="Verdana"/>
          <w:b/>
          <w:noProof/>
          <w:sz w:val="24"/>
          <w:szCs w:val="24"/>
          <w:lang w:val="ro-RO"/>
        </w:rPr>
      </w:pPr>
      <w:r w:rsidRPr="001B7493">
        <w:rPr>
          <w:rFonts w:ascii="Verdana" w:hAnsi="Verdana"/>
          <w:b/>
          <w:noProof/>
          <w:sz w:val="24"/>
          <w:szCs w:val="24"/>
          <w:lang w:val="ro-RO"/>
        </w:rPr>
        <w:t>RAPORT  COMUN</w:t>
      </w:r>
    </w:p>
    <w:p w:rsidR="005A0B78" w:rsidRPr="001B7493" w:rsidRDefault="005A0B78" w:rsidP="00BD542F">
      <w:pPr>
        <w:pStyle w:val="BodyText"/>
        <w:spacing w:line="276" w:lineRule="auto"/>
        <w:jc w:val="center"/>
        <w:rPr>
          <w:rFonts w:ascii="Verdana" w:hAnsi="Verdana"/>
          <w:b/>
          <w:noProof/>
          <w:sz w:val="24"/>
          <w:szCs w:val="24"/>
          <w:lang w:val="ro-RO"/>
        </w:rPr>
      </w:pPr>
      <w:r w:rsidRPr="001B7493">
        <w:rPr>
          <w:rFonts w:ascii="Verdana" w:hAnsi="Verdana"/>
          <w:b/>
          <w:noProof/>
          <w:sz w:val="24"/>
          <w:szCs w:val="24"/>
          <w:lang w:val="ro-RO"/>
        </w:rPr>
        <w:t xml:space="preserve">asupra proiectului de Lege </w:t>
      </w:r>
      <w:r w:rsidR="00932B62" w:rsidRPr="001B7493">
        <w:rPr>
          <w:rFonts w:ascii="Verdana" w:hAnsi="Verdana"/>
          <w:b/>
          <w:noProof/>
          <w:sz w:val="24"/>
          <w:szCs w:val="24"/>
          <w:lang w:val="ro-RO"/>
        </w:rPr>
        <w:t>privind aprobarea Ordonanţei de urgenţ</w:t>
      </w:r>
      <w:r w:rsidR="00E2702B" w:rsidRPr="001B7493">
        <w:rPr>
          <w:rFonts w:ascii="Verdana" w:hAnsi="Verdana"/>
          <w:b/>
          <w:noProof/>
          <w:sz w:val="24"/>
          <w:szCs w:val="24"/>
          <w:lang w:val="ro-RO"/>
        </w:rPr>
        <w:t>ă</w:t>
      </w:r>
      <w:r w:rsidR="00932B62" w:rsidRPr="001B7493">
        <w:rPr>
          <w:rFonts w:ascii="Verdana" w:hAnsi="Verdana"/>
          <w:b/>
          <w:noProof/>
          <w:sz w:val="24"/>
          <w:szCs w:val="24"/>
          <w:lang w:val="ro-RO"/>
        </w:rPr>
        <w:t xml:space="preserve"> a Guvernului nr.103/2018 pentru modificarea art.1 din Legea nr.49/1991 privind acordarea de indemnizaţii şi sporuri invalizilor, veteranilor şi văduvelor de război</w:t>
      </w:r>
    </w:p>
    <w:p w:rsidR="005A0B78" w:rsidRPr="001B7493" w:rsidRDefault="005A0B78" w:rsidP="00BD542F">
      <w:pPr>
        <w:spacing w:line="276" w:lineRule="auto"/>
        <w:jc w:val="both"/>
        <w:rPr>
          <w:rFonts w:ascii="Verdana" w:hAnsi="Verdana"/>
          <w:noProof/>
          <w:sz w:val="24"/>
          <w:szCs w:val="24"/>
          <w:lang w:val="ro-RO"/>
        </w:rPr>
      </w:pPr>
    </w:p>
    <w:p w:rsidR="005A0B78" w:rsidRPr="001B7493" w:rsidRDefault="005A0B78" w:rsidP="00BD542F">
      <w:pPr>
        <w:spacing w:line="276" w:lineRule="auto"/>
        <w:jc w:val="both"/>
        <w:rPr>
          <w:rFonts w:ascii="Verdana" w:hAnsi="Verdana"/>
          <w:noProof/>
          <w:sz w:val="24"/>
          <w:szCs w:val="24"/>
          <w:lang w:val="ro-RO"/>
        </w:rPr>
      </w:pPr>
    </w:p>
    <w:p w:rsidR="005A0B78" w:rsidRPr="001B7493" w:rsidRDefault="005A0B78" w:rsidP="00BD542F">
      <w:pPr>
        <w:spacing w:line="276" w:lineRule="auto"/>
        <w:jc w:val="both"/>
        <w:rPr>
          <w:rFonts w:ascii="Verdana" w:hAnsi="Verdana"/>
          <w:noProof/>
          <w:sz w:val="24"/>
          <w:szCs w:val="24"/>
          <w:lang w:val="ro-RO"/>
        </w:rPr>
      </w:pPr>
    </w:p>
    <w:p w:rsidR="005A0B78" w:rsidRPr="001B7493" w:rsidRDefault="005A0B78" w:rsidP="00BD542F">
      <w:pPr>
        <w:pStyle w:val="BodyText2"/>
        <w:spacing w:after="0" w:line="276" w:lineRule="auto"/>
        <w:ind w:firstLine="720"/>
        <w:jc w:val="both"/>
        <w:rPr>
          <w:rFonts w:ascii="Verdana" w:hAnsi="Verdana"/>
          <w:noProof/>
          <w:sz w:val="24"/>
          <w:szCs w:val="24"/>
          <w:lang w:val="ro-RO"/>
        </w:rPr>
      </w:pPr>
      <w:r w:rsidRPr="001B7493">
        <w:rPr>
          <w:rFonts w:ascii="Verdana" w:hAnsi="Verdana"/>
          <w:noProof/>
          <w:sz w:val="24"/>
          <w:szCs w:val="24"/>
          <w:lang w:val="ro-RO"/>
        </w:rPr>
        <w:t xml:space="preserve">În </w:t>
      </w:r>
      <w:r w:rsidR="00E563A5" w:rsidRPr="001B7493">
        <w:rPr>
          <w:rFonts w:ascii="Verdana" w:hAnsi="Verdana"/>
          <w:noProof/>
          <w:sz w:val="24"/>
          <w:szCs w:val="24"/>
          <w:lang w:val="ro-RO"/>
        </w:rPr>
        <w:t>temeiul</w:t>
      </w:r>
      <w:r w:rsidRPr="001B7493">
        <w:rPr>
          <w:rFonts w:ascii="Verdana" w:hAnsi="Verdana"/>
          <w:noProof/>
          <w:sz w:val="24"/>
          <w:szCs w:val="24"/>
          <w:lang w:val="ro-RO"/>
        </w:rPr>
        <w:t xml:space="preserve"> art.95 şi 115 din Regulamentul Camerei Deputaţilor, republicat, cu modificările şi completările ulterioare, Comisia pentru muncă şi protecţie socială şi Comisia </w:t>
      </w:r>
      <w:r w:rsidR="00932B62" w:rsidRPr="001B7493">
        <w:rPr>
          <w:rFonts w:ascii="Verdana" w:hAnsi="Verdana"/>
          <w:noProof/>
          <w:sz w:val="24"/>
          <w:szCs w:val="24"/>
          <w:lang w:val="ro-RO"/>
        </w:rPr>
        <w:t>pentru apărare ordine publică şi siguranţă naţională</w:t>
      </w:r>
      <w:r w:rsidRPr="001B7493">
        <w:rPr>
          <w:rFonts w:ascii="Verdana" w:hAnsi="Verdana"/>
          <w:noProof/>
          <w:sz w:val="24"/>
          <w:szCs w:val="24"/>
          <w:lang w:val="ro-RO"/>
        </w:rPr>
        <w:t xml:space="preserve"> au fost sesizate, prin adresa nr. </w:t>
      </w:r>
      <w:r w:rsidR="00932B62" w:rsidRPr="001B7493">
        <w:rPr>
          <w:rFonts w:ascii="Verdana" w:hAnsi="Verdana"/>
          <w:b/>
          <w:noProof/>
          <w:sz w:val="24"/>
          <w:szCs w:val="24"/>
          <w:lang w:val="ro-RO"/>
        </w:rPr>
        <w:t>PLx 48/2019</w:t>
      </w:r>
      <w:r w:rsidRPr="001B7493">
        <w:rPr>
          <w:rFonts w:ascii="Verdana" w:hAnsi="Verdana"/>
          <w:noProof/>
          <w:sz w:val="24"/>
          <w:szCs w:val="24"/>
          <w:lang w:val="ro-RO"/>
        </w:rPr>
        <w:t xml:space="preserve"> din </w:t>
      </w:r>
      <w:r w:rsidR="006655EB" w:rsidRPr="001B7493">
        <w:rPr>
          <w:rFonts w:ascii="Verdana" w:hAnsi="Verdana"/>
          <w:noProof/>
          <w:sz w:val="24"/>
          <w:szCs w:val="24"/>
          <w:lang w:val="ro-RO"/>
        </w:rPr>
        <w:t xml:space="preserve">18 februarie </w:t>
      </w:r>
      <w:r w:rsidR="00932B62" w:rsidRPr="001B7493">
        <w:rPr>
          <w:rFonts w:ascii="Verdana" w:hAnsi="Verdana"/>
          <w:noProof/>
          <w:sz w:val="24"/>
          <w:szCs w:val="24"/>
          <w:lang w:val="ro-RO"/>
        </w:rPr>
        <w:t>2019</w:t>
      </w:r>
      <w:r w:rsidRPr="001B7493">
        <w:rPr>
          <w:rFonts w:ascii="Verdana" w:hAnsi="Verdana"/>
          <w:noProof/>
          <w:sz w:val="24"/>
          <w:szCs w:val="24"/>
          <w:lang w:val="ro-RO"/>
        </w:rPr>
        <w:t xml:space="preserve">, cu dezbaterea pe fond, în procedură de urgenţă, a </w:t>
      </w:r>
      <w:r w:rsidRPr="001B7493">
        <w:rPr>
          <w:rFonts w:ascii="Verdana" w:hAnsi="Verdana"/>
          <w:i/>
          <w:noProof/>
          <w:sz w:val="24"/>
          <w:szCs w:val="24"/>
          <w:lang w:val="ro-RO"/>
        </w:rPr>
        <w:t xml:space="preserve">proiectului de Lege </w:t>
      </w:r>
      <w:r w:rsidR="00932B62" w:rsidRPr="001B7493">
        <w:rPr>
          <w:rFonts w:ascii="Verdana" w:hAnsi="Verdana"/>
          <w:i/>
          <w:noProof/>
          <w:sz w:val="24"/>
          <w:szCs w:val="24"/>
          <w:lang w:val="ro-RO"/>
        </w:rPr>
        <w:t>privind aprobarea Ordonanţei de urgenţ</w:t>
      </w:r>
      <w:r w:rsidR="00E2702B" w:rsidRPr="001B7493">
        <w:rPr>
          <w:rFonts w:ascii="Verdana" w:hAnsi="Verdana"/>
          <w:i/>
          <w:noProof/>
          <w:sz w:val="24"/>
          <w:szCs w:val="24"/>
          <w:lang w:val="ro-RO"/>
        </w:rPr>
        <w:t>ă</w:t>
      </w:r>
      <w:r w:rsidR="00932B62" w:rsidRPr="001B7493">
        <w:rPr>
          <w:rFonts w:ascii="Verdana" w:hAnsi="Verdana"/>
          <w:i/>
          <w:noProof/>
          <w:sz w:val="24"/>
          <w:szCs w:val="24"/>
          <w:lang w:val="ro-RO"/>
        </w:rPr>
        <w:t xml:space="preserve"> a Guvernului nr.103/2018 pentru modificarea art.1 din Legea nr.49/1991 privind acordarea de indemnizaţii şi sporuri invalizilor, veteranilor şi văduvelor de război.</w:t>
      </w:r>
    </w:p>
    <w:p w:rsidR="00BD542F" w:rsidRPr="001B7493" w:rsidRDefault="00BD542F" w:rsidP="00BD542F">
      <w:pPr>
        <w:spacing w:line="276" w:lineRule="auto"/>
        <w:ind w:firstLine="720"/>
        <w:jc w:val="both"/>
        <w:rPr>
          <w:rFonts w:ascii="Verdana" w:hAnsi="Verdana"/>
          <w:noProof/>
          <w:sz w:val="24"/>
          <w:szCs w:val="24"/>
          <w:lang w:val="ro-RO"/>
        </w:rPr>
      </w:pPr>
    </w:p>
    <w:p w:rsidR="00BD542F" w:rsidRPr="001B7493" w:rsidRDefault="00BD542F" w:rsidP="00BD542F">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 xml:space="preserve">Proiectul de lege are ca </w:t>
      </w:r>
      <w:r w:rsidRPr="001B7493">
        <w:rPr>
          <w:rFonts w:ascii="Verdana" w:hAnsi="Verdana"/>
          <w:b/>
          <w:noProof/>
          <w:sz w:val="24"/>
          <w:szCs w:val="24"/>
          <w:lang w:val="ro-RO"/>
        </w:rPr>
        <w:t>obiect de reglementare</w:t>
      </w:r>
      <w:r w:rsidRPr="001B7493">
        <w:rPr>
          <w:rFonts w:ascii="Verdana" w:hAnsi="Verdana"/>
          <w:noProof/>
          <w:sz w:val="24"/>
          <w:szCs w:val="24"/>
          <w:lang w:val="ro-RO"/>
        </w:rPr>
        <w:t xml:space="preserve"> </w:t>
      </w:r>
      <w:r w:rsidR="00932B62" w:rsidRPr="001B7493">
        <w:rPr>
          <w:rFonts w:ascii="Verdana" w:hAnsi="Verdana" w:cs="Arial"/>
          <w:iCs/>
          <w:noProof/>
          <w:sz w:val="24"/>
          <w:szCs w:val="24"/>
          <w:shd w:val="clear" w:color="auto" w:fill="FFFFFF"/>
          <w:lang w:val="ro-RO"/>
        </w:rPr>
        <w:t>modificarea art.1 din Legea nr.49/1991, în sensul majorării valorii indemnizaţiilor invalizilor, veteranilor şi văduvelor de război</w:t>
      </w:r>
      <w:r w:rsidR="00E2702B" w:rsidRPr="001B7493">
        <w:rPr>
          <w:rFonts w:ascii="Verdana" w:hAnsi="Verdana" w:cs="Arial"/>
          <w:iCs/>
          <w:noProof/>
          <w:sz w:val="24"/>
          <w:szCs w:val="24"/>
          <w:shd w:val="clear" w:color="auto" w:fill="FFFFFF"/>
          <w:lang w:val="ro-RO"/>
        </w:rPr>
        <w:t>, respectiv</w:t>
      </w:r>
      <w:r w:rsidR="00932B62" w:rsidRPr="001B7493">
        <w:rPr>
          <w:rFonts w:ascii="Verdana" w:hAnsi="Verdana" w:cs="Arial"/>
          <w:iCs/>
          <w:noProof/>
          <w:sz w:val="24"/>
          <w:szCs w:val="24"/>
          <w:shd w:val="clear" w:color="auto" w:fill="FFFFFF"/>
          <w:lang w:val="ro-RO"/>
        </w:rPr>
        <w:t xml:space="preserve"> </w:t>
      </w:r>
      <w:r w:rsidR="00E2702B" w:rsidRPr="001B7493">
        <w:rPr>
          <w:rFonts w:ascii="Verdana" w:hAnsi="Verdana" w:cs="Arial"/>
          <w:iCs/>
          <w:noProof/>
          <w:sz w:val="24"/>
          <w:szCs w:val="24"/>
          <w:shd w:val="clear" w:color="auto" w:fill="FFFFFF"/>
          <w:lang w:val="ro-RO"/>
        </w:rPr>
        <w:t xml:space="preserve">pentru </w:t>
      </w:r>
      <w:r w:rsidR="00932B62" w:rsidRPr="001B7493">
        <w:rPr>
          <w:rFonts w:ascii="Verdana" w:hAnsi="Verdana" w:cs="Arial"/>
          <w:iCs/>
          <w:noProof/>
          <w:sz w:val="24"/>
          <w:szCs w:val="24"/>
          <w:shd w:val="clear" w:color="auto" w:fill="FFFFFF"/>
          <w:lang w:val="ro-RO"/>
        </w:rPr>
        <w:t xml:space="preserve">marii mutilaţi şi cei încadraţi în grad de invaliditate, </w:t>
      </w:r>
      <w:r w:rsidR="00E2702B" w:rsidRPr="001B7493">
        <w:rPr>
          <w:rFonts w:ascii="Verdana" w:hAnsi="Verdana" w:cs="Arial"/>
          <w:iCs/>
          <w:noProof/>
          <w:sz w:val="24"/>
          <w:szCs w:val="24"/>
          <w:shd w:val="clear" w:color="auto" w:fill="FFFFFF"/>
          <w:lang w:val="ro-RO"/>
        </w:rPr>
        <w:t xml:space="preserve">precum şi </w:t>
      </w:r>
      <w:r w:rsidR="00932B62" w:rsidRPr="001B7493">
        <w:rPr>
          <w:rFonts w:ascii="Verdana" w:hAnsi="Verdana" w:cs="Arial"/>
          <w:iCs/>
          <w:noProof/>
          <w:sz w:val="24"/>
          <w:szCs w:val="24"/>
          <w:shd w:val="clear" w:color="auto" w:fill="FFFFFF"/>
          <w:lang w:val="ro-RO"/>
        </w:rPr>
        <w:t>pentru veteranii de război</w:t>
      </w:r>
      <w:r w:rsidR="00E2702B" w:rsidRPr="001B7493">
        <w:rPr>
          <w:rFonts w:ascii="Verdana" w:hAnsi="Verdana" w:cs="Arial"/>
          <w:iCs/>
          <w:noProof/>
          <w:sz w:val="24"/>
          <w:szCs w:val="24"/>
          <w:shd w:val="clear" w:color="auto" w:fill="FFFFFF"/>
          <w:lang w:val="ro-RO"/>
        </w:rPr>
        <w:t xml:space="preserve"> şi</w:t>
      </w:r>
      <w:r w:rsidR="00932B62" w:rsidRPr="001B7493">
        <w:rPr>
          <w:rFonts w:ascii="Verdana" w:hAnsi="Verdana" w:cs="Arial"/>
          <w:iCs/>
          <w:noProof/>
          <w:sz w:val="24"/>
          <w:szCs w:val="24"/>
          <w:shd w:val="clear" w:color="auto" w:fill="FFFFFF"/>
          <w:lang w:val="ro-RO"/>
        </w:rPr>
        <w:t xml:space="preserve"> văduvele de război, dacă </w:t>
      </w:r>
      <w:r w:rsidR="00E2702B" w:rsidRPr="001B7493">
        <w:rPr>
          <w:rFonts w:ascii="Verdana" w:hAnsi="Verdana" w:cs="Arial"/>
          <w:iCs/>
          <w:noProof/>
          <w:sz w:val="24"/>
          <w:szCs w:val="24"/>
          <w:shd w:val="clear" w:color="auto" w:fill="FFFFFF"/>
          <w:lang w:val="ro-RO"/>
        </w:rPr>
        <w:t xml:space="preserve">acestea </w:t>
      </w:r>
      <w:r w:rsidR="00932B62" w:rsidRPr="001B7493">
        <w:rPr>
          <w:rFonts w:ascii="Verdana" w:hAnsi="Verdana" w:cs="Arial"/>
          <w:iCs/>
          <w:noProof/>
          <w:sz w:val="24"/>
          <w:szCs w:val="24"/>
          <w:shd w:val="clear" w:color="auto" w:fill="FFFFFF"/>
          <w:lang w:val="ro-RO"/>
        </w:rPr>
        <w:t>nu s-au recăsătorit</w:t>
      </w:r>
      <w:r w:rsidRPr="001B7493">
        <w:rPr>
          <w:rFonts w:ascii="Verdana" w:hAnsi="Verdana"/>
          <w:noProof/>
          <w:sz w:val="24"/>
          <w:szCs w:val="24"/>
          <w:lang w:val="ro-RO"/>
        </w:rPr>
        <w:t>.</w:t>
      </w:r>
    </w:p>
    <w:p w:rsidR="00BD542F" w:rsidRDefault="00BD542F" w:rsidP="00BD542F">
      <w:pPr>
        <w:spacing w:line="276" w:lineRule="auto"/>
        <w:ind w:firstLine="720"/>
        <w:jc w:val="both"/>
        <w:rPr>
          <w:rFonts w:ascii="Verdana" w:hAnsi="Verdana"/>
          <w:noProof/>
          <w:sz w:val="24"/>
          <w:szCs w:val="24"/>
          <w:lang w:val="ro-RO"/>
        </w:rPr>
      </w:pPr>
    </w:p>
    <w:p w:rsidR="00C9738A" w:rsidRPr="001B7493" w:rsidRDefault="00C9738A" w:rsidP="00BD542F">
      <w:pPr>
        <w:spacing w:line="276" w:lineRule="auto"/>
        <w:ind w:firstLine="720"/>
        <w:jc w:val="both"/>
        <w:rPr>
          <w:rFonts w:ascii="Verdana" w:hAnsi="Verdana"/>
          <w:noProof/>
          <w:sz w:val="24"/>
          <w:szCs w:val="24"/>
          <w:lang w:val="ro-RO"/>
        </w:rPr>
      </w:pPr>
    </w:p>
    <w:p w:rsidR="005A0B78" w:rsidRPr="001B7493" w:rsidRDefault="005A0B78" w:rsidP="00BD542F">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lastRenderedPageBreak/>
        <w:t xml:space="preserve">La întocmirea prezentului </w:t>
      </w:r>
      <w:r w:rsidRPr="001B7493">
        <w:rPr>
          <w:rFonts w:ascii="Verdana" w:hAnsi="Verdana"/>
          <w:b/>
          <w:noProof/>
          <w:sz w:val="24"/>
          <w:szCs w:val="24"/>
          <w:lang w:val="ro-RO"/>
        </w:rPr>
        <w:t>raport comun</w:t>
      </w:r>
      <w:r w:rsidRPr="001B7493">
        <w:rPr>
          <w:rFonts w:ascii="Verdana" w:hAnsi="Verdana"/>
          <w:noProof/>
          <w:sz w:val="24"/>
          <w:szCs w:val="24"/>
          <w:lang w:val="ro-RO"/>
        </w:rPr>
        <w:t xml:space="preserve">, Comisiile au avut în vedere: </w:t>
      </w:r>
    </w:p>
    <w:p w:rsidR="005A0B78" w:rsidRPr="001B7493" w:rsidRDefault="006655EB" w:rsidP="00BD542F">
      <w:pPr>
        <w:numPr>
          <w:ilvl w:val="0"/>
          <w:numId w:val="13"/>
        </w:numPr>
        <w:tabs>
          <w:tab w:val="clear" w:pos="1080"/>
          <w:tab w:val="num" w:pos="360"/>
        </w:tabs>
        <w:spacing w:line="276" w:lineRule="auto"/>
        <w:ind w:left="360"/>
        <w:jc w:val="both"/>
        <w:rPr>
          <w:rFonts w:ascii="Verdana" w:hAnsi="Verdana"/>
          <w:noProof/>
          <w:sz w:val="24"/>
          <w:szCs w:val="24"/>
          <w:lang w:val="ro-RO"/>
        </w:rPr>
      </w:pPr>
      <w:r w:rsidRPr="001B7493">
        <w:rPr>
          <w:rFonts w:ascii="Verdana" w:hAnsi="Verdana"/>
          <w:noProof/>
          <w:sz w:val="24"/>
          <w:szCs w:val="24"/>
          <w:lang w:val="ro-RO"/>
        </w:rPr>
        <w:t xml:space="preserve">avizul </w:t>
      </w:r>
      <w:r w:rsidR="005A0B78" w:rsidRPr="001B7493">
        <w:rPr>
          <w:rFonts w:ascii="Verdana" w:hAnsi="Verdana"/>
          <w:noProof/>
          <w:sz w:val="24"/>
          <w:szCs w:val="24"/>
          <w:lang w:val="ro-RO"/>
        </w:rPr>
        <w:t>favorabil al Consiliului Legislativ (nr.</w:t>
      </w:r>
      <w:r w:rsidRPr="001B7493">
        <w:rPr>
          <w:rFonts w:ascii="Verdana" w:hAnsi="Verdana"/>
          <w:noProof/>
          <w:sz w:val="24"/>
          <w:szCs w:val="24"/>
          <w:lang w:val="ro-RO"/>
        </w:rPr>
        <w:t>1125/28.11.2018</w:t>
      </w:r>
      <w:r w:rsidR="005A0B78" w:rsidRPr="001B7493">
        <w:rPr>
          <w:rFonts w:ascii="Verdana" w:hAnsi="Verdana"/>
          <w:noProof/>
          <w:sz w:val="24"/>
          <w:szCs w:val="24"/>
          <w:lang w:val="ro-RO"/>
        </w:rPr>
        <w:t>)</w:t>
      </w:r>
    </w:p>
    <w:p w:rsidR="005A0B78" w:rsidRPr="001B7493" w:rsidRDefault="006655EB" w:rsidP="00BD542F">
      <w:pPr>
        <w:numPr>
          <w:ilvl w:val="0"/>
          <w:numId w:val="13"/>
        </w:numPr>
        <w:tabs>
          <w:tab w:val="clear" w:pos="1080"/>
          <w:tab w:val="num" w:pos="360"/>
        </w:tabs>
        <w:spacing w:line="276" w:lineRule="auto"/>
        <w:ind w:left="360"/>
        <w:jc w:val="both"/>
        <w:rPr>
          <w:rFonts w:ascii="Verdana" w:hAnsi="Verdana"/>
          <w:noProof/>
          <w:sz w:val="24"/>
          <w:szCs w:val="24"/>
          <w:lang w:val="ro-RO"/>
        </w:rPr>
      </w:pPr>
      <w:r w:rsidRPr="001B7493">
        <w:rPr>
          <w:rFonts w:ascii="Verdana" w:hAnsi="Verdana"/>
          <w:noProof/>
          <w:sz w:val="24"/>
          <w:szCs w:val="24"/>
          <w:lang w:val="ro-RO"/>
        </w:rPr>
        <w:t xml:space="preserve">avizul </w:t>
      </w:r>
      <w:r w:rsidR="005A0B78" w:rsidRPr="001B7493">
        <w:rPr>
          <w:rFonts w:ascii="Verdana" w:hAnsi="Verdana"/>
          <w:noProof/>
          <w:sz w:val="24"/>
          <w:szCs w:val="24"/>
          <w:lang w:val="ro-RO"/>
        </w:rPr>
        <w:t>favorabil al Consiliului Economic şi Social (nr.</w:t>
      </w:r>
      <w:r w:rsidRPr="001B7493">
        <w:rPr>
          <w:rFonts w:ascii="Verdana" w:hAnsi="Verdana"/>
          <w:noProof/>
          <w:sz w:val="24"/>
          <w:szCs w:val="24"/>
          <w:lang w:val="ro-RO"/>
        </w:rPr>
        <w:t>6027/28.11.2018</w:t>
      </w:r>
      <w:r w:rsidR="005A0B78" w:rsidRPr="001B7493">
        <w:rPr>
          <w:rFonts w:ascii="Verdana" w:hAnsi="Verdana"/>
          <w:noProof/>
          <w:sz w:val="24"/>
          <w:szCs w:val="24"/>
          <w:lang w:val="ro-RO"/>
        </w:rPr>
        <w:t>)</w:t>
      </w:r>
    </w:p>
    <w:p w:rsidR="005A0B78" w:rsidRPr="001B7493" w:rsidRDefault="00EC3040" w:rsidP="00BD542F">
      <w:pPr>
        <w:numPr>
          <w:ilvl w:val="0"/>
          <w:numId w:val="13"/>
        </w:numPr>
        <w:tabs>
          <w:tab w:val="clear" w:pos="1080"/>
          <w:tab w:val="num" w:pos="360"/>
        </w:tabs>
        <w:spacing w:line="276" w:lineRule="auto"/>
        <w:ind w:left="360"/>
        <w:jc w:val="both"/>
        <w:rPr>
          <w:rFonts w:ascii="Verdana" w:hAnsi="Verdana"/>
          <w:noProof/>
          <w:sz w:val="24"/>
          <w:szCs w:val="24"/>
          <w:lang w:val="ro-RO"/>
        </w:rPr>
      </w:pPr>
      <w:r w:rsidRPr="001B7493">
        <w:rPr>
          <w:rFonts w:ascii="Verdana" w:hAnsi="Verdana"/>
          <w:noProof/>
          <w:sz w:val="24"/>
          <w:szCs w:val="24"/>
          <w:lang w:val="ro-RO"/>
        </w:rPr>
        <w:t xml:space="preserve">avizul </w:t>
      </w:r>
      <w:r w:rsidR="005A0B78" w:rsidRPr="001B7493">
        <w:rPr>
          <w:rFonts w:ascii="Verdana" w:hAnsi="Verdana"/>
          <w:noProof/>
          <w:sz w:val="24"/>
          <w:szCs w:val="24"/>
          <w:lang w:val="ro-RO"/>
        </w:rPr>
        <w:t xml:space="preserve">favorabil al Comisiei pentru buget, finanţe şi bănci </w:t>
      </w:r>
      <w:r w:rsidR="00E2702B" w:rsidRPr="001B7493">
        <w:rPr>
          <w:rFonts w:ascii="Verdana" w:hAnsi="Verdana"/>
          <w:noProof/>
          <w:sz w:val="24"/>
          <w:szCs w:val="24"/>
          <w:lang w:val="ro-RO"/>
        </w:rPr>
        <w:br/>
      </w:r>
      <w:r w:rsidR="005A0B78" w:rsidRPr="001B7493">
        <w:rPr>
          <w:rFonts w:ascii="Verdana" w:hAnsi="Verdana"/>
          <w:noProof/>
          <w:sz w:val="24"/>
          <w:szCs w:val="24"/>
          <w:lang w:val="ro-RO"/>
        </w:rPr>
        <w:t>(nr.</w:t>
      </w:r>
      <w:r w:rsidR="00E2702B" w:rsidRPr="001B7493">
        <w:rPr>
          <w:rFonts w:ascii="Verdana" w:hAnsi="Verdana"/>
          <w:noProof/>
          <w:sz w:val="24"/>
          <w:szCs w:val="24"/>
          <w:lang w:val="ro-RO"/>
        </w:rPr>
        <w:t>4c-2/93/19.</w:t>
      </w:r>
      <w:r w:rsidRPr="001B7493">
        <w:rPr>
          <w:rFonts w:ascii="Verdana" w:hAnsi="Verdana"/>
          <w:noProof/>
          <w:sz w:val="24"/>
          <w:szCs w:val="24"/>
          <w:lang w:val="ro-RO"/>
        </w:rPr>
        <w:t>03.2019</w:t>
      </w:r>
      <w:r w:rsidR="005A0B78" w:rsidRPr="001B7493">
        <w:rPr>
          <w:rFonts w:ascii="Verdana" w:hAnsi="Verdana"/>
          <w:noProof/>
          <w:sz w:val="24"/>
          <w:szCs w:val="24"/>
          <w:lang w:val="ro-RO"/>
        </w:rPr>
        <w:t>)</w:t>
      </w:r>
    </w:p>
    <w:p w:rsidR="005A0B78" w:rsidRPr="001B7493" w:rsidRDefault="006655EB" w:rsidP="00BD542F">
      <w:pPr>
        <w:numPr>
          <w:ilvl w:val="0"/>
          <w:numId w:val="12"/>
        </w:numPr>
        <w:tabs>
          <w:tab w:val="clear" w:pos="1080"/>
          <w:tab w:val="num" w:pos="360"/>
        </w:tabs>
        <w:spacing w:line="276" w:lineRule="auto"/>
        <w:ind w:left="360"/>
        <w:jc w:val="both"/>
        <w:rPr>
          <w:rFonts w:ascii="Verdana" w:hAnsi="Verdana"/>
          <w:noProof/>
          <w:sz w:val="24"/>
          <w:szCs w:val="24"/>
          <w:lang w:val="ro-RO"/>
        </w:rPr>
      </w:pPr>
      <w:r w:rsidRPr="001B7493">
        <w:rPr>
          <w:rFonts w:ascii="Verdana" w:hAnsi="Verdana"/>
          <w:noProof/>
          <w:sz w:val="24"/>
          <w:szCs w:val="24"/>
          <w:lang w:val="ro-RO"/>
        </w:rPr>
        <w:t xml:space="preserve">avizul </w:t>
      </w:r>
      <w:r w:rsidR="005A0B78" w:rsidRPr="001B7493">
        <w:rPr>
          <w:rFonts w:ascii="Verdana" w:hAnsi="Verdana"/>
          <w:noProof/>
          <w:sz w:val="24"/>
          <w:szCs w:val="24"/>
          <w:lang w:val="ro-RO"/>
        </w:rPr>
        <w:t xml:space="preserve">favorabil al Comisiei juridice, de disciplină şi imunităţi </w:t>
      </w:r>
      <w:r w:rsidR="00E2702B" w:rsidRPr="001B7493">
        <w:rPr>
          <w:rFonts w:ascii="Verdana" w:hAnsi="Verdana"/>
          <w:noProof/>
          <w:sz w:val="24"/>
          <w:szCs w:val="24"/>
          <w:lang w:val="ro-RO"/>
        </w:rPr>
        <w:br/>
      </w:r>
      <w:r w:rsidR="005A0B78" w:rsidRPr="001B7493">
        <w:rPr>
          <w:rFonts w:ascii="Verdana" w:hAnsi="Verdana"/>
          <w:noProof/>
          <w:sz w:val="24"/>
          <w:szCs w:val="24"/>
          <w:lang w:val="ro-RO"/>
        </w:rPr>
        <w:t>(nr.</w:t>
      </w:r>
      <w:r w:rsidRPr="001B7493">
        <w:rPr>
          <w:rFonts w:ascii="Verdana" w:hAnsi="Verdana"/>
          <w:noProof/>
          <w:sz w:val="24"/>
          <w:szCs w:val="24"/>
          <w:lang w:val="ro-RO"/>
        </w:rPr>
        <w:t>4c-13/111/05.03.2019</w:t>
      </w:r>
      <w:r w:rsidR="005A0B78" w:rsidRPr="001B7493">
        <w:rPr>
          <w:rFonts w:ascii="Verdana" w:hAnsi="Verdana"/>
          <w:noProof/>
          <w:sz w:val="24"/>
          <w:szCs w:val="24"/>
          <w:lang w:val="ro-RO"/>
        </w:rPr>
        <w:t>)</w:t>
      </w:r>
    </w:p>
    <w:p w:rsidR="005A0B78" w:rsidRPr="001B7493" w:rsidRDefault="006655EB" w:rsidP="00BD542F">
      <w:pPr>
        <w:numPr>
          <w:ilvl w:val="0"/>
          <w:numId w:val="12"/>
        </w:numPr>
        <w:tabs>
          <w:tab w:val="clear" w:pos="1080"/>
          <w:tab w:val="num" w:pos="360"/>
        </w:tabs>
        <w:spacing w:line="276" w:lineRule="auto"/>
        <w:ind w:left="360"/>
        <w:jc w:val="both"/>
        <w:rPr>
          <w:rFonts w:ascii="Verdana" w:hAnsi="Verdana"/>
          <w:noProof/>
          <w:sz w:val="24"/>
          <w:szCs w:val="24"/>
          <w:lang w:val="ro-RO"/>
        </w:rPr>
      </w:pPr>
      <w:r w:rsidRPr="001B7493">
        <w:rPr>
          <w:rFonts w:ascii="Verdana" w:hAnsi="Verdana"/>
          <w:noProof/>
          <w:sz w:val="24"/>
          <w:szCs w:val="24"/>
          <w:lang w:val="ro-RO"/>
        </w:rPr>
        <w:t xml:space="preserve">avizul </w:t>
      </w:r>
      <w:r w:rsidR="005A0B78" w:rsidRPr="001B7493">
        <w:rPr>
          <w:rFonts w:ascii="Verdana" w:hAnsi="Verdana"/>
          <w:noProof/>
          <w:sz w:val="24"/>
          <w:szCs w:val="24"/>
          <w:lang w:val="ro-RO"/>
        </w:rPr>
        <w:t>favorabil al Comisiei pentru drepturile omului, culte şi problemele minorităţilor naţionale (nr.</w:t>
      </w:r>
      <w:r w:rsidRPr="001B7493">
        <w:rPr>
          <w:rFonts w:ascii="Verdana" w:hAnsi="Verdana"/>
          <w:noProof/>
          <w:sz w:val="24"/>
          <w:szCs w:val="24"/>
          <w:lang w:val="ro-RO"/>
        </w:rPr>
        <w:t>4c-6/148/26.02.2019</w:t>
      </w:r>
      <w:r w:rsidR="005A0B78" w:rsidRPr="001B7493">
        <w:rPr>
          <w:rFonts w:ascii="Verdana" w:hAnsi="Verdana"/>
          <w:noProof/>
          <w:sz w:val="24"/>
          <w:szCs w:val="24"/>
          <w:lang w:val="ro-RO"/>
        </w:rPr>
        <w:t>)</w:t>
      </w:r>
      <w:r w:rsidR="00E2702B" w:rsidRPr="001B7493">
        <w:rPr>
          <w:rFonts w:ascii="Verdana" w:hAnsi="Verdana"/>
          <w:noProof/>
          <w:sz w:val="24"/>
          <w:szCs w:val="24"/>
          <w:lang w:val="ro-RO"/>
        </w:rPr>
        <w:t>.</w:t>
      </w:r>
    </w:p>
    <w:p w:rsidR="00C9738A" w:rsidRDefault="00C9738A" w:rsidP="00BD542F">
      <w:pPr>
        <w:spacing w:line="276" w:lineRule="auto"/>
        <w:ind w:firstLine="720"/>
        <w:jc w:val="both"/>
        <w:rPr>
          <w:rFonts w:ascii="Verdana" w:hAnsi="Verdana"/>
          <w:noProof/>
          <w:sz w:val="24"/>
          <w:szCs w:val="24"/>
          <w:lang w:val="ro-RO"/>
        </w:rPr>
      </w:pPr>
    </w:p>
    <w:p w:rsidR="005A0B78" w:rsidRPr="001B7493" w:rsidRDefault="005A0B78" w:rsidP="00BD542F">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 xml:space="preserve">În conformitate cu prevederile Regulamentului Camerei Deputaţilor, republicat, cu modificările şi completările ulterioare, Comisiile au dezbătut proiectul de lege în şedinţe separate. </w:t>
      </w:r>
    </w:p>
    <w:p w:rsidR="00EC3040" w:rsidRPr="001B7493" w:rsidRDefault="00EC3040" w:rsidP="00EC3040">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 xml:space="preserve">La şedinţa Comisiei pentru apărare, ordine publică şi siguranţă naţională din data de 6 martie 2019, din totalul de 21 </w:t>
      </w:r>
      <w:r w:rsidR="004E3029" w:rsidRPr="001B7493">
        <w:rPr>
          <w:rFonts w:ascii="Verdana" w:hAnsi="Verdana"/>
          <w:noProof/>
          <w:sz w:val="24"/>
          <w:szCs w:val="24"/>
          <w:lang w:val="ro-RO"/>
        </w:rPr>
        <w:t xml:space="preserve">de </w:t>
      </w:r>
      <w:r w:rsidRPr="001B7493">
        <w:rPr>
          <w:rFonts w:ascii="Verdana" w:hAnsi="Verdana"/>
          <w:noProof/>
          <w:sz w:val="24"/>
          <w:szCs w:val="24"/>
          <w:lang w:val="ro-RO"/>
        </w:rPr>
        <w:t xml:space="preserve">membri au participat la lucrări deputaţii conform listei de prezenţă. </w:t>
      </w:r>
    </w:p>
    <w:p w:rsidR="00EC3040" w:rsidRPr="001B7493" w:rsidRDefault="00EC3040" w:rsidP="00EC3040">
      <w:pPr>
        <w:spacing w:line="276" w:lineRule="auto"/>
        <w:ind w:firstLine="720"/>
        <w:jc w:val="both"/>
        <w:rPr>
          <w:rFonts w:ascii="Verdana" w:hAnsi="Verdana"/>
          <w:b/>
          <w:noProof/>
          <w:sz w:val="24"/>
          <w:szCs w:val="24"/>
          <w:lang w:val="ro-RO"/>
        </w:rPr>
      </w:pPr>
      <w:r w:rsidRPr="001B7493">
        <w:rPr>
          <w:rFonts w:ascii="Verdana" w:hAnsi="Verdana"/>
          <w:noProof/>
          <w:sz w:val="24"/>
          <w:szCs w:val="24"/>
          <w:lang w:val="ro-RO"/>
        </w:rPr>
        <w:t>În urma dezbaterilor şi a opiniilor exprimate, membrii comisiei au hotărât, cu unanimitate de voturi</w:t>
      </w:r>
      <w:r w:rsidR="004E3029" w:rsidRPr="001B7493">
        <w:rPr>
          <w:rFonts w:ascii="Verdana" w:hAnsi="Verdana"/>
          <w:noProof/>
          <w:sz w:val="24"/>
          <w:szCs w:val="24"/>
          <w:lang w:val="ro-RO"/>
        </w:rPr>
        <w:t>,</w:t>
      </w:r>
      <w:r w:rsidRPr="001B7493">
        <w:rPr>
          <w:rFonts w:ascii="Verdana" w:hAnsi="Verdana"/>
          <w:noProof/>
          <w:sz w:val="24"/>
          <w:szCs w:val="24"/>
          <w:lang w:val="ro-RO"/>
        </w:rPr>
        <w:t xml:space="preserve"> </w:t>
      </w:r>
      <w:r w:rsidRPr="001B7493">
        <w:rPr>
          <w:rFonts w:ascii="Verdana" w:hAnsi="Verdana"/>
          <w:b/>
          <w:noProof/>
          <w:sz w:val="24"/>
          <w:szCs w:val="24"/>
          <w:lang w:val="ro-RO"/>
        </w:rPr>
        <w:t>adoptarea</w:t>
      </w:r>
      <w:r w:rsidRPr="001B7493">
        <w:rPr>
          <w:rFonts w:ascii="Verdana" w:hAnsi="Verdana"/>
          <w:noProof/>
          <w:sz w:val="24"/>
          <w:szCs w:val="24"/>
          <w:lang w:val="ro-RO"/>
        </w:rPr>
        <w:t xml:space="preserve"> proiectului de lege </w:t>
      </w:r>
      <w:r w:rsidRPr="001B7493">
        <w:rPr>
          <w:rFonts w:ascii="Verdana" w:hAnsi="Verdana"/>
          <w:b/>
          <w:noProof/>
          <w:sz w:val="24"/>
          <w:szCs w:val="24"/>
          <w:lang w:val="ro-RO"/>
        </w:rPr>
        <w:t>cu amendamente.</w:t>
      </w:r>
    </w:p>
    <w:p w:rsidR="006D1B02" w:rsidRPr="001B7493" w:rsidRDefault="006D1B02" w:rsidP="006D1B02">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La dezbateri a participat, în conformitate cu prevederile art.55 din Regulamentul Camerei Deputaţilor, republicat, cu modificările şi completările ulterioare, domnul Florin Bucur, din partea Ministerului Apărării Naţionale.</w:t>
      </w:r>
    </w:p>
    <w:p w:rsidR="00EC3040" w:rsidRPr="001B7493" w:rsidRDefault="00EC3040" w:rsidP="00BD542F">
      <w:pPr>
        <w:spacing w:line="276" w:lineRule="auto"/>
        <w:ind w:firstLine="720"/>
        <w:jc w:val="both"/>
        <w:rPr>
          <w:rFonts w:ascii="Verdana" w:hAnsi="Verdana"/>
          <w:noProof/>
          <w:sz w:val="24"/>
          <w:szCs w:val="24"/>
          <w:lang w:val="ro-RO"/>
        </w:rPr>
      </w:pPr>
    </w:p>
    <w:p w:rsidR="005A0B78" w:rsidRPr="001B7493" w:rsidRDefault="005A0B78" w:rsidP="00BD542F">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La şedinţa Comisiei</w:t>
      </w:r>
      <w:r w:rsidRPr="001B7493">
        <w:rPr>
          <w:rFonts w:ascii="Verdana" w:hAnsi="Verdana"/>
          <w:b/>
          <w:noProof/>
          <w:sz w:val="24"/>
          <w:szCs w:val="24"/>
          <w:lang w:val="ro-RO"/>
        </w:rPr>
        <w:t xml:space="preserve"> </w:t>
      </w:r>
      <w:r w:rsidRPr="001B7493">
        <w:rPr>
          <w:rFonts w:ascii="Verdana" w:hAnsi="Verdana"/>
          <w:noProof/>
          <w:sz w:val="24"/>
          <w:szCs w:val="24"/>
          <w:lang w:val="ro-RO"/>
        </w:rPr>
        <w:t xml:space="preserve">pentru muncă şi protecţie socială din data de </w:t>
      </w:r>
      <w:r w:rsidR="00EC3040" w:rsidRPr="001B7493">
        <w:rPr>
          <w:rFonts w:ascii="Verdana" w:hAnsi="Verdana"/>
          <w:noProof/>
          <w:sz w:val="24"/>
          <w:szCs w:val="24"/>
          <w:lang w:val="ro-RO"/>
        </w:rPr>
        <w:t>11 iunie 2019</w:t>
      </w:r>
      <w:r w:rsidRPr="001B7493">
        <w:rPr>
          <w:rFonts w:ascii="Verdana" w:hAnsi="Verdana"/>
          <w:noProof/>
          <w:sz w:val="24"/>
          <w:szCs w:val="24"/>
          <w:lang w:val="ro-RO"/>
        </w:rPr>
        <w:t xml:space="preserve"> şi-au înregistrat prezenţa </w:t>
      </w:r>
      <w:r w:rsidR="004E3029" w:rsidRPr="001B7493">
        <w:rPr>
          <w:rFonts w:ascii="Verdana" w:hAnsi="Verdana"/>
          <w:noProof/>
          <w:sz w:val="24"/>
          <w:szCs w:val="24"/>
          <w:lang w:val="ro-RO"/>
        </w:rPr>
        <w:t>20 de</w:t>
      </w:r>
      <w:r w:rsidRPr="001B7493">
        <w:rPr>
          <w:rFonts w:ascii="Verdana" w:hAnsi="Verdana"/>
          <w:noProof/>
          <w:sz w:val="24"/>
          <w:szCs w:val="24"/>
          <w:lang w:val="ro-RO"/>
        </w:rPr>
        <w:t xml:space="preserve"> deputaţi din totalul de </w:t>
      </w:r>
      <w:r w:rsidR="004E3029" w:rsidRPr="001B7493">
        <w:rPr>
          <w:rFonts w:ascii="Verdana" w:hAnsi="Verdana"/>
          <w:noProof/>
          <w:sz w:val="24"/>
          <w:szCs w:val="24"/>
          <w:lang w:val="ro-RO"/>
        </w:rPr>
        <w:t>22</w:t>
      </w:r>
      <w:r w:rsidRPr="001B7493">
        <w:rPr>
          <w:rFonts w:ascii="Verdana" w:hAnsi="Verdana"/>
          <w:noProof/>
          <w:sz w:val="24"/>
          <w:szCs w:val="24"/>
          <w:lang w:val="ro-RO"/>
        </w:rPr>
        <w:t xml:space="preserve"> de membri. </w:t>
      </w:r>
    </w:p>
    <w:p w:rsidR="005A0B78" w:rsidRPr="001B7493" w:rsidRDefault="005A0B78" w:rsidP="00BD542F">
      <w:pPr>
        <w:spacing w:line="276" w:lineRule="auto"/>
        <w:ind w:firstLine="720"/>
        <w:jc w:val="both"/>
        <w:rPr>
          <w:rFonts w:ascii="Verdana" w:hAnsi="Verdana"/>
          <w:b/>
          <w:noProof/>
          <w:sz w:val="24"/>
          <w:szCs w:val="24"/>
          <w:lang w:val="ro-RO"/>
        </w:rPr>
      </w:pPr>
      <w:r w:rsidRPr="001B7493">
        <w:rPr>
          <w:rFonts w:ascii="Verdana" w:hAnsi="Verdana"/>
          <w:noProof/>
          <w:sz w:val="24"/>
          <w:szCs w:val="24"/>
          <w:lang w:val="ro-RO"/>
        </w:rPr>
        <w:t xml:space="preserve">În urma dezbaterilor şi a opiniilor exprimate, membrii comisiei au hotărât, cu </w:t>
      </w:r>
      <w:r w:rsidR="00EC3040" w:rsidRPr="001B7493">
        <w:rPr>
          <w:rFonts w:ascii="Verdana" w:hAnsi="Verdana"/>
          <w:noProof/>
          <w:sz w:val="24"/>
          <w:szCs w:val="24"/>
          <w:lang w:val="ro-RO"/>
        </w:rPr>
        <w:t>majoritate de</w:t>
      </w:r>
      <w:r w:rsidRPr="001B7493">
        <w:rPr>
          <w:rFonts w:ascii="Verdana" w:hAnsi="Verdana"/>
          <w:noProof/>
          <w:sz w:val="24"/>
          <w:szCs w:val="24"/>
          <w:lang w:val="ro-RO"/>
        </w:rPr>
        <w:t xml:space="preserve"> voturi </w:t>
      </w:r>
      <w:r w:rsidR="00561674" w:rsidRPr="001B7493">
        <w:rPr>
          <w:rFonts w:ascii="Verdana" w:hAnsi="Verdana"/>
          <w:noProof/>
          <w:sz w:val="24"/>
          <w:szCs w:val="24"/>
          <w:lang w:val="ro-RO"/>
        </w:rPr>
        <w:t xml:space="preserve">(3 </w:t>
      </w:r>
      <w:r w:rsidRPr="001B7493">
        <w:rPr>
          <w:rFonts w:ascii="Verdana" w:hAnsi="Verdana"/>
          <w:noProof/>
          <w:sz w:val="24"/>
          <w:szCs w:val="24"/>
          <w:lang w:val="ro-RO"/>
        </w:rPr>
        <w:t>abţineri</w:t>
      </w:r>
      <w:r w:rsidR="00561674" w:rsidRPr="001B7493">
        <w:rPr>
          <w:rFonts w:ascii="Verdana" w:hAnsi="Verdana"/>
          <w:noProof/>
          <w:sz w:val="24"/>
          <w:szCs w:val="24"/>
          <w:lang w:val="ro-RO"/>
        </w:rPr>
        <w:t>)</w:t>
      </w:r>
      <w:r w:rsidRPr="001B7493">
        <w:rPr>
          <w:rFonts w:ascii="Verdana" w:hAnsi="Verdana"/>
          <w:noProof/>
          <w:sz w:val="24"/>
          <w:szCs w:val="24"/>
          <w:lang w:val="ro-RO"/>
        </w:rPr>
        <w:t xml:space="preserve">, </w:t>
      </w:r>
      <w:r w:rsidR="00FD7F75" w:rsidRPr="001B7493">
        <w:rPr>
          <w:rFonts w:ascii="Verdana" w:hAnsi="Verdana"/>
          <w:b/>
          <w:noProof/>
          <w:sz w:val="24"/>
          <w:szCs w:val="24"/>
          <w:lang w:val="ro-RO"/>
        </w:rPr>
        <w:t>adoptarea</w:t>
      </w:r>
      <w:r w:rsidRPr="001B7493">
        <w:rPr>
          <w:rFonts w:ascii="Verdana" w:hAnsi="Verdana"/>
          <w:noProof/>
          <w:sz w:val="24"/>
          <w:szCs w:val="24"/>
          <w:lang w:val="ro-RO"/>
        </w:rPr>
        <w:t xml:space="preserve"> </w:t>
      </w:r>
      <w:r w:rsidRPr="001B7493">
        <w:rPr>
          <w:rFonts w:ascii="Verdana" w:hAnsi="Verdana"/>
          <w:b/>
          <w:noProof/>
          <w:sz w:val="24"/>
          <w:szCs w:val="24"/>
          <w:lang w:val="ro-RO"/>
        </w:rPr>
        <w:t xml:space="preserve">proiectului de lege </w:t>
      </w:r>
      <w:r w:rsidR="00561674" w:rsidRPr="001B7493">
        <w:rPr>
          <w:rFonts w:ascii="Verdana" w:hAnsi="Verdana"/>
          <w:b/>
          <w:noProof/>
          <w:sz w:val="24"/>
          <w:szCs w:val="24"/>
          <w:lang w:val="ro-RO"/>
        </w:rPr>
        <w:t>cu amendamente.</w:t>
      </w:r>
    </w:p>
    <w:p w:rsidR="006D1B02" w:rsidRDefault="006D1B02" w:rsidP="006D1B02">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La dezbateri a</w:t>
      </w:r>
      <w:r>
        <w:rPr>
          <w:rFonts w:ascii="Verdana" w:hAnsi="Verdana"/>
          <w:noProof/>
          <w:sz w:val="24"/>
          <w:szCs w:val="24"/>
          <w:lang w:val="ro-RO"/>
        </w:rPr>
        <w:t>u</w:t>
      </w:r>
      <w:r w:rsidRPr="001B7493">
        <w:rPr>
          <w:rFonts w:ascii="Verdana" w:hAnsi="Verdana"/>
          <w:noProof/>
          <w:sz w:val="24"/>
          <w:szCs w:val="24"/>
          <w:lang w:val="ro-RO"/>
        </w:rPr>
        <w:t xml:space="preserve"> participat, în conformitate cu prevederile art.55 din Regulamentul Camerei Deputaţilor, republicat, cu modifică</w:t>
      </w:r>
      <w:r>
        <w:rPr>
          <w:rFonts w:ascii="Verdana" w:hAnsi="Verdana"/>
          <w:noProof/>
          <w:sz w:val="24"/>
          <w:szCs w:val="24"/>
          <w:lang w:val="ro-RO"/>
        </w:rPr>
        <w:t>rile şi completările ulterioare:</w:t>
      </w:r>
    </w:p>
    <w:p w:rsidR="006D1B02" w:rsidRDefault="006D1B02" w:rsidP="006D1B02">
      <w:pPr>
        <w:spacing w:line="276" w:lineRule="auto"/>
        <w:ind w:firstLine="720"/>
        <w:jc w:val="both"/>
        <w:rPr>
          <w:rFonts w:ascii="Verdana" w:hAnsi="Verdana"/>
          <w:noProof/>
          <w:sz w:val="24"/>
          <w:szCs w:val="24"/>
          <w:lang w:val="ro-RO"/>
        </w:rPr>
      </w:pPr>
      <w:r>
        <w:rPr>
          <w:rFonts w:ascii="Verdana" w:hAnsi="Verdana"/>
          <w:noProof/>
          <w:sz w:val="24"/>
          <w:szCs w:val="24"/>
          <w:lang w:val="ro-RO"/>
        </w:rPr>
        <w:t xml:space="preserve">- d-l Nicea Mergeani – Secretar de Stat, Ministerul Muncii şi Justiţiei Sociale </w:t>
      </w:r>
    </w:p>
    <w:p w:rsidR="006D1B02" w:rsidRDefault="006D1B02" w:rsidP="006D1B02">
      <w:pPr>
        <w:spacing w:line="276" w:lineRule="auto"/>
        <w:ind w:firstLine="720"/>
        <w:jc w:val="both"/>
        <w:rPr>
          <w:rFonts w:ascii="Verdana" w:hAnsi="Verdana"/>
          <w:noProof/>
          <w:sz w:val="24"/>
          <w:szCs w:val="24"/>
          <w:lang w:val="ro-RO"/>
        </w:rPr>
      </w:pPr>
      <w:r>
        <w:rPr>
          <w:rFonts w:ascii="Verdana" w:hAnsi="Verdana"/>
          <w:noProof/>
          <w:sz w:val="24"/>
          <w:szCs w:val="24"/>
          <w:lang w:val="ro-RO"/>
        </w:rPr>
        <w:t>- d-na Georgeta Jugănaru – director, Ministerul Muncii şi Justiţiei Sociale</w:t>
      </w:r>
    </w:p>
    <w:p w:rsidR="006D1B02" w:rsidRDefault="006D1B02" w:rsidP="006D1B02">
      <w:pPr>
        <w:spacing w:line="276" w:lineRule="auto"/>
        <w:ind w:firstLine="720"/>
        <w:jc w:val="both"/>
        <w:rPr>
          <w:rFonts w:ascii="Verdana" w:hAnsi="Verdana"/>
          <w:noProof/>
          <w:sz w:val="24"/>
          <w:szCs w:val="24"/>
          <w:lang w:val="ro-RO"/>
        </w:rPr>
      </w:pPr>
      <w:r>
        <w:rPr>
          <w:rFonts w:ascii="Verdana" w:hAnsi="Verdana"/>
          <w:noProof/>
          <w:sz w:val="24"/>
          <w:szCs w:val="24"/>
          <w:lang w:val="ro-RO"/>
        </w:rPr>
        <w:t>- d-na Greta Ioniţă – director, Casa Naţională de Pensii Publice</w:t>
      </w:r>
    </w:p>
    <w:p w:rsidR="006D1B02" w:rsidRDefault="006D1B02" w:rsidP="006D1B02">
      <w:pPr>
        <w:spacing w:line="276" w:lineRule="auto"/>
        <w:ind w:firstLine="720"/>
        <w:jc w:val="both"/>
        <w:rPr>
          <w:rFonts w:ascii="Verdana" w:hAnsi="Verdana"/>
          <w:noProof/>
          <w:sz w:val="24"/>
          <w:szCs w:val="24"/>
          <w:lang w:val="ro-RO"/>
        </w:rPr>
      </w:pPr>
      <w:r>
        <w:rPr>
          <w:rFonts w:ascii="Verdana" w:hAnsi="Verdana"/>
          <w:noProof/>
          <w:sz w:val="24"/>
          <w:szCs w:val="24"/>
          <w:lang w:val="ro-RO"/>
        </w:rPr>
        <w:t>- d-na Tatiana Nicolau</w:t>
      </w:r>
      <w:r w:rsidR="00C9738A">
        <w:rPr>
          <w:rFonts w:ascii="Verdana" w:hAnsi="Verdana"/>
          <w:noProof/>
          <w:sz w:val="24"/>
          <w:szCs w:val="24"/>
          <w:lang w:val="ro-RO"/>
        </w:rPr>
        <w:t xml:space="preserve"> </w:t>
      </w:r>
      <w:r>
        <w:rPr>
          <w:rFonts w:ascii="Verdana" w:hAnsi="Verdana"/>
          <w:noProof/>
          <w:sz w:val="24"/>
          <w:szCs w:val="24"/>
          <w:lang w:val="ro-RO"/>
        </w:rPr>
        <w:t>– director, Casa Naţională de Pensii Publice</w:t>
      </w:r>
    </w:p>
    <w:p w:rsidR="006D1B02" w:rsidRPr="001B7493" w:rsidRDefault="006D1B02" w:rsidP="006D1B02">
      <w:pPr>
        <w:spacing w:line="276" w:lineRule="auto"/>
        <w:ind w:firstLine="720"/>
        <w:jc w:val="both"/>
        <w:rPr>
          <w:rFonts w:ascii="Verdana" w:hAnsi="Verdana"/>
          <w:noProof/>
          <w:sz w:val="24"/>
          <w:szCs w:val="24"/>
          <w:lang w:val="ro-RO"/>
        </w:rPr>
      </w:pPr>
      <w:r>
        <w:rPr>
          <w:rFonts w:ascii="Verdana" w:hAnsi="Verdana"/>
          <w:noProof/>
          <w:sz w:val="24"/>
          <w:szCs w:val="24"/>
          <w:lang w:val="ro-RO"/>
        </w:rPr>
        <w:t>-</w:t>
      </w:r>
      <w:r w:rsidRPr="001B7493">
        <w:rPr>
          <w:rFonts w:ascii="Verdana" w:hAnsi="Verdana"/>
          <w:noProof/>
          <w:sz w:val="24"/>
          <w:szCs w:val="24"/>
          <w:lang w:val="ro-RO"/>
        </w:rPr>
        <w:t xml:space="preserve"> d</w:t>
      </w:r>
      <w:r>
        <w:rPr>
          <w:rFonts w:ascii="Verdana" w:hAnsi="Verdana"/>
          <w:noProof/>
          <w:sz w:val="24"/>
          <w:szCs w:val="24"/>
          <w:lang w:val="ro-RO"/>
        </w:rPr>
        <w:t>-l</w:t>
      </w:r>
      <w:r w:rsidRPr="001B7493">
        <w:rPr>
          <w:rFonts w:ascii="Verdana" w:hAnsi="Verdana"/>
          <w:noProof/>
          <w:sz w:val="24"/>
          <w:szCs w:val="24"/>
          <w:lang w:val="ro-RO"/>
        </w:rPr>
        <w:t xml:space="preserve"> Florin Bucur, din partea Ministerului Apărării Naţionale.</w:t>
      </w:r>
    </w:p>
    <w:p w:rsidR="005A0B78" w:rsidRPr="001B7493" w:rsidRDefault="005A0B78" w:rsidP="00BD542F">
      <w:pPr>
        <w:spacing w:line="276" w:lineRule="auto"/>
        <w:ind w:firstLine="720"/>
        <w:jc w:val="both"/>
        <w:rPr>
          <w:rFonts w:ascii="Verdana" w:hAnsi="Verdana"/>
          <w:noProof/>
          <w:sz w:val="24"/>
          <w:szCs w:val="24"/>
          <w:lang w:val="ro-RO"/>
        </w:rPr>
      </w:pPr>
    </w:p>
    <w:p w:rsidR="005A0B78" w:rsidRPr="001B7493" w:rsidRDefault="005A0B78" w:rsidP="00BD542F">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Proiectul de lege</w:t>
      </w:r>
      <w:r w:rsidR="0061471B" w:rsidRPr="001B7493">
        <w:rPr>
          <w:rFonts w:ascii="Verdana" w:hAnsi="Verdana"/>
          <w:noProof/>
          <w:sz w:val="24"/>
          <w:szCs w:val="24"/>
          <w:lang w:val="ro-RO"/>
        </w:rPr>
        <w:t xml:space="preserve"> </w:t>
      </w:r>
      <w:r w:rsidRPr="001B7493">
        <w:rPr>
          <w:rFonts w:ascii="Verdana" w:hAnsi="Verdana"/>
          <w:noProof/>
          <w:sz w:val="24"/>
          <w:szCs w:val="24"/>
          <w:lang w:val="ro-RO"/>
        </w:rPr>
        <w:t xml:space="preserve">a fost </w:t>
      </w:r>
      <w:r w:rsidRPr="001B7493">
        <w:rPr>
          <w:rFonts w:ascii="Verdana" w:hAnsi="Verdana"/>
          <w:b/>
          <w:noProof/>
          <w:sz w:val="24"/>
          <w:szCs w:val="24"/>
          <w:lang w:val="ro-RO"/>
        </w:rPr>
        <w:t xml:space="preserve">adoptat </w:t>
      </w:r>
      <w:r w:rsidRPr="001B7493">
        <w:rPr>
          <w:rFonts w:ascii="Verdana" w:hAnsi="Verdana"/>
          <w:noProof/>
          <w:sz w:val="24"/>
          <w:szCs w:val="24"/>
          <w:lang w:val="ro-RO"/>
        </w:rPr>
        <w:t xml:space="preserve">de Senat în şedinţa din </w:t>
      </w:r>
      <w:r w:rsidR="00561674" w:rsidRPr="001B7493">
        <w:rPr>
          <w:rFonts w:ascii="Verdana" w:hAnsi="Verdana"/>
          <w:noProof/>
          <w:sz w:val="24"/>
          <w:szCs w:val="24"/>
          <w:lang w:val="ro-RO"/>
        </w:rPr>
        <w:t>11 februarie 2019.</w:t>
      </w:r>
    </w:p>
    <w:p w:rsidR="00C9738A" w:rsidRPr="001B7493" w:rsidRDefault="00C9738A" w:rsidP="00C9738A">
      <w:pPr>
        <w:spacing w:line="276" w:lineRule="auto"/>
        <w:jc w:val="both"/>
        <w:rPr>
          <w:rFonts w:ascii="Verdana" w:hAnsi="Verdana"/>
          <w:noProof/>
          <w:sz w:val="24"/>
          <w:szCs w:val="24"/>
          <w:lang w:val="ro-RO"/>
        </w:rPr>
      </w:pPr>
    </w:p>
    <w:p w:rsidR="00C9738A" w:rsidRPr="001B7493" w:rsidRDefault="00C9738A" w:rsidP="00C9738A">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 xml:space="preserve">Proiectul de lege face parte din categoria legilor </w:t>
      </w:r>
      <w:r w:rsidRPr="001B7493">
        <w:rPr>
          <w:rFonts w:ascii="Verdana" w:hAnsi="Verdana"/>
          <w:b/>
          <w:noProof/>
          <w:sz w:val="24"/>
          <w:szCs w:val="24"/>
          <w:lang w:val="ro-RO"/>
        </w:rPr>
        <w:t>ordinare</w:t>
      </w:r>
      <w:r w:rsidRPr="001B7493">
        <w:rPr>
          <w:rFonts w:ascii="Verdana" w:hAnsi="Verdana"/>
          <w:noProof/>
          <w:sz w:val="24"/>
          <w:szCs w:val="24"/>
          <w:lang w:val="ro-RO"/>
        </w:rPr>
        <w:t xml:space="preserve">, conform prevederilor art.73 alin.(1) din Constituţia României, republicată. </w:t>
      </w:r>
    </w:p>
    <w:p w:rsidR="00C9738A" w:rsidRPr="001B7493" w:rsidRDefault="00C9738A" w:rsidP="00C9738A">
      <w:pPr>
        <w:spacing w:line="276" w:lineRule="auto"/>
        <w:ind w:firstLine="720"/>
        <w:jc w:val="both"/>
        <w:rPr>
          <w:rFonts w:ascii="Verdana" w:hAnsi="Verdana"/>
          <w:noProof/>
          <w:sz w:val="24"/>
          <w:szCs w:val="24"/>
          <w:lang w:val="ro-RO"/>
        </w:rPr>
      </w:pPr>
    </w:p>
    <w:p w:rsidR="005A0B78" w:rsidRPr="001B7493" w:rsidRDefault="005A0B78" w:rsidP="00BD542F">
      <w:pPr>
        <w:pStyle w:val="BodyText2"/>
        <w:spacing w:after="0" w:line="276" w:lineRule="auto"/>
        <w:ind w:firstLine="720"/>
        <w:jc w:val="both"/>
        <w:rPr>
          <w:rFonts w:ascii="Verdana" w:hAnsi="Verdana"/>
          <w:noProof/>
          <w:sz w:val="24"/>
          <w:szCs w:val="24"/>
          <w:lang w:val="ro-RO"/>
        </w:rPr>
      </w:pPr>
      <w:r w:rsidRPr="001B7493">
        <w:rPr>
          <w:rFonts w:ascii="Verdana" w:hAnsi="Verdana"/>
          <w:noProof/>
          <w:sz w:val="24"/>
          <w:szCs w:val="24"/>
          <w:lang w:val="ro-RO"/>
        </w:rPr>
        <w:t xml:space="preserve">Camera Deputaţilor este </w:t>
      </w:r>
      <w:r w:rsidRPr="001B7493">
        <w:rPr>
          <w:rFonts w:ascii="Verdana" w:hAnsi="Verdana"/>
          <w:b/>
          <w:noProof/>
          <w:sz w:val="24"/>
          <w:szCs w:val="24"/>
          <w:lang w:val="ro-RO"/>
        </w:rPr>
        <w:t>Cameră decizională</w:t>
      </w:r>
      <w:r w:rsidRPr="001B7493">
        <w:rPr>
          <w:rFonts w:ascii="Verdana" w:hAnsi="Verdana"/>
          <w:noProof/>
          <w:sz w:val="24"/>
          <w:szCs w:val="24"/>
          <w:lang w:val="ro-RO"/>
        </w:rPr>
        <w:t>, potrivit prevederilor art.75 din Constituţia României, republicată, şi ale art.92 din Regulamentul Camerei Deputaţilor, republicat, cu modificările şi completările ulterioare.</w:t>
      </w:r>
    </w:p>
    <w:p w:rsidR="005A0B78" w:rsidRPr="001B7493" w:rsidRDefault="005A0B78" w:rsidP="00BD542F">
      <w:pPr>
        <w:spacing w:line="276" w:lineRule="auto"/>
        <w:jc w:val="both"/>
        <w:rPr>
          <w:rFonts w:ascii="Verdana" w:hAnsi="Verdana"/>
          <w:noProof/>
          <w:sz w:val="24"/>
          <w:szCs w:val="24"/>
          <w:lang w:val="ro-RO"/>
        </w:rPr>
      </w:pPr>
    </w:p>
    <w:p w:rsidR="00561674" w:rsidRPr="001B7493" w:rsidRDefault="005A0B78" w:rsidP="00BD542F">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În urma finalizării dezbaterilor, cele două Comisii propun Plenului Camerei Deputaţilor</w:t>
      </w:r>
      <w:r w:rsidR="00FD7F75" w:rsidRPr="001B7493">
        <w:rPr>
          <w:rFonts w:ascii="Verdana" w:hAnsi="Verdana"/>
          <w:b/>
          <w:noProof/>
          <w:sz w:val="24"/>
          <w:szCs w:val="24"/>
          <w:lang w:val="ro-RO"/>
        </w:rPr>
        <w:t xml:space="preserve"> adoptarea</w:t>
      </w:r>
      <w:r w:rsidR="00FD7F75" w:rsidRPr="001B7493">
        <w:rPr>
          <w:rFonts w:ascii="Verdana" w:hAnsi="Verdana"/>
          <w:noProof/>
          <w:sz w:val="24"/>
          <w:szCs w:val="24"/>
          <w:lang w:val="ro-RO"/>
        </w:rPr>
        <w:t xml:space="preserve"> </w:t>
      </w:r>
      <w:r w:rsidR="00FD7F75" w:rsidRPr="001B7493">
        <w:rPr>
          <w:rFonts w:ascii="Verdana" w:hAnsi="Verdana"/>
          <w:b/>
          <w:noProof/>
          <w:sz w:val="24"/>
          <w:szCs w:val="24"/>
          <w:lang w:val="ro-RO"/>
        </w:rPr>
        <w:t xml:space="preserve">proiectului de lege </w:t>
      </w:r>
      <w:r w:rsidR="00561674" w:rsidRPr="001B7493">
        <w:rPr>
          <w:rFonts w:ascii="Verdana" w:hAnsi="Verdana"/>
          <w:b/>
          <w:noProof/>
          <w:sz w:val="24"/>
          <w:szCs w:val="24"/>
          <w:lang w:val="ro-RO"/>
        </w:rPr>
        <w:t>cu amendamente</w:t>
      </w:r>
      <w:r w:rsidR="0040582F" w:rsidRPr="001B7493">
        <w:rPr>
          <w:rFonts w:ascii="Verdana" w:hAnsi="Verdana"/>
          <w:b/>
          <w:noProof/>
          <w:sz w:val="24"/>
          <w:szCs w:val="24"/>
          <w:lang w:val="ro-RO"/>
        </w:rPr>
        <w:t>,</w:t>
      </w:r>
      <w:r w:rsidR="00561674" w:rsidRPr="001B7493">
        <w:rPr>
          <w:rFonts w:ascii="Verdana" w:hAnsi="Verdana"/>
          <w:noProof/>
          <w:sz w:val="24"/>
          <w:szCs w:val="24"/>
          <w:lang w:val="ro-RO"/>
        </w:rPr>
        <w:t xml:space="preserve"> redate în anexa </w:t>
      </w:r>
      <w:r w:rsidR="0040582F" w:rsidRPr="001B7493">
        <w:rPr>
          <w:rFonts w:ascii="Verdana" w:hAnsi="Verdana"/>
          <w:noProof/>
          <w:sz w:val="24"/>
          <w:szCs w:val="24"/>
          <w:lang w:val="ro-RO"/>
        </w:rPr>
        <w:t>care face parte din</w:t>
      </w:r>
      <w:r w:rsidR="00561674" w:rsidRPr="001B7493">
        <w:rPr>
          <w:rFonts w:ascii="Verdana" w:hAnsi="Verdana"/>
          <w:noProof/>
          <w:sz w:val="24"/>
          <w:szCs w:val="24"/>
          <w:lang w:val="ro-RO"/>
        </w:rPr>
        <w:t xml:space="preserve"> prezentul raport.</w:t>
      </w:r>
    </w:p>
    <w:p w:rsidR="00561674" w:rsidRPr="001B7493" w:rsidRDefault="00561674" w:rsidP="00BD542F">
      <w:pPr>
        <w:spacing w:line="276" w:lineRule="auto"/>
        <w:ind w:firstLine="720"/>
        <w:jc w:val="both"/>
        <w:rPr>
          <w:rFonts w:ascii="Verdana" w:hAnsi="Verdana"/>
          <w:noProof/>
          <w:sz w:val="24"/>
          <w:szCs w:val="24"/>
          <w:lang w:val="ro-RO"/>
        </w:rPr>
      </w:pPr>
    </w:p>
    <w:p w:rsidR="005A0B78" w:rsidRPr="001B7493" w:rsidRDefault="005A0B78" w:rsidP="00BD542F">
      <w:pPr>
        <w:spacing w:line="276" w:lineRule="auto"/>
        <w:jc w:val="both"/>
        <w:rPr>
          <w:rFonts w:ascii="Verdana" w:hAnsi="Verdana"/>
          <w:b/>
          <w:noProof/>
          <w:sz w:val="24"/>
          <w:szCs w:val="24"/>
          <w:lang w:val="ro-RO"/>
        </w:rPr>
      </w:pPr>
    </w:p>
    <w:p w:rsidR="005A0B78" w:rsidRPr="001B7493" w:rsidRDefault="005A0B78" w:rsidP="00BD542F">
      <w:pPr>
        <w:spacing w:line="276" w:lineRule="auto"/>
        <w:ind w:firstLine="720"/>
        <w:jc w:val="both"/>
        <w:rPr>
          <w:rFonts w:ascii="Verdana" w:hAnsi="Verdana"/>
          <w:noProof/>
          <w:sz w:val="24"/>
          <w:szCs w:val="24"/>
          <w:lang w:val="ro-RO"/>
        </w:rPr>
      </w:pPr>
      <w:r w:rsidRPr="001B7493">
        <w:rPr>
          <w:rFonts w:ascii="Verdana" w:hAnsi="Verdana"/>
          <w:noProof/>
          <w:sz w:val="24"/>
          <w:szCs w:val="24"/>
          <w:lang w:val="ro-RO"/>
        </w:rPr>
        <w:t>PREŞEDINTE,</w:t>
      </w:r>
      <w:r w:rsidRPr="001B7493">
        <w:rPr>
          <w:rFonts w:ascii="Verdana" w:hAnsi="Verdana"/>
          <w:noProof/>
          <w:sz w:val="24"/>
          <w:szCs w:val="24"/>
          <w:lang w:val="ro-RO"/>
        </w:rPr>
        <w:tab/>
      </w:r>
      <w:r w:rsidRPr="001B7493">
        <w:rPr>
          <w:rFonts w:ascii="Verdana" w:hAnsi="Verdana"/>
          <w:noProof/>
          <w:sz w:val="24"/>
          <w:szCs w:val="24"/>
          <w:lang w:val="ro-RO"/>
        </w:rPr>
        <w:tab/>
      </w:r>
      <w:r w:rsidRPr="001B7493">
        <w:rPr>
          <w:rFonts w:ascii="Verdana" w:hAnsi="Verdana"/>
          <w:noProof/>
          <w:sz w:val="24"/>
          <w:szCs w:val="24"/>
          <w:lang w:val="ro-RO"/>
        </w:rPr>
        <w:tab/>
      </w:r>
      <w:r w:rsidRPr="001B7493">
        <w:rPr>
          <w:rFonts w:ascii="Verdana" w:hAnsi="Verdana"/>
          <w:noProof/>
          <w:sz w:val="24"/>
          <w:szCs w:val="24"/>
          <w:lang w:val="ro-RO"/>
        </w:rPr>
        <w:tab/>
        <w:t>PREŞEDINTE,</w:t>
      </w:r>
    </w:p>
    <w:p w:rsidR="005A0B78" w:rsidRPr="001B7493" w:rsidRDefault="005A0B78" w:rsidP="00BD542F">
      <w:pPr>
        <w:spacing w:line="276" w:lineRule="auto"/>
        <w:ind w:firstLine="720"/>
        <w:jc w:val="both"/>
        <w:rPr>
          <w:rFonts w:ascii="Verdana" w:hAnsi="Verdana"/>
          <w:b/>
          <w:noProof/>
          <w:sz w:val="24"/>
          <w:szCs w:val="24"/>
          <w:lang w:val="ro-RO"/>
        </w:rPr>
      </w:pPr>
      <w:r w:rsidRPr="001B7493">
        <w:rPr>
          <w:rFonts w:ascii="Verdana" w:hAnsi="Verdana"/>
          <w:b/>
          <w:noProof/>
          <w:sz w:val="24"/>
          <w:szCs w:val="24"/>
          <w:lang w:val="ro-RO"/>
        </w:rPr>
        <w:t>Adrian Solomon</w:t>
      </w:r>
      <w:r w:rsidR="00561674" w:rsidRPr="001B7493">
        <w:rPr>
          <w:rFonts w:ascii="Verdana" w:hAnsi="Verdana"/>
          <w:b/>
          <w:noProof/>
          <w:sz w:val="24"/>
          <w:szCs w:val="24"/>
          <w:lang w:val="ro-RO"/>
        </w:rPr>
        <w:tab/>
      </w:r>
      <w:r w:rsidR="00561674" w:rsidRPr="001B7493">
        <w:rPr>
          <w:rFonts w:ascii="Verdana" w:hAnsi="Verdana"/>
          <w:b/>
          <w:noProof/>
          <w:sz w:val="24"/>
          <w:szCs w:val="24"/>
          <w:lang w:val="ro-RO"/>
        </w:rPr>
        <w:tab/>
      </w:r>
      <w:r w:rsidR="00561674" w:rsidRPr="001B7493">
        <w:rPr>
          <w:rFonts w:ascii="Verdana" w:hAnsi="Verdana"/>
          <w:b/>
          <w:noProof/>
          <w:sz w:val="24"/>
          <w:szCs w:val="24"/>
          <w:lang w:val="ro-RO"/>
        </w:rPr>
        <w:tab/>
      </w:r>
      <w:r w:rsidR="00561674" w:rsidRPr="001B7493">
        <w:rPr>
          <w:rFonts w:ascii="Verdana" w:hAnsi="Verdana"/>
          <w:b/>
          <w:noProof/>
          <w:sz w:val="24"/>
          <w:szCs w:val="24"/>
          <w:lang w:val="ro-RO"/>
        </w:rPr>
        <w:tab/>
        <w:t>Dorel –Gheorghe Căprar</w:t>
      </w:r>
    </w:p>
    <w:p w:rsidR="005A0B78" w:rsidRPr="001B7493" w:rsidRDefault="005A0B78" w:rsidP="00BD542F">
      <w:pPr>
        <w:spacing w:line="276" w:lineRule="auto"/>
        <w:ind w:firstLine="720"/>
        <w:jc w:val="both"/>
        <w:rPr>
          <w:rFonts w:ascii="Verdana" w:hAnsi="Verdana"/>
          <w:b/>
          <w:noProof/>
          <w:sz w:val="24"/>
          <w:szCs w:val="24"/>
          <w:lang w:val="ro-RO"/>
        </w:rPr>
      </w:pPr>
    </w:p>
    <w:p w:rsidR="005A0B78" w:rsidRPr="001B7493" w:rsidRDefault="005A0B78" w:rsidP="00BD542F">
      <w:pPr>
        <w:spacing w:line="276" w:lineRule="auto"/>
        <w:ind w:firstLine="720"/>
        <w:jc w:val="both"/>
        <w:rPr>
          <w:rFonts w:ascii="Verdana" w:hAnsi="Verdana"/>
          <w:b/>
          <w:noProof/>
          <w:sz w:val="24"/>
          <w:szCs w:val="24"/>
          <w:lang w:val="ro-RO"/>
        </w:rPr>
      </w:pPr>
    </w:p>
    <w:p w:rsidR="005A0B78" w:rsidRPr="001B7493" w:rsidRDefault="005A0B78" w:rsidP="00BD542F">
      <w:pPr>
        <w:spacing w:line="276" w:lineRule="auto"/>
        <w:ind w:firstLine="720"/>
        <w:jc w:val="both"/>
        <w:rPr>
          <w:rFonts w:ascii="Verdana" w:hAnsi="Verdana"/>
          <w:b/>
          <w:noProof/>
          <w:sz w:val="24"/>
          <w:szCs w:val="24"/>
          <w:lang w:val="ro-RO"/>
        </w:rPr>
      </w:pPr>
    </w:p>
    <w:p w:rsidR="005A0B78" w:rsidRPr="001B7493" w:rsidRDefault="005A0B78" w:rsidP="00BD542F">
      <w:pPr>
        <w:spacing w:line="276" w:lineRule="auto"/>
        <w:ind w:firstLine="720"/>
        <w:jc w:val="both"/>
        <w:rPr>
          <w:rFonts w:ascii="Verdana" w:hAnsi="Verdana"/>
          <w:b/>
          <w:noProof/>
          <w:sz w:val="24"/>
          <w:szCs w:val="24"/>
          <w:lang w:val="ro-RO"/>
        </w:rPr>
      </w:pPr>
    </w:p>
    <w:p w:rsidR="005A0B78" w:rsidRPr="001B7493" w:rsidRDefault="005A0B78" w:rsidP="00BD542F">
      <w:pPr>
        <w:spacing w:line="276" w:lineRule="auto"/>
        <w:ind w:firstLine="720"/>
        <w:jc w:val="both"/>
        <w:rPr>
          <w:rFonts w:ascii="Verdana" w:hAnsi="Verdana"/>
          <w:b/>
          <w:noProof/>
          <w:sz w:val="24"/>
          <w:szCs w:val="24"/>
          <w:lang w:val="ro-RO"/>
        </w:rPr>
      </w:pPr>
    </w:p>
    <w:p w:rsidR="005A0B78" w:rsidRPr="001B7493" w:rsidRDefault="005A0B78" w:rsidP="00BD542F">
      <w:pPr>
        <w:spacing w:line="276" w:lineRule="auto"/>
        <w:ind w:firstLine="720"/>
        <w:jc w:val="both"/>
        <w:rPr>
          <w:rFonts w:ascii="Verdana" w:hAnsi="Verdana"/>
          <w:b/>
          <w:noProof/>
          <w:sz w:val="24"/>
          <w:szCs w:val="24"/>
          <w:lang w:val="ro-RO"/>
        </w:rPr>
      </w:pPr>
      <w:r w:rsidRPr="001B7493">
        <w:rPr>
          <w:rFonts w:ascii="Verdana" w:hAnsi="Verdana"/>
          <w:noProof/>
          <w:sz w:val="24"/>
          <w:szCs w:val="24"/>
          <w:lang w:val="ro-RO"/>
        </w:rPr>
        <w:t>SECRETAR,</w:t>
      </w:r>
      <w:r w:rsidRPr="001B7493">
        <w:rPr>
          <w:rFonts w:ascii="Verdana" w:hAnsi="Verdana"/>
          <w:noProof/>
          <w:sz w:val="24"/>
          <w:szCs w:val="24"/>
          <w:lang w:val="ro-RO"/>
        </w:rPr>
        <w:tab/>
      </w:r>
      <w:r w:rsidRPr="001B7493">
        <w:rPr>
          <w:rFonts w:ascii="Verdana" w:hAnsi="Verdana"/>
          <w:noProof/>
          <w:sz w:val="24"/>
          <w:szCs w:val="24"/>
          <w:lang w:val="ro-RO"/>
        </w:rPr>
        <w:tab/>
      </w:r>
      <w:r w:rsidRPr="001B7493">
        <w:rPr>
          <w:rFonts w:ascii="Verdana" w:hAnsi="Verdana"/>
          <w:noProof/>
          <w:sz w:val="24"/>
          <w:szCs w:val="24"/>
          <w:lang w:val="ro-RO"/>
        </w:rPr>
        <w:tab/>
      </w:r>
      <w:r w:rsidRPr="001B7493">
        <w:rPr>
          <w:rFonts w:ascii="Verdana" w:hAnsi="Verdana"/>
          <w:noProof/>
          <w:sz w:val="24"/>
          <w:szCs w:val="24"/>
          <w:lang w:val="ro-RO"/>
        </w:rPr>
        <w:tab/>
      </w:r>
      <w:r w:rsidRPr="001B7493">
        <w:rPr>
          <w:rFonts w:ascii="Verdana" w:hAnsi="Verdana"/>
          <w:noProof/>
          <w:sz w:val="24"/>
          <w:szCs w:val="24"/>
          <w:lang w:val="ro-RO"/>
        </w:rPr>
        <w:tab/>
        <w:t>SECRETAR,</w:t>
      </w:r>
      <w:r w:rsidRPr="001B7493">
        <w:rPr>
          <w:rFonts w:ascii="Verdana" w:hAnsi="Verdana"/>
          <w:b/>
          <w:noProof/>
          <w:sz w:val="24"/>
          <w:szCs w:val="24"/>
          <w:lang w:val="ro-RO"/>
        </w:rPr>
        <w:tab/>
      </w:r>
      <w:r w:rsidRPr="001B7493">
        <w:rPr>
          <w:rFonts w:ascii="Verdana" w:hAnsi="Verdana"/>
          <w:b/>
          <w:noProof/>
          <w:sz w:val="24"/>
          <w:szCs w:val="24"/>
          <w:lang w:val="ro-RO"/>
        </w:rPr>
        <w:tab/>
      </w:r>
    </w:p>
    <w:p w:rsidR="005A0B78" w:rsidRPr="001B7493" w:rsidRDefault="005A0B78" w:rsidP="00BD542F">
      <w:pPr>
        <w:spacing w:line="276" w:lineRule="auto"/>
        <w:ind w:firstLine="720"/>
        <w:jc w:val="both"/>
        <w:rPr>
          <w:rFonts w:ascii="Verdana" w:hAnsi="Verdana"/>
          <w:b/>
          <w:noProof/>
          <w:sz w:val="24"/>
          <w:szCs w:val="24"/>
          <w:lang w:val="ro-RO"/>
        </w:rPr>
      </w:pPr>
      <w:r w:rsidRPr="001B7493">
        <w:rPr>
          <w:rFonts w:ascii="Verdana" w:hAnsi="Verdana"/>
          <w:b/>
          <w:noProof/>
          <w:sz w:val="24"/>
          <w:szCs w:val="24"/>
          <w:lang w:val="ro-RO"/>
        </w:rPr>
        <w:t>Violeta Răduţ</w:t>
      </w:r>
      <w:r w:rsidR="00561674" w:rsidRPr="001B7493">
        <w:rPr>
          <w:rFonts w:ascii="Verdana" w:hAnsi="Verdana"/>
          <w:b/>
          <w:noProof/>
          <w:sz w:val="24"/>
          <w:szCs w:val="24"/>
          <w:lang w:val="ro-RO"/>
        </w:rPr>
        <w:tab/>
      </w:r>
      <w:r w:rsidR="00561674" w:rsidRPr="001B7493">
        <w:rPr>
          <w:rFonts w:ascii="Verdana" w:hAnsi="Verdana"/>
          <w:b/>
          <w:noProof/>
          <w:sz w:val="24"/>
          <w:szCs w:val="24"/>
          <w:lang w:val="ro-RO"/>
        </w:rPr>
        <w:tab/>
      </w:r>
      <w:r w:rsidR="00561674" w:rsidRPr="001B7493">
        <w:rPr>
          <w:rFonts w:ascii="Verdana" w:hAnsi="Verdana"/>
          <w:b/>
          <w:noProof/>
          <w:sz w:val="24"/>
          <w:szCs w:val="24"/>
          <w:lang w:val="ro-RO"/>
        </w:rPr>
        <w:tab/>
      </w:r>
      <w:r w:rsidR="00561674" w:rsidRPr="001B7493">
        <w:rPr>
          <w:rFonts w:ascii="Verdana" w:hAnsi="Verdana"/>
          <w:b/>
          <w:noProof/>
          <w:sz w:val="24"/>
          <w:szCs w:val="24"/>
          <w:lang w:val="ro-RO"/>
        </w:rPr>
        <w:tab/>
        <w:t>Mitică Marius</w:t>
      </w:r>
      <w:r w:rsidR="0040582F" w:rsidRPr="001B7493">
        <w:rPr>
          <w:rFonts w:ascii="Verdana" w:hAnsi="Verdana"/>
          <w:b/>
          <w:noProof/>
          <w:sz w:val="24"/>
          <w:szCs w:val="24"/>
          <w:lang w:val="ro-RO"/>
        </w:rPr>
        <w:t xml:space="preserve"> Mărgărit</w:t>
      </w:r>
    </w:p>
    <w:p w:rsidR="005A0B78" w:rsidRPr="001B7493" w:rsidRDefault="005A0B78" w:rsidP="00BD542F">
      <w:pPr>
        <w:spacing w:line="276" w:lineRule="auto"/>
        <w:jc w:val="both"/>
        <w:rPr>
          <w:rFonts w:ascii="Verdana" w:hAnsi="Verdana"/>
          <w:b/>
          <w:noProof/>
          <w:sz w:val="24"/>
          <w:szCs w:val="24"/>
          <w:lang w:val="ro-RO"/>
        </w:rPr>
      </w:pPr>
    </w:p>
    <w:p w:rsidR="00561674" w:rsidRPr="001B7493" w:rsidRDefault="00561674" w:rsidP="00BD542F">
      <w:pPr>
        <w:spacing w:line="276" w:lineRule="auto"/>
        <w:jc w:val="both"/>
        <w:rPr>
          <w:rFonts w:ascii="Verdana" w:hAnsi="Verdana"/>
          <w:b/>
          <w:noProof/>
          <w:sz w:val="24"/>
          <w:szCs w:val="24"/>
          <w:lang w:val="ro-RO"/>
        </w:rPr>
      </w:pPr>
    </w:p>
    <w:p w:rsidR="00561674" w:rsidRPr="001B7493" w:rsidRDefault="00561674" w:rsidP="00BD542F">
      <w:pPr>
        <w:spacing w:line="276" w:lineRule="auto"/>
        <w:jc w:val="both"/>
        <w:rPr>
          <w:rFonts w:ascii="Verdana" w:hAnsi="Verdana"/>
          <w:b/>
          <w:noProof/>
          <w:sz w:val="24"/>
          <w:szCs w:val="24"/>
          <w:lang w:val="ro-RO"/>
        </w:rPr>
      </w:pPr>
    </w:p>
    <w:p w:rsidR="00561674" w:rsidRPr="001B7493" w:rsidRDefault="00561674" w:rsidP="00BD542F">
      <w:pPr>
        <w:spacing w:line="276" w:lineRule="auto"/>
        <w:jc w:val="both"/>
        <w:rPr>
          <w:rFonts w:ascii="Verdana" w:hAnsi="Verdana"/>
          <w:b/>
          <w:noProof/>
          <w:sz w:val="24"/>
          <w:szCs w:val="24"/>
          <w:lang w:val="ro-RO"/>
        </w:rPr>
      </w:pPr>
    </w:p>
    <w:p w:rsidR="005A0B78" w:rsidRPr="001B7493" w:rsidRDefault="005A0B78" w:rsidP="00BD542F">
      <w:pPr>
        <w:spacing w:line="276" w:lineRule="auto"/>
        <w:jc w:val="both"/>
        <w:rPr>
          <w:rFonts w:ascii="Verdana" w:hAnsi="Verdana"/>
          <w:noProof/>
          <w:szCs w:val="28"/>
          <w:lang w:val="ro-RO"/>
        </w:rPr>
      </w:pPr>
    </w:p>
    <w:p w:rsidR="005A0B78" w:rsidRPr="001B7493" w:rsidRDefault="005A0B78" w:rsidP="00BD542F">
      <w:pPr>
        <w:spacing w:line="276" w:lineRule="auto"/>
        <w:jc w:val="both"/>
        <w:rPr>
          <w:rFonts w:ascii="Verdana" w:hAnsi="Verdana"/>
          <w:noProof/>
          <w:sz w:val="16"/>
          <w:szCs w:val="16"/>
          <w:lang w:val="ro-RO"/>
        </w:rPr>
      </w:pPr>
      <w:r w:rsidRPr="001B7493">
        <w:rPr>
          <w:rFonts w:ascii="Verdana" w:hAnsi="Verdana"/>
          <w:noProof/>
          <w:sz w:val="16"/>
          <w:szCs w:val="16"/>
          <w:lang w:val="ro-RO"/>
        </w:rPr>
        <w:t>Întocmit,</w:t>
      </w:r>
    </w:p>
    <w:p w:rsidR="005A0B78" w:rsidRPr="001B7493" w:rsidRDefault="005A0B78" w:rsidP="00BD542F">
      <w:pPr>
        <w:spacing w:line="276" w:lineRule="auto"/>
        <w:jc w:val="both"/>
        <w:rPr>
          <w:rFonts w:ascii="Verdana" w:hAnsi="Verdana"/>
          <w:noProof/>
          <w:sz w:val="16"/>
          <w:szCs w:val="16"/>
          <w:lang w:val="ro-RO"/>
        </w:rPr>
      </w:pPr>
      <w:r w:rsidRPr="001B7493">
        <w:rPr>
          <w:rFonts w:ascii="Verdana" w:hAnsi="Verdana"/>
          <w:noProof/>
          <w:sz w:val="16"/>
          <w:szCs w:val="16"/>
          <w:lang w:val="ro-RO"/>
        </w:rPr>
        <w:t>Consilier parlamentar Sorina Szabo</w:t>
      </w:r>
    </w:p>
    <w:p w:rsidR="0040582F" w:rsidRPr="001B7493" w:rsidRDefault="0040582F">
      <w:pPr>
        <w:rPr>
          <w:rFonts w:ascii="Verdana" w:hAnsi="Verdana"/>
          <w:b/>
          <w:noProof/>
          <w:sz w:val="24"/>
          <w:szCs w:val="24"/>
          <w:lang w:val="ro-RO"/>
        </w:rPr>
      </w:pPr>
      <w:r w:rsidRPr="001B7493">
        <w:rPr>
          <w:rFonts w:ascii="Verdana" w:hAnsi="Verdana"/>
          <w:b/>
          <w:noProof/>
          <w:sz w:val="24"/>
          <w:szCs w:val="24"/>
          <w:lang w:val="ro-RO"/>
        </w:rPr>
        <w:br w:type="page"/>
      </w:r>
    </w:p>
    <w:p w:rsidR="0040582F" w:rsidRPr="001B7493" w:rsidRDefault="0040582F" w:rsidP="00BD542F">
      <w:pPr>
        <w:spacing w:line="276" w:lineRule="auto"/>
        <w:jc w:val="center"/>
        <w:rPr>
          <w:rFonts w:ascii="Verdana" w:hAnsi="Verdana"/>
          <w:b/>
          <w:noProof/>
          <w:sz w:val="24"/>
          <w:szCs w:val="24"/>
          <w:lang w:val="ro-RO"/>
        </w:rPr>
        <w:sectPr w:rsidR="0040582F" w:rsidRPr="001B7493"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5A0B78" w:rsidRPr="001B7493" w:rsidRDefault="0040582F" w:rsidP="00BD542F">
      <w:pPr>
        <w:spacing w:line="276" w:lineRule="auto"/>
        <w:jc w:val="center"/>
        <w:rPr>
          <w:rFonts w:ascii="Verdana" w:hAnsi="Verdana"/>
          <w:b/>
          <w:noProof/>
          <w:sz w:val="24"/>
          <w:szCs w:val="24"/>
          <w:lang w:val="ro-RO"/>
        </w:rPr>
      </w:pPr>
      <w:r w:rsidRPr="001B7493">
        <w:rPr>
          <w:rFonts w:ascii="Verdana" w:hAnsi="Verdana"/>
          <w:b/>
          <w:noProof/>
          <w:sz w:val="24"/>
          <w:szCs w:val="24"/>
          <w:lang w:val="ro-RO"/>
        </w:rPr>
        <w:lastRenderedPageBreak/>
        <w:t>ANEXA</w:t>
      </w:r>
    </w:p>
    <w:p w:rsidR="0040582F" w:rsidRPr="001B7493" w:rsidRDefault="0040582F" w:rsidP="00BD542F">
      <w:pPr>
        <w:spacing w:line="276" w:lineRule="auto"/>
        <w:jc w:val="center"/>
        <w:rPr>
          <w:rFonts w:ascii="Verdana" w:hAnsi="Verdana"/>
          <w:b/>
          <w:noProof/>
          <w:sz w:val="24"/>
          <w:szCs w:val="24"/>
          <w:lang w:val="ro-RO"/>
        </w:rPr>
      </w:pPr>
    </w:p>
    <w:p w:rsidR="0040582F" w:rsidRPr="001B7493" w:rsidRDefault="0040582F" w:rsidP="00BD542F">
      <w:pPr>
        <w:spacing w:line="276" w:lineRule="auto"/>
        <w:jc w:val="center"/>
        <w:rPr>
          <w:rFonts w:ascii="Verdana" w:hAnsi="Verdana"/>
          <w:b/>
          <w:noProof/>
          <w:sz w:val="24"/>
          <w:szCs w:val="24"/>
          <w:lang w:val="ro-RO"/>
        </w:rPr>
      </w:pPr>
      <w:r w:rsidRPr="001B7493">
        <w:rPr>
          <w:rFonts w:ascii="Verdana" w:hAnsi="Verdana"/>
          <w:b/>
          <w:noProof/>
          <w:sz w:val="24"/>
          <w:szCs w:val="24"/>
          <w:lang w:val="ro-RO"/>
        </w:rPr>
        <w:t>AMENDAMENTE ADMISE:</w:t>
      </w:r>
    </w:p>
    <w:p w:rsidR="0040582F" w:rsidRPr="001B7493" w:rsidRDefault="0040582F" w:rsidP="00BD542F">
      <w:pPr>
        <w:spacing w:line="276" w:lineRule="auto"/>
        <w:jc w:val="center"/>
        <w:rPr>
          <w:rFonts w:ascii="Verdana" w:hAnsi="Verdana"/>
          <w:b/>
          <w:noProof/>
          <w:sz w:val="24"/>
          <w:szCs w:val="24"/>
          <w:lang w:val="ro-RO"/>
        </w:rPr>
      </w:pPr>
    </w:p>
    <w:p w:rsidR="0040582F" w:rsidRPr="001B7493" w:rsidRDefault="0040582F" w:rsidP="00BD542F">
      <w:pPr>
        <w:spacing w:line="276" w:lineRule="auto"/>
        <w:jc w:val="center"/>
        <w:rPr>
          <w:rFonts w:ascii="Verdana" w:hAnsi="Verdana"/>
          <w:noProof/>
          <w:sz w:val="24"/>
          <w:szCs w:val="24"/>
          <w:lang w:val="ro-RO"/>
        </w:rPr>
      </w:pPr>
      <w:r w:rsidRPr="001B7493">
        <w:rPr>
          <w:rFonts w:ascii="Verdana" w:hAnsi="Verdana"/>
          <w:noProof/>
          <w:sz w:val="24"/>
          <w:szCs w:val="24"/>
          <w:lang w:val="ro-RO"/>
        </w:rPr>
        <w:t>În urma dezbaterilor, Comisiile propun adoptarea proiectului de lege cu următoarele amendamente:</w:t>
      </w:r>
    </w:p>
    <w:p w:rsidR="0040582F" w:rsidRPr="001B7493" w:rsidRDefault="0040582F" w:rsidP="00BD542F">
      <w:pPr>
        <w:spacing w:line="276" w:lineRule="auto"/>
        <w:jc w:val="center"/>
        <w:rPr>
          <w:rFonts w:ascii="Verdana" w:hAnsi="Verdana"/>
          <w:noProof/>
          <w:sz w:val="24"/>
          <w:szCs w:val="24"/>
          <w:lang w:val="ro-RO"/>
        </w:rPr>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8"/>
        <w:gridCol w:w="3791"/>
        <w:gridCol w:w="3791"/>
        <w:gridCol w:w="3791"/>
        <w:gridCol w:w="2977"/>
      </w:tblGrid>
      <w:tr w:rsidR="0040582F" w:rsidRPr="001B7493" w:rsidTr="001B7493">
        <w:trPr>
          <w:trHeight w:val="675"/>
          <w:tblHeader/>
        </w:trPr>
        <w:tc>
          <w:tcPr>
            <w:tcW w:w="818" w:type="dxa"/>
            <w:vAlign w:val="center"/>
          </w:tcPr>
          <w:p w:rsidR="0040582F" w:rsidRPr="001B7493" w:rsidRDefault="0040582F"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Nr</w:t>
            </w:r>
            <w:r w:rsidR="00EB21BA" w:rsidRPr="001B7493">
              <w:rPr>
                <w:rFonts w:ascii="Verdana" w:hAnsi="Verdana"/>
                <w:b/>
                <w:noProof/>
                <w:sz w:val="22"/>
                <w:szCs w:val="22"/>
                <w:lang w:val="ro-RO"/>
              </w:rPr>
              <w:t>.</w:t>
            </w:r>
          </w:p>
          <w:p w:rsidR="0040582F" w:rsidRPr="001B7493" w:rsidRDefault="00EB21BA"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c</w:t>
            </w:r>
            <w:r w:rsidR="0040582F" w:rsidRPr="001B7493">
              <w:rPr>
                <w:rFonts w:ascii="Verdana" w:hAnsi="Verdana"/>
                <w:b/>
                <w:noProof/>
                <w:sz w:val="22"/>
                <w:szCs w:val="22"/>
                <w:lang w:val="ro-RO"/>
              </w:rPr>
              <w:t>rt</w:t>
            </w:r>
            <w:r w:rsidRPr="001B7493">
              <w:rPr>
                <w:rFonts w:ascii="Verdana" w:hAnsi="Verdana"/>
                <w:b/>
                <w:noProof/>
                <w:sz w:val="22"/>
                <w:szCs w:val="22"/>
                <w:lang w:val="ro-RO"/>
              </w:rPr>
              <w:t>.</w:t>
            </w:r>
          </w:p>
        </w:tc>
        <w:tc>
          <w:tcPr>
            <w:tcW w:w="3791" w:type="dxa"/>
            <w:vAlign w:val="center"/>
          </w:tcPr>
          <w:p w:rsidR="001B7493" w:rsidRPr="001B7493" w:rsidRDefault="00B42D42"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 xml:space="preserve">Text </w:t>
            </w:r>
          </w:p>
          <w:p w:rsidR="0040582F" w:rsidRPr="001B7493" w:rsidRDefault="00B42D42"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ordonanţă</w:t>
            </w:r>
            <w:r w:rsidR="001B7493" w:rsidRPr="001B7493">
              <w:rPr>
                <w:rFonts w:ascii="Verdana" w:hAnsi="Verdana"/>
                <w:b/>
                <w:noProof/>
                <w:sz w:val="22"/>
                <w:szCs w:val="22"/>
                <w:lang w:val="ro-RO"/>
              </w:rPr>
              <w:t xml:space="preserve"> de urgenţă</w:t>
            </w:r>
          </w:p>
        </w:tc>
        <w:tc>
          <w:tcPr>
            <w:tcW w:w="3791" w:type="dxa"/>
            <w:vAlign w:val="center"/>
          </w:tcPr>
          <w:p w:rsidR="0040582F" w:rsidRPr="001B7493" w:rsidRDefault="0040582F"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Text adoptat de Senat</w:t>
            </w:r>
          </w:p>
        </w:tc>
        <w:tc>
          <w:tcPr>
            <w:tcW w:w="3791" w:type="dxa"/>
            <w:vAlign w:val="center"/>
          </w:tcPr>
          <w:p w:rsidR="0040582F" w:rsidRPr="001B7493" w:rsidRDefault="0040582F"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 xml:space="preserve">Text </w:t>
            </w:r>
            <w:r w:rsidR="00EB21BA" w:rsidRPr="001B7493">
              <w:rPr>
                <w:rFonts w:ascii="Verdana" w:hAnsi="Verdana"/>
                <w:b/>
                <w:noProof/>
                <w:sz w:val="22"/>
                <w:szCs w:val="22"/>
                <w:lang w:val="ro-RO"/>
              </w:rPr>
              <w:t>propus de comisii</w:t>
            </w:r>
          </w:p>
          <w:p w:rsidR="00EB21BA" w:rsidRPr="001B7493" w:rsidRDefault="00EB21BA"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(autor amendament)</w:t>
            </w:r>
          </w:p>
        </w:tc>
        <w:tc>
          <w:tcPr>
            <w:tcW w:w="2977" w:type="dxa"/>
            <w:vAlign w:val="center"/>
          </w:tcPr>
          <w:p w:rsidR="0040582F" w:rsidRPr="001B7493" w:rsidRDefault="00EB21BA" w:rsidP="001B7493">
            <w:pPr>
              <w:pStyle w:val="BodyText"/>
              <w:contextualSpacing/>
              <w:jc w:val="center"/>
              <w:rPr>
                <w:rFonts w:ascii="Verdana" w:hAnsi="Verdana"/>
                <w:b/>
                <w:noProof/>
                <w:sz w:val="22"/>
                <w:szCs w:val="22"/>
                <w:lang w:val="ro-RO"/>
              </w:rPr>
            </w:pPr>
            <w:r w:rsidRPr="001B7493">
              <w:rPr>
                <w:rFonts w:ascii="Verdana" w:hAnsi="Verdana"/>
                <w:b/>
                <w:noProof/>
                <w:sz w:val="22"/>
                <w:szCs w:val="22"/>
                <w:lang w:val="ro-RO"/>
              </w:rPr>
              <w:t>Motivare</w:t>
            </w:r>
          </w:p>
        </w:tc>
      </w:tr>
      <w:tr w:rsidR="0040582F" w:rsidRPr="001B7493" w:rsidTr="001B7493">
        <w:tc>
          <w:tcPr>
            <w:tcW w:w="818" w:type="dxa"/>
          </w:tcPr>
          <w:p w:rsidR="0040582F" w:rsidRPr="001B7493" w:rsidRDefault="0040582F" w:rsidP="001B7493">
            <w:pPr>
              <w:pStyle w:val="BodyText"/>
              <w:numPr>
                <w:ilvl w:val="0"/>
                <w:numId w:val="15"/>
              </w:numPr>
              <w:autoSpaceDE w:val="0"/>
              <w:autoSpaceDN w:val="0"/>
              <w:adjustRightInd w:val="0"/>
              <w:ind w:left="0" w:firstLine="0"/>
              <w:contextualSpacing/>
              <w:jc w:val="left"/>
              <w:rPr>
                <w:rFonts w:ascii="Verdana" w:hAnsi="Verdana"/>
                <w:b/>
                <w:noProof/>
                <w:sz w:val="22"/>
                <w:szCs w:val="22"/>
                <w:lang w:val="ro-RO"/>
              </w:rPr>
            </w:pPr>
          </w:p>
        </w:tc>
        <w:tc>
          <w:tcPr>
            <w:tcW w:w="3791" w:type="dxa"/>
          </w:tcPr>
          <w:p w:rsidR="0040582F" w:rsidRPr="001B7493" w:rsidRDefault="0040582F" w:rsidP="001B7493">
            <w:pPr>
              <w:pStyle w:val="BodyText"/>
              <w:contextualSpacing/>
              <w:jc w:val="left"/>
              <w:rPr>
                <w:rFonts w:ascii="Verdana" w:hAnsi="Verdana"/>
                <w:noProof/>
                <w:sz w:val="22"/>
                <w:szCs w:val="22"/>
                <w:lang w:val="ro-RO"/>
              </w:rPr>
            </w:pPr>
          </w:p>
          <w:p w:rsidR="0040582F" w:rsidRPr="001B7493" w:rsidRDefault="0040582F" w:rsidP="001B7493">
            <w:pPr>
              <w:pStyle w:val="BodyText"/>
              <w:contextualSpacing/>
              <w:jc w:val="left"/>
              <w:rPr>
                <w:rFonts w:ascii="Verdana" w:hAnsi="Verdana"/>
                <w:noProof/>
                <w:sz w:val="22"/>
                <w:szCs w:val="22"/>
                <w:lang w:val="ro-RO"/>
              </w:rPr>
            </w:pPr>
            <w:r w:rsidRPr="001B7493">
              <w:rPr>
                <w:rFonts w:ascii="Verdana" w:hAnsi="Verdana"/>
                <w:noProof/>
                <w:sz w:val="22"/>
                <w:szCs w:val="22"/>
                <w:lang w:val="ro-RO"/>
              </w:rPr>
              <w:t>_</w:t>
            </w:r>
            <w:r w:rsidR="001B7493" w:rsidRPr="001B7493">
              <w:rPr>
                <w:rFonts w:ascii="Verdana" w:hAnsi="Verdana"/>
                <w:noProof/>
                <w:sz w:val="22"/>
                <w:szCs w:val="22"/>
                <w:lang w:val="ro-RO"/>
              </w:rPr>
              <w:t>_</w:t>
            </w:r>
          </w:p>
        </w:tc>
        <w:tc>
          <w:tcPr>
            <w:tcW w:w="3791" w:type="dxa"/>
          </w:tcPr>
          <w:p w:rsidR="0040582F" w:rsidRPr="001B7493" w:rsidRDefault="0040582F" w:rsidP="001B7493">
            <w:pPr>
              <w:contextualSpacing/>
              <w:rPr>
                <w:rFonts w:ascii="Verdana" w:hAnsi="Verdana"/>
                <w:i/>
                <w:noProof/>
                <w:sz w:val="22"/>
                <w:szCs w:val="22"/>
                <w:lang w:val="ro-RO"/>
              </w:rPr>
            </w:pPr>
          </w:p>
          <w:p w:rsidR="0040582F" w:rsidRPr="001B7493" w:rsidRDefault="0040582F" w:rsidP="001B7493">
            <w:pPr>
              <w:contextualSpacing/>
              <w:rPr>
                <w:rFonts w:ascii="Verdana" w:hAnsi="Verdana"/>
                <w:i/>
                <w:noProof/>
                <w:sz w:val="22"/>
                <w:szCs w:val="22"/>
                <w:lang w:val="ro-RO"/>
              </w:rPr>
            </w:pPr>
            <w:r w:rsidRPr="001B7493">
              <w:rPr>
                <w:rFonts w:ascii="Verdana" w:hAnsi="Verdana"/>
                <w:i/>
                <w:noProof/>
                <w:sz w:val="22"/>
                <w:szCs w:val="22"/>
                <w:lang w:val="ro-RO"/>
              </w:rPr>
              <w:t>Titlul legii</w:t>
            </w:r>
          </w:p>
          <w:p w:rsidR="0040582F" w:rsidRPr="001B7493" w:rsidRDefault="0040582F" w:rsidP="001B7493">
            <w:pPr>
              <w:contextualSpacing/>
              <w:rPr>
                <w:rFonts w:ascii="Verdana" w:hAnsi="Verdana"/>
                <w:noProof/>
                <w:sz w:val="22"/>
                <w:szCs w:val="22"/>
                <w:u w:val="single"/>
                <w:lang w:val="ro-RO"/>
              </w:rPr>
            </w:pPr>
          </w:p>
          <w:p w:rsidR="0040582F" w:rsidRPr="001B7493" w:rsidRDefault="0040582F" w:rsidP="001B7493">
            <w:pPr>
              <w:pStyle w:val="BodyText"/>
              <w:contextualSpacing/>
              <w:jc w:val="left"/>
              <w:rPr>
                <w:rFonts w:ascii="Verdana" w:hAnsi="Verdana"/>
                <w:noProof/>
                <w:sz w:val="22"/>
                <w:szCs w:val="22"/>
                <w:lang w:val="ro-RO"/>
              </w:rPr>
            </w:pPr>
            <w:r w:rsidRPr="001B7493">
              <w:rPr>
                <w:rFonts w:ascii="Verdana" w:hAnsi="Verdana"/>
                <w:noProof/>
                <w:sz w:val="22"/>
                <w:szCs w:val="22"/>
                <w:lang w:val="ro-RO"/>
              </w:rPr>
              <w:t xml:space="preserve">                   </w:t>
            </w:r>
            <w:r w:rsidR="001B7493" w:rsidRPr="001B7493">
              <w:rPr>
                <w:rFonts w:ascii="Verdana" w:hAnsi="Verdana"/>
                <w:noProof/>
                <w:sz w:val="22"/>
                <w:szCs w:val="22"/>
                <w:lang w:val="ro-RO"/>
              </w:rPr>
              <w:t>Lege</w:t>
            </w:r>
          </w:p>
          <w:p w:rsidR="0040582F" w:rsidRPr="001B7493" w:rsidRDefault="0040582F" w:rsidP="001B7493">
            <w:pPr>
              <w:pStyle w:val="BodyText"/>
              <w:contextualSpacing/>
              <w:jc w:val="center"/>
              <w:rPr>
                <w:rFonts w:ascii="Verdana" w:hAnsi="Verdana"/>
                <w:noProof/>
                <w:sz w:val="22"/>
                <w:szCs w:val="22"/>
                <w:lang w:val="ro-RO"/>
              </w:rPr>
            </w:pPr>
            <w:r w:rsidRPr="001B7493">
              <w:rPr>
                <w:rFonts w:ascii="Verdana" w:hAnsi="Verdana"/>
                <w:noProof/>
                <w:sz w:val="22"/>
                <w:szCs w:val="22"/>
                <w:lang w:val="ro-RO"/>
              </w:rPr>
              <w:t>pentru aprobarea Ordonanţei de urgenţă a Guvernului nr.103/2018 pentru modificarea art.1 din Legea nr.49/1991 privind acordarea de indemnizaţii şi sporuri invalizilor, veteranilor şi văduvelor de război</w:t>
            </w:r>
          </w:p>
        </w:tc>
        <w:tc>
          <w:tcPr>
            <w:tcW w:w="3791" w:type="dxa"/>
          </w:tcPr>
          <w:p w:rsidR="0040582F" w:rsidRPr="001B7493" w:rsidRDefault="0040582F" w:rsidP="001B7493">
            <w:pPr>
              <w:pStyle w:val="BodyText"/>
              <w:contextualSpacing/>
              <w:jc w:val="center"/>
              <w:rPr>
                <w:rFonts w:ascii="Verdana" w:hAnsi="Verdana"/>
                <w:noProof/>
                <w:sz w:val="22"/>
                <w:szCs w:val="22"/>
                <w:lang w:val="ro-RO"/>
              </w:rPr>
            </w:pPr>
          </w:p>
          <w:p w:rsidR="0040582F" w:rsidRPr="001B7493" w:rsidRDefault="0040582F" w:rsidP="001B7493">
            <w:pPr>
              <w:pStyle w:val="BodyText"/>
              <w:contextualSpacing/>
              <w:jc w:val="center"/>
              <w:rPr>
                <w:rFonts w:ascii="Verdana" w:hAnsi="Verdana"/>
                <w:noProof/>
                <w:sz w:val="22"/>
                <w:szCs w:val="22"/>
                <w:lang w:val="ro-RO"/>
              </w:rPr>
            </w:pPr>
          </w:p>
          <w:p w:rsidR="0040582F" w:rsidRPr="001B7493" w:rsidRDefault="0040582F" w:rsidP="001B7493">
            <w:pPr>
              <w:pStyle w:val="BodyText"/>
              <w:contextualSpacing/>
              <w:jc w:val="center"/>
              <w:rPr>
                <w:rFonts w:ascii="Verdana" w:hAnsi="Verdana"/>
                <w:noProof/>
                <w:sz w:val="22"/>
                <w:szCs w:val="22"/>
                <w:lang w:val="ro-RO"/>
              </w:rPr>
            </w:pPr>
          </w:p>
          <w:p w:rsidR="0040582F" w:rsidRPr="001B7493" w:rsidRDefault="001B7493" w:rsidP="001B7493">
            <w:pPr>
              <w:pStyle w:val="BodyText"/>
              <w:contextualSpacing/>
              <w:jc w:val="center"/>
              <w:rPr>
                <w:rFonts w:ascii="Verdana" w:hAnsi="Verdana"/>
                <w:noProof/>
                <w:sz w:val="22"/>
                <w:szCs w:val="22"/>
                <w:lang w:val="ro-RO"/>
              </w:rPr>
            </w:pPr>
            <w:r w:rsidRPr="001B7493">
              <w:rPr>
                <w:rFonts w:ascii="Verdana" w:hAnsi="Verdana"/>
                <w:noProof/>
                <w:sz w:val="22"/>
                <w:szCs w:val="22"/>
                <w:lang w:val="ro-RO"/>
              </w:rPr>
              <w:t>Lege</w:t>
            </w:r>
          </w:p>
          <w:p w:rsidR="0040582F" w:rsidRPr="001B7493" w:rsidRDefault="0040582F" w:rsidP="001B7493">
            <w:pPr>
              <w:pStyle w:val="BodyText"/>
              <w:contextualSpacing/>
              <w:jc w:val="center"/>
              <w:rPr>
                <w:rFonts w:ascii="Verdana" w:hAnsi="Verdana"/>
                <w:b/>
                <w:noProof/>
                <w:sz w:val="22"/>
                <w:szCs w:val="22"/>
                <w:lang w:val="ro-RO"/>
              </w:rPr>
            </w:pPr>
            <w:r w:rsidRPr="001B7493">
              <w:rPr>
                <w:rFonts w:ascii="Verdana" w:hAnsi="Verdana"/>
                <w:noProof/>
                <w:sz w:val="22"/>
                <w:szCs w:val="22"/>
                <w:lang w:val="ro-RO"/>
              </w:rPr>
              <w:t>pentru aprobarea Ordonanţei de urgenţă a Guvernului nr.103/2018 pentru modificarea art.1 din Legea nr.49/1991 privind acordarea de indemnizaţii şi sporuri invalizilor, veteranilor şi văduvelor de război</w:t>
            </w:r>
            <w:r w:rsidRPr="001B7493">
              <w:rPr>
                <w:rFonts w:ascii="Verdana" w:hAnsi="Verdana"/>
                <w:b/>
                <w:noProof/>
                <w:sz w:val="22"/>
                <w:szCs w:val="22"/>
                <w:lang w:val="ro-RO"/>
              </w:rPr>
              <w:t xml:space="preserve"> și pentru modificarea </w:t>
            </w:r>
            <w:r w:rsidR="001B7493">
              <w:rPr>
                <w:rFonts w:ascii="Verdana" w:hAnsi="Verdana"/>
                <w:b/>
                <w:noProof/>
                <w:sz w:val="22"/>
                <w:szCs w:val="22"/>
                <w:lang w:val="ro-RO"/>
              </w:rPr>
              <w:t xml:space="preserve">alin.(2) al </w:t>
            </w:r>
            <w:r w:rsidRPr="001B7493">
              <w:rPr>
                <w:rFonts w:ascii="Verdana" w:hAnsi="Verdana"/>
                <w:b/>
                <w:noProof/>
                <w:sz w:val="22"/>
                <w:szCs w:val="22"/>
                <w:lang w:val="ro-RO"/>
              </w:rPr>
              <w:t>art.11 din Legea nr.44/1994 privind veteranii de război, precum și unele drepturi ale invalizilor și văduvelor de război</w:t>
            </w:r>
          </w:p>
          <w:p w:rsidR="0040582F" w:rsidRPr="001B7493" w:rsidRDefault="0040582F" w:rsidP="001B7493">
            <w:pPr>
              <w:pStyle w:val="BodyText"/>
              <w:contextualSpacing/>
              <w:jc w:val="left"/>
              <w:rPr>
                <w:rFonts w:ascii="Verdana" w:hAnsi="Verdana"/>
                <w:b/>
                <w:noProof/>
                <w:sz w:val="22"/>
                <w:szCs w:val="22"/>
                <w:lang w:val="ro-RO"/>
              </w:rPr>
            </w:pPr>
          </w:p>
          <w:p w:rsidR="0040582F" w:rsidRPr="001B7493" w:rsidRDefault="001B7493" w:rsidP="001B7493">
            <w:pPr>
              <w:pStyle w:val="BodyText"/>
              <w:contextualSpacing/>
              <w:jc w:val="left"/>
              <w:rPr>
                <w:rFonts w:ascii="Verdana" w:hAnsi="Verdana"/>
                <w:i/>
                <w:noProof/>
                <w:sz w:val="22"/>
                <w:szCs w:val="22"/>
                <w:lang w:val="ro-RO"/>
              </w:rPr>
            </w:pPr>
            <w:r w:rsidRPr="001B7493">
              <w:rPr>
                <w:rFonts w:ascii="Verdana" w:hAnsi="Verdana"/>
                <w:i/>
                <w:noProof/>
                <w:sz w:val="22"/>
                <w:szCs w:val="22"/>
                <w:lang w:val="ro-RO"/>
              </w:rPr>
              <w:t xml:space="preserve">Autori: membrii comisiei   </w:t>
            </w:r>
          </w:p>
          <w:p w:rsidR="0040582F" w:rsidRPr="001B7493" w:rsidRDefault="0040582F" w:rsidP="001B7493">
            <w:pPr>
              <w:pStyle w:val="BodyText"/>
              <w:contextualSpacing/>
              <w:jc w:val="left"/>
              <w:rPr>
                <w:rFonts w:ascii="Verdana" w:hAnsi="Verdana"/>
                <w:b/>
                <w:noProof/>
                <w:sz w:val="22"/>
                <w:szCs w:val="22"/>
                <w:lang w:val="ro-RO"/>
              </w:rPr>
            </w:pPr>
          </w:p>
          <w:p w:rsidR="0040582F" w:rsidRDefault="0040582F" w:rsidP="001B7493">
            <w:pPr>
              <w:pStyle w:val="BodyText"/>
              <w:contextualSpacing/>
              <w:jc w:val="left"/>
              <w:rPr>
                <w:rFonts w:ascii="Verdana" w:hAnsi="Verdana"/>
                <w:b/>
                <w:noProof/>
                <w:sz w:val="22"/>
                <w:szCs w:val="22"/>
                <w:lang w:val="ro-RO"/>
              </w:rPr>
            </w:pPr>
          </w:p>
          <w:p w:rsidR="006008BD" w:rsidRPr="001B7493" w:rsidRDefault="006008BD" w:rsidP="001B7493">
            <w:pPr>
              <w:pStyle w:val="BodyText"/>
              <w:contextualSpacing/>
              <w:jc w:val="left"/>
              <w:rPr>
                <w:rFonts w:ascii="Verdana" w:hAnsi="Verdana"/>
                <w:b/>
                <w:noProof/>
                <w:sz w:val="22"/>
                <w:szCs w:val="22"/>
                <w:lang w:val="ro-RO"/>
              </w:rPr>
            </w:pPr>
          </w:p>
        </w:tc>
        <w:tc>
          <w:tcPr>
            <w:tcW w:w="2977" w:type="dxa"/>
          </w:tcPr>
          <w:p w:rsidR="0040582F" w:rsidRPr="001B7493" w:rsidRDefault="0040582F" w:rsidP="001B7493">
            <w:pPr>
              <w:pStyle w:val="BodyText"/>
              <w:contextualSpacing/>
              <w:jc w:val="left"/>
              <w:rPr>
                <w:rFonts w:ascii="Verdana" w:hAnsi="Verdana"/>
                <w:noProof/>
                <w:sz w:val="22"/>
                <w:szCs w:val="22"/>
                <w:lang w:val="ro-RO"/>
              </w:rPr>
            </w:pPr>
          </w:p>
          <w:p w:rsidR="0040582F" w:rsidRPr="001B7493" w:rsidRDefault="0040582F"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p>
          <w:p w:rsidR="001B7493" w:rsidRPr="001B7493" w:rsidRDefault="001B7493" w:rsidP="001B7493">
            <w:pPr>
              <w:pStyle w:val="BodyText"/>
              <w:contextualSpacing/>
              <w:jc w:val="left"/>
              <w:rPr>
                <w:rFonts w:ascii="Verdana" w:hAnsi="Verdana"/>
                <w:noProof/>
                <w:sz w:val="22"/>
                <w:szCs w:val="22"/>
                <w:lang w:val="ro-RO"/>
              </w:rPr>
            </w:pPr>
            <w:r w:rsidRPr="001B7493">
              <w:rPr>
                <w:rFonts w:ascii="Verdana" w:hAnsi="Verdana"/>
                <w:noProof/>
                <w:sz w:val="22"/>
                <w:szCs w:val="22"/>
                <w:lang w:val="ro-RO"/>
              </w:rPr>
              <w:t>Pentru respectarea normelor de tehnică legislativă, ca urmare a modificărilor propuse prin prezentul raport comun.</w:t>
            </w:r>
          </w:p>
          <w:p w:rsidR="001B7493" w:rsidRPr="001B7493" w:rsidRDefault="001B7493" w:rsidP="001B7493">
            <w:pPr>
              <w:pStyle w:val="BodyText"/>
              <w:contextualSpacing/>
              <w:jc w:val="left"/>
              <w:rPr>
                <w:rFonts w:ascii="Verdana" w:hAnsi="Verdana"/>
                <w:noProof/>
                <w:sz w:val="22"/>
                <w:szCs w:val="22"/>
                <w:lang w:val="ro-RO"/>
              </w:rPr>
            </w:pPr>
          </w:p>
          <w:p w:rsidR="001B7493" w:rsidRDefault="001B7493" w:rsidP="001B7493">
            <w:pPr>
              <w:pStyle w:val="BodyText"/>
              <w:contextualSpacing/>
              <w:jc w:val="left"/>
              <w:rPr>
                <w:rFonts w:ascii="Verdana" w:hAnsi="Verdana"/>
                <w:noProof/>
                <w:sz w:val="22"/>
                <w:szCs w:val="22"/>
                <w:lang w:val="ro-RO"/>
              </w:rPr>
            </w:pPr>
          </w:p>
          <w:p w:rsidR="006008BD" w:rsidRPr="001B7493" w:rsidRDefault="006008BD" w:rsidP="001B7493">
            <w:pPr>
              <w:pStyle w:val="BodyText"/>
              <w:contextualSpacing/>
              <w:jc w:val="left"/>
              <w:rPr>
                <w:rFonts w:ascii="Verdana" w:hAnsi="Verdana"/>
                <w:noProof/>
                <w:sz w:val="22"/>
                <w:szCs w:val="22"/>
                <w:lang w:val="ro-RO"/>
              </w:rPr>
            </w:pPr>
          </w:p>
        </w:tc>
      </w:tr>
      <w:tr w:rsidR="0040582F" w:rsidRPr="001B7493" w:rsidTr="001B7493">
        <w:tc>
          <w:tcPr>
            <w:tcW w:w="818" w:type="dxa"/>
          </w:tcPr>
          <w:p w:rsidR="0040582F" w:rsidRPr="001B7493" w:rsidRDefault="0040582F" w:rsidP="001B7493">
            <w:pPr>
              <w:pStyle w:val="BodyText"/>
              <w:numPr>
                <w:ilvl w:val="0"/>
                <w:numId w:val="15"/>
              </w:numPr>
              <w:autoSpaceDE w:val="0"/>
              <w:autoSpaceDN w:val="0"/>
              <w:adjustRightInd w:val="0"/>
              <w:ind w:left="0" w:firstLine="0"/>
              <w:contextualSpacing/>
              <w:jc w:val="left"/>
              <w:rPr>
                <w:rFonts w:ascii="Verdana" w:hAnsi="Verdana"/>
                <w:b/>
                <w:noProof/>
                <w:sz w:val="22"/>
                <w:szCs w:val="22"/>
                <w:lang w:val="ro-RO"/>
              </w:rPr>
            </w:pPr>
          </w:p>
        </w:tc>
        <w:tc>
          <w:tcPr>
            <w:tcW w:w="3791" w:type="dxa"/>
          </w:tcPr>
          <w:p w:rsidR="006008BD" w:rsidRDefault="006008BD" w:rsidP="001B7493">
            <w:pPr>
              <w:pStyle w:val="BodyText"/>
              <w:contextualSpacing/>
              <w:jc w:val="left"/>
              <w:rPr>
                <w:rFonts w:ascii="Verdana" w:hAnsi="Verdana"/>
                <w:noProof/>
                <w:sz w:val="22"/>
                <w:szCs w:val="22"/>
                <w:lang w:val="ro-RO"/>
              </w:rPr>
            </w:pPr>
          </w:p>
          <w:p w:rsidR="0040582F" w:rsidRPr="001B7493" w:rsidRDefault="006008BD" w:rsidP="001B7493">
            <w:pPr>
              <w:pStyle w:val="BodyText"/>
              <w:contextualSpacing/>
              <w:jc w:val="left"/>
              <w:rPr>
                <w:rFonts w:ascii="Verdana" w:hAnsi="Verdana"/>
                <w:noProof/>
                <w:sz w:val="22"/>
                <w:szCs w:val="22"/>
                <w:lang w:val="ro-RO"/>
              </w:rPr>
            </w:pPr>
            <w:r>
              <w:rPr>
                <w:rFonts w:ascii="Verdana" w:hAnsi="Verdana"/>
                <w:noProof/>
                <w:sz w:val="22"/>
                <w:szCs w:val="22"/>
                <w:lang w:val="ro-RO"/>
              </w:rPr>
              <w:t>_</w:t>
            </w:r>
            <w:r w:rsidR="0040582F" w:rsidRPr="001B7493">
              <w:rPr>
                <w:rFonts w:ascii="Verdana" w:hAnsi="Verdana"/>
                <w:noProof/>
                <w:sz w:val="22"/>
                <w:szCs w:val="22"/>
                <w:lang w:val="ro-RO"/>
              </w:rPr>
              <w:t>_</w:t>
            </w:r>
          </w:p>
        </w:tc>
        <w:tc>
          <w:tcPr>
            <w:tcW w:w="3791" w:type="dxa"/>
          </w:tcPr>
          <w:p w:rsidR="0040582F" w:rsidRPr="001B7493" w:rsidRDefault="0040582F" w:rsidP="001B7493">
            <w:pPr>
              <w:pStyle w:val="BodyText"/>
              <w:contextualSpacing/>
              <w:jc w:val="left"/>
              <w:rPr>
                <w:rFonts w:ascii="Verdana" w:hAnsi="Verdana"/>
                <w:b/>
                <w:noProof/>
                <w:sz w:val="22"/>
                <w:szCs w:val="22"/>
                <w:lang w:val="ro-RO"/>
              </w:rPr>
            </w:pPr>
          </w:p>
          <w:p w:rsidR="0040582F" w:rsidRPr="001B7493" w:rsidRDefault="0040582F" w:rsidP="006008BD">
            <w:pPr>
              <w:pStyle w:val="BodyText"/>
              <w:contextualSpacing/>
              <w:rPr>
                <w:rFonts w:ascii="Verdana" w:hAnsi="Verdana"/>
                <w:noProof/>
                <w:sz w:val="22"/>
                <w:szCs w:val="22"/>
                <w:lang w:val="ro-RO"/>
              </w:rPr>
            </w:pPr>
            <w:r w:rsidRPr="001B7493">
              <w:rPr>
                <w:rFonts w:ascii="Verdana" w:hAnsi="Verdana"/>
                <w:b/>
                <w:noProof/>
                <w:sz w:val="22"/>
                <w:szCs w:val="22"/>
                <w:lang w:val="ro-RO"/>
              </w:rPr>
              <w:t>Articol unic</w:t>
            </w:r>
            <w:r w:rsidRPr="001B7493">
              <w:rPr>
                <w:rFonts w:ascii="Verdana" w:hAnsi="Verdana"/>
                <w:noProof/>
                <w:sz w:val="22"/>
                <w:szCs w:val="22"/>
                <w:lang w:val="ro-RO"/>
              </w:rPr>
              <w:t>. – Se aprobă Ordonanţa de urgenţă a  Guvernului nr.103 din 29 noiembrie 2018 pentru modificarea art.1 din Legea nr.49/1991 privind acordarea de indemnizaţii şi sporuri invalizilor, veteranilor şi văduvelor de război, publicată în Monitorul Oficial al României, Partea I, nr. 1028 din 3 decembrie 2018.</w:t>
            </w:r>
          </w:p>
          <w:p w:rsidR="0040582F" w:rsidRPr="001B7493" w:rsidRDefault="0040582F" w:rsidP="001B7493">
            <w:pPr>
              <w:pStyle w:val="BodyText"/>
              <w:contextualSpacing/>
              <w:jc w:val="left"/>
              <w:rPr>
                <w:rFonts w:ascii="Verdana" w:hAnsi="Verdana"/>
                <w:bCs/>
                <w:noProof/>
                <w:sz w:val="22"/>
                <w:szCs w:val="22"/>
                <w:lang w:val="ro-RO"/>
              </w:rPr>
            </w:pPr>
            <w:r w:rsidRPr="001B7493">
              <w:rPr>
                <w:rFonts w:ascii="Verdana" w:hAnsi="Verdana"/>
                <w:noProof/>
                <w:sz w:val="22"/>
                <w:szCs w:val="22"/>
                <w:lang w:val="ro-RO"/>
              </w:rPr>
              <w:t xml:space="preserve"> </w:t>
            </w:r>
          </w:p>
        </w:tc>
        <w:tc>
          <w:tcPr>
            <w:tcW w:w="3791" w:type="dxa"/>
          </w:tcPr>
          <w:p w:rsidR="0040582F" w:rsidRPr="001B7493" w:rsidRDefault="0040582F" w:rsidP="001B7493">
            <w:pPr>
              <w:pStyle w:val="BodyText"/>
              <w:contextualSpacing/>
              <w:jc w:val="left"/>
              <w:rPr>
                <w:rFonts w:ascii="Verdana" w:hAnsi="Verdana"/>
                <w:b/>
                <w:noProof/>
                <w:sz w:val="22"/>
                <w:szCs w:val="22"/>
                <w:lang w:val="ro-RO"/>
              </w:rPr>
            </w:pPr>
          </w:p>
          <w:p w:rsidR="0040582F" w:rsidRPr="001B7493" w:rsidRDefault="006008BD" w:rsidP="006008BD">
            <w:pPr>
              <w:pStyle w:val="BodyText"/>
              <w:contextualSpacing/>
              <w:jc w:val="left"/>
              <w:rPr>
                <w:rFonts w:ascii="Verdana" w:hAnsi="Verdana"/>
                <w:b/>
                <w:noProof/>
                <w:sz w:val="22"/>
                <w:szCs w:val="22"/>
                <w:lang w:val="ro-RO"/>
              </w:rPr>
            </w:pPr>
            <w:r>
              <w:rPr>
                <w:rFonts w:ascii="Verdana" w:hAnsi="Verdana"/>
                <w:b/>
                <w:noProof/>
                <w:sz w:val="22"/>
                <w:szCs w:val="22"/>
                <w:lang w:val="ro-RO"/>
              </w:rPr>
              <w:t xml:space="preserve">Devine art.I nemodificat </w:t>
            </w:r>
          </w:p>
        </w:tc>
        <w:tc>
          <w:tcPr>
            <w:tcW w:w="2977" w:type="dxa"/>
          </w:tcPr>
          <w:p w:rsidR="0040582F" w:rsidRPr="001B7493" w:rsidRDefault="0040582F" w:rsidP="001B7493">
            <w:pPr>
              <w:pStyle w:val="BodyText"/>
              <w:contextualSpacing/>
              <w:jc w:val="left"/>
              <w:rPr>
                <w:rFonts w:ascii="Verdana" w:hAnsi="Verdana"/>
                <w:noProof/>
                <w:sz w:val="22"/>
                <w:szCs w:val="22"/>
                <w:lang w:val="ro-RO"/>
              </w:rPr>
            </w:pPr>
          </w:p>
          <w:p w:rsidR="006008BD" w:rsidRPr="001B7493" w:rsidRDefault="006008BD" w:rsidP="001B7493">
            <w:pPr>
              <w:pStyle w:val="BodyText"/>
              <w:contextualSpacing/>
              <w:jc w:val="left"/>
              <w:rPr>
                <w:rFonts w:ascii="Verdana" w:hAnsi="Verdana"/>
                <w:noProof/>
                <w:sz w:val="22"/>
                <w:szCs w:val="22"/>
                <w:lang w:val="ro-RO"/>
              </w:rPr>
            </w:pPr>
            <w:r>
              <w:rPr>
                <w:rFonts w:ascii="Verdana" w:hAnsi="Verdana"/>
                <w:noProof/>
                <w:sz w:val="22"/>
                <w:szCs w:val="22"/>
                <w:lang w:val="ro-RO"/>
              </w:rPr>
              <w:t>Pentru respectarea normelor de tehnică legislativă.</w:t>
            </w:r>
          </w:p>
        </w:tc>
      </w:tr>
      <w:tr w:rsidR="00B42D42" w:rsidRPr="001B7493" w:rsidTr="001B7493">
        <w:tc>
          <w:tcPr>
            <w:tcW w:w="818" w:type="dxa"/>
          </w:tcPr>
          <w:p w:rsidR="00B42D42" w:rsidRPr="001B7493" w:rsidRDefault="00B42D42" w:rsidP="001B7493">
            <w:pPr>
              <w:pStyle w:val="BodyText"/>
              <w:numPr>
                <w:ilvl w:val="0"/>
                <w:numId w:val="15"/>
              </w:numPr>
              <w:autoSpaceDE w:val="0"/>
              <w:autoSpaceDN w:val="0"/>
              <w:adjustRightInd w:val="0"/>
              <w:ind w:left="0" w:firstLine="0"/>
              <w:contextualSpacing/>
              <w:jc w:val="left"/>
              <w:rPr>
                <w:rFonts w:ascii="Verdana" w:hAnsi="Verdana"/>
                <w:noProof/>
                <w:sz w:val="22"/>
                <w:szCs w:val="22"/>
                <w:lang w:val="ro-RO"/>
              </w:rPr>
            </w:pPr>
          </w:p>
        </w:tc>
        <w:tc>
          <w:tcPr>
            <w:tcW w:w="3791" w:type="dxa"/>
          </w:tcPr>
          <w:p w:rsidR="00B42D42" w:rsidRPr="001B7493" w:rsidRDefault="00B42D42" w:rsidP="001B7493">
            <w:pPr>
              <w:pStyle w:val="BodyText"/>
              <w:contextualSpacing/>
              <w:jc w:val="left"/>
              <w:rPr>
                <w:rFonts w:ascii="Verdana" w:hAnsi="Verdana"/>
                <w:bCs/>
                <w:noProof/>
                <w:sz w:val="22"/>
                <w:szCs w:val="22"/>
                <w:shd w:val="clear" w:color="auto" w:fill="FFFFFF"/>
                <w:lang w:val="ro-RO"/>
              </w:rPr>
            </w:pPr>
          </w:p>
          <w:p w:rsidR="00B42D42" w:rsidRPr="001B7493" w:rsidRDefault="00B42D42" w:rsidP="001B7493">
            <w:pPr>
              <w:pStyle w:val="BodyText"/>
              <w:contextualSpacing/>
              <w:jc w:val="left"/>
              <w:rPr>
                <w:rFonts w:ascii="Verdana" w:hAnsi="Verdana"/>
                <w:bCs/>
                <w:i/>
                <w:noProof/>
                <w:sz w:val="22"/>
                <w:szCs w:val="22"/>
                <w:shd w:val="clear" w:color="auto" w:fill="FFFFFF"/>
                <w:lang w:val="ro-RO"/>
              </w:rPr>
            </w:pPr>
            <w:r w:rsidRPr="001B7493">
              <w:rPr>
                <w:rFonts w:ascii="Verdana" w:hAnsi="Verdana"/>
                <w:bCs/>
                <w:i/>
                <w:noProof/>
                <w:sz w:val="22"/>
                <w:szCs w:val="22"/>
                <w:shd w:val="clear" w:color="auto" w:fill="FFFFFF"/>
                <w:lang w:val="ro-RO"/>
              </w:rPr>
              <w:t>Titlul ordonanţei</w:t>
            </w:r>
          </w:p>
          <w:p w:rsidR="00B42D42" w:rsidRPr="001B7493" w:rsidRDefault="00B42D42" w:rsidP="001B7493">
            <w:pPr>
              <w:pStyle w:val="BodyText"/>
              <w:contextualSpacing/>
              <w:jc w:val="left"/>
              <w:rPr>
                <w:rFonts w:ascii="Verdana" w:hAnsi="Verdana"/>
                <w:bCs/>
                <w:noProof/>
                <w:sz w:val="22"/>
                <w:szCs w:val="22"/>
                <w:shd w:val="clear" w:color="auto" w:fill="FFFFFF"/>
                <w:lang w:val="ro-RO"/>
              </w:rPr>
            </w:pPr>
          </w:p>
          <w:p w:rsidR="00B42D42" w:rsidRPr="001B7493" w:rsidRDefault="006008BD" w:rsidP="001B7493">
            <w:pPr>
              <w:pStyle w:val="BodyText"/>
              <w:contextualSpacing/>
              <w:jc w:val="center"/>
              <w:rPr>
                <w:rFonts w:ascii="Verdana" w:hAnsi="Verdana"/>
                <w:bCs/>
                <w:noProof/>
                <w:sz w:val="22"/>
                <w:szCs w:val="22"/>
                <w:shd w:val="clear" w:color="auto" w:fill="FFFFFF"/>
                <w:lang w:val="ro-RO"/>
              </w:rPr>
            </w:pPr>
            <w:r>
              <w:rPr>
                <w:rFonts w:ascii="Verdana" w:hAnsi="Verdana"/>
                <w:bCs/>
                <w:noProof/>
                <w:sz w:val="22"/>
                <w:szCs w:val="22"/>
                <w:shd w:val="clear" w:color="auto" w:fill="FFFFFF"/>
                <w:lang w:val="ro-RO"/>
              </w:rPr>
              <w:t>Ordonanţ</w:t>
            </w:r>
            <w:r w:rsidR="00B42D42" w:rsidRPr="001B7493">
              <w:rPr>
                <w:rFonts w:ascii="Verdana" w:hAnsi="Verdana"/>
                <w:bCs/>
                <w:noProof/>
                <w:sz w:val="22"/>
                <w:szCs w:val="22"/>
                <w:shd w:val="clear" w:color="auto" w:fill="FFFFFF"/>
                <w:lang w:val="ro-RO"/>
              </w:rPr>
              <w:t>ă de urgen</w:t>
            </w:r>
            <w:r>
              <w:rPr>
                <w:rFonts w:ascii="Verdana" w:hAnsi="Verdana"/>
                <w:bCs/>
                <w:noProof/>
                <w:sz w:val="22"/>
                <w:szCs w:val="22"/>
                <w:shd w:val="clear" w:color="auto" w:fill="FFFFFF"/>
                <w:lang w:val="ro-RO"/>
              </w:rPr>
              <w:t>ţ</w:t>
            </w:r>
            <w:r w:rsidR="00B42D42" w:rsidRPr="001B7493">
              <w:rPr>
                <w:rFonts w:ascii="Verdana" w:hAnsi="Verdana"/>
                <w:bCs/>
                <w:noProof/>
                <w:sz w:val="22"/>
                <w:szCs w:val="22"/>
                <w:shd w:val="clear" w:color="auto" w:fill="FFFFFF"/>
                <w:lang w:val="ro-RO"/>
              </w:rPr>
              <w:t>ă pentru modificarea art. 1 din Legea nr.49/1991 privind acordarea de indemnizaţii şi sporuri invalizilor, veteranilor şi văduvelor de război</w:t>
            </w:r>
          </w:p>
          <w:p w:rsidR="00B42D42" w:rsidRPr="001B7493" w:rsidRDefault="00B42D42" w:rsidP="001B7493">
            <w:pPr>
              <w:pStyle w:val="BodyText"/>
              <w:contextualSpacing/>
              <w:jc w:val="left"/>
              <w:rPr>
                <w:rFonts w:ascii="Verdana" w:hAnsi="Verdana"/>
                <w:noProof/>
                <w:sz w:val="22"/>
                <w:szCs w:val="22"/>
                <w:lang w:val="ro-RO"/>
              </w:rPr>
            </w:pPr>
          </w:p>
        </w:tc>
        <w:tc>
          <w:tcPr>
            <w:tcW w:w="3791" w:type="dxa"/>
          </w:tcPr>
          <w:p w:rsidR="00B42D42" w:rsidRDefault="00B42D42" w:rsidP="001B7493">
            <w:pPr>
              <w:pStyle w:val="BodyText"/>
              <w:contextualSpacing/>
              <w:jc w:val="left"/>
              <w:rPr>
                <w:rFonts w:ascii="Verdana" w:hAnsi="Verdana"/>
                <w:noProof/>
                <w:sz w:val="22"/>
                <w:szCs w:val="22"/>
                <w:lang w:val="ro-RO"/>
              </w:rPr>
            </w:pPr>
          </w:p>
          <w:p w:rsidR="007C3480" w:rsidRPr="001B7493" w:rsidRDefault="007C3480" w:rsidP="001B7493">
            <w:pPr>
              <w:pStyle w:val="BodyText"/>
              <w:contextualSpacing/>
              <w:jc w:val="left"/>
              <w:rPr>
                <w:rFonts w:ascii="Verdana" w:hAnsi="Verdana"/>
                <w:noProof/>
                <w:sz w:val="22"/>
                <w:szCs w:val="22"/>
                <w:lang w:val="ro-RO"/>
              </w:rPr>
            </w:pPr>
            <w:r>
              <w:rPr>
                <w:rFonts w:ascii="Verdana" w:hAnsi="Verdana"/>
                <w:noProof/>
                <w:sz w:val="22"/>
                <w:szCs w:val="22"/>
                <w:lang w:val="ro-RO"/>
              </w:rPr>
              <w:t>__</w:t>
            </w:r>
          </w:p>
        </w:tc>
        <w:tc>
          <w:tcPr>
            <w:tcW w:w="3791" w:type="dxa"/>
          </w:tcPr>
          <w:p w:rsidR="007C3480" w:rsidRDefault="007C3480" w:rsidP="001B7493">
            <w:pPr>
              <w:pStyle w:val="BodyText"/>
              <w:contextualSpacing/>
              <w:jc w:val="left"/>
              <w:rPr>
                <w:rFonts w:ascii="Verdana" w:hAnsi="Verdana"/>
                <w:noProof/>
                <w:sz w:val="22"/>
                <w:szCs w:val="22"/>
                <w:lang w:val="ro-RO"/>
              </w:rPr>
            </w:pPr>
          </w:p>
          <w:p w:rsidR="007C3480" w:rsidRPr="001B7493" w:rsidRDefault="007C3480" w:rsidP="001B7493">
            <w:pPr>
              <w:pStyle w:val="BodyText"/>
              <w:contextualSpacing/>
              <w:jc w:val="left"/>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B42D42" w:rsidRPr="001B7493" w:rsidRDefault="00B42D42" w:rsidP="001B7493">
            <w:pPr>
              <w:pStyle w:val="BodyText"/>
              <w:contextualSpacing/>
              <w:jc w:val="left"/>
              <w:rPr>
                <w:rFonts w:ascii="Verdana" w:hAnsi="Verdana"/>
                <w:noProof/>
                <w:sz w:val="22"/>
                <w:szCs w:val="22"/>
                <w:lang w:val="ro-RO"/>
              </w:rPr>
            </w:pPr>
          </w:p>
        </w:tc>
      </w:tr>
      <w:tr w:rsidR="00B42D42" w:rsidRPr="001B7493" w:rsidTr="001B7493">
        <w:tc>
          <w:tcPr>
            <w:tcW w:w="818" w:type="dxa"/>
          </w:tcPr>
          <w:p w:rsidR="00B42D42" w:rsidRPr="001B7493" w:rsidRDefault="00B42D42" w:rsidP="001B7493">
            <w:pPr>
              <w:pStyle w:val="BodyText"/>
              <w:numPr>
                <w:ilvl w:val="0"/>
                <w:numId w:val="15"/>
              </w:numPr>
              <w:autoSpaceDE w:val="0"/>
              <w:autoSpaceDN w:val="0"/>
              <w:adjustRightInd w:val="0"/>
              <w:ind w:left="0" w:firstLine="0"/>
              <w:contextualSpacing/>
              <w:jc w:val="left"/>
              <w:rPr>
                <w:rFonts w:ascii="Verdana" w:hAnsi="Verdana"/>
                <w:noProof/>
                <w:sz w:val="22"/>
                <w:szCs w:val="22"/>
                <w:lang w:val="ro-RO"/>
              </w:rPr>
            </w:pPr>
          </w:p>
        </w:tc>
        <w:tc>
          <w:tcPr>
            <w:tcW w:w="3791" w:type="dxa"/>
          </w:tcPr>
          <w:p w:rsidR="00B42D42" w:rsidRPr="001B7493" w:rsidRDefault="00B42D42" w:rsidP="001B7493">
            <w:pPr>
              <w:contextualSpacing/>
              <w:jc w:val="both"/>
              <w:rPr>
                <w:rStyle w:val="alb"/>
                <w:rFonts w:ascii="Verdana" w:hAnsi="Verdana"/>
                <w:bCs/>
                <w:noProof/>
                <w:sz w:val="22"/>
                <w:szCs w:val="22"/>
                <w:shd w:val="clear" w:color="auto" w:fill="FFFFFF"/>
                <w:lang w:val="ro-RO"/>
              </w:rPr>
            </w:pPr>
          </w:p>
          <w:p w:rsidR="00B42D42" w:rsidRPr="001B7493" w:rsidRDefault="00B42D42" w:rsidP="001B7493">
            <w:pPr>
              <w:contextualSpacing/>
              <w:jc w:val="both"/>
              <w:rPr>
                <w:rFonts w:ascii="Verdana" w:hAnsi="Verdana"/>
                <w:noProof/>
                <w:sz w:val="22"/>
                <w:szCs w:val="22"/>
                <w:lang w:val="ro-RO"/>
              </w:rPr>
            </w:pPr>
            <w:r w:rsidRPr="001B7493">
              <w:rPr>
                <w:rStyle w:val="alb"/>
                <w:rFonts w:ascii="Verdana" w:hAnsi="Verdana"/>
                <w:bCs/>
                <w:noProof/>
                <w:sz w:val="22"/>
                <w:szCs w:val="22"/>
                <w:shd w:val="clear" w:color="auto" w:fill="FFFFFF"/>
                <w:lang w:val="ro-RO"/>
              </w:rPr>
              <w:t xml:space="preserve">Art. I.  - </w:t>
            </w:r>
            <w:r w:rsidRPr="001B7493">
              <w:rPr>
                <w:rStyle w:val="atl"/>
                <w:rFonts w:ascii="Verdana" w:hAnsi="Verdana"/>
                <w:noProof/>
                <w:sz w:val="22"/>
                <w:szCs w:val="22"/>
                <w:lang w:val="ro-RO"/>
              </w:rPr>
              <w:t xml:space="preserve">Articolul 1 din Legea nr. </w:t>
            </w:r>
            <w:r w:rsidRPr="001B7493">
              <w:rPr>
                <w:rFonts w:ascii="Verdana" w:hAnsi="Verdana"/>
                <w:noProof/>
                <w:sz w:val="22"/>
                <w:szCs w:val="22"/>
                <w:lang w:val="ro-RO"/>
              </w:rPr>
              <w:t>49/1991</w:t>
            </w:r>
            <w:r w:rsidRPr="001B7493">
              <w:rPr>
                <w:rStyle w:val="atl"/>
                <w:rFonts w:ascii="Verdana" w:hAnsi="Verdana"/>
                <w:noProof/>
                <w:sz w:val="22"/>
                <w:szCs w:val="22"/>
                <w:lang w:val="ro-RO"/>
              </w:rPr>
              <w:t xml:space="preserve"> privind acordarea de indemnizaţii şi sporuri invalizilor, veteranilor şi văduvelor de război, publicată în Monitorul Oficial al României, </w:t>
            </w:r>
            <w:r w:rsidRPr="001B7493">
              <w:rPr>
                <w:rStyle w:val="atl"/>
                <w:rFonts w:ascii="Verdana" w:hAnsi="Verdana"/>
                <w:noProof/>
                <w:sz w:val="22"/>
                <w:szCs w:val="22"/>
                <w:lang w:val="ro-RO"/>
              </w:rPr>
              <w:lastRenderedPageBreak/>
              <w:t>Partea I, nr. 162 din 1 august 1991, cu modificările şi completările ulterioare, se modifică şi va avea următorul cuprins:</w:t>
            </w:r>
          </w:p>
          <w:p w:rsidR="00B42D42" w:rsidRPr="001B7493" w:rsidRDefault="00B42D42" w:rsidP="001B7493">
            <w:pPr>
              <w:contextualSpacing/>
              <w:jc w:val="both"/>
              <w:rPr>
                <w:rFonts w:ascii="Verdana" w:hAnsi="Verdana"/>
                <w:noProof/>
                <w:sz w:val="22"/>
                <w:szCs w:val="22"/>
                <w:lang w:val="ro-RO"/>
              </w:rPr>
            </w:pPr>
            <w:r w:rsidRPr="001B7493">
              <w:rPr>
                <w:rStyle w:val="alb"/>
                <w:rFonts w:ascii="Verdana" w:hAnsi="Verdana"/>
                <w:bCs/>
                <w:noProof/>
                <w:sz w:val="22"/>
                <w:szCs w:val="22"/>
                <w:shd w:val="clear" w:color="auto" w:fill="FFFFFF"/>
                <w:lang w:val="ro-RO"/>
              </w:rPr>
              <w:t xml:space="preserve">„Art.1 - </w:t>
            </w:r>
            <w:r w:rsidRPr="001B7493">
              <w:rPr>
                <w:rFonts w:ascii="Verdana" w:hAnsi="Verdana"/>
                <w:noProof/>
                <w:sz w:val="22"/>
                <w:szCs w:val="22"/>
                <w:lang w:val="ro-RO"/>
              </w:rPr>
              <w:t>Invalizilor de război, veteranilor de război şi văduvelor de război li se acordă o indemnizaţie după cum urmează:</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Style w:val="alb"/>
                <w:rFonts w:ascii="Verdana" w:hAnsi="Verdana"/>
                <w:noProof/>
                <w:sz w:val="22"/>
                <w:szCs w:val="22"/>
                <w:lang w:val="ro-RO"/>
              </w:rPr>
              <w:t xml:space="preserve">a) </w:t>
            </w:r>
            <w:r w:rsidRPr="001B7493">
              <w:rPr>
                <w:rStyle w:val="atl"/>
                <w:rFonts w:ascii="Verdana" w:hAnsi="Verdana"/>
                <w:noProof/>
                <w:sz w:val="22"/>
                <w:szCs w:val="22"/>
                <w:lang w:val="ro-RO"/>
              </w:rPr>
              <w:t>invalizilor de război:</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Fonts w:ascii="Verdana" w:hAnsi="Verdana"/>
                <w:noProof/>
                <w:sz w:val="22"/>
                <w:szCs w:val="22"/>
                <w:lang w:val="ro-RO"/>
              </w:rPr>
              <w:t>- 1.500 de lei lunar, pentru marii mutilaţi şi cei încadraţi în gradul I de invaliditate;</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Fonts w:ascii="Verdana" w:hAnsi="Verdana"/>
                <w:noProof/>
                <w:sz w:val="22"/>
                <w:szCs w:val="22"/>
                <w:lang w:val="ro-RO"/>
              </w:rPr>
              <w:t>- 1.000 de lei lunar, pentru cei încadraţi în gradul II de invaliditate;</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Fonts w:ascii="Verdana" w:hAnsi="Verdana"/>
                <w:noProof/>
                <w:sz w:val="22"/>
                <w:szCs w:val="22"/>
                <w:lang w:val="ro-RO"/>
              </w:rPr>
              <w:t>- 900 de lei lunar, pentru cei încadraţi în gradul III de invaliditate;</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Style w:val="alb"/>
                <w:rFonts w:ascii="Verdana" w:hAnsi="Verdana"/>
                <w:noProof/>
                <w:sz w:val="22"/>
                <w:szCs w:val="22"/>
                <w:lang w:val="ro-RO"/>
              </w:rPr>
              <w:t xml:space="preserve">b) </w:t>
            </w:r>
            <w:r w:rsidRPr="001B7493">
              <w:rPr>
                <w:rStyle w:val="atl"/>
                <w:rFonts w:ascii="Verdana" w:hAnsi="Verdana"/>
                <w:noProof/>
                <w:sz w:val="22"/>
                <w:szCs w:val="22"/>
                <w:lang w:val="ro-RO"/>
              </w:rPr>
              <w:t>veteranilor de război:</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Fonts w:ascii="Verdana" w:hAnsi="Verdana"/>
                <w:noProof/>
                <w:sz w:val="22"/>
                <w:szCs w:val="22"/>
                <w:lang w:val="ro-RO"/>
              </w:rPr>
              <w:t>- 600 de lei lunar;</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Style w:val="alb"/>
                <w:rFonts w:ascii="Verdana" w:hAnsi="Verdana"/>
                <w:noProof/>
                <w:sz w:val="22"/>
                <w:szCs w:val="22"/>
                <w:lang w:val="ro-RO"/>
              </w:rPr>
              <w:t xml:space="preserve">c) </w:t>
            </w:r>
            <w:r w:rsidRPr="001B7493">
              <w:rPr>
                <w:rStyle w:val="atl"/>
                <w:rFonts w:ascii="Verdana" w:hAnsi="Verdana"/>
                <w:noProof/>
                <w:sz w:val="22"/>
                <w:szCs w:val="22"/>
                <w:lang w:val="ro-RO"/>
              </w:rPr>
              <w:t>văduvelor de război, dacă nu s-au recăsătorit:</w:t>
            </w:r>
          </w:p>
          <w:p w:rsidR="00B42D42" w:rsidRPr="001B7493" w:rsidRDefault="00B42D42" w:rsidP="001B7493">
            <w:pPr>
              <w:shd w:val="clear" w:color="auto" w:fill="FFFFFF"/>
              <w:contextualSpacing/>
              <w:jc w:val="both"/>
              <w:rPr>
                <w:rFonts w:ascii="Verdana" w:hAnsi="Verdana"/>
                <w:noProof/>
                <w:sz w:val="22"/>
                <w:szCs w:val="22"/>
                <w:lang w:val="ro-RO"/>
              </w:rPr>
            </w:pPr>
            <w:r w:rsidRPr="001B7493">
              <w:rPr>
                <w:rFonts w:ascii="Verdana" w:hAnsi="Verdana"/>
                <w:noProof/>
                <w:sz w:val="22"/>
                <w:szCs w:val="22"/>
                <w:lang w:val="ro-RO"/>
              </w:rPr>
              <w:t>- 600 de lei lunar.”</w:t>
            </w:r>
          </w:p>
          <w:p w:rsidR="00B42D42" w:rsidRPr="001B7493" w:rsidRDefault="00B42D42" w:rsidP="001B7493">
            <w:pPr>
              <w:pStyle w:val="BodyText"/>
              <w:contextualSpacing/>
              <w:rPr>
                <w:rFonts w:ascii="Verdana" w:hAnsi="Verdana"/>
                <w:noProof/>
                <w:sz w:val="22"/>
                <w:szCs w:val="22"/>
                <w:lang w:val="ro-RO"/>
              </w:rPr>
            </w:pPr>
          </w:p>
        </w:tc>
        <w:tc>
          <w:tcPr>
            <w:tcW w:w="3791" w:type="dxa"/>
          </w:tcPr>
          <w:p w:rsidR="00B42D42" w:rsidRDefault="00B42D42" w:rsidP="001B7493">
            <w:pPr>
              <w:pStyle w:val="BodyText"/>
              <w:contextualSpacing/>
              <w:rPr>
                <w:rFonts w:ascii="Verdana" w:hAnsi="Verdana"/>
                <w:noProof/>
                <w:sz w:val="22"/>
                <w:szCs w:val="22"/>
                <w:lang w:val="ro-RO"/>
              </w:rPr>
            </w:pPr>
          </w:p>
          <w:p w:rsidR="007C3480" w:rsidRPr="001B7493" w:rsidRDefault="007C3480" w:rsidP="001B7493">
            <w:pPr>
              <w:pStyle w:val="BodyText"/>
              <w:contextualSpacing/>
              <w:rPr>
                <w:rFonts w:ascii="Verdana" w:hAnsi="Verdana"/>
                <w:noProof/>
                <w:sz w:val="22"/>
                <w:szCs w:val="22"/>
                <w:lang w:val="ro-RO"/>
              </w:rPr>
            </w:pPr>
            <w:r>
              <w:rPr>
                <w:rFonts w:ascii="Verdana" w:hAnsi="Verdana"/>
                <w:noProof/>
                <w:sz w:val="22"/>
                <w:szCs w:val="22"/>
                <w:lang w:val="ro-RO"/>
              </w:rPr>
              <w:t>__</w:t>
            </w:r>
          </w:p>
        </w:tc>
        <w:tc>
          <w:tcPr>
            <w:tcW w:w="3791" w:type="dxa"/>
          </w:tcPr>
          <w:p w:rsidR="00B42D42" w:rsidRDefault="00B42D42" w:rsidP="001B7493">
            <w:pPr>
              <w:pStyle w:val="BodyText"/>
              <w:contextualSpacing/>
              <w:jc w:val="left"/>
              <w:rPr>
                <w:rFonts w:ascii="Verdana" w:hAnsi="Verdana"/>
                <w:noProof/>
                <w:sz w:val="22"/>
                <w:szCs w:val="22"/>
                <w:lang w:val="ro-RO"/>
              </w:rPr>
            </w:pPr>
          </w:p>
          <w:p w:rsidR="007C3480" w:rsidRPr="001B7493" w:rsidRDefault="007C3480" w:rsidP="001B7493">
            <w:pPr>
              <w:pStyle w:val="BodyText"/>
              <w:contextualSpacing/>
              <w:jc w:val="left"/>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B42D42" w:rsidRPr="001B7493" w:rsidRDefault="00B42D42" w:rsidP="001B7493">
            <w:pPr>
              <w:pStyle w:val="BodyText"/>
              <w:contextualSpacing/>
              <w:jc w:val="left"/>
              <w:rPr>
                <w:rFonts w:ascii="Verdana" w:hAnsi="Verdana"/>
                <w:noProof/>
                <w:sz w:val="22"/>
                <w:szCs w:val="22"/>
                <w:lang w:val="ro-RO"/>
              </w:rPr>
            </w:pPr>
          </w:p>
        </w:tc>
      </w:tr>
      <w:tr w:rsidR="007C3480" w:rsidRPr="001B7493" w:rsidTr="001B7493">
        <w:tc>
          <w:tcPr>
            <w:tcW w:w="818" w:type="dxa"/>
          </w:tcPr>
          <w:p w:rsidR="007C3480" w:rsidRPr="001B7493" w:rsidRDefault="007C3480" w:rsidP="001B7493">
            <w:pPr>
              <w:pStyle w:val="BodyText"/>
              <w:numPr>
                <w:ilvl w:val="0"/>
                <w:numId w:val="15"/>
              </w:numPr>
              <w:autoSpaceDE w:val="0"/>
              <w:autoSpaceDN w:val="0"/>
              <w:adjustRightInd w:val="0"/>
              <w:ind w:left="0" w:firstLine="0"/>
              <w:contextualSpacing/>
              <w:jc w:val="left"/>
              <w:rPr>
                <w:rFonts w:ascii="Verdana" w:hAnsi="Verdana"/>
                <w:b/>
                <w:noProof/>
                <w:sz w:val="22"/>
                <w:szCs w:val="22"/>
                <w:lang w:val="ro-RO"/>
              </w:rPr>
            </w:pPr>
          </w:p>
        </w:tc>
        <w:tc>
          <w:tcPr>
            <w:tcW w:w="3791" w:type="dxa"/>
          </w:tcPr>
          <w:p w:rsidR="007C3480" w:rsidRPr="001B7493" w:rsidRDefault="007C3480" w:rsidP="001B7493">
            <w:pPr>
              <w:contextualSpacing/>
              <w:rPr>
                <w:rStyle w:val="alb"/>
                <w:rFonts w:ascii="Verdana" w:hAnsi="Verdana"/>
                <w:bCs/>
                <w:noProof/>
                <w:sz w:val="22"/>
                <w:szCs w:val="22"/>
                <w:shd w:val="clear" w:color="auto" w:fill="FFFFFF"/>
                <w:lang w:val="ro-RO"/>
              </w:rPr>
            </w:pPr>
          </w:p>
          <w:p w:rsidR="007C3480" w:rsidRPr="001B7493" w:rsidRDefault="007C3480" w:rsidP="001B7493">
            <w:pPr>
              <w:contextualSpacing/>
              <w:jc w:val="both"/>
              <w:rPr>
                <w:rFonts w:ascii="Verdana" w:hAnsi="Verdana"/>
                <w:noProof/>
                <w:sz w:val="22"/>
                <w:szCs w:val="22"/>
                <w:lang w:val="ro-RO"/>
              </w:rPr>
            </w:pPr>
            <w:r w:rsidRPr="001B7493">
              <w:rPr>
                <w:rStyle w:val="alb"/>
                <w:rFonts w:ascii="Verdana" w:hAnsi="Verdana"/>
                <w:bCs/>
                <w:noProof/>
                <w:sz w:val="22"/>
                <w:szCs w:val="22"/>
                <w:shd w:val="clear" w:color="auto" w:fill="FFFFFF"/>
                <w:lang w:val="ro-RO"/>
              </w:rPr>
              <w:t>Art. II.</w:t>
            </w:r>
            <w:r w:rsidRPr="001B7493">
              <w:rPr>
                <w:rStyle w:val="alb"/>
                <w:rFonts w:ascii="Verdana" w:hAnsi="Verdana"/>
                <w:b/>
                <w:bCs/>
                <w:noProof/>
                <w:sz w:val="22"/>
                <w:szCs w:val="22"/>
                <w:shd w:val="clear" w:color="auto" w:fill="FFFFFF"/>
                <w:lang w:val="ro-RO"/>
              </w:rPr>
              <w:t xml:space="preserve"> - </w:t>
            </w:r>
            <w:r w:rsidRPr="001B7493">
              <w:rPr>
                <w:rFonts w:ascii="Verdana" w:hAnsi="Verdana"/>
                <w:noProof/>
                <w:sz w:val="22"/>
                <w:szCs w:val="22"/>
                <w:lang w:val="ro-RO"/>
              </w:rPr>
              <w:t>Prezenta ordonanţă de urgenţă intră în vigoare la data de 1 ianuarie 2019.</w:t>
            </w:r>
          </w:p>
          <w:p w:rsidR="007C3480" w:rsidRPr="001B7493" w:rsidRDefault="007C3480" w:rsidP="001B7493">
            <w:pPr>
              <w:contextualSpacing/>
              <w:rPr>
                <w:rStyle w:val="alb"/>
                <w:rFonts w:ascii="Verdana" w:hAnsi="Verdana"/>
                <w:bCs/>
                <w:noProof/>
                <w:sz w:val="22"/>
                <w:szCs w:val="22"/>
                <w:shd w:val="clear" w:color="auto" w:fill="FFFFFF"/>
                <w:lang w:val="ro-RO"/>
              </w:rPr>
            </w:pPr>
          </w:p>
        </w:tc>
        <w:tc>
          <w:tcPr>
            <w:tcW w:w="3791" w:type="dxa"/>
          </w:tcPr>
          <w:p w:rsidR="007C3480" w:rsidRDefault="007C3480" w:rsidP="00C1768A">
            <w:pPr>
              <w:pStyle w:val="BodyText"/>
              <w:contextualSpacing/>
              <w:rPr>
                <w:rFonts w:ascii="Verdana" w:hAnsi="Verdana"/>
                <w:noProof/>
                <w:sz w:val="22"/>
                <w:szCs w:val="22"/>
                <w:lang w:val="ro-RO"/>
              </w:rPr>
            </w:pPr>
          </w:p>
          <w:p w:rsidR="007C3480" w:rsidRPr="001B7493" w:rsidRDefault="007C3480" w:rsidP="00C1768A">
            <w:pPr>
              <w:pStyle w:val="BodyText"/>
              <w:contextualSpacing/>
              <w:rPr>
                <w:rFonts w:ascii="Verdana" w:hAnsi="Verdana"/>
                <w:noProof/>
                <w:sz w:val="22"/>
                <w:szCs w:val="22"/>
                <w:lang w:val="ro-RO"/>
              </w:rPr>
            </w:pPr>
            <w:r>
              <w:rPr>
                <w:rFonts w:ascii="Verdana" w:hAnsi="Verdana"/>
                <w:noProof/>
                <w:sz w:val="22"/>
                <w:szCs w:val="22"/>
                <w:lang w:val="ro-RO"/>
              </w:rPr>
              <w:t>__</w:t>
            </w:r>
          </w:p>
        </w:tc>
        <w:tc>
          <w:tcPr>
            <w:tcW w:w="3791" w:type="dxa"/>
          </w:tcPr>
          <w:p w:rsidR="007C3480" w:rsidRDefault="007C3480" w:rsidP="00C1768A">
            <w:pPr>
              <w:pStyle w:val="BodyText"/>
              <w:contextualSpacing/>
              <w:jc w:val="left"/>
              <w:rPr>
                <w:rFonts w:ascii="Verdana" w:hAnsi="Verdana"/>
                <w:noProof/>
                <w:sz w:val="22"/>
                <w:szCs w:val="22"/>
                <w:lang w:val="ro-RO"/>
              </w:rPr>
            </w:pPr>
          </w:p>
          <w:p w:rsidR="007C3480" w:rsidRPr="001B7493" w:rsidRDefault="007C3480" w:rsidP="00C1768A">
            <w:pPr>
              <w:pStyle w:val="BodyText"/>
              <w:contextualSpacing/>
              <w:jc w:val="left"/>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7C3480" w:rsidRPr="001B7493" w:rsidRDefault="007C3480" w:rsidP="001B7493">
            <w:pPr>
              <w:pStyle w:val="BodyText"/>
              <w:contextualSpacing/>
              <w:jc w:val="left"/>
              <w:rPr>
                <w:rFonts w:ascii="Verdana" w:hAnsi="Verdana"/>
                <w:noProof/>
                <w:sz w:val="22"/>
                <w:szCs w:val="22"/>
                <w:lang w:val="ro-RO"/>
              </w:rPr>
            </w:pPr>
          </w:p>
        </w:tc>
      </w:tr>
      <w:tr w:rsidR="007C3480" w:rsidRPr="001B7493" w:rsidTr="001B7493">
        <w:tc>
          <w:tcPr>
            <w:tcW w:w="818" w:type="dxa"/>
          </w:tcPr>
          <w:p w:rsidR="007C3480" w:rsidRPr="001B7493" w:rsidRDefault="007C3480" w:rsidP="001B7493">
            <w:pPr>
              <w:pStyle w:val="BodyText"/>
              <w:numPr>
                <w:ilvl w:val="0"/>
                <w:numId w:val="15"/>
              </w:numPr>
              <w:autoSpaceDE w:val="0"/>
              <w:autoSpaceDN w:val="0"/>
              <w:adjustRightInd w:val="0"/>
              <w:ind w:left="0" w:firstLine="0"/>
              <w:contextualSpacing/>
              <w:jc w:val="left"/>
              <w:rPr>
                <w:rFonts w:ascii="Verdana" w:hAnsi="Verdana"/>
                <w:b/>
                <w:noProof/>
                <w:sz w:val="22"/>
                <w:szCs w:val="22"/>
                <w:lang w:val="ro-RO"/>
              </w:rPr>
            </w:pPr>
          </w:p>
        </w:tc>
        <w:tc>
          <w:tcPr>
            <w:tcW w:w="3791" w:type="dxa"/>
          </w:tcPr>
          <w:p w:rsidR="007C3480" w:rsidRPr="001B7493" w:rsidRDefault="007C3480" w:rsidP="001B7493">
            <w:pPr>
              <w:contextualSpacing/>
              <w:jc w:val="both"/>
              <w:rPr>
                <w:rStyle w:val="ar"/>
                <w:rFonts w:ascii="Verdana" w:hAnsi="Verdana"/>
                <w:noProof/>
                <w:sz w:val="22"/>
                <w:szCs w:val="22"/>
                <w:lang w:val="ro-RO"/>
              </w:rPr>
            </w:pPr>
          </w:p>
          <w:p w:rsidR="007C3480" w:rsidRPr="001B7493" w:rsidRDefault="007C3480" w:rsidP="001B7493">
            <w:pPr>
              <w:contextualSpacing/>
              <w:jc w:val="both"/>
              <w:rPr>
                <w:rStyle w:val="ar"/>
                <w:rFonts w:ascii="Verdana" w:hAnsi="Verdana"/>
                <w:noProof/>
                <w:sz w:val="22"/>
                <w:szCs w:val="22"/>
                <w:lang w:val="ro-RO"/>
              </w:rPr>
            </w:pPr>
          </w:p>
          <w:p w:rsidR="007C3480" w:rsidRPr="001B7493" w:rsidRDefault="007C3480" w:rsidP="001B7493">
            <w:pPr>
              <w:contextualSpacing/>
              <w:jc w:val="both"/>
              <w:rPr>
                <w:rStyle w:val="ar"/>
                <w:rFonts w:ascii="Verdana" w:hAnsi="Verdana"/>
                <w:i/>
                <w:noProof/>
                <w:sz w:val="22"/>
                <w:szCs w:val="22"/>
                <w:lang w:val="ro-RO"/>
              </w:rPr>
            </w:pPr>
            <w:r w:rsidRPr="001B7493">
              <w:rPr>
                <w:rStyle w:val="ar"/>
                <w:rFonts w:ascii="Verdana" w:hAnsi="Verdana"/>
                <w:i/>
                <w:noProof/>
                <w:sz w:val="22"/>
                <w:szCs w:val="22"/>
                <w:lang w:val="ro-RO"/>
              </w:rPr>
              <w:t>(din Legea nr. 44/1994)</w:t>
            </w:r>
          </w:p>
          <w:p w:rsidR="007C3480" w:rsidRPr="001B7493" w:rsidRDefault="007C3480" w:rsidP="001B7493">
            <w:pPr>
              <w:contextualSpacing/>
              <w:jc w:val="both"/>
              <w:rPr>
                <w:rStyle w:val="ar"/>
                <w:rFonts w:ascii="Verdana" w:hAnsi="Verdana"/>
                <w:noProof/>
                <w:sz w:val="22"/>
                <w:szCs w:val="22"/>
                <w:lang w:val="ro-RO"/>
              </w:rPr>
            </w:pPr>
          </w:p>
          <w:p w:rsidR="007C3480" w:rsidRPr="001B7493" w:rsidRDefault="007C3480" w:rsidP="001B7493">
            <w:pPr>
              <w:contextualSpacing/>
              <w:jc w:val="both"/>
              <w:rPr>
                <w:rStyle w:val="ar"/>
                <w:rFonts w:ascii="Verdana" w:hAnsi="Verdana"/>
                <w:noProof/>
                <w:sz w:val="22"/>
                <w:szCs w:val="22"/>
                <w:lang w:val="ro-RO"/>
              </w:rPr>
            </w:pPr>
            <w:r w:rsidRPr="001B7493">
              <w:rPr>
                <w:rStyle w:val="ar"/>
                <w:rFonts w:ascii="Verdana" w:hAnsi="Verdana"/>
                <w:noProof/>
                <w:sz w:val="22"/>
                <w:szCs w:val="22"/>
                <w:lang w:val="ro-RO"/>
              </w:rPr>
              <w:t xml:space="preserve">Art.11. </w:t>
            </w:r>
            <w:bookmarkStart w:id="0" w:name="do|caII|ar11|pa1"/>
            <w:bookmarkEnd w:id="0"/>
          </w:p>
          <w:p w:rsidR="007C3480" w:rsidRPr="001B7493" w:rsidRDefault="007C3480" w:rsidP="001B7493">
            <w:pPr>
              <w:contextualSpacing/>
              <w:jc w:val="center"/>
              <w:rPr>
                <w:rFonts w:ascii="Verdana" w:hAnsi="Verdana"/>
                <w:noProof/>
                <w:sz w:val="22"/>
                <w:szCs w:val="22"/>
                <w:lang w:val="ro-RO"/>
              </w:rPr>
            </w:pPr>
            <w:r w:rsidRPr="001B7493">
              <w:rPr>
                <w:rStyle w:val="ar"/>
                <w:rFonts w:ascii="Verdana" w:hAnsi="Verdana"/>
                <w:noProof/>
                <w:sz w:val="22"/>
                <w:szCs w:val="22"/>
                <w:lang w:val="ro-RO"/>
              </w:rPr>
              <w:t>..............................</w:t>
            </w:r>
          </w:p>
          <w:p w:rsidR="007C3480" w:rsidRPr="001B7493" w:rsidRDefault="007C3480" w:rsidP="001B7493">
            <w:pPr>
              <w:contextualSpacing/>
              <w:jc w:val="both"/>
              <w:rPr>
                <w:rStyle w:val="tpa"/>
                <w:rFonts w:ascii="Verdana" w:hAnsi="Verdana"/>
                <w:noProof/>
                <w:sz w:val="22"/>
                <w:szCs w:val="22"/>
                <w:lang w:val="ro-RO"/>
              </w:rPr>
            </w:pPr>
            <w:bookmarkStart w:id="1" w:name="do|caII|ar11|pa2"/>
            <w:bookmarkEnd w:id="1"/>
          </w:p>
          <w:p w:rsidR="007C3480" w:rsidRPr="001B7493" w:rsidRDefault="007C3480" w:rsidP="001B7493">
            <w:pPr>
              <w:contextualSpacing/>
              <w:jc w:val="both"/>
              <w:rPr>
                <w:rStyle w:val="tpa"/>
                <w:rFonts w:ascii="Verdana" w:hAnsi="Verdana"/>
                <w:noProof/>
                <w:sz w:val="22"/>
                <w:szCs w:val="22"/>
                <w:lang w:val="ro-RO"/>
              </w:rPr>
            </w:pPr>
            <w:r w:rsidRPr="001B7493">
              <w:rPr>
                <w:rStyle w:val="tpa"/>
                <w:rFonts w:ascii="Verdana" w:hAnsi="Verdana"/>
                <w:noProof/>
                <w:sz w:val="22"/>
                <w:szCs w:val="22"/>
                <w:lang w:val="ro-RO"/>
              </w:rPr>
              <w:t xml:space="preserve">Soţul supravieţuitor al veteranului de război, care nu s-a recăsătorit, beneficiază </w:t>
            </w:r>
            <w:r w:rsidRPr="001B7493">
              <w:rPr>
                <w:rStyle w:val="tpa"/>
                <w:rFonts w:ascii="Verdana" w:hAnsi="Verdana"/>
                <w:b/>
                <w:noProof/>
                <w:sz w:val="22"/>
                <w:szCs w:val="22"/>
                <w:lang w:val="ro-RO"/>
              </w:rPr>
              <w:t>de jumătate</w:t>
            </w:r>
            <w:r w:rsidRPr="001B7493">
              <w:rPr>
                <w:rStyle w:val="tpa"/>
                <w:rFonts w:ascii="Verdana" w:hAnsi="Verdana"/>
                <w:noProof/>
                <w:sz w:val="22"/>
                <w:szCs w:val="22"/>
                <w:lang w:val="ro-RO"/>
              </w:rPr>
              <w:t xml:space="preserve"> din indemnizaţia de veteran de război şi din renta lunară prevăzută la art.13 şi 14, precum şi de jumătate din numărul călătoriilor gratuite la care avea ori trebuia să aibă dreptul, potrivit legii, soţul decedat.</w:t>
            </w:r>
          </w:p>
          <w:p w:rsidR="007C3480" w:rsidRPr="001B7493" w:rsidRDefault="007C3480" w:rsidP="001B7493">
            <w:pPr>
              <w:contextualSpacing/>
              <w:jc w:val="center"/>
              <w:rPr>
                <w:rFonts w:ascii="Verdana" w:hAnsi="Verdana"/>
                <w:noProof/>
                <w:sz w:val="22"/>
                <w:szCs w:val="22"/>
                <w:lang w:val="ro-RO"/>
              </w:rPr>
            </w:pPr>
            <w:r w:rsidRPr="001B7493">
              <w:rPr>
                <w:rStyle w:val="ar"/>
                <w:rFonts w:ascii="Verdana" w:hAnsi="Verdana"/>
                <w:noProof/>
                <w:sz w:val="22"/>
                <w:szCs w:val="22"/>
                <w:lang w:val="ro-RO"/>
              </w:rPr>
              <w:t>..............................</w:t>
            </w:r>
          </w:p>
          <w:p w:rsidR="007C3480" w:rsidRPr="001B7493" w:rsidRDefault="007C3480" w:rsidP="001B7493">
            <w:pPr>
              <w:pStyle w:val="BodyText"/>
              <w:contextualSpacing/>
              <w:rPr>
                <w:rFonts w:ascii="Verdana" w:hAnsi="Verdana"/>
                <w:b/>
                <w:bCs/>
                <w:noProof/>
                <w:sz w:val="22"/>
                <w:szCs w:val="22"/>
                <w:lang w:val="ro-RO"/>
              </w:rPr>
            </w:pPr>
          </w:p>
        </w:tc>
        <w:tc>
          <w:tcPr>
            <w:tcW w:w="3791" w:type="dxa"/>
          </w:tcPr>
          <w:p w:rsidR="007C3480" w:rsidRPr="001B7493" w:rsidRDefault="007C3480" w:rsidP="001B7493">
            <w:pPr>
              <w:contextualSpacing/>
              <w:jc w:val="both"/>
              <w:rPr>
                <w:rFonts w:ascii="Verdana" w:hAnsi="Verdana"/>
                <w:noProof/>
                <w:sz w:val="22"/>
                <w:szCs w:val="22"/>
                <w:lang w:val="ro-RO"/>
              </w:rPr>
            </w:pPr>
          </w:p>
          <w:p w:rsidR="007C3480" w:rsidRPr="001B7493" w:rsidRDefault="007C3480" w:rsidP="001B7493">
            <w:pPr>
              <w:contextualSpacing/>
              <w:jc w:val="both"/>
              <w:rPr>
                <w:rFonts w:ascii="Verdana" w:hAnsi="Verdana"/>
                <w:noProof/>
                <w:sz w:val="22"/>
                <w:szCs w:val="22"/>
                <w:lang w:val="ro-RO"/>
              </w:rPr>
            </w:pPr>
            <w:r w:rsidRPr="001B7493">
              <w:rPr>
                <w:rFonts w:ascii="Verdana" w:hAnsi="Verdana"/>
                <w:noProof/>
                <w:sz w:val="22"/>
                <w:szCs w:val="22"/>
                <w:lang w:val="ro-RO"/>
              </w:rPr>
              <w:t>__</w:t>
            </w:r>
          </w:p>
        </w:tc>
        <w:tc>
          <w:tcPr>
            <w:tcW w:w="3791" w:type="dxa"/>
          </w:tcPr>
          <w:p w:rsidR="007C3480" w:rsidRPr="001B7493" w:rsidRDefault="007C3480" w:rsidP="001B7493">
            <w:pPr>
              <w:contextualSpacing/>
              <w:jc w:val="both"/>
              <w:rPr>
                <w:rFonts w:ascii="Verdana" w:eastAsia="SimSun" w:hAnsi="Verdana"/>
                <w:b/>
                <w:noProof/>
                <w:sz w:val="22"/>
                <w:szCs w:val="22"/>
                <w:lang w:val="ro-RO"/>
              </w:rPr>
            </w:pPr>
          </w:p>
          <w:p w:rsidR="007C3480" w:rsidRPr="001B7493" w:rsidRDefault="007C3480" w:rsidP="001B7493">
            <w:pPr>
              <w:contextualSpacing/>
              <w:jc w:val="both"/>
              <w:rPr>
                <w:rFonts w:ascii="Verdana" w:hAnsi="Verdana"/>
                <w:noProof/>
                <w:sz w:val="22"/>
                <w:szCs w:val="22"/>
                <w:lang w:val="ro-RO"/>
              </w:rPr>
            </w:pPr>
            <w:r w:rsidRPr="001B7493">
              <w:rPr>
                <w:rFonts w:ascii="Verdana" w:eastAsia="SimSun" w:hAnsi="Verdana"/>
                <w:noProof/>
                <w:sz w:val="22"/>
                <w:szCs w:val="22"/>
                <w:lang w:val="ro-RO"/>
              </w:rPr>
              <w:t xml:space="preserve">Art.II. – La articolul 11 din </w:t>
            </w:r>
            <w:r w:rsidRPr="001B7493">
              <w:rPr>
                <w:rFonts w:ascii="Verdana" w:hAnsi="Verdana"/>
                <w:noProof/>
                <w:sz w:val="22"/>
                <w:szCs w:val="22"/>
                <w:lang w:val="ro-RO"/>
              </w:rPr>
              <w:t xml:space="preserve">Legea nr. 44/1994 privind veteranii de război, precum și unele drepturi ale invalizilor și văduvelor de război, republicată în Monitorul Oficial al României, Partea I, nr. 783 din 28 octombrie 2002, cu modificările și completările ulterioare, </w:t>
            </w:r>
            <w:r>
              <w:rPr>
                <w:rFonts w:ascii="Verdana" w:hAnsi="Verdana"/>
                <w:noProof/>
                <w:sz w:val="22"/>
                <w:szCs w:val="22"/>
                <w:lang w:val="ro-RO"/>
              </w:rPr>
              <w:t xml:space="preserve">alineatul (2) </w:t>
            </w:r>
            <w:r w:rsidRPr="001B7493">
              <w:rPr>
                <w:rFonts w:ascii="Verdana" w:hAnsi="Verdana"/>
                <w:noProof/>
                <w:sz w:val="22"/>
                <w:szCs w:val="22"/>
                <w:lang w:val="ro-RO"/>
              </w:rPr>
              <w:t>se modifică și va avea următorul cuprins:</w:t>
            </w:r>
          </w:p>
          <w:p w:rsidR="007C3480" w:rsidRPr="001B7493" w:rsidRDefault="007C3480" w:rsidP="001B7493">
            <w:pPr>
              <w:contextualSpacing/>
              <w:jc w:val="both"/>
              <w:rPr>
                <w:rFonts w:ascii="Verdana" w:eastAsia="SimSun" w:hAnsi="Verdana"/>
                <w:b/>
                <w:noProof/>
                <w:sz w:val="22"/>
                <w:szCs w:val="22"/>
                <w:lang w:val="ro-RO"/>
              </w:rPr>
            </w:pPr>
            <w:r w:rsidRPr="001B7493">
              <w:rPr>
                <w:rFonts w:ascii="Verdana" w:hAnsi="Verdana"/>
                <w:b/>
                <w:noProof/>
                <w:sz w:val="22"/>
                <w:szCs w:val="22"/>
                <w:lang w:val="ro-RO"/>
              </w:rPr>
              <w:t>„</w:t>
            </w:r>
            <w:r w:rsidRPr="001B7493">
              <w:rPr>
                <w:rFonts w:ascii="Verdana" w:hAnsi="Verdana"/>
                <w:noProof/>
                <w:sz w:val="22"/>
                <w:szCs w:val="22"/>
                <w:lang w:val="ro-RO"/>
              </w:rPr>
              <w:t xml:space="preserve">Soțul supraviețuitor al veteranului de război, care nu s-a recăsătorit, beneficiază de </w:t>
            </w:r>
            <w:r w:rsidRPr="001B7493">
              <w:rPr>
                <w:rFonts w:ascii="Verdana" w:hAnsi="Verdana"/>
                <w:b/>
                <w:noProof/>
                <w:sz w:val="22"/>
                <w:szCs w:val="22"/>
                <w:lang w:val="ro-RO"/>
              </w:rPr>
              <w:t>100%</w:t>
            </w:r>
            <w:r w:rsidRPr="001B7493">
              <w:rPr>
                <w:rFonts w:ascii="Verdana" w:hAnsi="Verdana"/>
                <w:noProof/>
                <w:sz w:val="22"/>
                <w:szCs w:val="22"/>
                <w:lang w:val="ro-RO"/>
              </w:rPr>
              <w:t xml:space="preserve"> din indemnizația de veteran de război </w:t>
            </w:r>
            <w:r w:rsidRPr="001B7493">
              <w:rPr>
                <w:rFonts w:ascii="Verdana" w:hAnsi="Verdana"/>
                <w:b/>
                <w:noProof/>
                <w:sz w:val="22"/>
                <w:szCs w:val="22"/>
                <w:lang w:val="ro-RO"/>
              </w:rPr>
              <w:t>și</w:t>
            </w:r>
            <w:r w:rsidRPr="001B7493">
              <w:rPr>
                <w:rFonts w:ascii="Verdana" w:hAnsi="Verdana"/>
                <w:noProof/>
                <w:sz w:val="22"/>
                <w:szCs w:val="22"/>
                <w:lang w:val="ro-RO"/>
              </w:rPr>
              <w:t xml:space="preserve"> de jumătate din renta lunară prevăzută la art. 13 și 14, precum și de jumătate din numărul călătoriilor gratuite la care avea ori trebuia să aibă dreptul, potrivit legii, soțul decedat.</w:t>
            </w:r>
            <w:r w:rsidRPr="001B7493">
              <w:rPr>
                <w:rFonts w:ascii="Verdana" w:hAnsi="Verdana"/>
                <w:b/>
                <w:noProof/>
                <w:sz w:val="22"/>
                <w:szCs w:val="22"/>
                <w:lang w:val="ro-RO"/>
              </w:rPr>
              <w:t>”</w:t>
            </w:r>
          </w:p>
          <w:p w:rsidR="007C3480" w:rsidRPr="001B7493" w:rsidRDefault="007C3480" w:rsidP="001B7493">
            <w:pPr>
              <w:contextualSpacing/>
              <w:jc w:val="both"/>
              <w:rPr>
                <w:rFonts w:ascii="Verdana" w:hAnsi="Verdana"/>
                <w:b/>
                <w:noProof/>
                <w:sz w:val="22"/>
                <w:szCs w:val="22"/>
                <w:lang w:val="ro-RO"/>
              </w:rPr>
            </w:pPr>
          </w:p>
          <w:p w:rsidR="007C3480" w:rsidRDefault="007C3480" w:rsidP="009F0361">
            <w:pPr>
              <w:contextualSpacing/>
              <w:jc w:val="both"/>
              <w:rPr>
                <w:rFonts w:ascii="Verdana" w:hAnsi="Verdana"/>
                <w:i/>
                <w:iCs/>
                <w:noProof/>
                <w:sz w:val="22"/>
                <w:szCs w:val="22"/>
                <w:lang w:val="ro-RO"/>
              </w:rPr>
            </w:pPr>
            <w:r w:rsidRPr="001B7493">
              <w:rPr>
                <w:rFonts w:ascii="Verdana" w:hAnsi="Verdana"/>
                <w:i/>
                <w:iCs/>
                <w:noProof/>
                <w:sz w:val="22"/>
                <w:szCs w:val="22"/>
                <w:lang w:val="ro-RO"/>
              </w:rPr>
              <w:t>Autor</w:t>
            </w:r>
            <w:r w:rsidR="009F0361">
              <w:rPr>
                <w:rFonts w:ascii="Verdana" w:hAnsi="Verdana"/>
                <w:i/>
                <w:iCs/>
                <w:noProof/>
                <w:sz w:val="22"/>
                <w:szCs w:val="22"/>
                <w:lang w:val="ro-RO"/>
              </w:rPr>
              <w:t>i</w:t>
            </w:r>
            <w:r w:rsidRPr="001B7493">
              <w:rPr>
                <w:rFonts w:ascii="Verdana" w:hAnsi="Verdana"/>
                <w:i/>
                <w:iCs/>
                <w:noProof/>
                <w:sz w:val="22"/>
                <w:szCs w:val="22"/>
                <w:lang w:val="ro-RO"/>
              </w:rPr>
              <w:t xml:space="preserve">: </w:t>
            </w:r>
            <w:r w:rsidR="009F0361">
              <w:rPr>
                <w:rFonts w:ascii="Verdana" w:hAnsi="Verdana"/>
                <w:i/>
                <w:iCs/>
                <w:noProof/>
                <w:sz w:val="22"/>
                <w:szCs w:val="22"/>
                <w:lang w:val="ro-RO"/>
              </w:rPr>
              <w:t>membrii comisiilor</w:t>
            </w:r>
          </w:p>
          <w:p w:rsidR="009F0361" w:rsidRPr="001B7493" w:rsidRDefault="009F0361" w:rsidP="009F0361">
            <w:pPr>
              <w:contextualSpacing/>
              <w:jc w:val="both"/>
              <w:rPr>
                <w:rFonts w:ascii="Verdana" w:hAnsi="Verdana"/>
                <w:noProof/>
                <w:sz w:val="22"/>
                <w:szCs w:val="22"/>
                <w:lang w:val="ro-RO"/>
              </w:rPr>
            </w:pPr>
          </w:p>
        </w:tc>
        <w:tc>
          <w:tcPr>
            <w:tcW w:w="2977" w:type="dxa"/>
          </w:tcPr>
          <w:p w:rsidR="007C3480" w:rsidRPr="009F0361" w:rsidRDefault="007C3480" w:rsidP="001B7493">
            <w:pPr>
              <w:contextualSpacing/>
              <w:jc w:val="both"/>
              <w:rPr>
                <w:rFonts w:ascii="Verdana" w:hAnsi="Verdana"/>
                <w:noProof/>
                <w:sz w:val="20"/>
                <w:szCs w:val="22"/>
                <w:lang w:val="ro-RO"/>
              </w:rPr>
            </w:pPr>
          </w:p>
          <w:p w:rsidR="007C3480" w:rsidRPr="009F0361" w:rsidRDefault="009F0361" w:rsidP="001B7493">
            <w:pPr>
              <w:contextualSpacing/>
              <w:jc w:val="both"/>
              <w:rPr>
                <w:rFonts w:ascii="Verdana" w:hAnsi="Verdana"/>
                <w:noProof/>
                <w:sz w:val="20"/>
                <w:szCs w:val="22"/>
                <w:lang w:val="ro-RO"/>
              </w:rPr>
            </w:pPr>
            <w:r w:rsidRPr="009F0361">
              <w:rPr>
                <w:rFonts w:ascii="Verdana" w:hAnsi="Verdana"/>
                <w:noProof/>
                <w:sz w:val="20"/>
                <w:szCs w:val="22"/>
                <w:lang w:val="ro-RO"/>
              </w:rPr>
              <w:t>Pentru respectarea normelor de tehnică legislativă.</w:t>
            </w:r>
          </w:p>
          <w:p w:rsidR="009F0361" w:rsidRPr="009F0361" w:rsidRDefault="009F0361" w:rsidP="009F0361">
            <w:pPr>
              <w:contextualSpacing/>
              <w:jc w:val="both"/>
              <w:rPr>
                <w:rFonts w:ascii="Verdana" w:hAnsi="Verdana"/>
                <w:noProof/>
                <w:sz w:val="20"/>
                <w:szCs w:val="22"/>
                <w:lang w:val="ro-RO"/>
              </w:rPr>
            </w:pPr>
            <w:r w:rsidRPr="009F0361">
              <w:rPr>
                <w:rFonts w:ascii="Verdana" w:hAnsi="Verdana"/>
                <w:noProof/>
                <w:sz w:val="20"/>
                <w:szCs w:val="22"/>
                <w:lang w:val="ro-RO"/>
              </w:rPr>
              <w:t>Prin apariția OUG nr.103/2018 au fost majorate indemnizațiile unor categorii de beneficiari, majorare care a produs inechit</w:t>
            </w:r>
            <w:r w:rsidRPr="009F0361">
              <w:rPr>
                <w:rFonts w:ascii="Verdana" w:hAnsi="Verdana" w:hint="eastAsia"/>
                <w:noProof/>
                <w:sz w:val="20"/>
                <w:szCs w:val="22"/>
                <w:lang w:val="ro-RO"/>
              </w:rPr>
              <w:t>ă</w:t>
            </w:r>
            <w:r w:rsidRPr="009F0361">
              <w:rPr>
                <w:rFonts w:ascii="Verdana" w:hAnsi="Verdana"/>
                <w:noProof/>
                <w:sz w:val="20"/>
                <w:szCs w:val="22"/>
                <w:lang w:val="ro-RO"/>
              </w:rPr>
              <w:t>ți între v</w:t>
            </w:r>
            <w:r w:rsidRPr="009F0361">
              <w:rPr>
                <w:rFonts w:ascii="Verdana" w:hAnsi="Verdana" w:hint="eastAsia"/>
                <w:noProof/>
                <w:sz w:val="20"/>
                <w:szCs w:val="22"/>
                <w:lang w:val="ro-RO"/>
              </w:rPr>
              <w:t>ă</w:t>
            </w:r>
            <w:r w:rsidRPr="009F0361">
              <w:rPr>
                <w:rFonts w:ascii="Verdana" w:hAnsi="Verdana"/>
                <w:noProof/>
                <w:sz w:val="20"/>
                <w:szCs w:val="22"/>
                <w:lang w:val="ro-RO"/>
              </w:rPr>
              <w:t>duvele de veterani de r</w:t>
            </w:r>
            <w:r w:rsidRPr="009F0361">
              <w:rPr>
                <w:rFonts w:ascii="Verdana" w:hAnsi="Verdana" w:hint="eastAsia"/>
                <w:noProof/>
                <w:sz w:val="20"/>
                <w:szCs w:val="22"/>
                <w:lang w:val="ro-RO"/>
              </w:rPr>
              <w:t>ă</w:t>
            </w:r>
            <w:r w:rsidRPr="009F0361">
              <w:rPr>
                <w:rFonts w:ascii="Verdana" w:hAnsi="Verdana"/>
                <w:noProof/>
                <w:sz w:val="20"/>
                <w:szCs w:val="22"/>
                <w:lang w:val="ro-RO"/>
              </w:rPr>
              <w:t>zboi ai c</w:t>
            </w:r>
            <w:r w:rsidRPr="009F0361">
              <w:rPr>
                <w:rFonts w:ascii="Verdana" w:hAnsi="Verdana" w:hint="eastAsia"/>
                <w:noProof/>
                <w:sz w:val="20"/>
                <w:szCs w:val="22"/>
                <w:lang w:val="ro-RO"/>
              </w:rPr>
              <w:t>ă</w:t>
            </w:r>
            <w:r w:rsidRPr="009F0361">
              <w:rPr>
                <w:rFonts w:ascii="Verdana" w:hAnsi="Verdana"/>
                <w:noProof/>
                <w:sz w:val="20"/>
                <w:szCs w:val="22"/>
                <w:lang w:val="ro-RO"/>
              </w:rPr>
              <w:t>ror soți au fost decorați cu ordine și medalii, prev</w:t>
            </w:r>
            <w:r w:rsidRPr="009F0361">
              <w:rPr>
                <w:rFonts w:ascii="Verdana" w:hAnsi="Verdana" w:hint="eastAsia"/>
                <w:noProof/>
                <w:sz w:val="20"/>
                <w:szCs w:val="22"/>
                <w:lang w:val="ro-RO"/>
              </w:rPr>
              <w:t>ă</w:t>
            </w:r>
            <w:r w:rsidRPr="009F0361">
              <w:rPr>
                <w:rFonts w:ascii="Verdana" w:hAnsi="Verdana"/>
                <w:noProof/>
                <w:sz w:val="20"/>
                <w:szCs w:val="22"/>
                <w:lang w:val="ro-RO"/>
              </w:rPr>
              <w:t>zute la art. 13 și 14 din Legea nr. 44/1994 și cele ale c</w:t>
            </w:r>
            <w:r w:rsidRPr="009F0361">
              <w:rPr>
                <w:rFonts w:ascii="Verdana" w:hAnsi="Verdana" w:hint="eastAsia"/>
                <w:noProof/>
                <w:sz w:val="20"/>
                <w:szCs w:val="22"/>
                <w:lang w:val="ro-RO"/>
              </w:rPr>
              <w:t>ă</w:t>
            </w:r>
            <w:r w:rsidRPr="009F0361">
              <w:rPr>
                <w:rFonts w:ascii="Verdana" w:hAnsi="Verdana"/>
                <w:noProof/>
                <w:sz w:val="20"/>
                <w:szCs w:val="22"/>
                <w:lang w:val="ro-RO"/>
              </w:rPr>
              <w:t>ror soți nu au fost decorați, în sensul c</w:t>
            </w:r>
            <w:r w:rsidRPr="009F0361">
              <w:rPr>
                <w:rFonts w:ascii="Verdana" w:hAnsi="Verdana" w:hint="eastAsia"/>
                <w:noProof/>
                <w:sz w:val="20"/>
                <w:szCs w:val="22"/>
                <w:lang w:val="ro-RO"/>
              </w:rPr>
              <w:t>ă</w:t>
            </w:r>
            <w:r w:rsidRPr="009F0361">
              <w:rPr>
                <w:rFonts w:ascii="Verdana" w:hAnsi="Verdana"/>
                <w:noProof/>
                <w:sz w:val="20"/>
                <w:szCs w:val="22"/>
                <w:lang w:val="ro-RO"/>
              </w:rPr>
              <w:t xml:space="preserve"> acestea din urm</w:t>
            </w:r>
            <w:r w:rsidRPr="009F0361">
              <w:rPr>
                <w:rFonts w:ascii="Verdana" w:hAnsi="Verdana" w:hint="eastAsia"/>
                <w:noProof/>
                <w:sz w:val="20"/>
                <w:szCs w:val="22"/>
                <w:lang w:val="ro-RO"/>
              </w:rPr>
              <w:t>ă</w:t>
            </w:r>
            <w:r w:rsidRPr="009F0361">
              <w:rPr>
                <w:rFonts w:ascii="Verdana" w:hAnsi="Verdana"/>
                <w:noProof/>
                <w:sz w:val="20"/>
                <w:szCs w:val="22"/>
                <w:lang w:val="ro-RO"/>
              </w:rPr>
              <w:t xml:space="preserve"> vor beneficia de sume mai mari decât prima categorie.</w:t>
            </w:r>
          </w:p>
          <w:p w:rsidR="009F0361" w:rsidRDefault="009F0361" w:rsidP="009F0361">
            <w:pPr>
              <w:contextualSpacing/>
              <w:jc w:val="both"/>
              <w:rPr>
                <w:rFonts w:ascii="Verdana" w:hAnsi="Verdana"/>
                <w:noProof/>
                <w:sz w:val="20"/>
                <w:szCs w:val="22"/>
                <w:lang w:val="ro-RO"/>
              </w:rPr>
            </w:pPr>
            <w:r w:rsidRPr="009F0361">
              <w:rPr>
                <w:rFonts w:ascii="Verdana" w:hAnsi="Verdana"/>
                <w:noProof/>
                <w:sz w:val="20"/>
                <w:szCs w:val="22"/>
                <w:lang w:val="ro-RO"/>
              </w:rPr>
              <w:t>Num</w:t>
            </w:r>
            <w:r w:rsidRPr="009F0361">
              <w:rPr>
                <w:rFonts w:ascii="Verdana" w:hAnsi="Verdana" w:hint="eastAsia"/>
                <w:noProof/>
                <w:sz w:val="20"/>
                <w:szCs w:val="22"/>
                <w:lang w:val="ro-RO"/>
              </w:rPr>
              <w:t>ă</w:t>
            </w:r>
            <w:r w:rsidRPr="009F0361">
              <w:rPr>
                <w:rFonts w:ascii="Verdana" w:hAnsi="Verdana"/>
                <w:noProof/>
                <w:sz w:val="20"/>
                <w:szCs w:val="22"/>
                <w:lang w:val="ro-RO"/>
              </w:rPr>
              <w:t>rul v</w:t>
            </w:r>
            <w:r w:rsidRPr="009F0361">
              <w:rPr>
                <w:rFonts w:ascii="Verdana" w:hAnsi="Verdana" w:hint="eastAsia"/>
                <w:noProof/>
                <w:sz w:val="20"/>
                <w:szCs w:val="22"/>
                <w:lang w:val="ro-RO"/>
              </w:rPr>
              <w:t>ă</w:t>
            </w:r>
            <w:r w:rsidRPr="009F0361">
              <w:rPr>
                <w:rFonts w:ascii="Verdana" w:hAnsi="Verdana"/>
                <w:noProof/>
                <w:sz w:val="20"/>
                <w:szCs w:val="22"/>
                <w:lang w:val="ro-RO"/>
              </w:rPr>
              <w:t>duvelor de veterani de r</w:t>
            </w:r>
            <w:r w:rsidRPr="009F0361">
              <w:rPr>
                <w:rFonts w:ascii="Verdana" w:hAnsi="Verdana" w:hint="eastAsia"/>
                <w:noProof/>
                <w:sz w:val="20"/>
                <w:szCs w:val="22"/>
                <w:lang w:val="ro-RO"/>
              </w:rPr>
              <w:t>ă</w:t>
            </w:r>
            <w:r w:rsidRPr="009F0361">
              <w:rPr>
                <w:rFonts w:ascii="Verdana" w:hAnsi="Verdana"/>
                <w:noProof/>
                <w:sz w:val="20"/>
                <w:szCs w:val="22"/>
                <w:lang w:val="ro-RO"/>
              </w:rPr>
              <w:t>zboi ai c</w:t>
            </w:r>
            <w:r w:rsidRPr="009F0361">
              <w:rPr>
                <w:rFonts w:ascii="Verdana" w:hAnsi="Verdana" w:hint="eastAsia"/>
                <w:noProof/>
                <w:sz w:val="20"/>
                <w:szCs w:val="22"/>
                <w:lang w:val="ro-RO"/>
              </w:rPr>
              <w:t>ă</w:t>
            </w:r>
            <w:r w:rsidRPr="009F0361">
              <w:rPr>
                <w:rFonts w:ascii="Verdana" w:hAnsi="Verdana"/>
                <w:noProof/>
                <w:sz w:val="20"/>
                <w:szCs w:val="22"/>
                <w:lang w:val="ro-RO"/>
              </w:rPr>
              <w:t>ror soți au fost decorați cu ordine și medalii este de 36.154, astfel c</w:t>
            </w:r>
            <w:r w:rsidRPr="009F0361">
              <w:rPr>
                <w:rFonts w:ascii="Verdana" w:hAnsi="Verdana" w:hint="eastAsia"/>
                <w:noProof/>
                <w:sz w:val="20"/>
                <w:szCs w:val="22"/>
                <w:lang w:val="ro-RO"/>
              </w:rPr>
              <w:t>ă</w:t>
            </w:r>
            <w:r w:rsidRPr="009F0361">
              <w:rPr>
                <w:rFonts w:ascii="Verdana" w:hAnsi="Verdana"/>
                <w:noProof/>
                <w:sz w:val="20"/>
                <w:szCs w:val="22"/>
                <w:lang w:val="ro-RO"/>
              </w:rPr>
              <w:t xml:space="preserve"> impactul bugetar ar fi de aproximativ 10.846.200 lei/lun</w:t>
            </w:r>
            <w:r w:rsidRPr="009F0361">
              <w:rPr>
                <w:rFonts w:ascii="Verdana" w:hAnsi="Verdana" w:hint="eastAsia"/>
                <w:noProof/>
                <w:sz w:val="20"/>
                <w:szCs w:val="22"/>
                <w:lang w:val="ro-RO"/>
              </w:rPr>
              <w:t>ă</w:t>
            </w:r>
            <w:r w:rsidRPr="009F0361">
              <w:rPr>
                <w:rFonts w:ascii="Verdana" w:hAnsi="Verdana"/>
                <w:noProof/>
                <w:sz w:val="20"/>
                <w:szCs w:val="22"/>
                <w:lang w:val="ro-RO"/>
              </w:rPr>
              <w:t>.</w:t>
            </w:r>
          </w:p>
          <w:p w:rsidR="00DB02F4" w:rsidRPr="009F0361" w:rsidRDefault="00DB02F4" w:rsidP="009F0361">
            <w:pPr>
              <w:contextualSpacing/>
              <w:jc w:val="both"/>
              <w:rPr>
                <w:rFonts w:ascii="Verdana" w:hAnsi="Verdana"/>
                <w:noProof/>
                <w:sz w:val="20"/>
                <w:szCs w:val="22"/>
                <w:lang w:val="ro-RO"/>
              </w:rPr>
            </w:pPr>
          </w:p>
        </w:tc>
      </w:tr>
    </w:tbl>
    <w:p w:rsidR="0040582F" w:rsidRPr="001B7493" w:rsidRDefault="0040582F" w:rsidP="00BD542F">
      <w:pPr>
        <w:spacing w:line="276" w:lineRule="auto"/>
        <w:jc w:val="center"/>
        <w:rPr>
          <w:rFonts w:ascii="Verdana" w:hAnsi="Verdana"/>
          <w:b/>
          <w:noProof/>
          <w:sz w:val="24"/>
          <w:szCs w:val="24"/>
          <w:lang w:val="ro-RO"/>
        </w:rPr>
      </w:pPr>
    </w:p>
    <w:sectPr w:rsidR="0040582F" w:rsidRPr="001B7493" w:rsidSect="0040582F">
      <w:pgSz w:w="16840" w:h="11907" w:orient="landscape" w:code="9"/>
      <w:pgMar w:top="1701" w:right="1701" w:bottom="1134"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9CE" w:rsidRDefault="00A139CE">
      <w:r>
        <w:separator/>
      </w:r>
    </w:p>
  </w:endnote>
  <w:endnote w:type="continuationSeparator" w:id="0">
    <w:p w:rsidR="00A139CE" w:rsidRDefault="00A139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890097"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890097"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881713">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881713">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89009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881713">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881713">
      <w:rPr>
        <w:rStyle w:val="PageNumber"/>
        <w:rFonts w:ascii="Verdana" w:hAnsi="Verdana"/>
        <w:noProof/>
        <w:sz w:val="18"/>
      </w:rPr>
      <w:t>8</w:t>
    </w:r>
    <w:r w:rsidRPr="00A91100">
      <w:rPr>
        <w:rStyle w:val="PageNumber"/>
        <w:rFonts w:ascii="Verdana" w:hAnsi="Verdana"/>
        <w:sz w:val="18"/>
      </w:rPr>
      <w:fldChar w:fldCharType="end"/>
    </w:r>
  </w:p>
  <w:p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9CE" w:rsidRDefault="00A139CE">
      <w:r>
        <w:separator/>
      </w:r>
    </w:p>
  </w:footnote>
  <w:footnote w:type="continuationSeparator" w:id="0">
    <w:p w:rsidR="00A139CE" w:rsidRDefault="00A139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890097"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911081A"/>
    <w:multiLevelType w:val="hybridMultilevel"/>
    <w:tmpl w:val="E558E022"/>
    <w:lvl w:ilvl="0" w:tplc="06FA0D20">
      <w:start w:val="1"/>
      <w:numFmt w:val="decimal"/>
      <w:lvlText w:val="%1."/>
      <w:lvlJc w:val="left"/>
      <w:pPr>
        <w:tabs>
          <w:tab w:val="num" w:pos="372"/>
        </w:tabs>
        <w:ind w:left="37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1E11C82"/>
    <w:multiLevelType w:val="singleLevel"/>
    <w:tmpl w:val="0409000F"/>
    <w:lvl w:ilvl="0">
      <w:start w:val="1"/>
      <w:numFmt w:val="decimal"/>
      <w:lvlText w:val="%1."/>
      <w:legacy w:legacy="1" w:legacySpace="0" w:legacyIndent="360"/>
      <w:lvlJc w:val="left"/>
      <w:pPr>
        <w:ind w:left="360" w:hanging="360"/>
      </w:pPr>
    </w:lvl>
  </w:abstractNum>
  <w:abstractNum w:abstractNumId="4">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
  </w:num>
  <w:num w:numId="9">
    <w:abstractNumId w:val="6"/>
  </w:num>
  <w:num w:numId="10">
    <w:abstractNumId w:val="9"/>
  </w:num>
  <w:num w:numId="11">
    <w:abstractNumId w:val="7"/>
  </w:num>
  <w:num w:numId="12">
    <w:abstractNumId w:val="8"/>
  </w:num>
  <w:num w:numId="13">
    <w:abstractNumId w:val="5"/>
  </w:num>
  <w:num w:numId="14">
    <w:abstractNumId w:val="2"/>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127"/>
    <w:rsid w:val="00022A25"/>
    <w:rsid w:val="00025650"/>
    <w:rsid w:val="000349FE"/>
    <w:rsid w:val="00034DBD"/>
    <w:rsid w:val="000427F6"/>
    <w:rsid w:val="00055767"/>
    <w:rsid w:val="000604CA"/>
    <w:rsid w:val="00081729"/>
    <w:rsid w:val="00083D63"/>
    <w:rsid w:val="00084146"/>
    <w:rsid w:val="00092596"/>
    <w:rsid w:val="000B14D1"/>
    <w:rsid w:val="000E1DE3"/>
    <w:rsid w:val="000F308A"/>
    <w:rsid w:val="000F4B0E"/>
    <w:rsid w:val="000F7087"/>
    <w:rsid w:val="0010638C"/>
    <w:rsid w:val="00107818"/>
    <w:rsid w:val="0011322E"/>
    <w:rsid w:val="00120145"/>
    <w:rsid w:val="00120D0C"/>
    <w:rsid w:val="00127449"/>
    <w:rsid w:val="001444CD"/>
    <w:rsid w:val="00184B7B"/>
    <w:rsid w:val="0019167D"/>
    <w:rsid w:val="001928B1"/>
    <w:rsid w:val="001A31B4"/>
    <w:rsid w:val="001A7CCF"/>
    <w:rsid w:val="001B7493"/>
    <w:rsid w:val="001D0B75"/>
    <w:rsid w:val="001D5D34"/>
    <w:rsid w:val="001E0D11"/>
    <w:rsid w:val="001E3851"/>
    <w:rsid w:val="001F0014"/>
    <w:rsid w:val="002052E8"/>
    <w:rsid w:val="002071BD"/>
    <w:rsid w:val="00220359"/>
    <w:rsid w:val="00220514"/>
    <w:rsid w:val="00227A0B"/>
    <w:rsid w:val="00266575"/>
    <w:rsid w:val="00270151"/>
    <w:rsid w:val="0028761D"/>
    <w:rsid w:val="00290428"/>
    <w:rsid w:val="002A038F"/>
    <w:rsid w:val="002C584C"/>
    <w:rsid w:val="002C6052"/>
    <w:rsid w:val="002D09CF"/>
    <w:rsid w:val="002D3682"/>
    <w:rsid w:val="002E2B4D"/>
    <w:rsid w:val="003074A8"/>
    <w:rsid w:val="00312B10"/>
    <w:rsid w:val="0031774C"/>
    <w:rsid w:val="00343A3A"/>
    <w:rsid w:val="003463FD"/>
    <w:rsid w:val="00352044"/>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0582F"/>
    <w:rsid w:val="00412E98"/>
    <w:rsid w:val="00420EFB"/>
    <w:rsid w:val="0044330F"/>
    <w:rsid w:val="004434CD"/>
    <w:rsid w:val="004478F8"/>
    <w:rsid w:val="00450F2D"/>
    <w:rsid w:val="00466CAD"/>
    <w:rsid w:val="004745B5"/>
    <w:rsid w:val="0048451E"/>
    <w:rsid w:val="004876F8"/>
    <w:rsid w:val="00490A80"/>
    <w:rsid w:val="004A0EBF"/>
    <w:rsid w:val="004A28D7"/>
    <w:rsid w:val="004B0FD3"/>
    <w:rsid w:val="004B1633"/>
    <w:rsid w:val="004B38B3"/>
    <w:rsid w:val="004B4EB7"/>
    <w:rsid w:val="004B7E5C"/>
    <w:rsid w:val="004C55BE"/>
    <w:rsid w:val="004D1D6E"/>
    <w:rsid w:val="004D7217"/>
    <w:rsid w:val="004E3029"/>
    <w:rsid w:val="004E3F30"/>
    <w:rsid w:val="004E6510"/>
    <w:rsid w:val="004E7937"/>
    <w:rsid w:val="004F07F3"/>
    <w:rsid w:val="00506FDB"/>
    <w:rsid w:val="005071A8"/>
    <w:rsid w:val="00513397"/>
    <w:rsid w:val="00520922"/>
    <w:rsid w:val="00546689"/>
    <w:rsid w:val="00553D46"/>
    <w:rsid w:val="00561674"/>
    <w:rsid w:val="00563454"/>
    <w:rsid w:val="00575CC8"/>
    <w:rsid w:val="005A0B78"/>
    <w:rsid w:val="005B722A"/>
    <w:rsid w:val="005D21D1"/>
    <w:rsid w:val="005E5CC3"/>
    <w:rsid w:val="005F3955"/>
    <w:rsid w:val="006008BD"/>
    <w:rsid w:val="00600E02"/>
    <w:rsid w:val="0061471B"/>
    <w:rsid w:val="0061577F"/>
    <w:rsid w:val="00617D18"/>
    <w:rsid w:val="00642843"/>
    <w:rsid w:val="00643C45"/>
    <w:rsid w:val="0066370B"/>
    <w:rsid w:val="00664EF4"/>
    <w:rsid w:val="006655EB"/>
    <w:rsid w:val="00672003"/>
    <w:rsid w:val="006748DB"/>
    <w:rsid w:val="00682975"/>
    <w:rsid w:val="00687BA7"/>
    <w:rsid w:val="00695BA9"/>
    <w:rsid w:val="006972D6"/>
    <w:rsid w:val="006A5D1A"/>
    <w:rsid w:val="006C16C9"/>
    <w:rsid w:val="006C1AB0"/>
    <w:rsid w:val="006C2D89"/>
    <w:rsid w:val="006D1B02"/>
    <w:rsid w:val="006D7032"/>
    <w:rsid w:val="006E1DCE"/>
    <w:rsid w:val="006E58E4"/>
    <w:rsid w:val="006F121C"/>
    <w:rsid w:val="006F4152"/>
    <w:rsid w:val="006F7B59"/>
    <w:rsid w:val="007014EC"/>
    <w:rsid w:val="00705DAB"/>
    <w:rsid w:val="00714301"/>
    <w:rsid w:val="00714E45"/>
    <w:rsid w:val="007305FA"/>
    <w:rsid w:val="00732A67"/>
    <w:rsid w:val="00746F5F"/>
    <w:rsid w:val="0075342D"/>
    <w:rsid w:val="007535BF"/>
    <w:rsid w:val="0076299D"/>
    <w:rsid w:val="0077390E"/>
    <w:rsid w:val="00773F40"/>
    <w:rsid w:val="0078049F"/>
    <w:rsid w:val="007A53D8"/>
    <w:rsid w:val="007B1D93"/>
    <w:rsid w:val="007B402B"/>
    <w:rsid w:val="007B728F"/>
    <w:rsid w:val="007B7C6F"/>
    <w:rsid w:val="007C3480"/>
    <w:rsid w:val="007C4A6C"/>
    <w:rsid w:val="007D7A9F"/>
    <w:rsid w:val="007F5C1C"/>
    <w:rsid w:val="0080108F"/>
    <w:rsid w:val="00804E9F"/>
    <w:rsid w:val="00804ED0"/>
    <w:rsid w:val="00820569"/>
    <w:rsid w:val="00833A79"/>
    <w:rsid w:val="00833DA6"/>
    <w:rsid w:val="00852E2B"/>
    <w:rsid w:val="008633B2"/>
    <w:rsid w:val="0087526B"/>
    <w:rsid w:val="00881713"/>
    <w:rsid w:val="00890097"/>
    <w:rsid w:val="00890113"/>
    <w:rsid w:val="00890D4E"/>
    <w:rsid w:val="008A0D4B"/>
    <w:rsid w:val="008A46C1"/>
    <w:rsid w:val="008B714D"/>
    <w:rsid w:val="008E0B1D"/>
    <w:rsid w:val="008F074C"/>
    <w:rsid w:val="008F5AA9"/>
    <w:rsid w:val="00905635"/>
    <w:rsid w:val="009306CC"/>
    <w:rsid w:val="00932B62"/>
    <w:rsid w:val="00937173"/>
    <w:rsid w:val="00953A5E"/>
    <w:rsid w:val="00956978"/>
    <w:rsid w:val="00967C7A"/>
    <w:rsid w:val="00972F79"/>
    <w:rsid w:val="00974F85"/>
    <w:rsid w:val="00976B5F"/>
    <w:rsid w:val="0098214C"/>
    <w:rsid w:val="00985722"/>
    <w:rsid w:val="00987A56"/>
    <w:rsid w:val="00994C4B"/>
    <w:rsid w:val="009A34D0"/>
    <w:rsid w:val="009D5305"/>
    <w:rsid w:val="009E2795"/>
    <w:rsid w:val="009E66E4"/>
    <w:rsid w:val="009F0361"/>
    <w:rsid w:val="009F45BC"/>
    <w:rsid w:val="00A0465A"/>
    <w:rsid w:val="00A05EA1"/>
    <w:rsid w:val="00A063BD"/>
    <w:rsid w:val="00A139CE"/>
    <w:rsid w:val="00A274C8"/>
    <w:rsid w:val="00A356EA"/>
    <w:rsid w:val="00A47343"/>
    <w:rsid w:val="00A64618"/>
    <w:rsid w:val="00A71BF5"/>
    <w:rsid w:val="00A736AA"/>
    <w:rsid w:val="00A83DB1"/>
    <w:rsid w:val="00A91100"/>
    <w:rsid w:val="00AB36E5"/>
    <w:rsid w:val="00AC7CC6"/>
    <w:rsid w:val="00AD7F60"/>
    <w:rsid w:val="00AF76DA"/>
    <w:rsid w:val="00B043CB"/>
    <w:rsid w:val="00B42D42"/>
    <w:rsid w:val="00B7428C"/>
    <w:rsid w:val="00B87877"/>
    <w:rsid w:val="00B92935"/>
    <w:rsid w:val="00B97F7D"/>
    <w:rsid w:val="00BA16C8"/>
    <w:rsid w:val="00BA411F"/>
    <w:rsid w:val="00BB0893"/>
    <w:rsid w:val="00BC4B9F"/>
    <w:rsid w:val="00BD542F"/>
    <w:rsid w:val="00BE1F5C"/>
    <w:rsid w:val="00C03C5B"/>
    <w:rsid w:val="00C06926"/>
    <w:rsid w:val="00C21C95"/>
    <w:rsid w:val="00C2328F"/>
    <w:rsid w:val="00C40D9A"/>
    <w:rsid w:val="00C53ED4"/>
    <w:rsid w:val="00C54580"/>
    <w:rsid w:val="00C70D50"/>
    <w:rsid w:val="00C71A3B"/>
    <w:rsid w:val="00C80B6F"/>
    <w:rsid w:val="00C85349"/>
    <w:rsid w:val="00C85B8D"/>
    <w:rsid w:val="00C85EA1"/>
    <w:rsid w:val="00C9738A"/>
    <w:rsid w:val="00CB2B74"/>
    <w:rsid w:val="00CC4356"/>
    <w:rsid w:val="00CE1729"/>
    <w:rsid w:val="00CF298E"/>
    <w:rsid w:val="00CF4BC4"/>
    <w:rsid w:val="00D15C28"/>
    <w:rsid w:val="00D3231B"/>
    <w:rsid w:val="00D47BC5"/>
    <w:rsid w:val="00D63778"/>
    <w:rsid w:val="00D73B8C"/>
    <w:rsid w:val="00D74E8B"/>
    <w:rsid w:val="00D90F08"/>
    <w:rsid w:val="00DB02F4"/>
    <w:rsid w:val="00DD0D1D"/>
    <w:rsid w:val="00DE4F4F"/>
    <w:rsid w:val="00DF3AB8"/>
    <w:rsid w:val="00E07ED5"/>
    <w:rsid w:val="00E1098A"/>
    <w:rsid w:val="00E161CE"/>
    <w:rsid w:val="00E17544"/>
    <w:rsid w:val="00E2702B"/>
    <w:rsid w:val="00E27462"/>
    <w:rsid w:val="00E3074A"/>
    <w:rsid w:val="00E347BC"/>
    <w:rsid w:val="00E4351C"/>
    <w:rsid w:val="00E4554D"/>
    <w:rsid w:val="00E563A5"/>
    <w:rsid w:val="00E56592"/>
    <w:rsid w:val="00E656D9"/>
    <w:rsid w:val="00E90808"/>
    <w:rsid w:val="00E9245B"/>
    <w:rsid w:val="00EA0545"/>
    <w:rsid w:val="00EA1A3D"/>
    <w:rsid w:val="00EB21BA"/>
    <w:rsid w:val="00EC3040"/>
    <w:rsid w:val="00ED0398"/>
    <w:rsid w:val="00ED29CD"/>
    <w:rsid w:val="00ED693C"/>
    <w:rsid w:val="00EE3C44"/>
    <w:rsid w:val="00EF052C"/>
    <w:rsid w:val="00F02204"/>
    <w:rsid w:val="00F02795"/>
    <w:rsid w:val="00F043AB"/>
    <w:rsid w:val="00F07FF1"/>
    <w:rsid w:val="00F1397F"/>
    <w:rsid w:val="00F23CDC"/>
    <w:rsid w:val="00F25B06"/>
    <w:rsid w:val="00F31980"/>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D7F75"/>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6689"/>
    <w:rPr>
      <w:rFonts w:ascii="Bookman" w:hAnsi="Bookman"/>
      <w:sz w:val="28"/>
    </w:rPr>
  </w:style>
  <w:style w:type="paragraph" w:styleId="Heading1">
    <w:name w:val="heading 1"/>
    <w:basedOn w:val="Normal"/>
    <w:next w:val="Normal"/>
    <w:qFormat/>
    <w:rsid w:val="00546689"/>
    <w:pPr>
      <w:keepNext/>
      <w:outlineLvl w:val="0"/>
    </w:pPr>
    <w:rPr>
      <w:rFonts w:ascii="Kuenstler" w:hAnsi="Kuenstler"/>
      <w:b/>
      <w:sz w:val="74"/>
    </w:rPr>
  </w:style>
  <w:style w:type="paragraph" w:styleId="Heading2">
    <w:name w:val="heading 2"/>
    <w:basedOn w:val="Normal"/>
    <w:next w:val="Normal"/>
    <w:qFormat/>
    <w:rsid w:val="00546689"/>
    <w:pPr>
      <w:keepNext/>
      <w:jc w:val="center"/>
      <w:outlineLvl w:val="1"/>
    </w:pPr>
    <w:rPr>
      <w:b/>
      <w:sz w:val="24"/>
    </w:rPr>
  </w:style>
  <w:style w:type="paragraph" w:styleId="Heading3">
    <w:name w:val="heading 3"/>
    <w:basedOn w:val="Normal"/>
    <w:next w:val="Normal"/>
    <w:qFormat/>
    <w:rsid w:val="00546689"/>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6689"/>
    <w:pPr>
      <w:tabs>
        <w:tab w:val="center" w:pos="4320"/>
        <w:tab w:val="right" w:pos="8640"/>
      </w:tabs>
    </w:pPr>
  </w:style>
  <w:style w:type="paragraph" w:styleId="Footer">
    <w:name w:val="footer"/>
    <w:basedOn w:val="Normal"/>
    <w:rsid w:val="00546689"/>
    <w:pPr>
      <w:tabs>
        <w:tab w:val="center" w:pos="4320"/>
        <w:tab w:val="right" w:pos="8640"/>
      </w:tabs>
    </w:pPr>
  </w:style>
  <w:style w:type="character" w:styleId="PageNumber">
    <w:name w:val="page number"/>
    <w:basedOn w:val="DefaultParagraphFont"/>
    <w:rsid w:val="00546689"/>
  </w:style>
  <w:style w:type="paragraph" w:styleId="FootnoteText">
    <w:name w:val="footnote text"/>
    <w:basedOn w:val="Normal"/>
    <w:semiHidden/>
    <w:rsid w:val="00546689"/>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character" w:customStyle="1" w:styleId="ar">
    <w:name w:val="ar"/>
    <w:basedOn w:val="DefaultParagraphFont"/>
    <w:rsid w:val="0040582F"/>
  </w:style>
  <w:style w:type="character" w:customStyle="1" w:styleId="tpa">
    <w:name w:val="tpa"/>
    <w:basedOn w:val="DefaultParagraphFont"/>
    <w:rsid w:val="0040582F"/>
  </w:style>
  <w:style w:type="character" w:customStyle="1" w:styleId="alb">
    <w:name w:val="a_lb"/>
    <w:basedOn w:val="DefaultParagraphFont"/>
    <w:rsid w:val="0040582F"/>
  </w:style>
  <w:style w:type="character" w:customStyle="1" w:styleId="atl">
    <w:name w:val="a_tl"/>
    <w:basedOn w:val="DefaultParagraphFont"/>
    <w:rsid w:val="0040582F"/>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33</TotalTime>
  <Pages>8</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2019-06-12T08:44:00Z</cp:lastPrinted>
  <dcterms:created xsi:type="dcterms:W3CDTF">2019-06-11T16:54:00Z</dcterms:created>
  <dcterms:modified xsi:type="dcterms:W3CDTF">2019-06-12T08:45:00Z</dcterms:modified>
</cp:coreProperties>
</file>