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Default="00E96619" w:rsidP="00BA411F">
      <w:pPr>
        <w:ind w:left="177" w:right="-114"/>
        <w:jc w:val="center"/>
        <w:rPr>
          <w:rFonts w:ascii="Verdana" w:hAnsi="Verdana"/>
          <w:b/>
          <w:sz w:val="22"/>
          <w:lang w:val="ro-RO"/>
        </w:rPr>
      </w:pPr>
      <w:r>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BA411F" w:rsidRDefault="00BA411F" w:rsidP="00BA411F">
      <w:pPr>
        <w:jc w:val="center"/>
        <w:rPr>
          <w:lang w:val="it-IT"/>
        </w:rPr>
      </w:pPr>
      <w:r>
        <w:rPr>
          <w:rFonts w:ascii="Verdana" w:hAnsi="Verdana"/>
          <w:b/>
          <w:sz w:val="22"/>
          <w:szCs w:val="22"/>
          <w:lang w:val="ro-RO"/>
        </w:rPr>
        <w:t>Comisia pentru muncă şi protecţie socială</w:t>
      </w:r>
    </w:p>
    <w:p w:rsidR="00BA411F"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Tr="00BA411F">
        <w:trPr>
          <w:trHeight w:val="259"/>
        </w:trPr>
        <w:tc>
          <w:tcPr>
            <w:tcW w:w="1417" w:type="dxa"/>
            <w:gridSpan w:val="2"/>
            <w:hideMark/>
          </w:tcPr>
          <w:p w:rsidR="00BA411F" w:rsidRDefault="00BA411F">
            <w:pPr>
              <w:jc w:val="right"/>
              <w:rPr>
                <w:rFonts w:ascii="Verdana" w:hAnsi="Verdana"/>
                <w:b/>
                <w:sz w:val="20"/>
                <w:szCs w:val="24"/>
                <w:lang w:val="ro-RO"/>
              </w:rPr>
            </w:pPr>
            <w:r>
              <w:rPr>
                <w:rFonts w:ascii="Verdana" w:hAnsi="Verdana"/>
                <w:b/>
                <w:sz w:val="20"/>
                <w:szCs w:val="24"/>
                <w:lang w:val="ro-RO"/>
              </w:rPr>
              <w:t>Bucureşti,</w:t>
            </w:r>
          </w:p>
        </w:tc>
        <w:tc>
          <w:tcPr>
            <w:tcW w:w="2646" w:type="dxa"/>
          </w:tcPr>
          <w:p w:rsidR="00BA411F" w:rsidRDefault="00CF505E">
            <w:pPr>
              <w:rPr>
                <w:rFonts w:ascii="Verdana" w:hAnsi="Verdana"/>
                <w:sz w:val="20"/>
                <w:szCs w:val="24"/>
                <w:lang w:val="ro-RO"/>
              </w:rPr>
            </w:pPr>
            <w:r>
              <w:rPr>
                <w:rFonts w:ascii="Verdana" w:hAnsi="Verdana"/>
                <w:sz w:val="20"/>
                <w:szCs w:val="24"/>
                <w:lang w:val="ro-RO"/>
              </w:rPr>
              <w:t>27 martie 2019</w:t>
            </w:r>
          </w:p>
        </w:tc>
      </w:tr>
      <w:tr w:rsidR="00BA411F" w:rsidTr="00BA411F">
        <w:trPr>
          <w:gridBefore w:val="1"/>
          <w:wBefore w:w="850" w:type="dxa"/>
          <w:trHeight w:val="259"/>
        </w:trPr>
        <w:tc>
          <w:tcPr>
            <w:tcW w:w="567" w:type="dxa"/>
            <w:hideMark/>
          </w:tcPr>
          <w:p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rsidR="00BA411F" w:rsidRDefault="00BA411F">
            <w:pPr>
              <w:rPr>
                <w:rFonts w:ascii="Verdana" w:hAnsi="Verdana"/>
                <w:sz w:val="20"/>
                <w:szCs w:val="24"/>
                <w:lang w:val="ro-RO"/>
              </w:rPr>
            </w:pPr>
            <w:r>
              <w:rPr>
                <w:rFonts w:ascii="Verdana" w:hAnsi="Verdana"/>
                <w:sz w:val="20"/>
                <w:szCs w:val="24"/>
                <w:lang w:val="ro-RO"/>
              </w:rPr>
              <w:t>4c-9/</w:t>
            </w:r>
            <w:r w:rsidR="00CF505E">
              <w:rPr>
                <w:rFonts w:ascii="Verdana" w:hAnsi="Verdana"/>
                <w:sz w:val="20"/>
                <w:szCs w:val="24"/>
                <w:lang w:val="ro-RO"/>
              </w:rPr>
              <w:t>228</w:t>
            </w:r>
          </w:p>
        </w:tc>
      </w:tr>
    </w:tbl>
    <w:p w:rsidR="00BA411F" w:rsidRDefault="00BA411F" w:rsidP="00BA411F">
      <w:pPr>
        <w:rPr>
          <w:rFonts w:ascii="Verdana" w:hAnsi="Verdana"/>
          <w:sz w:val="24"/>
          <w:szCs w:val="24"/>
          <w:lang w:val="ro-RO"/>
        </w:rPr>
      </w:pPr>
    </w:p>
    <w:p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7B728F" w:rsidRPr="00E1098A" w:rsidRDefault="007B728F" w:rsidP="0048451E">
      <w:pPr>
        <w:spacing w:line="276" w:lineRule="auto"/>
        <w:ind w:left="851" w:right="-108"/>
        <w:rPr>
          <w:rFonts w:ascii="Verdana" w:hAnsi="Verdana"/>
          <w:color w:val="FF0000"/>
          <w:sz w:val="24"/>
          <w:szCs w:val="24"/>
          <w:lang w:val="ro-RO"/>
        </w:rPr>
      </w:pPr>
    </w:p>
    <w:p w:rsidR="00974F85" w:rsidRPr="007B728F" w:rsidRDefault="00974F85" w:rsidP="0048451E">
      <w:pPr>
        <w:spacing w:line="276" w:lineRule="auto"/>
        <w:ind w:left="1701" w:right="-108"/>
        <w:rPr>
          <w:rFonts w:ascii="Verdana" w:hAnsi="Verdana"/>
          <w:i/>
          <w:sz w:val="24"/>
          <w:szCs w:val="24"/>
          <w:lang w:val="ro-RO"/>
        </w:rPr>
      </w:pPr>
    </w:p>
    <w:p w:rsidR="006F121C" w:rsidRPr="00CF505E" w:rsidRDefault="00081729" w:rsidP="00E1315D">
      <w:pPr>
        <w:spacing w:line="276" w:lineRule="auto"/>
        <w:ind w:firstLine="720"/>
        <w:jc w:val="both"/>
        <w:rPr>
          <w:rFonts w:ascii="Verdana" w:hAnsi="Verdana"/>
          <w:sz w:val="24"/>
          <w:szCs w:val="24"/>
          <w:lang w:val="ro-RO"/>
        </w:rPr>
      </w:pPr>
      <w:r w:rsidRPr="00CF505E">
        <w:rPr>
          <w:rFonts w:ascii="Verdana" w:hAnsi="Verdana"/>
          <w:sz w:val="24"/>
          <w:szCs w:val="24"/>
          <w:lang w:val="fr-FR"/>
        </w:rPr>
        <w:t xml:space="preserve">Vă înaintăm, alăturat, </w:t>
      </w:r>
      <w:r w:rsidRPr="00CF505E">
        <w:rPr>
          <w:rFonts w:ascii="Verdana" w:hAnsi="Verdana"/>
          <w:b/>
          <w:sz w:val="24"/>
          <w:szCs w:val="24"/>
          <w:lang w:val="fr-FR"/>
        </w:rPr>
        <w:t>raportul</w:t>
      </w:r>
      <w:r w:rsidRPr="00CF505E">
        <w:rPr>
          <w:rFonts w:ascii="Verdana" w:hAnsi="Verdana"/>
          <w:sz w:val="24"/>
          <w:szCs w:val="24"/>
          <w:lang w:val="fr-FR"/>
        </w:rPr>
        <w:t xml:space="preserve"> asupra </w:t>
      </w:r>
      <w:r w:rsidR="00E3074A" w:rsidRPr="00CF505E">
        <w:rPr>
          <w:rFonts w:ascii="Verdana" w:hAnsi="Verdana"/>
          <w:i/>
          <w:noProof/>
          <w:sz w:val="24"/>
          <w:szCs w:val="24"/>
          <w:lang w:val="ro-RO"/>
        </w:rPr>
        <w:t xml:space="preserve">proiectului de </w:t>
      </w:r>
      <w:r w:rsidR="00E3074A" w:rsidRPr="00CF505E">
        <w:rPr>
          <w:rStyle w:val="Emphasis"/>
          <w:rFonts w:ascii="Verdana" w:hAnsi="Verdana"/>
          <w:noProof/>
          <w:sz w:val="24"/>
          <w:szCs w:val="24"/>
          <w:lang w:val="ro-RO"/>
        </w:rPr>
        <w:t xml:space="preserve">Lege </w:t>
      </w:r>
      <w:r w:rsidR="00CF505E" w:rsidRPr="00E07B53">
        <w:rPr>
          <w:rFonts w:ascii="Verdana" w:hAnsi="Verdana"/>
          <w:i/>
          <w:sz w:val="24"/>
          <w:szCs w:val="24"/>
          <w:lang w:val="ro-RO"/>
        </w:rPr>
        <w:t>pentru completarea art.24 din Ordonanţa de urgenţă a Guvernului nr.111/2010 privind concediul şi indemnizaţia lunară pentru creşterea copiilor</w:t>
      </w:r>
      <w:r w:rsidR="00CF505E" w:rsidRPr="00CF505E">
        <w:rPr>
          <w:rFonts w:ascii="Verdana" w:hAnsi="Verdana"/>
          <w:sz w:val="24"/>
          <w:szCs w:val="24"/>
          <w:lang w:val="ro-RO"/>
        </w:rPr>
        <w:t xml:space="preserve"> </w:t>
      </w:r>
      <w:r w:rsidR="00A9073D" w:rsidRPr="00CF505E">
        <w:rPr>
          <w:rFonts w:ascii="Verdana" w:hAnsi="Verdana"/>
          <w:sz w:val="24"/>
          <w:szCs w:val="24"/>
          <w:lang w:val="ro-RO"/>
        </w:rPr>
        <w:t xml:space="preserve">şi a </w:t>
      </w:r>
      <w:r w:rsidR="00A9073D" w:rsidRPr="00CF505E">
        <w:rPr>
          <w:rFonts w:ascii="Verdana" w:hAnsi="Verdana"/>
          <w:i/>
          <w:noProof/>
          <w:sz w:val="24"/>
          <w:szCs w:val="24"/>
          <w:lang w:val="ro-RO"/>
        </w:rPr>
        <w:t xml:space="preserve">proiectului de </w:t>
      </w:r>
      <w:r w:rsidR="00A9073D" w:rsidRPr="00CF505E">
        <w:rPr>
          <w:rStyle w:val="Emphasis"/>
          <w:rFonts w:ascii="Verdana" w:hAnsi="Verdana"/>
          <w:noProof/>
          <w:sz w:val="24"/>
          <w:szCs w:val="24"/>
          <w:lang w:val="ro-RO"/>
        </w:rPr>
        <w:t xml:space="preserve">Lege </w:t>
      </w:r>
      <w:r w:rsidR="00CF505E" w:rsidRPr="00E07B53">
        <w:rPr>
          <w:rFonts w:ascii="Verdana" w:hAnsi="Verdana"/>
          <w:i/>
          <w:sz w:val="24"/>
          <w:szCs w:val="24"/>
          <w:lang w:val="ro-RO"/>
        </w:rPr>
        <w:t>pentru modificarea şi completarea Ordonanţei de urgenţă a Guvernului nr.111/2010 privind concediul şi indemnizaţia lunară pentru creşterea copiilor</w:t>
      </w:r>
      <w:r w:rsidR="00A9073D" w:rsidRPr="00CF505E">
        <w:rPr>
          <w:rFonts w:ascii="Verdana" w:hAnsi="Verdana"/>
          <w:sz w:val="24"/>
          <w:szCs w:val="24"/>
          <w:lang w:val="ro-RO"/>
        </w:rPr>
        <w:t xml:space="preserve">, </w:t>
      </w:r>
      <w:r w:rsidRPr="00CF505E">
        <w:rPr>
          <w:rFonts w:ascii="Verdana" w:hAnsi="Verdana"/>
          <w:sz w:val="24"/>
          <w:szCs w:val="24"/>
          <w:lang w:val="ro-RO"/>
        </w:rPr>
        <w:t>trimis</w:t>
      </w:r>
      <w:r w:rsidR="00A9073D" w:rsidRPr="00CF505E">
        <w:rPr>
          <w:rFonts w:ascii="Verdana" w:hAnsi="Verdana"/>
          <w:sz w:val="24"/>
          <w:szCs w:val="24"/>
          <w:lang w:val="ro-RO"/>
        </w:rPr>
        <w:t>e</w:t>
      </w:r>
      <w:r w:rsidRPr="00CF505E">
        <w:rPr>
          <w:rFonts w:ascii="Verdana" w:hAnsi="Verdana"/>
          <w:sz w:val="24"/>
          <w:szCs w:val="24"/>
          <w:lang w:val="ro-RO"/>
        </w:rPr>
        <w:t xml:space="preserve"> </w:t>
      </w:r>
      <w:r w:rsidR="002C584C" w:rsidRPr="00CF505E">
        <w:rPr>
          <w:rFonts w:ascii="Verdana" w:hAnsi="Verdana"/>
          <w:sz w:val="24"/>
          <w:szCs w:val="24"/>
          <w:lang w:val="ro-RO"/>
        </w:rPr>
        <w:t xml:space="preserve">Comisiei pentru muncă şi protecţie socială </w:t>
      </w:r>
      <w:r w:rsidR="00A9073D" w:rsidRPr="00CF505E">
        <w:rPr>
          <w:rFonts w:ascii="Verdana" w:hAnsi="Verdana"/>
          <w:sz w:val="24"/>
          <w:szCs w:val="24"/>
          <w:lang w:val="ro-RO"/>
        </w:rPr>
        <w:t xml:space="preserve">pentru dezbatere şi examinare în fond, </w:t>
      </w:r>
      <w:r w:rsidR="002C584C" w:rsidRPr="00CF505E">
        <w:rPr>
          <w:rFonts w:ascii="Verdana" w:hAnsi="Verdana"/>
          <w:sz w:val="24"/>
          <w:szCs w:val="24"/>
          <w:lang w:val="ro-RO"/>
        </w:rPr>
        <w:t>cu adres</w:t>
      </w:r>
      <w:r w:rsidR="00A9073D" w:rsidRPr="00CF505E">
        <w:rPr>
          <w:rFonts w:ascii="Verdana" w:hAnsi="Verdana"/>
          <w:sz w:val="24"/>
          <w:szCs w:val="24"/>
          <w:lang w:val="ro-RO"/>
        </w:rPr>
        <w:t>ele</w:t>
      </w:r>
      <w:r w:rsidR="002C584C" w:rsidRPr="00CF505E">
        <w:rPr>
          <w:rFonts w:ascii="Verdana" w:hAnsi="Verdana"/>
          <w:sz w:val="24"/>
          <w:szCs w:val="24"/>
          <w:lang w:val="ro-RO"/>
        </w:rPr>
        <w:t xml:space="preserve"> </w:t>
      </w:r>
      <w:r w:rsidR="00E07B53">
        <w:rPr>
          <w:rFonts w:ascii="Verdana" w:hAnsi="Verdana"/>
          <w:sz w:val="24"/>
          <w:szCs w:val="24"/>
          <w:lang w:val="ro-RO"/>
        </w:rPr>
        <w:br/>
      </w:r>
      <w:r w:rsidR="002C584C" w:rsidRPr="00CF505E">
        <w:rPr>
          <w:rFonts w:ascii="Verdana" w:hAnsi="Verdana"/>
          <w:sz w:val="24"/>
          <w:szCs w:val="24"/>
          <w:lang w:val="ro-RO"/>
        </w:rPr>
        <w:t xml:space="preserve">nr. </w:t>
      </w:r>
      <w:r w:rsidR="00CF505E">
        <w:rPr>
          <w:rFonts w:ascii="Verdana" w:hAnsi="Verdana"/>
          <w:b/>
          <w:noProof/>
          <w:sz w:val="24"/>
          <w:szCs w:val="24"/>
          <w:lang w:val="ro-RO"/>
        </w:rPr>
        <w:t>PLx 55/2017</w:t>
      </w:r>
      <w:r w:rsidR="002C584C" w:rsidRPr="00CF505E">
        <w:rPr>
          <w:rFonts w:ascii="Verdana" w:hAnsi="Verdana"/>
          <w:b/>
          <w:noProof/>
          <w:sz w:val="24"/>
          <w:szCs w:val="24"/>
          <w:lang w:val="ro-RO"/>
        </w:rPr>
        <w:t xml:space="preserve"> </w:t>
      </w:r>
      <w:r w:rsidR="002C584C" w:rsidRPr="00CF505E">
        <w:rPr>
          <w:rFonts w:ascii="Verdana" w:hAnsi="Verdana"/>
          <w:noProof/>
          <w:sz w:val="24"/>
          <w:szCs w:val="24"/>
          <w:lang w:val="ro-RO"/>
        </w:rPr>
        <w:t xml:space="preserve">din </w:t>
      </w:r>
      <w:r w:rsidR="00CF505E">
        <w:rPr>
          <w:rFonts w:ascii="Verdana" w:hAnsi="Verdana"/>
          <w:noProof/>
          <w:sz w:val="24"/>
          <w:szCs w:val="24"/>
          <w:lang w:val="ro-RO"/>
        </w:rPr>
        <w:t>1 februarie 2017</w:t>
      </w:r>
      <w:r w:rsidR="002C584C" w:rsidRPr="00CF505E">
        <w:rPr>
          <w:rFonts w:ascii="Verdana" w:hAnsi="Verdana"/>
          <w:noProof/>
          <w:sz w:val="24"/>
          <w:szCs w:val="24"/>
          <w:lang w:val="ro-RO"/>
        </w:rPr>
        <w:t>,</w:t>
      </w:r>
      <w:r w:rsidR="00CF505E">
        <w:rPr>
          <w:rFonts w:ascii="Verdana" w:hAnsi="Verdana"/>
          <w:noProof/>
          <w:sz w:val="24"/>
          <w:szCs w:val="24"/>
          <w:lang w:val="ro-RO"/>
        </w:rPr>
        <w:t xml:space="preserve"> respectiv nr. </w:t>
      </w:r>
      <w:r w:rsidR="00CF505E" w:rsidRPr="00CF505E">
        <w:rPr>
          <w:rFonts w:ascii="Verdana" w:hAnsi="Verdana"/>
          <w:b/>
          <w:noProof/>
          <w:sz w:val="24"/>
          <w:szCs w:val="24"/>
          <w:lang w:val="ro-RO"/>
        </w:rPr>
        <w:t>PLx 132/201</w:t>
      </w:r>
      <w:r w:rsidR="001657C0">
        <w:rPr>
          <w:rFonts w:ascii="Verdana" w:hAnsi="Verdana"/>
          <w:b/>
          <w:noProof/>
          <w:sz w:val="24"/>
          <w:szCs w:val="24"/>
          <w:lang w:val="ro-RO"/>
        </w:rPr>
        <w:t>9</w:t>
      </w:r>
      <w:r w:rsidR="00A9073D" w:rsidRPr="00CF505E">
        <w:rPr>
          <w:rFonts w:ascii="Verdana" w:hAnsi="Verdana"/>
          <w:noProof/>
          <w:sz w:val="24"/>
          <w:szCs w:val="24"/>
          <w:lang w:val="ro-RO"/>
        </w:rPr>
        <w:t xml:space="preserve"> din</w:t>
      </w:r>
      <w:r w:rsidR="00CF505E">
        <w:rPr>
          <w:rFonts w:ascii="Verdana" w:hAnsi="Verdana"/>
          <w:noProof/>
          <w:sz w:val="24"/>
          <w:szCs w:val="24"/>
          <w:lang w:val="ro-RO"/>
        </w:rPr>
        <w:t xml:space="preserve"> 13 martie 2019</w:t>
      </w:r>
      <w:r w:rsidR="002C584C" w:rsidRPr="00CF505E">
        <w:rPr>
          <w:rFonts w:ascii="Verdana" w:hAnsi="Verdana"/>
          <w:sz w:val="24"/>
          <w:szCs w:val="24"/>
          <w:lang w:val="ro-RO"/>
        </w:rPr>
        <w:t>.</w:t>
      </w:r>
    </w:p>
    <w:p w:rsidR="00BA411F" w:rsidRPr="007B728F" w:rsidRDefault="00BA411F" w:rsidP="00E1315D">
      <w:pPr>
        <w:spacing w:line="276" w:lineRule="auto"/>
        <w:ind w:left="1701" w:right="-108"/>
        <w:rPr>
          <w:rFonts w:ascii="Verdana" w:hAnsi="Verdana"/>
          <w:i/>
          <w:sz w:val="24"/>
          <w:szCs w:val="24"/>
          <w:lang w:val="ro-RO"/>
        </w:rPr>
      </w:pPr>
    </w:p>
    <w:p w:rsidR="00A9073D" w:rsidRPr="00E3074A" w:rsidRDefault="00A9073D" w:rsidP="00E1315D">
      <w:pPr>
        <w:pStyle w:val="BodyText"/>
        <w:spacing w:line="276" w:lineRule="auto"/>
        <w:ind w:firstLine="720"/>
        <w:rPr>
          <w:rFonts w:ascii="Verdana" w:hAnsi="Verdana"/>
          <w:sz w:val="24"/>
          <w:szCs w:val="24"/>
          <w:lang w:val="ro-RO"/>
        </w:rPr>
      </w:pPr>
      <w:r>
        <w:rPr>
          <w:rFonts w:ascii="Verdana" w:hAnsi="Verdana"/>
          <w:sz w:val="24"/>
          <w:szCs w:val="24"/>
          <w:lang w:val="fr-FR"/>
        </w:rPr>
        <w:t xml:space="preserve">Prezentul raport a fost întocmit în </w:t>
      </w:r>
      <w:r w:rsidR="0081290A">
        <w:rPr>
          <w:rFonts w:ascii="Verdana" w:hAnsi="Verdana"/>
          <w:sz w:val="24"/>
          <w:szCs w:val="24"/>
          <w:lang w:val="fr-FR"/>
        </w:rPr>
        <w:t>conformitate cu prevederile</w:t>
      </w:r>
      <w:r>
        <w:rPr>
          <w:rFonts w:ascii="Verdana" w:hAnsi="Verdana"/>
          <w:sz w:val="24"/>
          <w:szCs w:val="24"/>
          <w:lang w:val="fr-FR"/>
        </w:rPr>
        <w:t xml:space="preserve"> art.</w:t>
      </w:r>
      <w:r w:rsidR="0081290A">
        <w:rPr>
          <w:rFonts w:ascii="Verdana" w:hAnsi="Verdana"/>
          <w:sz w:val="24"/>
          <w:szCs w:val="24"/>
          <w:lang w:val="fr-FR"/>
        </w:rPr>
        <w:t>68 din Regulamentul Camerei Deputaţilor, republicat, cu modificările şi completările ulterioare.</w:t>
      </w:r>
    </w:p>
    <w:p w:rsidR="00BA411F" w:rsidRPr="003D58B4" w:rsidRDefault="00BA411F" w:rsidP="00BA411F">
      <w:pPr>
        <w:spacing w:line="276" w:lineRule="auto"/>
        <w:ind w:left="851" w:firstLine="851"/>
        <w:jc w:val="both"/>
        <w:rPr>
          <w:rFonts w:ascii="Verdana" w:hAnsi="Verdana"/>
          <w:sz w:val="24"/>
          <w:szCs w:val="24"/>
          <w:lang w:val="ro-RO"/>
        </w:rPr>
      </w:pPr>
    </w:p>
    <w:p w:rsidR="006F121C" w:rsidRDefault="006F121C" w:rsidP="0048451E">
      <w:pPr>
        <w:spacing w:line="276" w:lineRule="auto"/>
        <w:ind w:left="851" w:right="-311" w:firstLine="851"/>
        <w:jc w:val="both"/>
        <w:rPr>
          <w:rFonts w:ascii="Verdana" w:hAnsi="Verdana"/>
          <w:sz w:val="22"/>
          <w:szCs w:val="24"/>
          <w:lang w:val="ro-RO"/>
        </w:rPr>
      </w:pPr>
    </w:p>
    <w:p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rsidR="00081729" w:rsidRDefault="00EE3C44" w:rsidP="0048451E">
      <w:pPr>
        <w:spacing w:line="276" w:lineRule="auto"/>
        <w:jc w:val="center"/>
        <w:rPr>
          <w:rFonts w:ascii="Verdana" w:hAnsi="Verdana"/>
          <w:b/>
          <w:sz w:val="24"/>
          <w:szCs w:val="24"/>
          <w:lang w:val="ro-RO"/>
        </w:rPr>
      </w:pPr>
      <w:r>
        <w:rPr>
          <w:rFonts w:ascii="Verdana" w:hAnsi="Verdana"/>
          <w:b/>
          <w:sz w:val="24"/>
          <w:szCs w:val="24"/>
          <w:lang w:val="ro-RO"/>
        </w:rPr>
        <w:t>ADRIAN SOLOMON</w:t>
      </w:r>
    </w:p>
    <w:p w:rsidR="00B97F7D" w:rsidRDefault="00B97F7D" w:rsidP="00B97F7D">
      <w:pPr>
        <w:ind w:left="177" w:right="-114"/>
        <w:jc w:val="center"/>
        <w:rPr>
          <w:rFonts w:ascii="Verdana" w:hAnsi="Verdana"/>
          <w:b/>
          <w:sz w:val="22"/>
          <w:lang w:val="ro-RO"/>
        </w:rPr>
      </w:pPr>
      <w:r>
        <w:rPr>
          <w:rFonts w:ascii="Verdana" w:hAnsi="Verdana"/>
          <w:b/>
          <w:sz w:val="24"/>
          <w:szCs w:val="24"/>
          <w:lang w:val="ro-RO"/>
        </w:rPr>
        <w:br w:type="page"/>
      </w:r>
      <w:r w:rsidR="00E96619">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97F7D" w:rsidRDefault="00B97F7D" w:rsidP="00B97F7D">
      <w:pPr>
        <w:ind w:left="177" w:right="-114"/>
        <w:jc w:val="center"/>
        <w:rPr>
          <w:rFonts w:ascii="Verdana" w:hAnsi="Verdana"/>
          <w:b/>
          <w:sz w:val="38"/>
          <w:szCs w:val="40"/>
          <w:lang w:val="ro-RO"/>
        </w:rPr>
      </w:pPr>
      <w:r>
        <w:rPr>
          <w:rFonts w:ascii="Verdana" w:hAnsi="Verdana"/>
          <w:b/>
          <w:sz w:val="38"/>
          <w:szCs w:val="40"/>
          <w:lang w:val="ro-RO"/>
        </w:rPr>
        <w:t>Parlamentul României</w:t>
      </w:r>
    </w:p>
    <w:p w:rsidR="00B97F7D" w:rsidRDefault="00B97F7D" w:rsidP="00B97F7D">
      <w:pPr>
        <w:ind w:left="177" w:right="-114"/>
        <w:jc w:val="center"/>
        <w:rPr>
          <w:rFonts w:ascii="Verdana" w:hAnsi="Verdana"/>
          <w:b/>
          <w:sz w:val="38"/>
          <w:szCs w:val="40"/>
          <w:lang w:val="ro-RO"/>
        </w:rPr>
      </w:pPr>
      <w:r>
        <w:rPr>
          <w:rFonts w:ascii="Verdana" w:hAnsi="Verdana"/>
          <w:b/>
          <w:sz w:val="38"/>
          <w:szCs w:val="40"/>
          <w:lang w:val="ro-RO"/>
        </w:rPr>
        <w:t>Camera Deputaţilor</w:t>
      </w:r>
    </w:p>
    <w:p w:rsidR="00B97F7D" w:rsidRDefault="00B97F7D" w:rsidP="00B97F7D">
      <w:pPr>
        <w:jc w:val="center"/>
        <w:rPr>
          <w:lang w:val="it-IT"/>
        </w:rPr>
      </w:pPr>
      <w:r>
        <w:rPr>
          <w:rFonts w:ascii="Verdana" w:hAnsi="Verdana"/>
          <w:b/>
          <w:sz w:val="22"/>
          <w:szCs w:val="22"/>
          <w:lang w:val="ro-RO"/>
        </w:rPr>
        <w:t>Comisia pentru muncă şi protecţie socială</w:t>
      </w:r>
    </w:p>
    <w:p w:rsidR="00B97F7D" w:rsidRPr="005906DA" w:rsidRDefault="00B97F7D" w:rsidP="00B97F7D">
      <w:pPr>
        <w:rPr>
          <w:rFonts w:ascii="Verdana" w:hAnsi="Verdana"/>
          <w:sz w:val="16"/>
          <w:szCs w:val="24"/>
          <w:lang w:val="ro-RO"/>
        </w:rPr>
      </w:pPr>
    </w:p>
    <w:tbl>
      <w:tblPr>
        <w:tblW w:w="4065" w:type="dxa"/>
        <w:tblLayout w:type="fixed"/>
        <w:tblLook w:val="04A0"/>
      </w:tblPr>
      <w:tblGrid>
        <w:gridCol w:w="851"/>
        <w:gridCol w:w="567"/>
        <w:gridCol w:w="2647"/>
      </w:tblGrid>
      <w:tr w:rsidR="00B97F7D" w:rsidTr="002F13CF">
        <w:trPr>
          <w:trHeight w:val="259"/>
        </w:trPr>
        <w:tc>
          <w:tcPr>
            <w:tcW w:w="1417" w:type="dxa"/>
            <w:gridSpan w:val="2"/>
            <w:hideMark/>
          </w:tcPr>
          <w:p w:rsidR="00B97F7D" w:rsidRDefault="00B97F7D" w:rsidP="002F13CF">
            <w:pPr>
              <w:jc w:val="right"/>
              <w:rPr>
                <w:rFonts w:ascii="Verdana" w:hAnsi="Verdana"/>
                <w:b/>
                <w:sz w:val="20"/>
                <w:szCs w:val="24"/>
                <w:lang w:val="ro-RO"/>
              </w:rPr>
            </w:pPr>
            <w:r>
              <w:rPr>
                <w:rFonts w:ascii="Verdana" w:hAnsi="Verdana"/>
                <w:b/>
                <w:sz w:val="20"/>
                <w:szCs w:val="24"/>
                <w:lang w:val="ro-RO"/>
              </w:rPr>
              <w:t>Bucureşti,</w:t>
            </w:r>
          </w:p>
        </w:tc>
        <w:tc>
          <w:tcPr>
            <w:tcW w:w="2646" w:type="dxa"/>
          </w:tcPr>
          <w:p w:rsidR="00B97F7D" w:rsidRDefault="00CF505E" w:rsidP="002F13CF">
            <w:pPr>
              <w:rPr>
                <w:rFonts w:ascii="Verdana" w:hAnsi="Verdana"/>
                <w:sz w:val="20"/>
                <w:szCs w:val="24"/>
                <w:lang w:val="ro-RO"/>
              </w:rPr>
            </w:pPr>
            <w:r>
              <w:rPr>
                <w:rFonts w:ascii="Verdana" w:hAnsi="Verdana"/>
                <w:sz w:val="20"/>
                <w:szCs w:val="24"/>
                <w:lang w:val="ro-RO"/>
              </w:rPr>
              <w:t>27 martie 2019</w:t>
            </w:r>
          </w:p>
        </w:tc>
      </w:tr>
      <w:tr w:rsidR="00B97F7D" w:rsidTr="002F13CF">
        <w:trPr>
          <w:gridBefore w:val="1"/>
          <w:wBefore w:w="850" w:type="dxa"/>
          <w:trHeight w:val="259"/>
        </w:trPr>
        <w:tc>
          <w:tcPr>
            <w:tcW w:w="567" w:type="dxa"/>
            <w:hideMark/>
          </w:tcPr>
          <w:p w:rsidR="00B97F7D" w:rsidRDefault="00B97F7D" w:rsidP="002F13CF">
            <w:pPr>
              <w:rPr>
                <w:rFonts w:ascii="Verdana" w:hAnsi="Verdana"/>
                <w:b/>
                <w:sz w:val="20"/>
                <w:szCs w:val="24"/>
                <w:lang w:val="ro-RO"/>
              </w:rPr>
            </w:pPr>
            <w:r>
              <w:rPr>
                <w:rFonts w:ascii="Verdana" w:hAnsi="Verdana"/>
                <w:b/>
                <w:sz w:val="20"/>
                <w:szCs w:val="24"/>
                <w:lang w:val="ro-RO"/>
              </w:rPr>
              <w:t>Nr.</w:t>
            </w:r>
          </w:p>
        </w:tc>
        <w:tc>
          <w:tcPr>
            <w:tcW w:w="2646" w:type="dxa"/>
            <w:hideMark/>
          </w:tcPr>
          <w:p w:rsidR="00B97F7D" w:rsidRDefault="00B97F7D" w:rsidP="002F13CF">
            <w:pPr>
              <w:rPr>
                <w:rFonts w:ascii="Verdana" w:hAnsi="Verdana"/>
                <w:sz w:val="20"/>
                <w:szCs w:val="24"/>
                <w:lang w:val="ro-RO"/>
              </w:rPr>
            </w:pPr>
            <w:r>
              <w:rPr>
                <w:rFonts w:ascii="Verdana" w:hAnsi="Verdana"/>
                <w:sz w:val="20"/>
                <w:szCs w:val="24"/>
                <w:lang w:val="ro-RO"/>
              </w:rPr>
              <w:t>4c-9/</w:t>
            </w:r>
            <w:r w:rsidR="00CF505E">
              <w:rPr>
                <w:rFonts w:ascii="Verdana" w:hAnsi="Verdana"/>
                <w:sz w:val="20"/>
                <w:szCs w:val="24"/>
                <w:lang w:val="ro-RO"/>
              </w:rPr>
              <w:t>228</w:t>
            </w:r>
          </w:p>
        </w:tc>
      </w:tr>
    </w:tbl>
    <w:p w:rsidR="00B97F7D" w:rsidRDefault="00B97F7D" w:rsidP="00B97F7D">
      <w:pPr>
        <w:rPr>
          <w:rFonts w:ascii="Verdana" w:hAnsi="Verdana"/>
          <w:sz w:val="24"/>
          <w:szCs w:val="24"/>
          <w:lang w:val="ro-RO"/>
        </w:rPr>
      </w:pPr>
    </w:p>
    <w:p w:rsidR="00B97F7D" w:rsidRPr="003D58B4" w:rsidRDefault="00B97F7D" w:rsidP="00B97F7D">
      <w:pPr>
        <w:spacing w:line="276" w:lineRule="auto"/>
        <w:rPr>
          <w:rFonts w:ascii="Verdana" w:hAnsi="Verdana"/>
          <w:sz w:val="24"/>
          <w:szCs w:val="24"/>
          <w:lang w:val="ro-RO"/>
        </w:rPr>
      </w:pPr>
    </w:p>
    <w:p w:rsidR="00B97F7D" w:rsidRPr="007E13BD" w:rsidRDefault="00B97F7D" w:rsidP="00B97F7D">
      <w:pPr>
        <w:spacing w:line="276" w:lineRule="auto"/>
        <w:jc w:val="center"/>
        <w:rPr>
          <w:rFonts w:ascii="Verdana" w:hAnsi="Verdana"/>
          <w:b/>
          <w:sz w:val="24"/>
          <w:szCs w:val="24"/>
          <w:lang w:val="ro-RO"/>
        </w:rPr>
      </w:pPr>
      <w:r w:rsidRPr="007E13BD">
        <w:rPr>
          <w:rFonts w:ascii="Verdana" w:hAnsi="Verdana"/>
          <w:b/>
          <w:sz w:val="24"/>
          <w:szCs w:val="24"/>
          <w:lang w:val="ro-RO"/>
        </w:rPr>
        <w:t>RAPORT</w:t>
      </w:r>
    </w:p>
    <w:p w:rsidR="00B97F7D" w:rsidRPr="00724DCA" w:rsidRDefault="00B97F7D" w:rsidP="00B97F7D">
      <w:pPr>
        <w:pStyle w:val="BodyText"/>
        <w:spacing w:line="276" w:lineRule="auto"/>
        <w:jc w:val="center"/>
        <w:rPr>
          <w:rFonts w:ascii="Verdana" w:hAnsi="Verdana"/>
          <w:b/>
          <w:sz w:val="24"/>
          <w:szCs w:val="24"/>
          <w:lang w:val="ro-RO"/>
        </w:rPr>
      </w:pPr>
      <w:r w:rsidRPr="00724DCA">
        <w:rPr>
          <w:rFonts w:ascii="Verdana" w:hAnsi="Verdana"/>
          <w:b/>
          <w:sz w:val="24"/>
          <w:szCs w:val="24"/>
          <w:lang w:val="ro-RO"/>
        </w:rPr>
        <w:t xml:space="preserve">asupra </w:t>
      </w:r>
      <w:r w:rsidRPr="00CF505E">
        <w:rPr>
          <w:rFonts w:ascii="Verdana" w:hAnsi="Verdana"/>
          <w:b/>
          <w:sz w:val="24"/>
          <w:szCs w:val="24"/>
          <w:lang w:val="ro-RO"/>
        </w:rPr>
        <w:t>proiectului de Lege</w:t>
      </w:r>
      <w:r w:rsidRPr="0081290A">
        <w:rPr>
          <w:rFonts w:ascii="Verdana" w:hAnsi="Verdana"/>
          <w:b/>
          <w:color w:val="FF0000"/>
          <w:sz w:val="24"/>
          <w:szCs w:val="24"/>
          <w:lang w:val="ro-RO"/>
        </w:rPr>
        <w:t xml:space="preserve"> </w:t>
      </w:r>
      <w:r w:rsidR="00CF505E" w:rsidRPr="00E07B53">
        <w:rPr>
          <w:rFonts w:ascii="Verdana" w:hAnsi="Verdana"/>
          <w:b/>
          <w:sz w:val="24"/>
          <w:szCs w:val="24"/>
          <w:lang w:val="it-IT"/>
        </w:rPr>
        <w:t>pentru completarea art.24 din Ordonanţa de urgenţă a Guvernului nr.111/2010 privind concediul şi indemnizaţia lunară pentru creşterea copiilor</w:t>
      </w:r>
    </w:p>
    <w:p w:rsidR="00B97F7D" w:rsidRPr="007E13BD" w:rsidRDefault="00B97F7D" w:rsidP="00B97F7D">
      <w:pPr>
        <w:spacing w:line="276" w:lineRule="auto"/>
        <w:jc w:val="center"/>
        <w:rPr>
          <w:rFonts w:ascii="Verdana" w:hAnsi="Verdana"/>
          <w:b/>
          <w:sz w:val="24"/>
          <w:szCs w:val="24"/>
          <w:lang w:val="ro-RO"/>
        </w:rPr>
      </w:pPr>
      <w:r w:rsidRPr="007E13BD">
        <w:rPr>
          <w:rFonts w:ascii="Verdana" w:hAnsi="Verdana"/>
          <w:b/>
          <w:i/>
          <w:sz w:val="24"/>
          <w:szCs w:val="24"/>
          <w:u w:val="single"/>
          <w:lang w:val="ro-RO"/>
        </w:rPr>
        <w:t xml:space="preserve">(Plx </w:t>
      </w:r>
      <w:r w:rsidR="00CF505E">
        <w:rPr>
          <w:rFonts w:ascii="Verdana" w:hAnsi="Verdana"/>
          <w:b/>
          <w:i/>
          <w:sz w:val="24"/>
          <w:szCs w:val="24"/>
          <w:u w:val="single"/>
          <w:lang w:val="ro-RO"/>
        </w:rPr>
        <w:t>55/2017</w:t>
      </w:r>
      <w:r w:rsidRPr="007E13BD">
        <w:rPr>
          <w:rFonts w:ascii="Verdana" w:hAnsi="Verdana"/>
          <w:b/>
          <w:i/>
          <w:sz w:val="24"/>
          <w:szCs w:val="24"/>
          <w:u w:val="single"/>
          <w:lang w:val="ro-RO"/>
        </w:rPr>
        <w:t>)</w:t>
      </w:r>
    </w:p>
    <w:p w:rsidR="00B97F7D" w:rsidRPr="007E13BD" w:rsidRDefault="00CF505E" w:rsidP="00B97F7D">
      <w:pPr>
        <w:spacing w:line="276" w:lineRule="auto"/>
        <w:jc w:val="center"/>
        <w:rPr>
          <w:rFonts w:ascii="Verdana" w:hAnsi="Verdana"/>
          <w:b/>
          <w:sz w:val="24"/>
          <w:szCs w:val="24"/>
          <w:lang w:val="ro-RO"/>
        </w:rPr>
      </w:pPr>
      <w:r>
        <w:rPr>
          <w:rFonts w:ascii="Verdana" w:hAnsi="Verdana"/>
          <w:b/>
          <w:sz w:val="24"/>
          <w:szCs w:val="24"/>
          <w:lang w:val="ro-RO"/>
        </w:rPr>
        <w:t>şi a proiectului de lege</w:t>
      </w:r>
      <w:r w:rsidR="00B97F7D" w:rsidRPr="007E13BD">
        <w:rPr>
          <w:rFonts w:ascii="Verdana" w:hAnsi="Verdana"/>
          <w:b/>
          <w:sz w:val="24"/>
          <w:szCs w:val="24"/>
          <w:lang w:val="ro-RO"/>
        </w:rPr>
        <w:t xml:space="preserve"> </w:t>
      </w:r>
      <w:r w:rsidRPr="00E07B53">
        <w:rPr>
          <w:rFonts w:ascii="Verdana" w:hAnsi="Verdana"/>
          <w:b/>
          <w:sz w:val="24"/>
          <w:szCs w:val="24"/>
          <w:lang w:val="it-IT"/>
        </w:rPr>
        <w:t>pentru modificarea şi completarea Ordonanţei de urgenţă a Guvernului nr.111/2010 privind concediul şi indemnizaţia lunară pentru creşterea copiilor</w:t>
      </w:r>
    </w:p>
    <w:p w:rsidR="00B97F7D" w:rsidRPr="007E13BD" w:rsidRDefault="00B97F7D" w:rsidP="00B97F7D">
      <w:pPr>
        <w:spacing w:line="276" w:lineRule="auto"/>
        <w:jc w:val="center"/>
        <w:rPr>
          <w:rFonts w:ascii="Verdana" w:hAnsi="Verdana"/>
          <w:b/>
          <w:sz w:val="24"/>
          <w:szCs w:val="24"/>
          <w:lang w:val="ro-RO"/>
        </w:rPr>
      </w:pPr>
      <w:r w:rsidRPr="007E13BD">
        <w:rPr>
          <w:rFonts w:ascii="Verdana" w:hAnsi="Verdana"/>
          <w:b/>
          <w:i/>
          <w:sz w:val="24"/>
          <w:szCs w:val="24"/>
          <w:u w:val="single"/>
          <w:lang w:val="ro-RO"/>
        </w:rPr>
        <w:t xml:space="preserve">(Plx </w:t>
      </w:r>
      <w:r w:rsidR="00CF505E">
        <w:rPr>
          <w:rFonts w:ascii="Verdana" w:hAnsi="Verdana"/>
          <w:b/>
          <w:i/>
          <w:sz w:val="24"/>
          <w:szCs w:val="24"/>
          <w:u w:val="single"/>
          <w:lang w:val="ro-RO"/>
        </w:rPr>
        <w:t>132/2019</w:t>
      </w:r>
      <w:r w:rsidRPr="007E13BD">
        <w:rPr>
          <w:rFonts w:ascii="Verdana" w:hAnsi="Verdana"/>
          <w:b/>
          <w:i/>
          <w:sz w:val="24"/>
          <w:szCs w:val="24"/>
          <w:u w:val="single"/>
          <w:lang w:val="ro-RO"/>
        </w:rPr>
        <w:t>)</w:t>
      </w:r>
    </w:p>
    <w:p w:rsidR="00B97F7D" w:rsidRPr="00A60A5A" w:rsidRDefault="00B97F7D" w:rsidP="00B97F7D">
      <w:pPr>
        <w:spacing w:line="276" w:lineRule="auto"/>
        <w:jc w:val="both"/>
        <w:rPr>
          <w:rFonts w:ascii="Verdana" w:hAnsi="Verdana"/>
          <w:sz w:val="24"/>
          <w:szCs w:val="24"/>
          <w:lang w:val="ro-RO"/>
        </w:rPr>
      </w:pPr>
    </w:p>
    <w:p w:rsidR="00B97F7D" w:rsidRPr="00A60A5A" w:rsidRDefault="00B97F7D" w:rsidP="00B97F7D">
      <w:pPr>
        <w:spacing w:line="276" w:lineRule="auto"/>
        <w:jc w:val="both"/>
        <w:rPr>
          <w:rFonts w:ascii="Verdana" w:hAnsi="Verdana"/>
          <w:sz w:val="24"/>
          <w:szCs w:val="24"/>
          <w:lang w:val="ro-RO"/>
        </w:rPr>
      </w:pPr>
    </w:p>
    <w:p w:rsidR="003A6FE2" w:rsidRPr="00CF505E" w:rsidRDefault="00B97F7D" w:rsidP="003A6FE2">
      <w:pPr>
        <w:spacing w:line="276" w:lineRule="auto"/>
        <w:ind w:firstLine="720"/>
        <w:jc w:val="both"/>
        <w:rPr>
          <w:rFonts w:ascii="Verdana" w:hAnsi="Verdana"/>
          <w:sz w:val="24"/>
          <w:szCs w:val="24"/>
          <w:lang w:val="ro-RO"/>
        </w:rPr>
      </w:pPr>
      <w:r w:rsidRPr="00A60A5A">
        <w:rPr>
          <w:rFonts w:ascii="Verdana" w:hAnsi="Verdana"/>
          <w:sz w:val="24"/>
          <w:szCs w:val="24"/>
          <w:lang w:val="ro-RO"/>
        </w:rPr>
        <w:t xml:space="preserve">În </w:t>
      </w:r>
      <w:r w:rsidR="003431E8">
        <w:rPr>
          <w:rFonts w:ascii="Verdana" w:hAnsi="Verdana"/>
          <w:sz w:val="24"/>
          <w:szCs w:val="24"/>
          <w:lang w:val="ro-RO"/>
        </w:rPr>
        <w:t>temeiul</w:t>
      </w:r>
      <w:r w:rsidRPr="00A60A5A">
        <w:rPr>
          <w:rFonts w:ascii="Verdana" w:hAnsi="Verdana"/>
          <w:sz w:val="24"/>
          <w:szCs w:val="24"/>
          <w:lang w:val="ro-RO"/>
        </w:rPr>
        <w:t xml:space="preserve"> art.95 din Regulamentul Camerei Deputaţilor, </w:t>
      </w:r>
      <w:r>
        <w:rPr>
          <w:rFonts w:ascii="Verdana" w:hAnsi="Verdana"/>
          <w:sz w:val="24"/>
          <w:szCs w:val="24"/>
          <w:lang w:val="ro-RO"/>
        </w:rPr>
        <w:t xml:space="preserve">republicat, cu modificările şi completările ulterioare, </w:t>
      </w:r>
      <w:r w:rsidRPr="00A60A5A">
        <w:rPr>
          <w:rFonts w:ascii="Verdana" w:hAnsi="Verdana"/>
          <w:sz w:val="24"/>
          <w:szCs w:val="24"/>
          <w:lang w:val="ro-RO"/>
        </w:rPr>
        <w:t xml:space="preserve">Comisia pentru muncă şi protecţie socială a fost sesizată cu dezbaterea </w:t>
      </w:r>
      <w:r>
        <w:rPr>
          <w:rFonts w:ascii="Verdana" w:hAnsi="Verdana"/>
          <w:sz w:val="24"/>
          <w:szCs w:val="24"/>
          <w:lang w:val="ro-RO"/>
        </w:rPr>
        <w:t>în</w:t>
      </w:r>
      <w:r w:rsidRPr="00A60A5A">
        <w:rPr>
          <w:rFonts w:ascii="Verdana" w:hAnsi="Verdana"/>
          <w:sz w:val="24"/>
          <w:szCs w:val="24"/>
          <w:lang w:val="ro-RO"/>
        </w:rPr>
        <w:t xml:space="preserve"> fond a</w:t>
      </w:r>
      <w:r w:rsidRPr="00A60A5A">
        <w:rPr>
          <w:rFonts w:ascii="Verdana" w:hAnsi="Verdana"/>
          <w:color w:val="FF0000"/>
          <w:sz w:val="24"/>
          <w:szCs w:val="24"/>
          <w:lang w:val="ro-RO"/>
        </w:rPr>
        <w:t xml:space="preserve"> </w:t>
      </w:r>
      <w:r w:rsidR="003A6FE2" w:rsidRPr="00CF505E">
        <w:rPr>
          <w:rFonts w:ascii="Verdana" w:hAnsi="Verdana"/>
          <w:i/>
          <w:noProof/>
          <w:sz w:val="24"/>
          <w:szCs w:val="24"/>
          <w:lang w:val="ro-RO"/>
        </w:rPr>
        <w:t xml:space="preserve">proiectului de </w:t>
      </w:r>
      <w:r w:rsidR="003A6FE2" w:rsidRPr="00CF505E">
        <w:rPr>
          <w:rStyle w:val="Emphasis"/>
          <w:rFonts w:ascii="Verdana" w:hAnsi="Verdana"/>
          <w:noProof/>
          <w:sz w:val="24"/>
          <w:szCs w:val="24"/>
          <w:lang w:val="ro-RO"/>
        </w:rPr>
        <w:t xml:space="preserve">Lege </w:t>
      </w:r>
      <w:r w:rsidR="003A6FE2" w:rsidRPr="00E07B53">
        <w:rPr>
          <w:rFonts w:ascii="Verdana" w:hAnsi="Verdana"/>
          <w:i/>
          <w:sz w:val="24"/>
          <w:szCs w:val="24"/>
          <w:lang w:val="ro-RO"/>
        </w:rPr>
        <w:t>pentru completarea art.24 din Ordonanţa de urgenţă a Guvernului nr.111/2010 privind concediul şi indemnizaţia lunară pentru creşterea copiilor</w:t>
      </w:r>
      <w:r w:rsidR="003A6FE2" w:rsidRPr="00CF505E">
        <w:rPr>
          <w:rFonts w:ascii="Verdana" w:hAnsi="Verdana"/>
          <w:sz w:val="24"/>
          <w:szCs w:val="24"/>
          <w:lang w:val="ro-RO"/>
        </w:rPr>
        <w:t xml:space="preserve"> şi a </w:t>
      </w:r>
      <w:r w:rsidR="003A6FE2" w:rsidRPr="00CF505E">
        <w:rPr>
          <w:rFonts w:ascii="Verdana" w:hAnsi="Verdana"/>
          <w:i/>
          <w:noProof/>
          <w:sz w:val="24"/>
          <w:szCs w:val="24"/>
          <w:lang w:val="ro-RO"/>
        </w:rPr>
        <w:t xml:space="preserve">proiectului de </w:t>
      </w:r>
      <w:r w:rsidR="003A6FE2" w:rsidRPr="00CF505E">
        <w:rPr>
          <w:rStyle w:val="Emphasis"/>
          <w:rFonts w:ascii="Verdana" w:hAnsi="Verdana"/>
          <w:noProof/>
          <w:sz w:val="24"/>
          <w:szCs w:val="24"/>
          <w:lang w:val="ro-RO"/>
        </w:rPr>
        <w:t xml:space="preserve">Lege </w:t>
      </w:r>
      <w:r w:rsidR="003A6FE2" w:rsidRPr="00E07B53">
        <w:rPr>
          <w:rFonts w:ascii="Verdana" w:hAnsi="Verdana"/>
          <w:i/>
          <w:sz w:val="24"/>
          <w:szCs w:val="24"/>
          <w:lang w:val="ro-RO"/>
        </w:rPr>
        <w:t>pentru modificarea şi completarea Ordonanţei de urgenţă a Guvernului nr.111/2010 privind concediul şi indemnizaţia lunară pentru creşterea copiilor</w:t>
      </w:r>
      <w:r w:rsidRPr="00A60A5A">
        <w:rPr>
          <w:rFonts w:ascii="Verdana" w:hAnsi="Verdana"/>
          <w:sz w:val="24"/>
          <w:szCs w:val="24"/>
          <w:lang w:val="ro-RO"/>
        </w:rPr>
        <w:t>, trimis</w:t>
      </w:r>
      <w:r>
        <w:rPr>
          <w:rFonts w:ascii="Verdana" w:hAnsi="Verdana"/>
          <w:sz w:val="24"/>
          <w:szCs w:val="24"/>
          <w:lang w:val="ro-RO"/>
        </w:rPr>
        <w:t xml:space="preserve">e comisiei cu adresele </w:t>
      </w:r>
      <w:r w:rsidR="003A6FE2" w:rsidRPr="00CF505E">
        <w:rPr>
          <w:rFonts w:ascii="Verdana" w:hAnsi="Verdana"/>
          <w:sz w:val="24"/>
          <w:szCs w:val="24"/>
          <w:lang w:val="ro-RO"/>
        </w:rPr>
        <w:t xml:space="preserve">nr. </w:t>
      </w:r>
      <w:r w:rsidR="003A6FE2">
        <w:rPr>
          <w:rFonts w:ascii="Verdana" w:hAnsi="Verdana"/>
          <w:b/>
          <w:noProof/>
          <w:sz w:val="24"/>
          <w:szCs w:val="24"/>
          <w:lang w:val="ro-RO"/>
        </w:rPr>
        <w:t>PLx 55/2017</w:t>
      </w:r>
      <w:r w:rsidR="003A6FE2" w:rsidRPr="00CF505E">
        <w:rPr>
          <w:rFonts w:ascii="Verdana" w:hAnsi="Verdana"/>
          <w:b/>
          <w:noProof/>
          <w:sz w:val="24"/>
          <w:szCs w:val="24"/>
          <w:lang w:val="ro-RO"/>
        </w:rPr>
        <w:t xml:space="preserve"> </w:t>
      </w:r>
      <w:r w:rsidR="003A6FE2" w:rsidRPr="00CF505E">
        <w:rPr>
          <w:rFonts w:ascii="Verdana" w:hAnsi="Verdana"/>
          <w:noProof/>
          <w:sz w:val="24"/>
          <w:szCs w:val="24"/>
          <w:lang w:val="ro-RO"/>
        </w:rPr>
        <w:t xml:space="preserve">din </w:t>
      </w:r>
      <w:r w:rsidR="003A6FE2">
        <w:rPr>
          <w:rFonts w:ascii="Verdana" w:hAnsi="Verdana"/>
          <w:noProof/>
          <w:sz w:val="24"/>
          <w:szCs w:val="24"/>
          <w:lang w:val="ro-RO"/>
        </w:rPr>
        <w:t>1 februarie 2017</w:t>
      </w:r>
      <w:r w:rsidR="003A6FE2" w:rsidRPr="00CF505E">
        <w:rPr>
          <w:rFonts w:ascii="Verdana" w:hAnsi="Verdana"/>
          <w:noProof/>
          <w:sz w:val="24"/>
          <w:szCs w:val="24"/>
          <w:lang w:val="ro-RO"/>
        </w:rPr>
        <w:t>,</w:t>
      </w:r>
      <w:r w:rsidR="003A6FE2">
        <w:rPr>
          <w:rFonts w:ascii="Verdana" w:hAnsi="Verdana"/>
          <w:noProof/>
          <w:sz w:val="24"/>
          <w:szCs w:val="24"/>
          <w:lang w:val="ro-RO"/>
        </w:rPr>
        <w:t xml:space="preserve"> respectiv nr. </w:t>
      </w:r>
      <w:r w:rsidR="003A6FE2" w:rsidRPr="00CF505E">
        <w:rPr>
          <w:rFonts w:ascii="Verdana" w:hAnsi="Verdana"/>
          <w:b/>
          <w:noProof/>
          <w:sz w:val="24"/>
          <w:szCs w:val="24"/>
          <w:lang w:val="ro-RO"/>
        </w:rPr>
        <w:t>PLx 132/201</w:t>
      </w:r>
      <w:r w:rsidR="001657C0">
        <w:rPr>
          <w:rFonts w:ascii="Verdana" w:hAnsi="Verdana"/>
          <w:b/>
          <w:noProof/>
          <w:sz w:val="24"/>
          <w:szCs w:val="24"/>
          <w:lang w:val="ro-RO"/>
        </w:rPr>
        <w:t>9</w:t>
      </w:r>
      <w:r w:rsidR="003A6FE2" w:rsidRPr="00CF505E">
        <w:rPr>
          <w:rFonts w:ascii="Verdana" w:hAnsi="Verdana"/>
          <w:noProof/>
          <w:sz w:val="24"/>
          <w:szCs w:val="24"/>
          <w:lang w:val="ro-RO"/>
        </w:rPr>
        <w:t xml:space="preserve"> din</w:t>
      </w:r>
      <w:r w:rsidR="003A6FE2">
        <w:rPr>
          <w:rFonts w:ascii="Verdana" w:hAnsi="Verdana"/>
          <w:noProof/>
          <w:sz w:val="24"/>
          <w:szCs w:val="24"/>
          <w:lang w:val="ro-RO"/>
        </w:rPr>
        <w:t xml:space="preserve"> 13 martie 2019</w:t>
      </w:r>
      <w:r w:rsidR="003A6FE2" w:rsidRPr="00CF505E">
        <w:rPr>
          <w:rFonts w:ascii="Verdana" w:hAnsi="Verdana"/>
          <w:sz w:val="24"/>
          <w:szCs w:val="24"/>
          <w:lang w:val="ro-RO"/>
        </w:rPr>
        <w:t>.</w:t>
      </w:r>
    </w:p>
    <w:p w:rsidR="00B97F7D" w:rsidRPr="00A60A5A" w:rsidRDefault="00B97F7D" w:rsidP="008C0EA6">
      <w:pPr>
        <w:spacing w:line="276" w:lineRule="auto"/>
        <w:jc w:val="both"/>
        <w:rPr>
          <w:rFonts w:ascii="Verdana" w:hAnsi="Verdana"/>
          <w:sz w:val="24"/>
          <w:szCs w:val="24"/>
          <w:lang w:val="ro-RO"/>
        </w:rPr>
      </w:pPr>
    </w:p>
    <w:p w:rsidR="00B97F7D" w:rsidRPr="00A60A5A" w:rsidRDefault="00B97F7D" w:rsidP="008C0EA6">
      <w:pPr>
        <w:spacing w:line="276" w:lineRule="auto"/>
        <w:jc w:val="both"/>
        <w:rPr>
          <w:rFonts w:ascii="Verdana" w:hAnsi="Verdana"/>
          <w:sz w:val="24"/>
          <w:szCs w:val="24"/>
          <w:lang w:val="ro-RO"/>
        </w:rPr>
      </w:pPr>
      <w:r>
        <w:rPr>
          <w:rFonts w:ascii="Verdana" w:hAnsi="Verdana"/>
          <w:sz w:val="24"/>
          <w:szCs w:val="24"/>
          <w:lang w:val="ro-RO"/>
        </w:rPr>
        <w:tab/>
      </w:r>
      <w:r w:rsidRPr="00A60A5A">
        <w:rPr>
          <w:rFonts w:ascii="Verdana" w:hAnsi="Verdana"/>
          <w:sz w:val="24"/>
          <w:szCs w:val="24"/>
          <w:lang w:val="ro-RO"/>
        </w:rPr>
        <w:t xml:space="preserve">La întocmirea prezentului raport în conformitate cu prevederilor </w:t>
      </w:r>
      <w:r w:rsidRPr="00325BFF">
        <w:rPr>
          <w:rFonts w:ascii="Verdana" w:hAnsi="Verdana"/>
          <w:sz w:val="24"/>
          <w:szCs w:val="24"/>
          <w:lang w:val="ro-RO"/>
        </w:rPr>
        <w:t xml:space="preserve">art.68 din Regulamentul Camerei Deputaţilor, </w:t>
      </w:r>
      <w:r>
        <w:rPr>
          <w:rFonts w:ascii="Verdana" w:hAnsi="Verdana"/>
          <w:sz w:val="24"/>
          <w:szCs w:val="24"/>
          <w:lang w:val="ro-RO"/>
        </w:rPr>
        <w:t xml:space="preserve">republicat, cu modificările şi completările ulterioare, </w:t>
      </w:r>
      <w:r w:rsidRPr="00325BFF">
        <w:rPr>
          <w:rFonts w:ascii="Verdana" w:hAnsi="Verdana"/>
          <w:sz w:val="24"/>
          <w:szCs w:val="24"/>
          <w:lang w:val="ro-RO"/>
        </w:rPr>
        <w:t>Comisia a avut în</w:t>
      </w:r>
      <w:r w:rsidRPr="00A60A5A">
        <w:rPr>
          <w:rFonts w:ascii="Verdana" w:hAnsi="Verdana"/>
          <w:sz w:val="24"/>
          <w:szCs w:val="24"/>
          <w:lang w:val="ro-RO"/>
        </w:rPr>
        <w:t xml:space="preserve"> vedere:</w:t>
      </w:r>
    </w:p>
    <w:p w:rsidR="00B97F7D" w:rsidRDefault="00B97F7D" w:rsidP="008C0EA6">
      <w:pPr>
        <w:numPr>
          <w:ilvl w:val="0"/>
          <w:numId w:val="13"/>
        </w:numPr>
        <w:tabs>
          <w:tab w:val="clear" w:pos="1080"/>
          <w:tab w:val="num" w:pos="360"/>
        </w:tabs>
        <w:spacing w:line="276" w:lineRule="auto"/>
        <w:ind w:left="360"/>
        <w:jc w:val="both"/>
        <w:rPr>
          <w:rFonts w:ascii="Verdana" w:hAnsi="Verdana"/>
          <w:sz w:val="24"/>
          <w:szCs w:val="24"/>
          <w:lang w:val="ro-RO"/>
        </w:rPr>
      </w:pPr>
      <w:r w:rsidRPr="00A60A5A">
        <w:rPr>
          <w:rFonts w:ascii="Verdana" w:hAnsi="Verdana"/>
          <w:sz w:val="24"/>
          <w:szCs w:val="24"/>
          <w:lang w:val="ro-RO"/>
        </w:rPr>
        <w:t xml:space="preserve">avizele </w:t>
      </w:r>
      <w:r w:rsidR="00E1315D">
        <w:rPr>
          <w:rFonts w:ascii="Verdana" w:hAnsi="Verdana"/>
          <w:sz w:val="24"/>
          <w:szCs w:val="24"/>
          <w:lang w:val="ro-RO"/>
        </w:rPr>
        <w:t xml:space="preserve">favorabile ale </w:t>
      </w:r>
      <w:r w:rsidRPr="00A60A5A">
        <w:rPr>
          <w:rFonts w:ascii="Verdana" w:hAnsi="Verdana"/>
          <w:sz w:val="24"/>
          <w:szCs w:val="24"/>
          <w:lang w:val="ro-RO"/>
        </w:rPr>
        <w:t>Consiliului Legislativ (</w:t>
      </w:r>
      <w:r w:rsidR="0081290A">
        <w:rPr>
          <w:rFonts w:ascii="Verdana" w:hAnsi="Verdana"/>
          <w:sz w:val="24"/>
          <w:szCs w:val="24"/>
          <w:lang w:val="ro-RO"/>
        </w:rPr>
        <w:t>nr.</w:t>
      </w:r>
      <w:r w:rsidR="003A6FE2">
        <w:rPr>
          <w:rFonts w:ascii="Verdana" w:hAnsi="Verdana"/>
          <w:sz w:val="24"/>
          <w:szCs w:val="24"/>
          <w:lang w:val="ro-RO"/>
        </w:rPr>
        <w:t>724/21.07.2016</w:t>
      </w:r>
      <w:r w:rsidR="0081290A">
        <w:rPr>
          <w:rFonts w:ascii="Verdana" w:hAnsi="Verdana"/>
          <w:sz w:val="24"/>
          <w:szCs w:val="24"/>
          <w:lang w:val="ro-RO"/>
        </w:rPr>
        <w:t xml:space="preserve"> şi nr.</w:t>
      </w:r>
      <w:r w:rsidR="003A6FE2">
        <w:rPr>
          <w:rFonts w:ascii="Verdana" w:hAnsi="Verdana"/>
          <w:sz w:val="24"/>
          <w:szCs w:val="24"/>
          <w:lang w:val="ro-RO"/>
        </w:rPr>
        <w:t>1195/19.12.2018</w:t>
      </w:r>
      <w:r w:rsidRPr="00A60A5A">
        <w:rPr>
          <w:rFonts w:ascii="Verdana" w:hAnsi="Verdana"/>
          <w:sz w:val="24"/>
          <w:szCs w:val="24"/>
          <w:lang w:val="ro-RO"/>
        </w:rPr>
        <w:t>)</w:t>
      </w:r>
    </w:p>
    <w:p w:rsidR="00D97C38" w:rsidRPr="00A60A5A" w:rsidRDefault="00D97C38" w:rsidP="008C0EA6">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avizele favorabile ale Consiliului Economic şi Social (nr.2672/28.06.2016 şi nr. 6228/04.12.2018)</w:t>
      </w:r>
    </w:p>
    <w:p w:rsidR="00B97F7D" w:rsidRDefault="003A6FE2" w:rsidP="008C0EA6">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lastRenderedPageBreak/>
        <w:t>avizele Comisiei pentru drepturile omului, culte şi problemele minorităţilor naţionale (</w:t>
      </w:r>
      <w:r w:rsidR="00D97C38">
        <w:rPr>
          <w:rFonts w:ascii="Verdana" w:hAnsi="Verdana"/>
          <w:sz w:val="24"/>
          <w:szCs w:val="24"/>
          <w:lang w:val="ro-RO"/>
        </w:rPr>
        <w:t xml:space="preserve">4c-5/61/15.02.2017 şi </w:t>
      </w:r>
      <w:r w:rsidR="00D97C38">
        <w:rPr>
          <w:rFonts w:ascii="Verdana" w:hAnsi="Verdana"/>
          <w:sz w:val="24"/>
          <w:szCs w:val="24"/>
          <w:lang w:val="ro-RO"/>
        </w:rPr>
        <w:br/>
      </w:r>
      <w:r>
        <w:rPr>
          <w:rFonts w:ascii="Verdana" w:hAnsi="Verdana"/>
          <w:sz w:val="24"/>
          <w:szCs w:val="24"/>
          <w:lang w:val="ro-RO"/>
        </w:rPr>
        <w:t>4c-6/225/20.03.2019)</w:t>
      </w:r>
    </w:p>
    <w:p w:rsidR="00D97C38" w:rsidRDefault="00D97C38" w:rsidP="008C0EA6">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negativ al Comisiei juridice de disciplină şi imunităţi (nr.4c-11/232/21.02.2017)</w:t>
      </w:r>
    </w:p>
    <w:p w:rsidR="00D97C38" w:rsidRPr="00A60A5A" w:rsidRDefault="00D97C38" w:rsidP="008C0EA6">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 al Comisiei pentru egalitate de şanse pentru femei şi bărbaţi (nr. 4c-17/1156/21.02.2017)</w:t>
      </w:r>
    </w:p>
    <w:p w:rsidR="00B97F7D" w:rsidRPr="00A60A5A" w:rsidRDefault="00B97F7D" w:rsidP="008C0EA6">
      <w:pPr>
        <w:numPr>
          <w:ilvl w:val="0"/>
          <w:numId w:val="12"/>
        </w:numPr>
        <w:tabs>
          <w:tab w:val="clear" w:pos="1080"/>
          <w:tab w:val="num" w:pos="360"/>
        </w:tabs>
        <w:spacing w:line="276" w:lineRule="auto"/>
        <w:ind w:left="360"/>
        <w:jc w:val="both"/>
        <w:rPr>
          <w:rFonts w:ascii="Verdana" w:hAnsi="Verdana"/>
          <w:sz w:val="24"/>
          <w:szCs w:val="24"/>
          <w:lang w:val="ro-RO"/>
        </w:rPr>
      </w:pPr>
      <w:r w:rsidRPr="00A60A5A">
        <w:rPr>
          <w:rFonts w:ascii="Verdana" w:hAnsi="Verdana"/>
          <w:sz w:val="24"/>
          <w:szCs w:val="24"/>
          <w:lang w:val="ro-RO"/>
        </w:rPr>
        <w:t>punctele de vedere</w:t>
      </w:r>
      <w:r w:rsidR="0081290A">
        <w:rPr>
          <w:rFonts w:ascii="Verdana" w:hAnsi="Verdana"/>
          <w:sz w:val="24"/>
          <w:szCs w:val="24"/>
          <w:lang w:val="ro-RO"/>
        </w:rPr>
        <w:t xml:space="preserve"> </w:t>
      </w:r>
      <w:r w:rsidRPr="00A60A5A">
        <w:rPr>
          <w:rFonts w:ascii="Verdana" w:hAnsi="Verdana"/>
          <w:sz w:val="24"/>
          <w:szCs w:val="24"/>
          <w:lang w:val="ro-RO"/>
        </w:rPr>
        <w:t>ale Guvernului (</w:t>
      </w:r>
      <w:r w:rsidR="006013B5">
        <w:rPr>
          <w:rFonts w:ascii="Verdana" w:hAnsi="Verdana"/>
          <w:sz w:val="24"/>
          <w:szCs w:val="24"/>
          <w:lang w:val="ro-RO"/>
        </w:rPr>
        <w:t xml:space="preserve">530/05.10.2016 </w:t>
      </w:r>
      <w:r w:rsidR="00AE1463">
        <w:rPr>
          <w:rFonts w:ascii="Verdana" w:hAnsi="Verdana"/>
          <w:sz w:val="24"/>
          <w:szCs w:val="24"/>
          <w:lang w:val="ro-RO"/>
        </w:rPr>
        <w:t>şi nr.225/22.02.2019</w:t>
      </w:r>
      <w:r w:rsidRPr="00A60A5A">
        <w:rPr>
          <w:rFonts w:ascii="Verdana" w:hAnsi="Verdana"/>
          <w:sz w:val="24"/>
          <w:szCs w:val="24"/>
          <w:lang w:val="ro-RO"/>
        </w:rPr>
        <w:t>).</w:t>
      </w:r>
    </w:p>
    <w:p w:rsidR="00B97F7D" w:rsidRPr="00E7514E" w:rsidRDefault="00B97F7D" w:rsidP="008C0EA6">
      <w:pPr>
        <w:spacing w:line="276" w:lineRule="auto"/>
        <w:jc w:val="both"/>
        <w:rPr>
          <w:rFonts w:ascii="Verdana" w:hAnsi="Verdana"/>
          <w:sz w:val="24"/>
          <w:szCs w:val="24"/>
          <w:lang w:val="ro-RO"/>
        </w:rPr>
      </w:pPr>
    </w:p>
    <w:p w:rsidR="009F1C08" w:rsidRPr="00E07B53" w:rsidRDefault="00B97F7D" w:rsidP="008C0EA6">
      <w:pPr>
        <w:spacing w:line="276" w:lineRule="auto"/>
        <w:jc w:val="both"/>
        <w:rPr>
          <w:rFonts w:ascii="Verdana" w:hAnsi="Verdana" w:cs="Arial"/>
          <w:iCs/>
          <w:color w:val="2A2A2A"/>
          <w:sz w:val="24"/>
          <w:szCs w:val="24"/>
          <w:shd w:val="clear" w:color="auto" w:fill="FFFFFF"/>
          <w:lang w:val="it-IT"/>
        </w:rPr>
      </w:pPr>
      <w:r w:rsidRPr="00E7514E">
        <w:rPr>
          <w:rFonts w:ascii="Verdana" w:hAnsi="Verdana"/>
          <w:sz w:val="24"/>
          <w:szCs w:val="24"/>
          <w:lang w:val="ro-RO"/>
        </w:rPr>
        <w:tab/>
        <w:t xml:space="preserve">Cele două iniţiative legislative au ca </w:t>
      </w:r>
      <w:r w:rsidRPr="00E7514E">
        <w:rPr>
          <w:rFonts w:ascii="Verdana" w:hAnsi="Verdana"/>
          <w:b/>
          <w:sz w:val="24"/>
          <w:szCs w:val="24"/>
          <w:lang w:val="ro-RO"/>
        </w:rPr>
        <w:t xml:space="preserve">obiect de reglementare </w:t>
      </w:r>
      <w:r w:rsidR="006013B5" w:rsidRPr="00E7514E">
        <w:rPr>
          <w:rFonts w:ascii="Verdana" w:hAnsi="Verdana"/>
          <w:sz w:val="24"/>
          <w:szCs w:val="24"/>
          <w:lang w:val="ro-RO"/>
        </w:rPr>
        <w:t>modificarea</w:t>
      </w:r>
      <w:r w:rsidR="009F1C08" w:rsidRPr="00E7514E">
        <w:rPr>
          <w:rFonts w:ascii="Verdana" w:hAnsi="Verdana"/>
          <w:sz w:val="24"/>
          <w:szCs w:val="24"/>
          <w:lang w:val="ro-RO"/>
        </w:rPr>
        <w:t xml:space="preserve"> şi </w:t>
      </w:r>
      <w:r w:rsidR="006013B5" w:rsidRPr="00E07B53">
        <w:rPr>
          <w:rFonts w:ascii="Verdana" w:hAnsi="Verdana" w:cs="Arial"/>
          <w:iCs/>
          <w:color w:val="2A2A2A"/>
          <w:sz w:val="24"/>
          <w:szCs w:val="24"/>
          <w:shd w:val="clear" w:color="auto" w:fill="FFFFFF"/>
          <w:lang w:val="it-IT"/>
        </w:rPr>
        <w:t>completarea</w:t>
      </w:r>
      <w:r w:rsidR="006013B5" w:rsidRPr="00E07B53">
        <w:rPr>
          <w:rFonts w:ascii="Verdana" w:hAnsi="Verdana" w:cs="Arial"/>
          <w:i/>
          <w:iCs/>
          <w:color w:val="2A2A2A"/>
          <w:sz w:val="24"/>
          <w:szCs w:val="24"/>
          <w:shd w:val="clear" w:color="auto" w:fill="FFFFFF"/>
          <w:lang w:val="it-IT"/>
        </w:rPr>
        <w:t xml:space="preserve"> Ordonanţ</w:t>
      </w:r>
      <w:r w:rsidR="009F1C08" w:rsidRPr="00E07B53">
        <w:rPr>
          <w:rFonts w:ascii="Verdana" w:hAnsi="Verdana" w:cs="Arial"/>
          <w:i/>
          <w:iCs/>
          <w:color w:val="2A2A2A"/>
          <w:sz w:val="24"/>
          <w:szCs w:val="24"/>
          <w:shd w:val="clear" w:color="auto" w:fill="FFFFFF"/>
          <w:lang w:val="it-IT"/>
        </w:rPr>
        <w:t>ei</w:t>
      </w:r>
      <w:r w:rsidR="006013B5" w:rsidRPr="00E07B53">
        <w:rPr>
          <w:rFonts w:ascii="Verdana" w:hAnsi="Verdana" w:cs="Arial"/>
          <w:i/>
          <w:iCs/>
          <w:color w:val="2A2A2A"/>
          <w:sz w:val="24"/>
          <w:szCs w:val="24"/>
          <w:shd w:val="clear" w:color="auto" w:fill="FFFFFF"/>
          <w:lang w:val="it-IT"/>
        </w:rPr>
        <w:t xml:space="preserve"> de urgenţă a Guvernului nr.111/2010,</w:t>
      </w:r>
      <w:r w:rsidR="009F1C08" w:rsidRPr="00E07B53">
        <w:rPr>
          <w:rFonts w:ascii="Verdana" w:hAnsi="Verdana" w:cs="Arial"/>
          <w:i/>
          <w:iCs/>
          <w:color w:val="2A2A2A"/>
          <w:sz w:val="24"/>
          <w:szCs w:val="24"/>
          <w:shd w:val="clear" w:color="auto" w:fill="FFFFFF"/>
          <w:lang w:val="it-IT"/>
        </w:rPr>
        <w:t xml:space="preserve"> cu modificările şi completările ulterioare</w:t>
      </w:r>
      <w:r w:rsidR="00E96619" w:rsidRPr="00E07B53">
        <w:rPr>
          <w:rFonts w:ascii="Verdana" w:hAnsi="Verdana" w:cs="Arial"/>
          <w:i/>
          <w:iCs/>
          <w:color w:val="2A2A2A"/>
          <w:sz w:val="24"/>
          <w:szCs w:val="24"/>
          <w:shd w:val="clear" w:color="auto" w:fill="FFFFFF"/>
          <w:lang w:val="it-IT"/>
        </w:rPr>
        <w:t xml:space="preserve">, </w:t>
      </w:r>
      <w:r w:rsidR="00E96619" w:rsidRPr="00E07B53">
        <w:rPr>
          <w:rFonts w:ascii="Verdana" w:hAnsi="Verdana" w:cs="Arial"/>
          <w:iCs/>
          <w:color w:val="2A2A2A"/>
          <w:sz w:val="24"/>
          <w:szCs w:val="24"/>
          <w:shd w:val="clear" w:color="auto" w:fill="FFFFFF"/>
          <w:lang w:val="it-IT"/>
        </w:rPr>
        <w:t>principalele m</w:t>
      </w:r>
      <w:r w:rsidR="009F1C08" w:rsidRPr="00E07B53">
        <w:rPr>
          <w:rFonts w:ascii="Verdana" w:hAnsi="Verdana" w:cs="Arial"/>
          <w:iCs/>
          <w:color w:val="2A2A2A"/>
          <w:sz w:val="24"/>
          <w:szCs w:val="24"/>
          <w:shd w:val="clear" w:color="auto" w:fill="FFFFFF"/>
          <w:lang w:val="it-IT"/>
        </w:rPr>
        <w:t>odificări</w:t>
      </w:r>
      <w:r w:rsidR="00E96619" w:rsidRPr="00E07B53">
        <w:rPr>
          <w:rFonts w:ascii="Verdana" w:hAnsi="Verdana" w:cs="Arial"/>
          <w:iCs/>
          <w:color w:val="2A2A2A"/>
          <w:sz w:val="24"/>
          <w:szCs w:val="24"/>
          <w:shd w:val="clear" w:color="auto" w:fill="FFFFFF"/>
          <w:lang w:val="it-IT"/>
        </w:rPr>
        <w:t xml:space="preserve"> vizând următoarele</w:t>
      </w:r>
      <w:r w:rsidR="009F1C08" w:rsidRPr="00E07B53">
        <w:rPr>
          <w:rFonts w:ascii="Verdana" w:hAnsi="Verdana" w:cs="Arial"/>
          <w:iCs/>
          <w:color w:val="2A2A2A"/>
          <w:sz w:val="24"/>
          <w:szCs w:val="24"/>
          <w:shd w:val="clear" w:color="auto" w:fill="FFFFFF"/>
          <w:lang w:val="it-IT"/>
        </w:rPr>
        <w:t>:</w:t>
      </w:r>
    </w:p>
    <w:p w:rsidR="00B97F7D" w:rsidRPr="00E07B53" w:rsidRDefault="009F1C08" w:rsidP="009F1C08">
      <w:pPr>
        <w:spacing w:line="276" w:lineRule="auto"/>
        <w:ind w:firstLine="720"/>
        <w:jc w:val="both"/>
        <w:rPr>
          <w:rFonts w:ascii="Verdana" w:hAnsi="Verdana" w:cs="Arial"/>
          <w:iCs/>
          <w:color w:val="2A2A2A"/>
          <w:sz w:val="24"/>
          <w:szCs w:val="24"/>
          <w:shd w:val="clear" w:color="auto" w:fill="FFFFFF"/>
          <w:lang w:val="it-IT"/>
        </w:rPr>
      </w:pPr>
      <w:r w:rsidRPr="00E07B53">
        <w:rPr>
          <w:rFonts w:ascii="Verdana" w:hAnsi="Verdana" w:cs="Arial"/>
          <w:iCs/>
          <w:color w:val="2A2A2A"/>
          <w:sz w:val="24"/>
          <w:szCs w:val="24"/>
          <w:shd w:val="clear" w:color="auto" w:fill="FFFFFF"/>
          <w:lang w:val="it-IT"/>
        </w:rPr>
        <w:t>-</w:t>
      </w:r>
      <w:r w:rsidR="00E07B53">
        <w:rPr>
          <w:rFonts w:ascii="Verdana" w:hAnsi="Verdana" w:cs="Arial"/>
          <w:iCs/>
          <w:color w:val="2A2A2A"/>
          <w:sz w:val="24"/>
          <w:szCs w:val="24"/>
          <w:shd w:val="clear" w:color="auto" w:fill="FFFFFF"/>
          <w:lang w:val="it-IT"/>
        </w:rPr>
        <w:t xml:space="preserve"> e</w:t>
      </w:r>
      <w:r w:rsidRPr="00E07B53">
        <w:rPr>
          <w:rFonts w:ascii="Verdana" w:hAnsi="Verdana" w:cs="Arial"/>
          <w:iCs/>
          <w:color w:val="2A2A2A"/>
          <w:sz w:val="24"/>
          <w:szCs w:val="24"/>
          <w:shd w:val="clear" w:color="auto" w:fill="FFFFFF"/>
          <w:lang w:val="it-IT"/>
        </w:rPr>
        <w:t>xonerarea de la plata debitelor</w:t>
      </w:r>
      <w:r w:rsidRPr="00E07B53">
        <w:rPr>
          <w:rFonts w:ascii="Verdana" w:hAnsi="Verdana" w:cs="Arial"/>
          <w:i/>
          <w:iCs/>
          <w:color w:val="2A2A2A"/>
          <w:sz w:val="24"/>
          <w:szCs w:val="24"/>
          <w:shd w:val="clear" w:color="auto" w:fill="FFFFFF"/>
          <w:lang w:val="it-IT"/>
        </w:rPr>
        <w:t xml:space="preserve"> </w:t>
      </w:r>
      <w:r w:rsidRPr="00E07B53">
        <w:rPr>
          <w:rFonts w:ascii="Verdana" w:hAnsi="Verdana" w:cs="Arial"/>
          <w:iCs/>
          <w:color w:val="2A2A2A"/>
          <w:sz w:val="24"/>
          <w:szCs w:val="24"/>
          <w:shd w:val="clear" w:color="auto" w:fill="FFFFFF"/>
          <w:lang w:val="it-IT"/>
        </w:rPr>
        <w:t>create în sarcina beneficiarilor</w:t>
      </w:r>
      <w:r w:rsidRPr="00E07B53">
        <w:rPr>
          <w:rFonts w:ascii="Verdana" w:hAnsi="Verdana" w:cs="Arial"/>
          <w:i/>
          <w:iCs/>
          <w:color w:val="2A2A2A"/>
          <w:sz w:val="24"/>
          <w:szCs w:val="24"/>
          <w:shd w:val="clear" w:color="auto" w:fill="FFFFFF"/>
          <w:lang w:val="it-IT"/>
        </w:rPr>
        <w:t xml:space="preserve"> </w:t>
      </w:r>
      <w:r w:rsidRPr="00E07B53">
        <w:rPr>
          <w:rFonts w:ascii="Verdana" w:hAnsi="Verdana" w:cs="Arial"/>
          <w:iCs/>
          <w:color w:val="2A2A2A"/>
          <w:sz w:val="24"/>
          <w:szCs w:val="24"/>
          <w:shd w:val="clear" w:color="auto" w:fill="FFFFFF"/>
          <w:lang w:val="it-IT"/>
        </w:rPr>
        <w:t>indemnizaţiei</w:t>
      </w:r>
      <w:r w:rsidR="006013B5" w:rsidRPr="00E07B53">
        <w:rPr>
          <w:rFonts w:ascii="Verdana" w:hAnsi="Verdana" w:cs="Arial"/>
          <w:iCs/>
          <w:color w:val="2A2A2A"/>
          <w:sz w:val="24"/>
          <w:szCs w:val="24"/>
          <w:shd w:val="clear" w:color="auto" w:fill="FFFFFF"/>
          <w:lang w:val="it-IT"/>
        </w:rPr>
        <w:t xml:space="preserve"> pentru creşterea copiilor</w:t>
      </w:r>
      <w:r w:rsidR="00E7514E" w:rsidRPr="00E07B53">
        <w:rPr>
          <w:rFonts w:ascii="Verdana" w:hAnsi="Verdana" w:cs="Arial"/>
          <w:iCs/>
          <w:color w:val="2A2A2A"/>
          <w:sz w:val="24"/>
          <w:szCs w:val="24"/>
          <w:shd w:val="clear" w:color="auto" w:fill="FFFFFF"/>
          <w:lang w:val="it-IT"/>
        </w:rPr>
        <w:t>,</w:t>
      </w:r>
      <w:r w:rsidR="006013B5" w:rsidRPr="00E07B53">
        <w:rPr>
          <w:rFonts w:ascii="Verdana" w:hAnsi="Verdana" w:cs="Arial"/>
          <w:iCs/>
          <w:color w:val="2A2A2A"/>
          <w:sz w:val="24"/>
          <w:szCs w:val="24"/>
          <w:shd w:val="clear" w:color="auto" w:fill="FFFFFF"/>
          <w:lang w:val="it-IT"/>
        </w:rPr>
        <w:t xml:space="preserve"> </w:t>
      </w:r>
      <w:r w:rsidRPr="00E07B53">
        <w:rPr>
          <w:rFonts w:ascii="Verdana" w:hAnsi="Verdana" w:cs="Arial"/>
          <w:iCs/>
          <w:color w:val="2A2A2A"/>
          <w:sz w:val="24"/>
          <w:szCs w:val="24"/>
          <w:shd w:val="clear" w:color="auto" w:fill="FFFFFF"/>
          <w:lang w:val="it-IT"/>
        </w:rPr>
        <w:t xml:space="preserve">care </w:t>
      </w:r>
      <w:r w:rsidR="006013B5" w:rsidRPr="00E07B53">
        <w:rPr>
          <w:rFonts w:ascii="Verdana" w:hAnsi="Verdana" w:cs="Arial"/>
          <w:iCs/>
          <w:color w:val="2A2A2A"/>
          <w:sz w:val="24"/>
          <w:szCs w:val="24"/>
          <w:shd w:val="clear" w:color="auto" w:fill="FFFFFF"/>
          <w:lang w:val="it-IT"/>
        </w:rPr>
        <w:t>au realizat venituri supuse impozitului pe venit, le-au declarat la organele fiscale compet</w:t>
      </w:r>
      <w:r w:rsidR="00E96619" w:rsidRPr="00E07B53">
        <w:rPr>
          <w:rFonts w:ascii="Verdana" w:hAnsi="Verdana" w:cs="Arial"/>
          <w:iCs/>
          <w:color w:val="2A2A2A"/>
          <w:sz w:val="24"/>
          <w:szCs w:val="24"/>
          <w:shd w:val="clear" w:color="auto" w:fill="FFFFFF"/>
          <w:lang w:val="it-IT"/>
        </w:rPr>
        <w:t>ente, au achitat impozitele şi</w:t>
      </w:r>
      <w:r w:rsidR="006013B5" w:rsidRPr="00E07B53">
        <w:rPr>
          <w:rFonts w:ascii="Verdana" w:hAnsi="Verdana" w:cs="Arial"/>
          <w:iCs/>
          <w:color w:val="2A2A2A"/>
          <w:sz w:val="24"/>
          <w:szCs w:val="24"/>
          <w:shd w:val="clear" w:color="auto" w:fill="FFFFFF"/>
          <w:lang w:val="it-IT"/>
        </w:rPr>
        <w:t xml:space="preserve"> taxele </w:t>
      </w:r>
      <w:r w:rsidRPr="00E07B53">
        <w:rPr>
          <w:rFonts w:ascii="Verdana" w:hAnsi="Verdana" w:cs="Arial"/>
          <w:iCs/>
          <w:color w:val="2A2A2A"/>
          <w:sz w:val="24"/>
          <w:szCs w:val="24"/>
          <w:shd w:val="clear" w:color="auto" w:fill="FFFFFF"/>
          <w:lang w:val="it-IT"/>
        </w:rPr>
        <w:t>prevăzute de legislaţia fiscală şi se încadrează în plafonul prevăzut de actul normativ în acest sens.</w:t>
      </w:r>
    </w:p>
    <w:p w:rsidR="00E7514E" w:rsidRPr="00E07B53" w:rsidRDefault="009F1C08" w:rsidP="008C0EA6">
      <w:pPr>
        <w:spacing w:line="276" w:lineRule="auto"/>
        <w:jc w:val="both"/>
        <w:rPr>
          <w:rFonts w:ascii="Verdana" w:hAnsi="Verdana" w:cs="Arial"/>
          <w:iCs/>
          <w:color w:val="2A2A2A"/>
          <w:sz w:val="24"/>
          <w:szCs w:val="24"/>
          <w:shd w:val="clear" w:color="auto" w:fill="FFFFFF"/>
          <w:lang w:val="it-IT"/>
        </w:rPr>
      </w:pPr>
      <w:r w:rsidRPr="00E07B53">
        <w:rPr>
          <w:rFonts w:ascii="Verdana" w:hAnsi="Verdana" w:cs="Arial"/>
          <w:iCs/>
          <w:color w:val="2A2A2A"/>
          <w:sz w:val="24"/>
          <w:szCs w:val="24"/>
          <w:shd w:val="clear" w:color="auto" w:fill="FFFFFF"/>
          <w:lang w:val="it-IT"/>
        </w:rPr>
        <w:tab/>
        <w:t>-</w:t>
      </w:r>
      <w:r w:rsidR="00E07B53">
        <w:rPr>
          <w:rFonts w:ascii="Verdana" w:hAnsi="Verdana" w:cs="Arial"/>
          <w:iCs/>
          <w:color w:val="2A2A2A"/>
          <w:sz w:val="24"/>
          <w:szCs w:val="24"/>
          <w:shd w:val="clear" w:color="auto" w:fill="FFFFFF"/>
          <w:lang w:val="it-IT"/>
        </w:rPr>
        <w:t xml:space="preserve"> a</w:t>
      </w:r>
      <w:r w:rsidRPr="00E07B53">
        <w:rPr>
          <w:rFonts w:ascii="Verdana" w:hAnsi="Verdana" w:cs="Arial"/>
          <w:iCs/>
          <w:color w:val="2A2A2A"/>
          <w:sz w:val="24"/>
          <w:szCs w:val="24"/>
          <w:shd w:val="clear" w:color="auto" w:fill="FFFFFF"/>
          <w:lang w:val="it-IT"/>
        </w:rPr>
        <w:t>cordarea indemnizaţiei lunare pentru creşterea copilului în cuantumul primit anterior, în cazul în care persoana intră în concediul pentru creşterea copilului înainte de 12 luni de la împlinirea de către copil a vârstei de 2 ani, respectiv 3 ani, dacă din calcul rezultă un cuantum al indemnizaţiei ma</w:t>
      </w:r>
      <w:r w:rsidR="00E96619" w:rsidRPr="00E07B53">
        <w:rPr>
          <w:rFonts w:ascii="Verdana" w:hAnsi="Verdana" w:cs="Arial"/>
          <w:iCs/>
          <w:color w:val="2A2A2A"/>
          <w:sz w:val="24"/>
          <w:szCs w:val="24"/>
          <w:shd w:val="clear" w:color="auto" w:fill="FFFFFF"/>
          <w:lang w:val="it-IT"/>
        </w:rPr>
        <w:t>i mic decât cel primit anterior.</w:t>
      </w:r>
    </w:p>
    <w:p w:rsidR="009F1C08" w:rsidRPr="00E07B53" w:rsidRDefault="00E7514E" w:rsidP="00E7514E">
      <w:pPr>
        <w:spacing w:line="276" w:lineRule="auto"/>
        <w:ind w:firstLine="720"/>
        <w:jc w:val="both"/>
        <w:rPr>
          <w:rFonts w:ascii="Verdana" w:hAnsi="Verdana" w:cs="Arial"/>
          <w:iCs/>
          <w:color w:val="2A2A2A"/>
          <w:sz w:val="24"/>
          <w:szCs w:val="24"/>
          <w:shd w:val="clear" w:color="auto" w:fill="FFFFFF"/>
          <w:lang w:val="it-IT"/>
        </w:rPr>
      </w:pPr>
      <w:r w:rsidRPr="00E07B53">
        <w:rPr>
          <w:rFonts w:ascii="Verdana" w:hAnsi="Verdana" w:cs="Arial"/>
          <w:iCs/>
          <w:color w:val="2A2A2A"/>
          <w:sz w:val="24"/>
          <w:szCs w:val="24"/>
          <w:shd w:val="clear" w:color="auto" w:fill="FFFFFF"/>
          <w:lang w:val="it-IT"/>
        </w:rPr>
        <w:t>-</w:t>
      </w:r>
      <w:r w:rsidR="00E07B53">
        <w:rPr>
          <w:rFonts w:ascii="Verdana" w:hAnsi="Verdana" w:cs="Arial"/>
          <w:iCs/>
          <w:color w:val="2A2A2A"/>
          <w:sz w:val="24"/>
          <w:szCs w:val="24"/>
          <w:shd w:val="clear" w:color="auto" w:fill="FFFFFF"/>
          <w:lang w:val="it-IT"/>
        </w:rPr>
        <w:t xml:space="preserve"> r</w:t>
      </w:r>
      <w:r w:rsidR="009F1C08" w:rsidRPr="00E07B53">
        <w:rPr>
          <w:rFonts w:ascii="Verdana" w:hAnsi="Verdana" w:cs="Arial"/>
          <w:iCs/>
          <w:color w:val="2A2A2A"/>
          <w:sz w:val="24"/>
          <w:szCs w:val="24"/>
          <w:shd w:val="clear" w:color="auto" w:fill="FFFFFF"/>
          <w:lang w:val="it-IT"/>
        </w:rPr>
        <w:t xml:space="preserve">eglementarea interdicţiei angajatorului de a dispune încetarea raporturilor de muncă sau de serviciu în </w:t>
      </w:r>
      <w:r w:rsidRPr="00E07B53">
        <w:rPr>
          <w:rFonts w:ascii="Verdana" w:hAnsi="Verdana" w:cs="Arial"/>
          <w:iCs/>
          <w:color w:val="2A2A2A"/>
          <w:sz w:val="24"/>
          <w:szCs w:val="24"/>
          <w:shd w:val="clear" w:color="auto" w:fill="FFFFFF"/>
          <w:lang w:val="it-IT"/>
        </w:rPr>
        <w:t>perioada concediului</w:t>
      </w:r>
      <w:r w:rsidR="009F1C08" w:rsidRPr="00E07B53">
        <w:rPr>
          <w:rFonts w:ascii="Verdana" w:hAnsi="Verdana" w:cs="Arial"/>
          <w:iCs/>
          <w:color w:val="2A2A2A"/>
          <w:sz w:val="24"/>
          <w:szCs w:val="24"/>
          <w:shd w:val="clear" w:color="auto" w:fill="FFFFFF"/>
          <w:lang w:val="it-IT"/>
        </w:rPr>
        <w:t xml:space="preserve"> şi implicit pe o perioadă de 6 luni după revenirea definitivă a salariatei/salariatului</w:t>
      </w:r>
      <w:r w:rsidR="00E96619" w:rsidRPr="00E07B53">
        <w:rPr>
          <w:rFonts w:ascii="Verdana" w:hAnsi="Verdana" w:cs="Arial"/>
          <w:iCs/>
          <w:color w:val="2A2A2A"/>
          <w:sz w:val="24"/>
          <w:szCs w:val="24"/>
          <w:shd w:val="clear" w:color="auto" w:fill="FFFFFF"/>
          <w:lang w:val="it-IT"/>
        </w:rPr>
        <w:t xml:space="preserve"> la locul de muncă</w:t>
      </w:r>
      <w:r w:rsidRPr="00E07B53">
        <w:rPr>
          <w:rFonts w:ascii="Verdana" w:hAnsi="Verdana" w:cs="Arial"/>
          <w:iCs/>
          <w:color w:val="2A2A2A"/>
          <w:sz w:val="24"/>
          <w:szCs w:val="24"/>
          <w:shd w:val="clear" w:color="auto" w:fill="FFFFFF"/>
          <w:lang w:val="it-IT"/>
        </w:rPr>
        <w:t>.</w:t>
      </w:r>
    </w:p>
    <w:p w:rsidR="009F1C08" w:rsidRPr="00E7514E" w:rsidRDefault="009F1C08" w:rsidP="008C0EA6">
      <w:pPr>
        <w:spacing w:line="276" w:lineRule="auto"/>
        <w:jc w:val="both"/>
        <w:rPr>
          <w:rFonts w:ascii="Verdana" w:hAnsi="Verdana"/>
          <w:sz w:val="24"/>
          <w:szCs w:val="24"/>
          <w:lang w:val="ro-RO"/>
        </w:rPr>
      </w:pPr>
    </w:p>
    <w:p w:rsidR="00B97F7D" w:rsidRDefault="00B97F7D" w:rsidP="008C0EA6">
      <w:pPr>
        <w:spacing w:line="276" w:lineRule="auto"/>
        <w:ind w:firstLine="720"/>
        <w:jc w:val="both"/>
        <w:rPr>
          <w:rFonts w:ascii="Verdana" w:hAnsi="Verdana"/>
          <w:sz w:val="24"/>
          <w:szCs w:val="24"/>
          <w:lang w:val="ro-RO"/>
        </w:rPr>
      </w:pPr>
      <w:r w:rsidRPr="00E7514E">
        <w:rPr>
          <w:rFonts w:ascii="Verdana" w:hAnsi="Verdana"/>
          <w:sz w:val="24"/>
          <w:szCs w:val="24"/>
          <w:lang w:val="ro-RO"/>
        </w:rPr>
        <w:t>La dezbaterile care au avut loc în şedinţa comisiei</w:t>
      </w:r>
      <w:r w:rsidRPr="00154E55">
        <w:rPr>
          <w:rFonts w:ascii="Verdana" w:hAnsi="Verdana"/>
          <w:sz w:val="24"/>
          <w:szCs w:val="24"/>
          <w:lang w:val="ro-RO"/>
        </w:rPr>
        <w:t xml:space="preserve"> din </w:t>
      </w:r>
      <w:r w:rsidR="00E96619">
        <w:rPr>
          <w:rFonts w:ascii="Verdana" w:hAnsi="Verdana"/>
          <w:sz w:val="24"/>
          <w:szCs w:val="24"/>
          <w:lang w:val="ro-RO"/>
        </w:rPr>
        <w:t>26 martie 2019</w:t>
      </w:r>
      <w:r w:rsidRPr="00154E55">
        <w:rPr>
          <w:rFonts w:ascii="Verdana" w:hAnsi="Verdana"/>
          <w:sz w:val="24"/>
          <w:szCs w:val="24"/>
          <w:lang w:val="ro-RO"/>
        </w:rPr>
        <w:t xml:space="preserve"> au participat, în conformitate cu prevederile art.55 din Regulamentul Camerei Deputaţilor</w:t>
      </w:r>
      <w:r>
        <w:rPr>
          <w:rFonts w:ascii="Verdana" w:hAnsi="Verdana"/>
          <w:sz w:val="24"/>
          <w:szCs w:val="24"/>
          <w:lang w:val="ro-RO"/>
        </w:rPr>
        <w:t>, republicat, cu modifică</w:t>
      </w:r>
      <w:r w:rsidR="00E96619">
        <w:rPr>
          <w:rFonts w:ascii="Verdana" w:hAnsi="Verdana"/>
          <w:sz w:val="24"/>
          <w:szCs w:val="24"/>
          <w:lang w:val="ro-RO"/>
        </w:rPr>
        <w:t>rile şi completările ulterioare:</w:t>
      </w:r>
    </w:p>
    <w:p w:rsidR="00E07B53" w:rsidRDefault="00E07B53" w:rsidP="00E07B53">
      <w:pPr>
        <w:spacing w:line="276" w:lineRule="auto"/>
        <w:ind w:firstLine="720"/>
        <w:jc w:val="both"/>
        <w:rPr>
          <w:rFonts w:ascii="Verdana" w:hAnsi="Verdana"/>
          <w:sz w:val="24"/>
          <w:szCs w:val="24"/>
          <w:lang w:val="ro-RO"/>
        </w:rPr>
      </w:pPr>
      <w:r>
        <w:rPr>
          <w:rFonts w:ascii="Verdana" w:hAnsi="Verdana"/>
          <w:sz w:val="24"/>
          <w:szCs w:val="24"/>
          <w:lang w:val="ro-RO"/>
        </w:rPr>
        <w:t xml:space="preserve">- </w:t>
      </w:r>
      <w:r w:rsidR="00E96619">
        <w:rPr>
          <w:rFonts w:ascii="Verdana" w:hAnsi="Verdana"/>
          <w:sz w:val="24"/>
          <w:szCs w:val="24"/>
          <w:lang w:val="ro-RO"/>
        </w:rPr>
        <w:t>d</w:t>
      </w:r>
      <w:r>
        <w:rPr>
          <w:rFonts w:ascii="Verdana" w:hAnsi="Verdana"/>
          <w:sz w:val="24"/>
          <w:szCs w:val="24"/>
          <w:lang w:val="ro-RO"/>
        </w:rPr>
        <w:t>-</w:t>
      </w:r>
      <w:r w:rsidR="00E96619">
        <w:rPr>
          <w:rFonts w:ascii="Verdana" w:hAnsi="Verdana"/>
          <w:sz w:val="24"/>
          <w:szCs w:val="24"/>
          <w:lang w:val="ro-RO"/>
        </w:rPr>
        <w:t>l Robert Stănescu</w:t>
      </w:r>
      <w:r>
        <w:rPr>
          <w:rFonts w:ascii="Verdana" w:hAnsi="Verdana"/>
          <w:sz w:val="24"/>
          <w:szCs w:val="24"/>
          <w:lang w:val="ro-RO"/>
        </w:rPr>
        <w:t xml:space="preserve"> </w:t>
      </w:r>
      <w:r w:rsidR="00E96619">
        <w:rPr>
          <w:rFonts w:ascii="Verdana" w:hAnsi="Verdana"/>
          <w:sz w:val="24"/>
          <w:szCs w:val="24"/>
          <w:lang w:val="ro-RO"/>
        </w:rPr>
        <w:t xml:space="preserve">- Preşedintele Casei Naţionale de Pensii Publice </w:t>
      </w:r>
    </w:p>
    <w:p w:rsidR="00E96619" w:rsidRDefault="00E07B53" w:rsidP="00E07B53">
      <w:pPr>
        <w:spacing w:line="276" w:lineRule="auto"/>
        <w:ind w:firstLine="720"/>
        <w:jc w:val="both"/>
        <w:rPr>
          <w:rFonts w:ascii="Verdana" w:hAnsi="Verdana"/>
          <w:sz w:val="24"/>
          <w:szCs w:val="24"/>
          <w:lang w:val="ro-RO"/>
        </w:rPr>
      </w:pPr>
      <w:r>
        <w:rPr>
          <w:rFonts w:ascii="Verdana" w:hAnsi="Verdana"/>
          <w:sz w:val="24"/>
          <w:szCs w:val="24"/>
          <w:lang w:val="ro-RO"/>
        </w:rPr>
        <w:t xml:space="preserve">- </w:t>
      </w:r>
      <w:r w:rsidR="00E96619">
        <w:rPr>
          <w:rFonts w:ascii="Verdana" w:hAnsi="Verdana"/>
          <w:sz w:val="24"/>
          <w:szCs w:val="24"/>
          <w:lang w:val="ro-RO"/>
        </w:rPr>
        <w:t>d</w:t>
      </w:r>
      <w:r>
        <w:rPr>
          <w:rFonts w:ascii="Verdana" w:hAnsi="Verdana"/>
          <w:sz w:val="24"/>
          <w:szCs w:val="24"/>
          <w:lang w:val="ro-RO"/>
        </w:rPr>
        <w:t>-n</w:t>
      </w:r>
      <w:r w:rsidR="00E96619">
        <w:rPr>
          <w:rFonts w:ascii="Verdana" w:hAnsi="Verdana"/>
          <w:sz w:val="24"/>
          <w:szCs w:val="24"/>
          <w:lang w:val="ro-RO"/>
        </w:rPr>
        <w:t>a Mihaela Grecu</w:t>
      </w:r>
      <w:r>
        <w:rPr>
          <w:rFonts w:ascii="Verdana" w:hAnsi="Verdana"/>
          <w:sz w:val="24"/>
          <w:szCs w:val="24"/>
          <w:lang w:val="ro-RO"/>
        </w:rPr>
        <w:t xml:space="preserve"> – </w:t>
      </w:r>
      <w:r w:rsidR="00E96619">
        <w:rPr>
          <w:rFonts w:ascii="Verdana" w:hAnsi="Verdana"/>
          <w:sz w:val="24"/>
          <w:szCs w:val="24"/>
          <w:lang w:val="ro-RO"/>
        </w:rPr>
        <w:t>director</w:t>
      </w:r>
      <w:r>
        <w:rPr>
          <w:rFonts w:ascii="Verdana" w:hAnsi="Verdana"/>
          <w:sz w:val="24"/>
          <w:szCs w:val="24"/>
          <w:lang w:val="ro-RO"/>
        </w:rPr>
        <w:t>,</w:t>
      </w:r>
      <w:r w:rsidR="00E96619">
        <w:rPr>
          <w:rFonts w:ascii="Verdana" w:hAnsi="Verdana"/>
          <w:sz w:val="24"/>
          <w:szCs w:val="24"/>
          <w:lang w:val="ro-RO"/>
        </w:rPr>
        <w:t xml:space="preserve"> Ministerul Muncii şi Justiţiei Sociale.</w:t>
      </w:r>
    </w:p>
    <w:p w:rsidR="00B97F7D" w:rsidRPr="00A60A5A" w:rsidRDefault="00B97F7D" w:rsidP="008C0EA6">
      <w:pPr>
        <w:spacing w:line="276" w:lineRule="auto"/>
        <w:ind w:firstLine="720"/>
        <w:jc w:val="both"/>
        <w:rPr>
          <w:rFonts w:ascii="Verdana" w:hAnsi="Verdana"/>
          <w:sz w:val="24"/>
          <w:szCs w:val="24"/>
          <w:lang w:val="ro-RO"/>
        </w:rPr>
      </w:pPr>
    </w:p>
    <w:p w:rsidR="00B97F7D" w:rsidRPr="0072557F" w:rsidRDefault="008C0EA6" w:rsidP="008C0EA6">
      <w:pPr>
        <w:spacing w:line="276" w:lineRule="auto"/>
        <w:ind w:firstLine="720"/>
        <w:jc w:val="both"/>
        <w:rPr>
          <w:rFonts w:ascii="Verdana" w:hAnsi="Verdana"/>
          <w:sz w:val="24"/>
          <w:szCs w:val="24"/>
          <w:lang w:val="ro-RO"/>
        </w:rPr>
      </w:pPr>
      <w:r w:rsidRPr="0072557F">
        <w:rPr>
          <w:rFonts w:ascii="Verdana" w:hAnsi="Verdana"/>
          <w:sz w:val="24"/>
          <w:szCs w:val="24"/>
          <w:lang w:val="ro-RO"/>
        </w:rPr>
        <w:t>În urma dezbaterilor, m</w:t>
      </w:r>
      <w:r w:rsidR="0081290A" w:rsidRPr="0072557F">
        <w:rPr>
          <w:rFonts w:ascii="Verdana" w:hAnsi="Verdana"/>
          <w:sz w:val="24"/>
          <w:szCs w:val="24"/>
          <w:lang w:val="ro-RO"/>
        </w:rPr>
        <w:t>embrii comisiei</w:t>
      </w:r>
      <w:r w:rsidR="00B91280">
        <w:rPr>
          <w:rFonts w:ascii="Verdana" w:hAnsi="Verdana"/>
          <w:sz w:val="24"/>
          <w:szCs w:val="24"/>
          <w:lang w:val="ro-RO"/>
        </w:rPr>
        <w:t xml:space="preserve"> au hotărât</w:t>
      </w:r>
      <w:r w:rsidR="00E07B53">
        <w:rPr>
          <w:rFonts w:ascii="Verdana" w:hAnsi="Verdana"/>
          <w:sz w:val="24"/>
          <w:szCs w:val="24"/>
          <w:lang w:val="ro-RO"/>
        </w:rPr>
        <w:t>,</w:t>
      </w:r>
      <w:r w:rsidR="00B91280">
        <w:rPr>
          <w:rFonts w:ascii="Verdana" w:hAnsi="Verdana"/>
          <w:sz w:val="24"/>
          <w:szCs w:val="24"/>
          <w:lang w:val="ro-RO"/>
        </w:rPr>
        <w:t xml:space="preserve"> cu</w:t>
      </w:r>
      <w:r w:rsidR="00B97F7D" w:rsidRPr="0072557F">
        <w:rPr>
          <w:rFonts w:ascii="Verdana" w:hAnsi="Verdana"/>
          <w:sz w:val="24"/>
          <w:szCs w:val="24"/>
          <w:lang w:val="ro-RO"/>
        </w:rPr>
        <w:t xml:space="preserve"> </w:t>
      </w:r>
      <w:r w:rsidR="00E7514E" w:rsidRPr="0072557F">
        <w:rPr>
          <w:rFonts w:ascii="Verdana" w:hAnsi="Verdana"/>
          <w:sz w:val="24"/>
          <w:szCs w:val="24"/>
          <w:lang w:val="ro-RO"/>
        </w:rPr>
        <w:t>unanimitate de voturi</w:t>
      </w:r>
      <w:r w:rsidR="00B97F7D" w:rsidRPr="0072557F">
        <w:rPr>
          <w:rFonts w:ascii="Verdana" w:hAnsi="Verdana"/>
          <w:sz w:val="24"/>
          <w:szCs w:val="24"/>
          <w:lang w:val="ro-RO"/>
        </w:rPr>
        <w:t xml:space="preserve">, </w:t>
      </w:r>
      <w:r w:rsidR="00B97F7D" w:rsidRPr="0072557F">
        <w:rPr>
          <w:rFonts w:ascii="Verdana" w:hAnsi="Verdana"/>
          <w:b/>
          <w:sz w:val="24"/>
          <w:szCs w:val="24"/>
          <w:lang w:val="ro-RO"/>
        </w:rPr>
        <w:t xml:space="preserve">adoptarea </w:t>
      </w:r>
      <w:r w:rsidR="00E07B53">
        <w:rPr>
          <w:rFonts w:ascii="Verdana" w:hAnsi="Verdana"/>
          <w:b/>
          <w:sz w:val="24"/>
          <w:szCs w:val="24"/>
          <w:lang w:val="ro-RO"/>
        </w:rPr>
        <w:t>cu amendamente</w:t>
      </w:r>
      <w:r w:rsidR="00E07B53" w:rsidRPr="0072557F">
        <w:rPr>
          <w:rFonts w:ascii="Verdana" w:hAnsi="Verdana"/>
          <w:b/>
          <w:sz w:val="24"/>
          <w:szCs w:val="24"/>
          <w:lang w:val="ro-RO"/>
        </w:rPr>
        <w:t xml:space="preserve"> </w:t>
      </w:r>
      <w:r w:rsidR="00E07B53">
        <w:rPr>
          <w:rFonts w:ascii="Verdana" w:hAnsi="Verdana"/>
          <w:b/>
          <w:sz w:val="24"/>
          <w:szCs w:val="24"/>
          <w:lang w:val="ro-RO"/>
        </w:rPr>
        <w:t xml:space="preserve">a </w:t>
      </w:r>
      <w:r w:rsidR="00E7514E" w:rsidRPr="0072557F">
        <w:rPr>
          <w:rFonts w:ascii="Verdana" w:hAnsi="Verdana"/>
          <w:b/>
          <w:sz w:val="24"/>
          <w:szCs w:val="24"/>
          <w:lang w:val="ro-RO"/>
        </w:rPr>
        <w:t xml:space="preserve">proiectului de lege </w:t>
      </w:r>
      <w:r w:rsidR="00B97F7D" w:rsidRPr="0072557F">
        <w:rPr>
          <w:rFonts w:ascii="Verdana" w:hAnsi="Verdana"/>
          <w:sz w:val="24"/>
          <w:szCs w:val="24"/>
          <w:lang w:val="ro-RO"/>
        </w:rPr>
        <w:t>cu</w:t>
      </w:r>
      <w:r w:rsidR="00B97F7D" w:rsidRPr="0072557F">
        <w:rPr>
          <w:rFonts w:ascii="Verdana" w:hAnsi="Verdana"/>
          <w:b/>
          <w:sz w:val="24"/>
          <w:szCs w:val="24"/>
          <w:lang w:val="ro-RO"/>
        </w:rPr>
        <w:t xml:space="preserve"> </w:t>
      </w:r>
      <w:r w:rsidR="00E07B53">
        <w:rPr>
          <w:rFonts w:ascii="Verdana" w:hAnsi="Verdana"/>
          <w:b/>
          <w:sz w:val="24"/>
          <w:szCs w:val="24"/>
          <w:lang w:val="ro-RO"/>
        </w:rPr>
        <w:br/>
      </w:r>
      <w:r w:rsidR="00B97F7D" w:rsidRPr="0072557F">
        <w:rPr>
          <w:rFonts w:ascii="Verdana" w:hAnsi="Verdana"/>
          <w:b/>
          <w:sz w:val="24"/>
          <w:szCs w:val="24"/>
          <w:lang w:val="ro-RO"/>
        </w:rPr>
        <w:t xml:space="preserve">nr. </w:t>
      </w:r>
      <w:r w:rsidR="00372746" w:rsidRPr="0072557F">
        <w:rPr>
          <w:rFonts w:ascii="Verdana" w:hAnsi="Verdana"/>
          <w:b/>
          <w:sz w:val="24"/>
          <w:szCs w:val="24"/>
          <w:lang w:val="ro-RO"/>
        </w:rPr>
        <w:t>PLx 132/2019</w:t>
      </w:r>
      <w:r w:rsidR="007B48AD">
        <w:rPr>
          <w:rFonts w:ascii="Verdana" w:hAnsi="Verdana"/>
          <w:b/>
          <w:sz w:val="24"/>
          <w:szCs w:val="24"/>
          <w:lang w:val="ro-RO"/>
        </w:rPr>
        <w:t xml:space="preserve"> </w:t>
      </w:r>
      <w:r w:rsidR="00B97F7D" w:rsidRPr="0072557F">
        <w:rPr>
          <w:rFonts w:ascii="Verdana" w:hAnsi="Verdana"/>
          <w:b/>
          <w:sz w:val="24"/>
          <w:szCs w:val="24"/>
          <w:lang w:val="ro-RO"/>
        </w:rPr>
        <w:t xml:space="preserve">şi respingerea </w:t>
      </w:r>
      <w:r w:rsidR="0072557F" w:rsidRPr="0072557F">
        <w:rPr>
          <w:rFonts w:ascii="Verdana" w:hAnsi="Verdana"/>
          <w:b/>
          <w:sz w:val="24"/>
          <w:szCs w:val="24"/>
          <w:lang w:val="ro-RO"/>
        </w:rPr>
        <w:t xml:space="preserve">proiectului de lege </w:t>
      </w:r>
      <w:r w:rsidR="00B97F7D" w:rsidRPr="009D0B04">
        <w:rPr>
          <w:rFonts w:ascii="Verdana" w:hAnsi="Verdana"/>
          <w:b/>
          <w:sz w:val="24"/>
          <w:szCs w:val="24"/>
          <w:lang w:val="ro-RO"/>
        </w:rPr>
        <w:t xml:space="preserve">cu </w:t>
      </w:r>
      <w:r w:rsidR="00E07B53">
        <w:rPr>
          <w:rFonts w:ascii="Verdana" w:hAnsi="Verdana"/>
          <w:b/>
          <w:sz w:val="24"/>
          <w:szCs w:val="24"/>
          <w:lang w:val="ro-RO"/>
        </w:rPr>
        <w:br/>
      </w:r>
      <w:r w:rsidR="00B97F7D" w:rsidRPr="0072557F">
        <w:rPr>
          <w:rFonts w:ascii="Verdana" w:hAnsi="Verdana"/>
          <w:b/>
          <w:sz w:val="24"/>
          <w:szCs w:val="24"/>
          <w:lang w:val="ro-RO"/>
        </w:rPr>
        <w:t>nr.</w:t>
      </w:r>
      <w:r w:rsidR="007B48AD">
        <w:rPr>
          <w:rFonts w:ascii="Verdana" w:hAnsi="Verdana"/>
          <w:b/>
          <w:sz w:val="24"/>
          <w:szCs w:val="24"/>
          <w:lang w:val="ro-RO"/>
        </w:rPr>
        <w:t xml:space="preserve"> </w:t>
      </w:r>
      <w:r w:rsidR="00372746" w:rsidRPr="0072557F">
        <w:rPr>
          <w:rFonts w:ascii="Verdana" w:hAnsi="Verdana"/>
          <w:b/>
          <w:sz w:val="24"/>
          <w:szCs w:val="24"/>
          <w:lang w:val="ro-RO"/>
        </w:rPr>
        <w:t>PLx 55/2017</w:t>
      </w:r>
      <w:r w:rsidR="00E07B53">
        <w:rPr>
          <w:rFonts w:ascii="Verdana" w:hAnsi="Verdana"/>
          <w:b/>
          <w:sz w:val="24"/>
          <w:szCs w:val="24"/>
          <w:lang w:val="ro-RO"/>
        </w:rPr>
        <w:t>,</w:t>
      </w:r>
      <w:r w:rsidR="00372746">
        <w:rPr>
          <w:rFonts w:ascii="Verdana" w:hAnsi="Verdana"/>
          <w:b/>
          <w:sz w:val="24"/>
          <w:szCs w:val="24"/>
          <w:lang w:val="ro-RO"/>
        </w:rPr>
        <w:t xml:space="preserve"> </w:t>
      </w:r>
      <w:r w:rsidR="00B91280">
        <w:rPr>
          <w:rFonts w:ascii="Verdana" w:hAnsi="Verdana"/>
          <w:sz w:val="24"/>
          <w:szCs w:val="24"/>
          <w:lang w:val="ro-RO"/>
        </w:rPr>
        <w:t>prevederile acestu</w:t>
      </w:r>
      <w:r w:rsidR="00B97F7D" w:rsidRPr="0072557F">
        <w:rPr>
          <w:rFonts w:ascii="Verdana" w:hAnsi="Verdana"/>
          <w:sz w:val="24"/>
          <w:szCs w:val="24"/>
          <w:lang w:val="ro-RO"/>
        </w:rPr>
        <w:t>ia regăsindu-se în forma adoptată de comisie.</w:t>
      </w:r>
    </w:p>
    <w:p w:rsidR="008C0EA6" w:rsidRPr="00D40290" w:rsidRDefault="008C0EA6" w:rsidP="008C0EA6">
      <w:pPr>
        <w:spacing w:line="276" w:lineRule="auto"/>
        <w:ind w:firstLine="720"/>
        <w:jc w:val="both"/>
        <w:rPr>
          <w:rFonts w:ascii="Verdana" w:hAnsi="Verdana"/>
          <w:color w:val="FF0000"/>
          <w:sz w:val="24"/>
          <w:szCs w:val="24"/>
          <w:lang w:val="ro-RO"/>
        </w:rPr>
      </w:pPr>
    </w:p>
    <w:p w:rsidR="008C0EA6" w:rsidRDefault="008C0EA6" w:rsidP="008C0EA6">
      <w:pPr>
        <w:spacing w:line="276" w:lineRule="auto"/>
        <w:ind w:firstLine="720"/>
        <w:jc w:val="both"/>
        <w:rPr>
          <w:rFonts w:ascii="Verdana" w:hAnsi="Verdana"/>
          <w:sz w:val="24"/>
          <w:szCs w:val="24"/>
          <w:lang w:val="ro-RO"/>
        </w:rPr>
      </w:pPr>
      <w:r w:rsidRPr="00A60A5A">
        <w:rPr>
          <w:rFonts w:ascii="Verdana" w:hAnsi="Verdana"/>
          <w:sz w:val="24"/>
          <w:szCs w:val="24"/>
          <w:lang w:val="ro-RO"/>
        </w:rPr>
        <w:t xml:space="preserve">La lucrările comisiei </w:t>
      </w:r>
      <w:r>
        <w:rPr>
          <w:rFonts w:ascii="Verdana" w:hAnsi="Verdana"/>
          <w:sz w:val="24"/>
          <w:szCs w:val="24"/>
          <w:lang w:val="ro-RO"/>
        </w:rPr>
        <w:t>şi-au înregistrat prezenţa</w:t>
      </w:r>
      <w:r w:rsidRPr="00A60A5A">
        <w:rPr>
          <w:rFonts w:ascii="Verdana" w:hAnsi="Verdana"/>
          <w:sz w:val="24"/>
          <w:szCs w:val="24"/>
          <w:lang w:val="ro-RO"/>
        </w:rPr>
        <w:t xml:space="preserve"> </w:t>
      </w:r>
      <w:r w:rsidR="00E07B53">
        <w:rPr>
          <w:rFonts w:ascii="Verdana" w:hAnsi="Verdana"/>
          <w:sz w:val="24"/>
          <w:szCs w:val="24"/>
          <w:lang w:val="ro-RO"/>
        </w:rPr>
        <w:t>20</w:t>
      </w:r>
      <w:r w:rsidRPr="00A60A5A">
        <w:rPr>
          <w:rFonts w:ascii="Verdana" w:hAnsi="Verdana"/>
          <w:sz w:val="24"/>
          <w:szCs w:val="24"/>
          <w:lang w:val="ro-RO"/>
        </w:rPr>
        <w:t xml:space="preserve"> </w:t>
      </w:r>
      <w:r>
        <w:rPr>
          <w:rFonts w:ascii="Verdana" w:hAnsi="Verdana"/>
          <w:sz w:val="24"/>
          <w:szCs w:val="24"/>
          <w:lang w:val="ro-RO"/>
        </w:rPr>
        <w:t xml:space="preserve">de </w:t>
      </w:r>
      <w:r w:rsidRPr="00A60A5A">
        <w:rPr>
          <w:rFonts w:ascii="Verdana" w:hAnsi="Verdana"/>
          <w:sz w:val="24"/>
          <w:szCs w:val="24"/>
          <w:lang w:val="ro-RO"/>
        </w:rPr>
        <w:t xml:space="preserve">deputaţi, din totalul de </w:t>
      </w:r>
      <w:r w:rsidR="0072557F">
        <w:rPr>
          <w:rFonts w:ascii="Verdana" w:hAnsi="Verdana"/>
          <w:sz w:val="24"/>
          <w:szCs w:val="24"/>
          <w:lang w:val="ro-RO"/>
        </w:rPr>
        <w:t>22</w:t>
      </w:r>
      <w:r>
        <w:rPr>
          <w:rFonts w:ascii="Verdana" w:hAnsi="Verdana"/>
          <w:sz w:val="24"/>
          <w:szCs w:val="24"/>
          <w:lang w:val="ro-RO"/>
        </w:rPr>
        <w:t xml:space="preserve"> de membri ai comisiei.</w:t>
      </w:r>
    </w:p>
    <w:p w:rsidR="00B97F7D" w:rsidRPr="00A60A5A" w:rsidRDefault="00B97F7D" w:rsidP="008C0EA6">
      <w:pPr>
        <w:spacing w:line="276" w:lineRule="auto"/>
        <w:ind w:firstLine="720"/>
        <w:jc w:val="both"/>
        <w:rPr>
          <w:rFonts w:ascii="Verdana" w:hAnsi="Verdana"/>
          <w:sz w:val="24"/>
          <w:szCs w:val="24"/>
          <w:lang w:val="ro-RO"/>
        </w:rPr>
      </w:pPr>
    </w:p>
    <w:p w:rsidR="00B97F7D" w:rsidRPr="0072557F" w:rsidRDefault="00B97F7D" w:rsidP="008C0EA6">
      <w:pPr>
        <w:spacing w:line="276" w:lineRule="auto"/>
        <w:ind w:firstLine="720"/>
        <w:jc w:val="both"/>
        <w:rPr>
          <w:rFonts w:ascii="Verdana" w:hAnsi="Verdana"/>
          <w:sz w:val="24"/>
          <w:szCs w:val="24"/>
          <w:lang w:val="ro-RO"/>
        </w:rPr>
      </w:pPr>
      <w:r w:rsidRPr="0072557F">
        <w:rPr>
          <w:rFonts w:ascii="Verdana" w:hAnsi="Verdana"/>
          <w:sz w:val="24"/>
          <w:szCs w:val="24"/>
          <w:lang w:val="ro-RO"/>
        </w:rPr>
        <w:t xml:space="preserve">Iniţiativele legislative au fost </w:t>
      </w:r>
      <w:r w:rsidRPr="0072557F">
        <w:rPr>
          <w:rFonts w:ascii="Verdana" w:hAnsi="Verdana"/>
          <w:b/>
          <w:sz w:val="24"/>
          <w:szCs w:val="24"/>
          <w:lang w:val="ro-RO"/>
        </w:rPr>
        <w:t>adoptate</w:t>
      </w:r>
      <w:r w:rsidRPr="0072557F">
        <w:rPr>
          <w:rFonts w:ascii="Verdana" w:hAnsi="Verdana"/>
          <w:sz w:val="24"/>
          <w:szCs w:val="24"/>
          <w:lang w:val="ro-RO"/>
        </w:rPr>
        <w:t xml:space="preserve"> de Senat în şedinţele </w:t>
      </w:r>
      <w:r w:rsidR="0072557F" w:rsidRPr="0072557F">
        <w:rPr>
          <w:rFonts w:ascii="Verdana" w:hAnsi="Verdana"/>
          <w:sz w:val="24"/>
          <w:szCs w:val="24"/>
          <w:lang w:val="ro-RO"/>
        </w:rPr>
        <w:t>din 22 decembrie 2016</w:t>
      </w:r>
      <w:r w:rsidR="00EB5D4D">
        <w:rPr>
          <w:rFonts w:ascii="Verdana" w:hAnsi="Verdana"/>
          <w:sz w:val="24"/>
          <w:szCs w:val="24"/>
          <w:lang w:val="ro-RO"/>
        </w:rPr>
        <w:t xml:space="preserve">, </w:t>
      </w:r>
      <w:r w:rsidR="0072557F" w:rsidRPr="0072557F">
        <w:rPr>
          <w:rFonts w:ascii="Verdana" w:hAnsi="Verdana"/>
          <w:sz w:val="24"/>
          <w:szCs w:val="24"/>
          <w:lang w:val="ro-RO"/>
        </w:rPr>
        <w:t xml:space="preserve">respectiv </w:t>
      </w:r>
      <w:r w:rsidR="00EB5D4D">
        <w:rPr>
          <w:rFonts w:ascii="Verdana" w:hAnsi="Verdana"/>
          <w:sz w:val="24"/>
          <w:szCs w:val="24"/>
          <w:lang w:val="ro-RO"/>
        </w:rPr>
        <w:t xml:space="preserve">din </w:t>
      </w:r>
      <w:r w:rsidR="0072557F" w:rsidRPr="0072557F">
        <w:rPr>
          <w:rFonts w:ascii="Verdana" w:hAnsi="Verdana"/>
          <w:sz w:val="24"/>
          <w:szCs w:val="24"/>
          <w:lang w:val="ro-RO"/>
        </w:rPr>
        <w:t>11 martie 2019</w:t>
      </w:r>
      <w:r w:rsidRPr="0072557F">
        <w:rPr>
          <w:rFonts w:ascii="Verdana" w:hAnsi="Verdana"/>
          <w:sz w:val="24"/>
          <w:szCs w:val="24"/>
          <w:lang w:val="ro-RO"/>
        </w:rPr>
        <w:t xml:space="preserve">. </w:t>
      </w:r>
    </w:p>
    <w:p w:rsidR="00B97F7D" w:rsidRDefault="00B97F7D" w:rsidP="008C0EA6">
      <w:pPr>
        <w:pStyle w:val="BodyText2"/>
        <w:spacing w:after="0" w:line="276" w:lineRule="auto"/>
        <w:ind w:firstLine="720"/>
        <w:jc w:val="both"/>
        <w:rPr>
          <w:rFonts w:ascii="Verdana" w:hAnsi="Verdana"/>
          <w:sz w:val="24"/>
          <w:szCs w:val="24"/>
          <w:lang w:val="ro-RO"/>
        </w:rPr>
      </w:pPr>
    </w:p>
    <w:p w:rsidR="00B97F7D" w:rsidRDefault="0072557F" w:rsidP="008C0EA6">
      <w:pPr>
        <w:pStyle w:val="BodyText2"/>
        <w:spacing w:after="0" w:line="276" w:lineRule="auto"/>
        <w:ind w:firstLine="720"/>
        <w:jc w:val="both"/>
        <w:rPr>
          <w:rFonts w:ascii="Verdana" w:hAnsi="Verdana"/>
          <w:color w:val="FF0000"/>
          <w:sz w:val="24"/>
          <w:szCs w:val="24"/>
          <w:lang w:val="ro-RO"/>
        </w:rPr>
      </w:pPr>
      <w:r>
        <w:rPr>
          <w:rFonts w:ascii="Verdana" w:hAnsi="Verdana"/>
          <w:sz w:val="24"/>
          <w:szCs w:val="24"/>
          <w:lang w:val="ro-RO"/>
        </w:rPr>
        <w:t>Pentru ambele iniţiative</w:t>
      </w:r>
      <w:r w:rsidR="00B97F7D" w:rsidRPr="005E6686">
        <w:rPr>
          <w:rFonts w:ascii="Verdana" w:hAnsi="Verdana"/>
          <w:sz w:val="24"/>
          <w:szCs w:val="24"/>
          <w:lang w:val="ro-RO"/>
        </w:rPr>
        <w:t xml:space="preserve"> legislative, Camera Deputaţilor este </w:t>
      </w:r>
      <w:r w:rsidR="00B97F7D" w:rsidRPr="005E6686">
        <w:rPr>
          <w:rFonts w:ascii="Verdana" w:hAnsi="Verdana"/>
          <w:b/>
          <w:sz w:val="24"/>
          <w:szCs w:val="24"/>
          <w:lang w:val="ro-RO"/>
        </w:rPr>
        <w:t>Cameră decizională</w:t>
      </w:r>
      <w:r w:rsidR="00B97F7D" w:rsidRPr="005E6686">
        <w:rPr>
          <w:rFonts w:ascii="Verdana" w:hAnsi="Verdana"/>
          <w:sz w:val="24"/>
          <w:szCs w:val="24"/>
          <w:lang w:val="ro-RO"/>
        </w:rPr>
        <w:t>, potrivit prevederilor art.75 din Constituţia României şi ale art.92 din Regulamentul Camerei Deputaţilor, republicat</w:t>
      </w:r>
      <w:r w:rsidR="00B97F7D">
        <w:rPr>
          <w:rFonts w:ascii="Verdana" w:hAnsi="Verdana"/>
          <w:sz w:val="24"/>
          <w:szCs w:val="24"/>
          <w:lang w:val="ro-RO"/>
        </w:rPr>
        <w:t>, cu modificările şi completările ulterioar</w:t>
      </w:r>
      <w:r w:rsidR="00B97F7D" w:rsidRPr="008C0EA6">
        <w:rPr>
          <w:rFonts w:ascii="Verdana" w:hAnsi="Verdana"/>
          <w:sz w:val="24"/>
          <w:szCs w:val="24"/>
          <w:lang w:val="ro-RO"/>
        </w:rPr>
        <w:t>e.</w:t>
      </w:r>
    </w:p>
    <w:p w:rsidR="008C0EA6" w:rsidRDefault="008C0EA6" w:rsidP="008C0EA6">
      <w:pPr>
        <w:pStyle w:val="BodyText2"/>
        <w:spacing w:after="0" w:line="276" w:lineRule="auto"/>
        <w:ind w:firstLine="720"/>
        <w:jc w:val="both"/>
        <w:rPr>
          <w:rFonts w:ascii="Verdana" w:hAnsi="Verdana"/>
          <w:color w:val="FF0000"/>
          <w:sz w:val="24"/>
          <w:szCs w:val="24"/>
          <w:lang w:val="ro-RO"/>
        </w:rPr>
      </w:pPr>
    </w:p>
    <w:p w:rsidR="00B97F7D" w:rsidRPr="00A60A5A" w:rsidRDefault="003E7D34" w:rsidP="008C0EA6">
      <w:pPr>
        <w:spacing w:line="276" w:lineRule="auto"/>
        <w:ind w:firstLine="720"/>
        <w:jc w:val="both"/>
        <w:rPr>
          <w:rFonts w:ascii="Verdana" w:hAnsi="Verdana"/>
          <w:sz w:val="24"/>
          <w:szCs w:val="24"/>
          <w:lang w:val="ro-RO"/>
        </w:rPr>
      </w:pPr>
      <w:r>
        <w:rPr>
          <w:rFonts w:ascii="Verdana" w:hAnsi="Verdana"/>
          <w:sz w:val="24"/>
          <w:szCs w:val="24"/>
          <w:lang w:val="ro-RO"/>
        </w:rPr>
        <w:t>Iniţiativele</w:t>
      </w:r>
      <w:r w:rsidR="00B97F7D" w:rsidRPr="00A60A5A">
        <w:rPr>
          <w:rFonts w:ascii="Verdana" w:hAnsi="Verdana"/>
          <w:sz w:val="24"/>
          <w:szCs w:val="24"/>
          <w:lang w:val="ro-RO"/>
        </w:rPr>
        <w:t xml:space="preserve"> legislative fac parte din categoria legilor </w:t>
      </w:r>
      <w:r w:rsidR="00B97F7D" w:rsidRPr="00A60A5A">
        <w:rPr>
          <w:rFonts w:ascii="Verdana" w:hAnsi="Verdana"/>
          <w:b/>
          <w:sz w:val="24"/>
          <w:szCs w:val="24"/>
          <w:lang w:val="ro-RO"/>
        </w:rPr>
        <w:t>organice</w:t>
      </w:r>
      <w:r w:rsidR="00B97F7D" w:rsidRPr="00A60A5A">
        <w:rPr>
          <w:rFonts w:ascii="Verdana" w:hAnsi="Verdana"/>
          <w:sz w:val="24"/>
          <w:szCs w:val="24"/>
          <w:lang w:val="ro-RO"/>
        </w:rPr>
        <w:t>, conform prevederilor art.73 alin.(3) din Constituţia României, republicată.</w:t>
      </w:r>
    </w:p>
    <w:p w:rsidR="00B97F7D" w:rsidRPr="00A60A5A" w:rsidRDefault="00B97F7D" w:rsidP="008C0EA6">
      <w:pPr>
        <w:spacing w:line="276" w:lineRule="auto"/>
        <w:ind w:firstLine="720"/>
        <w:jc w:val="both"/>
        <w:rPr>
          <w:rFonts w:ascii="Verdana" w:hAnsi="Verdana"/>
          <w:b/>
          <w:sz w:val="24"/>
          <w:szCs w:val="24"/>
          <w:lang w:val="ro-RO"/>
        </w:rPr>
      </w:pPr>
    </w:p>
    <w:p w:rsidR="00E96619" w:rsidRPr="0072557F" w:rsidRDefault="00B97F7D" w:rsidP="00E96619">
      <w:pPr>
        <w:spacing w:line="276" w:lineRule="auto"/>
        <w:ind w:firstLine="720"/>
        <w:jc w:val="both"/>
        <w:rPr>
          <w:rFonts w:ascii="Verdana" w:hAnsi="Verdana"/>
          <w:sz w:val="24"/>
          <w:szCs w:val="24"/>
          <w:lang w:val="ro-RO"/>
        </w:rPr>
      </w:pPr>
      <w:r>
        <w:rPr>
          <w:rFonts w:ascii="Verdana" w:hAnsi="Verdana"/>
          <w:sz w:val="24"/>
          <w:szCs w:val="24"/>
          <w:lang w:val="ro-RO"/>
        </w:rPr>
        <w:t xml:space="preserve">În urma finalizării dezbaterilor, </w:t>
      </w:r>
      <w:r w:rsidRPr="00A60A5A">
        <w:rPr>
          <w:rFonts w:ascii="Verdana" w:hAnsi="Verdana"/>
          <w:sz w:val="24"/>
          <w:szCs w:val="24"/>
          <w:lang w:val="ro-RO"/>
        </w:rPr>
        <w:t xml:space="preserve">Comisia propune Plenului Camerei Deputaţilor </w:t>
      </w:r>
      <w:r w:rsidR="00E96619" w:rsidRPr="0072557F">
        <w:rPr>
          <w:rFonts w:ascii="Verdana" w:hAnsi="Verdana"/>
          <w:b/>
          <w:sz w:val="24"/>
          <w:szCs w:val="24"/>
          <w:lang w:val="ro-RO"/>
        </w:rPr>
        <w:t xml:space="preserve">adoptarea </w:t>
      </w:r>
      <w:r w:rsidR="00EB5D4D">
        <w:rPr>
          <w:rFonts w:ascii="Verdana" w:hAnsi="Verdana"/>
          <w:b/>
          <w:sz w:val="24"/>
          <w:szCs w:val="24"/>
          <w:lang w:val="ro-RO"/>
        </w:rPr>
        <w:t xml:space="preserve">cu amendamente </w:t>
      </w:r>
      <w:r w:rsidR="00E96619" w:rsidRPr="0072557F">
        <w:rPr>
          <w:rFonts w:ascii="Verdana" w:hAnsi="Verdana"/>
          <w:b/>
          <w:sz w:val="24"/>
          <w:szCs w:val="24"/>
          <w:lang w:val="ro-RO"/>
        </w:rPr>
        <w:t xml:space="preserve">proiectului de lege </w:t>
      </w:r>
      <w:r w:rsidR="00E96619" w:rsidRPr="0072557F">
        <w:rPr>
          <w:rFonts w:ascii="Verdana" w:hAnsi="Verdana"/>
          <w:sz w:val="24"/>
          <w:szCs w:val="24"/>
          <w:lang w:val="ro-RO"/>
        </w:rPr>
        <w:t>cu</w:t>
      </w:r>
      <w:r w:rsidR="00E96619" w:rsidRPr="0072557F">
        <w:rPr>
          <w:rFonts w:ascii="Verdana" w:hAnsi="Verdana"/>
          <w:b/>
          <w:sz w:val="24"/>
          <w:szCs w:val="24"/>
          <w:lang w:val="ro-RO"/>
        </w:rPr>
        <w:t xml:space="preserve"> </w:t>
      </w:r>
      <w:r w:rsidR="00EB5D4D">
        <w:rPr>
          <w:rFonts w:ascii="Verdana" w:hAnsi="Verdana"/>
          <w:b/>
          <w:sz w:val="24"/>
          <w:szCs w:val="24"/>
          <w:lang w:val="ro-RO"/>
        </w:rPr>
        <w:br/>
      </w:r>
      <w:r w:rsidR="00E96619" w:rsidRPr="0072557F">
        <w:rPr>
          <w:rFonts w:ascii="Verdana" w:hAnsi="Verdana"/>
          <w:b/>
          <w:sz w:val="24"/>
          <w:szCs w:val="24"/>
          <w:lang w:val="ro-RO"/>
        </w:rPr>
        <w:t xml:space="preserve">nr. PLx </w:t>
      </w:r>
      <w:r w:rsidR="00D76EB2" w:rsidRPr="0072557F">
        <w:rPr>
          <w:rFonts w:ascii="Verdana" w:hAnsi="Verdana"/>
          <w:b/>
          <w:sz w:val="24"/>
          <w:szCs w:val="24"/>
          <w:lang w:val="ro-RO"/>
        </w:rPr>
        <w:t>132/2019</w:t>
      </w:r>
      <w:r w:rsidR="00EB5D4D">
        <w:rPr>
          <w:rFonts w:ascii="Verdana" w:hAnsi="Verdana"/>
          <w:b/>
          <w:sz w:val="24"/>
          <w:szCs w:val="24"/>
          <w:lang w:val="ro-RO"/>
        </w:rPr>
        <w:t>,</w:t>
      </w:r>
      <w:r w:rsidR="00D76EB2">
        <w:rPr>
          <w:rFonts w:ascii="Verdana" w:hAnsi="Verdana"/>
          <w:b/>
          <w:sz w:val="24"/>
          <w:szCs w:val="24"/>
          <w:lang w:val="ro-RO"/>
        </w:rPr>
        <w:t xml:space="preserve"> </w:t>
      </w:r>
      <w:r w:rsidR="007B48AD" w:rsidRPr="00EB5D4D">
        <w:rPr>
          <w:rFonts w:ascii="Verdana" w:hAnsi="Verdana"/>
          <w:sz w:val="24"/>
          <w:szCs w:val="24"/>
          <w:lang w:val="ro-RO"/>
        </w:rPr>
        <w:t xml:space="preserve">redate în anexa care face parte integrantă din prezentul raport </w:t>
      </w:r>
      <w:r w:rsidR="00E96619" w:rsidRPr="0072557F">
        <w:rPr>
          <w:rFonts w:ascii="Verdana" w:hAnsi="Verdana"/>
          <w:b/>
          <w:sz w:val="24"/>
          <w:szCs w:val="24"/>
          <w:lang w:val="ro-RO"/>
        </w:rPr>
        <w:t xml:space="preserve">şi respingerea proiectului de lege </w:t>
      </w:r>
      <w:r w:rsidR="00E96619" w:rsidRPr="0072557F">
        <w:rPr>
          <w:rFonts w:ascii="Verdana" w:hAnsi="Verdana"/>
          <w:sz w:val="24"/>
          <w:szCs w:val="24"/>
          <w:lang w:val="ro-RO"/>
        </w:rPr>
        <w:t>cu</w:t>
      </w:r>
      <w:r w:rsidR="00E96619" w:rsidRPr="0072557F">
        <w:rPr>
          <w:rFonts w:ascii="Verdana" w:hAnsi="Verdana"/>
          <w:b/>
          <w:sz w:val="24"/>
          <w:szCs w:val="24"/>
          <w:lang w:val="ro-RO"/>
        </w:rPr>
        <w:t xml:space="preserve"> </w:t>
      </w:r>
      <w:r w:rsidR="00EB5D4D">
        <w:rPr>
          <w:rFonts w:ascii="Verdana" w:hAnsi="Verdana"/>
          <w:b/>
          <w:sz w:val="24"/>
          <w:szCs w:val="24"/>
          <w:lang w:val="ro-RO"/>
        </w:rPr>
        <w:br/>
      </w:r>
      <w:r w:rsidR="00E96619" w:rsidRPr="0072557F">
        <w:rPr>
          <w:rFonts w:ascii="Verdana" w:hAnsi="Verdana"/>
          <w:b/>
          <w:sz w:val="24"/>
          <w:szCs w:val="24"/>
          <w:lang w:val="ro-RO"/>
        </w:rPr>
        <w:t>nr.</w:t>
      </w:r>
      <w:r w:rsidR="00F278DE">
        <w:rPr>
          <w:rFonts w:ascii="Verdana" w:hAnsi="Verdana"/>
          <w:b/>
          <w:sz w:val="24"/>
          <w:szCs w:val="24"/>
          <w:lang w:val="ro-RO"/>
        </w:rPr>
        <w:t xml:space="preserve"> </w:t>
      </w:r>
      <w:r w:rsidR="00E96619" w:rsidRPr="0072557F">
        <w:rPr>
          <w:rFonts w:ascii="Verdana" w:hAnsi="Verdana"/>
          <w:b/>
          <w:sz w:val="24"/>
          <w:szCs w:val="24"/>
          <w:lang w:val="ro-RO"/>
        </w:rPr>
        <w:t xml:space="preserve">PLx </w:t>
      </w:r>
      <w:r w:rsidR="00D76EB2" w:rsidRPr="0072557F">
        <w:rPr>
          <w:rFonts w:ascii="Verdana" w:hAnsi="Verdana"/>
          <w:b/>
          <w:sz w:val="24"/>
          <w:szCs w:val="24"/>
          <w:lang w:val="ro-RO"/>
        </w:rPr>
        <w:t>55/2017</w:t>
      </w:r>
      <w:r w:rsidR="00E96619" w:rsidRPr="0072557F">
        <w:rPr>
          <w:rFonts w:ascii="Verdana" w:hAnsi="Verdana"/>
          <w:b/>
          <w:sz w:val="24"/>
          <w:szCs w:val="24"/>
          <w:lang w:val="ro-RO"/>
        </w:rPr>
        <w:t xml:space="preserve">, </w:t>
      </w:r>
      <w:r w:rsidR="003E7D34">
        <w:rPr>
          <w:rFonts w:ascii="Verdana" w:hAnsi="Verdana"/>
          <w:sz w:val="24"/>
          <w:szCs w:val="24"/>
          <w:lang w:val="ro-RO"/>
        </w:rPr>
        <w:t>prevederile acestu</w:t>
      </w:r>
      <w:r w:rsidR="00E96619" w:rsidRPr="0072557F">
        <w:rPr>
          <w:rFonts w:ascii="Verdana" w:hAnsi="Verdana"/>
          <w:sz w:val="24"/>
          <w:szCs w:val="24"/>
          <w:lang w:val="ro-RO"/>
        </w:rPr>
        <w:t>ia regăsindu-se în forma adoptată de comisie.</w:t>
      </w:r>
    </w:p>
    <w:p w:rsidR="00B97F7D" w:rsidRPr="00A60A5A" w:rsidRDefault="00B97F7D" w:rsidP="008C0EA6">
      <w:pPr>
        <w:spacing w:line="276" w:lineRule="auto"/>
        <w:jc w:val="both"/>
        <w:rPr>
          <w:rFonts w:ascii="Verdana" w:hAnsi="Verdana"/>
          <w:sz w:val="24"/>
          <w:szCs w:val="24"/>
          <w:lang w:val="ro-RO"/>
        </w:rPr>
      </w:pPr>
    </w:p>
    <w:p w:rsidR="00B97F7D" w:rsidRPr="00446B95" w:rsidRDefault="00B97F7D" w:rsidP="00B97F7D">
      <w:pPr>
        <w:jc w:val="both"/>
        <w:rPr>
          <w:rFonts w:ascii="Verdana" w:hAnsi="Verdana"/>
          <w:sz w:val="24"/>
          <w:szCs w:val="24"/>
          <w:lang w:val="ro-RO"/>
        </w:rPr>
      </w:pPr>
    </w:p>
    <w:p w:rsidR="00B97F7D" w:rsidRPr="00E21D6D" w:rsidRDefault="00B97F7D" w:rsidP="00B97F7D">
      <w:pPr>
        <w:jc w:val="center"/>
        <w:rPr>
          <w:rFonts w:ascii="Verdana" w:hAnsi="Verdana"/>
          <w:szCs w:val="28"/>
          <w:lang w:val="ro-RO"/>
        </w:rPr>
      </w:pPr>
    </w:p>
    <w:p w:rsidR="00B97F7D" w:rsidRDefault="00B97F7D" w:rsidP="00B97F7D">
      <w:pPr>
        <w:ind w:firstLine="720"/>
        <w:jc w:val="both"/>
        <w:rPr>
          <w:rFonts w:ascii="Verdana" w:hAnsi="Verdana"/>
          <w:sz w:val="24"/>
          <w:szCs w:val="24"/>
          <w:lang w:val="pt-PT"/>
        </w:rPr>
      </w:pPr>
      <w:r>
        <w:rPr>
          <w:rFonts w:ascii="Verdana" w:hAnsi="Verdana"/>
          <w:sz w:val="24"/>
          <w:szCs w:val="24"/>
          <w:lang w:val="pt-PT"/>
        </w:rPr>
        <w:tab/>
      </w:r>
      <w:r w:rsidRPr="00C52CFE">
        <w:rPr>
          <w:rFonts w:ascii="Verdana" w:hAnsi="Verdana"/>
          <w:sz w:val="24"/>
          <w:szCs w:val="24"/>
          <w:lang w:val="pt-PT"/>
        </w:rPr>
        <w:t>PREŞEDINTE,</w:t>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t>SECRETAR,</w:t>
      </w:r>
    </w:p>
    <w:p w:rsidR="00B97F7D" w:rsidRDefault="00B97F7D" w:rsidP="00B97F7D">
      <w:pPr>
        <w:ind w:firstLine="720"/>
        <w:jc w:val="both"/>
        <w:rPr>
          <w:rFonts w:ascii="Verdana" w:hAnsi="Verdana"/>
          <w:b/>
          <w:sz w:val="24"/>
          <w:szCs w:val="24"/>
          <w:lang w:val="ro-RO"/>
        </w:rPr>
      </w:pPr>
      <w:r>
        <w:rPr>
          <w:rFonts w:ascii="Verdana" w:hAnsi="Verdana"/>
          <w:b/>
          <w:sz w:val="24"/>
          <w:szCs w:val="24"/>
          <w:lang w:val="pt-PT"/>
        </w:rPr>
        <w:tab/>
        <w:t>Adrian Solomon</w:t>
      </w:r>
      <w:r w:rsidRPr="00E21D6D">
        <w:rPr>
          <w:rFonts w:ascii="Verdana" w:hAnsi="Verdana"/>
          <w:b/>
          <w:sz w:val="24"/>
          <w:szCs w:val="24"/>
          <w:lang w:val="pt-PT"/>
        </w:rPr>
        <w:tab/>
      </w:r>
      <w:r w:rsidRPr="00E21D6D">
        <w:rPr>
          <w:rFonts w:ascii="Verdana" w:hAnsi="Verdana"/>
          <w:b/>
          <w:sz w:val="24"/>
          <w:szCs w:val="24"/>
          <w:lang w:val="pt-PT"/>
        </w:rPr>
        <w:tab/>
      </w:r>
      <w:r w:rsidRPr="00E21D6D">
        <w:rPr>
          <w:rFonts w:ascii="Verdana" w:hAnsi="Verdana"/>
          <w:b/>
          <w:sz w:val="24"/>
          <w:szCs w:val="24"/>
          <w:lang w:val="pt-PT"/>
        </w:rPr>
        <w:tab/>
      </w:r>
      <w:r w:rsidRPr="00E21D6D">
        <w:rPr>
          <w:rFonts w:ascii="Verdana" w:hAnsi="Verdana"/>
          <w:b/>
          <w:sz w:val="24"/>
          <w:szCs w:val="24"/>
          <w:lang w:val="pt-PT"/>
        </w:rPr>
        <w:tab/>
      </w:r>
      <w:r>
        <w:rPr>
          <w:rFonts w:ascii="Verdana" w:hAnsi="Verdana"/>
          <w:b/>
          <w:sz w:val="24"/>
          <w:szCs w:val="24"/>
          <w:lang w:val="ro-RO"/>
        </w:rPr>
        <w:t xml:space="preserve">Violeta Răduţ </w:t>
      </w:r>
    </w:p>
    <w:p w:rsidR="00B97F7D" w:rsidRPr="00E21D6D" w:rsidRDefault="00B97F7D" w:rsidP="00B97F7D">
      <w:pPr>
        <w:jc w:val="both"/>
        <w:rPr>
          <w:rFonts w:ascii="Verdana" w:hAnsi="Verdana"/>
          <w:szCs w:val="28"/>
          <w:lang w:val="pt-PT"/>
        </w:rPr>
      </w:pPr>
    </w:p>
    <w:p w:rsidR="00B97F7D" w:rsidRDefault="00B97F7D"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E96619" w:rsidRPr="00E21D6D" w:rsidRDefault="00E96619" w:rsidP="00B97F7D">
      <w:pPr>
        <w:jc w:val="both"/>
        <w:rPr>
          <w:rFonts w:ascii="Verdana" w:hAnsi="Verdana"/>
          <w:szCs w:val="28"/>
          <w:lang w:val="pt-PT"/>
        </w:rPr>
      </w:pPr>
    </w:p>
    <w:p w:rsidR="00B97F7D" w:rsidRPr="00C52CFE" w:rsidRDefault="00B97F7D" w:rsidP="00B97F7D">
      <w:pPr>
        <w:jc w:val="both"/>
        <w:rPr>
          <w:rFonts w:ascii="Verdana" w:hAnsi="Verdana"/>
          <w:sz w:val="16"/>
          <w:szCs w:val="16"/>
          <w:lang w:val="pt-PT"/>
        </w:rPr>
      </w:pPr>
      <w:r w:rsidRPr="00C52CFE">
        <w:rPr>
          <w:rFonts w:ascii="Verdana" w:hAnsi="Verdana"/>
          <w:sz w:val="16"/>
          <w:szCs w:val="16"/>
          <w:lang w:val="pt-PT"/>
        </w:rPr>
        <w:t>Întocmit,</w:t>
      </w:r>
    </w:p>
    <w:p w:rsidR="00B97F7D" w:rsidRPr="00C52CFE" w:rsidRDefault="00B97F7D" w:rsidP="00B97F7D">
      <w:pPr>
        <w:jc w:val="both"/>
        <w:rPr>
          <w:rFonts w:ascii="Verdana" w:hAnsi="Verdana"/>
          <w:sz w:val="16"/>
          <w:szCs w:val="16"/>
          <w:lang w:val="pt-PT"/>
        </w:rPr>
      </w:pPr>
      <w:r w:rsidRPr="00C52CFE">
        <w:rPr>
          <w:rFonts w:ascii="Verdana" w:hAnsi="Verdana"/>
          <w:sz w:val="16"/>
          <w:szCs w:val="16"/>
          <w:lang w:val="pt-PT"/>
        </w:rPr>
        <w:t>Consilier parlamentar Sorina Szabo</w:t>
      </w:r>
    </w:p>
    <w:p w:rsidR="00B97F7D" w:rsidRPr="006E58E4" w:rsidRDefault="00B97F7D" w:rsidP="00B97F7D">
      <w:pPr>
        <w:ind w:firstLine="720"/>
        <w:jc w:val="both"/>
        <w:rPr>
          <w:lang w:val="ro-RO"/>
        </w:rPr>
      </w:pPr>
    </w:p>
    <w:p w:rsidR="00404CC2" w:rsidRDefault="00404CC2"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07430C" w:rsidRDefault="0007430C" w:rsidP="0048451E">
      <w:pPr>
        <w:spacing w:line="276" w:lineRule="auto"/>
        <w:jc w:val="center"/>
        <w:rPr>
          <w:rFonts w:ascii="Verdana" w:hAnsi="Verdana"/>
          <w:b/>
          <w:sz w:val="24"/>
          <w:szCs w:val="24"/>
          <w:lang w:val="ro-RO"/>
        </w:rPr>
        <w:sectPr w:rsidR="0007430C" w:rsidSect="009306CC">
          <w:headerReference w:type="even" r:id="rId9"/>
          <w:footerReference w:type="even" r:id="rId10"/>
          <w:footerReference w:type="default" r:id="rId11"/>
          <w:footerReference w:type="first" r:id="rId12"/>
          <w:pgSz w:w="11907" w:h="16840" w:code="9"/>
          <w:pgMar w:top="1701" w:right="1134" w:bottom="1134" w:left="1701" w:header="720" w:footer="488" w:gutter="0"/>
          <w:cols w:space="720"/>
          <w:titlePg/>
        </w:sectPr>
      </w:pPr>
    </w:p>
    <w:p w:rsidR="0007430C" w:rsidRDefault="0007430C" w:rsidP="0007430C">
      <w:pPr>
        <w:pStyle w:val="BodyText"/>
        <w:jc w:val="center"/>
        <w:rPr>
          <w:rFonts w:ascii="Verdana" w:hAnsi="Verdana"/>
          <w:b/>
          <w:sz w:val="24"/>
          <w:szCs w:val="24"/>
          <w:lang w:val="ro-RO"/>
        </w:rPr>
      </w:pPr>
      <w:r w:rsidRPr="0007430C">
        <w:rPr>
          <w:rFonts w:ascii="Verdana" w:hAnsi="Verdana"/>
          <w:b/>
          <w:sz w:val="24"/>
          <w:szCs w:val="24"/>
          <w:lang w:val="ro-RO"/>
        </w:rPr>
        <w:lastRenderedPageBreak/>
        <w:t>Anexa</w:t>
      </w:r>
    </w:p>
    <w:p w:rsidR="00EB5D4D" w:rsidRPr="0007430C" w:rsidRDefault="00EB5D4D" w:rsidP="0007430C">
      <w:pPr>
        <w:pStyle w:val="BodyText"/>
        <w:jc w:val="center"/>
        <w:rPr>
          <w:rFonts w:ascii="Verdana" w:hAnsi="Verdana"/>
          <w:b/>
          <w:sz w:val="24"/>
          <w:szCs w:val="24"/>
          <w:lang w:val="ro-RO"/>
        </w:rPr>
      </w:pPr>
    </w:p>
    <w:p w:rsidR="0007430C" w:rsidRPr="0007430C" w:rsidRDefault="0007430C" w:rsidP="0007430C">
      <w:pPr>
        <w:pStyle w:val="BodyText"/>
        <w:jc w:val="center"/>
        <w:rPr>
          <w:rFonts w:ascii="Verdana" w:hAnsi="Verdana"/>
          <w:b/>
          <w:sz w:val="24"/>
          <w:szCs w:val="24"/>
          <w:lang w:val="ro-RO"/>
        </w:rPr>
      </w:pPr>
      <w:r w:rsidRPr="0007430C">
        <w:rPr>
          <w:rFonts w:ascii="Verdana" w:hAnsi="Verdana"/>
          <w:b/>
          <w:sz w:val="24"/>
          <w:szCs w:val="24"/>
          <w:lang w:val="ro-RO"/>
        </w:rPr>
        <w:t>Amendamente admise</w:t>
      </w:r>
    </w:p>
    <w:p w:rsidR="0007430C" w:rsidRPr="0007430C" w:rsidRDefault="0007430C" w:rsidP="0007430C">
      <w:pPr>
        <w:jc w:val="center"/>
        <w:rPr>
          <w:rFonts w:ascii="Verdana" w:hAnsi="Verdana"/>
          <w:sz w:val="24"/>
          <w:szCs w:val="24"/>
          <w:lang w:val="ro-RO"/>
        </w:rPr>
      </w:pPr>
    </w:p>
    <w:tbl>
      <w:tblPr>
        <w:tblW w:w="14884"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93"/>
        <w:gridCol w:w="3472"/>
        <w:gridCol w:w="3473"/>
        <w:gridCol w:w="3969"/>
        <w:gridCol w:w="2977"/>
      </w:tblGrid>
      <w:tr w:rsidR="0007430C" w:rsidRPr="0007430C" w:rsidTr="00EB5D4D">
        <w:trPr>
          <w:tblHeader/>
        </w:trPr>
        <w:tc>
          <w:tcPr>
            <w:tcW w:w="993" w:type="dxa"/>
          </w:tcPr>
          <w:p w:rsidR="0007430C" w:rsidRPr="0007430C" w:rsidRDefault="0007430C" w:rsidP="0007430C">
            <w:pPr>
              <w:jc w:val="center"/>
              <w:rPr>
                <w:rFonts w:ascii="Verdana" w:hAnsi="Verdana"/>
                <w:b/>
                <w:sz w:val="24"/>
                <w:szCs w:val="24"/>
                <w:lang w:val="ro-RO"/>
              </w:rPr>
            </w:pPr>
            <w:r w:rsidRPr="0007430C">
              <w:rPr>
                <w:rFonts w:ascii="Verdana" w:hAnsi="Verdana"/>
                <w:b/>
                <w:sz w:val="24"/>
                <w:szCs w:val="24"/>
                <w:lang w:val="ro-RO"/>
              </w:rPr>
              <w:t>Nr.</w:t>
            </w:r>
          </w:p>
          <w:p w:rsidR="0007430C" w:rsidRPr="0007430C" w:rsidRDefault="0007430C" w:rsidP="0007430C">
            <w:pPr>
              <w:jc w:val="center"/>
              <w:rPr>
                <w:rFonts w:ascii="Verdana" w:hAnsi="Verdana"/>
                <w:b/>
                <w:sz w:val="24"/>
                <w:szCs w:val="24"/>
                <w:lang w:val="ro-RO"/>
              </w:rPr>
            </w:pPr>
            <w:r w:rsidRPr="0007430C">
              <w:rPr>
                <w:rFonts w:ascii="Verdana" w:hAnsi="Verdana"/>
                <w:b/>
                <w:sz w:val="24"/>
                <w:szCs w:val="24"/>
                <w:lang w:val="ro-RO"/>
              </w:rPr>
              <w:t>crt.</w:t>
            </w:r>
          </w:p>
        </w:tc>
        <w:tc>
          <w:tcPr>
            <w:tcW w:w="3472" w:type="dxa"/>
          </w:tcPr>
          <w:p w:rsidR="0007430C" w:rsidRPr="0007430C" w:rsidRDefault="00EB5D4D" w:rsidP="0007430C">
            <w:pPr>
              <w:jc w:val="center"/>
              <w:rPr>
                <w:rFonts w:ascii="Verdana" w:hAnsi="Verdana"/>
                <w:b/>
                <w:sz w:val="24"/>
                <w:szCs w:val="24"/>
                <w:lang w:val="ro-RO"/>
              </w:rPr>
            </w:pPr>
            <w:r>
              <w:rPr>
                <w:rFonts w:ascii="Verdana" w:hAnsi="Verdana"/>
                <w:b/>
                <w:sz w:val="24"/>
                <w:szCs w:val="24"/>
                <w:lang w:val="ro-RO"/>
              </w:rPr>
              <w:t>Text a</w:t>
            </w:r>
            <w:r w:rsidR="0007430C" w:rsidRPr="0007430C">
              <w:rPr>
                <w:rFonts w:ascii="Verdana" w:hAnsi="Verdana"/>
                <w:b/>
                <w:sz w:val="24"/>
                <w:szCs w:val="24"/>
                <w:lang w:val="ro-RO"/>
              </w:rPr>
              <w:t>ct normativ de bază</w:t>
            </w:r>
          </w:p>
          <w:p w:rsidR="0007430C" w:rsidRPr="00EB5D4D" w:rsidRDefault="00EB5D4D" w:rsidP="0007430C">
            <w:pPr>
              <w:jc w:val="center"/>
              <w:rPr>
                <w:rFonts w:ascii="Verdana" w:hAnsi="Verdana"/>
                <w:sz w:val="24"/>
                <w:szCs w:val="24"/>
                <w:lang w:val="ro-RO"/>
              </w:rPr>
            </w:pPr>
            <w:r w:rsidRPr="00EB5D4D">
              <w:rPr>
                <w:rFonts w:ascii="Verdana" w:hAnsi="Verdana"/>
                <w:sz w:val="24"/>
                <w:szCs w:val="24"/>
                <w:lang w:val="ro-RO"/>
              </w:rPr>
              <w:t>(</w:t>
            </w:r>
            <w:r w:rsidR="0007430C" w:rsidRPr="00EB5D4D">
              <w:rPr>
                <w:rFonts w:ascii="Verdana" w:hAnsi="Verdana"/>
                <w:sz w:val="24"/>
                <w:szCs w:val="24"/>
                <w:lang w:val="ro-RO"/>
              </w:rPr>
              <w:t>OUG nr. 111/2010</w:t>
            </w:r>
            <w:r w:rsidRPr="00EB5D4D">
              <w:rPr>
                <w:rFonts w:ascii="Verdana" w:hAnsi="Verdana"/>
                <w:sz w:val="24"/>
                <w:szCs w:val="24"/>
                <w:lang w:val="ro-RO"/>
              </w:rPr>
              <w:t>)</w:t>
            </w:r>
          </w:p>
        </w:tc>
        <w:tc>
          <w:tcPr>
            <w:tcW w:w="3473" w:type="dxa"/>
          </w:tcPr>
          <w:p w:rsidR="0007430C" w:rsidRPr="0007430C" w:rsidRDefault="0007430C" w:rsidP="00EB5D4D">
            <w:pPr>
              <w:jc w:val="center"/>
              <w:rPr>
                <w:rFonts w:ascii="Verdana" w:hAnsi="Verdana"/>
                <w:b/>
                <w:sz w:val="24"/>
                <w:szCs w:val="24"/>
                <w:lang w:val="ro-RO"/>
              </w:rPr>
            </w:pPr>
            <w:r w:rsidRPr="0007430C">
              <w:rPr>
                <w:rFonts w:ascii="Verdana" w:hAnsi="Verdana"/>
                <w:b/>
                <w:sz w:val="24"/>
                <w:szCs w:val="24"/>
              </w:rPr>
              <w:t xml:space="preserve">Text </w:t>
            </w:r>
            <w:r w:rsidR="00EB5D4D">
              <w:rPr>
                <w:rFonts w:ascii="Verdana" w:hAnsi="Verdana"/>
                <w:b/>
                <w:sz w:val="24"/>
                <w:szCs w:val="24"/>
              </w:rPr>
              <w:t xml:space="preserve">adoptat de </w:t>
            </w:r>
            <w:r w:rsidRPr="0007430C">
              <w:rPr>
                <w:rFonts w:ascii="Verdana" w:hAnsi="Verdana"/>
                <w:b/>
                <w:sz w:val="24"/>
                <w:szCs w:val="24"/>
              </w:rPr>
              <w:t>Senat</w:t>
            </w:r>
          </w:p>
        </w:tc>
        <w:tc>
          <w:tcPr>
            <w:tcW w:w="3969" w:type="dxa"/>
          </w:tcPr>
          <w:p w:rsidR="0007430C" w:rsidRPr="0007430C" w:rsidRDefault="0007430C" w:rsidP="0007430C">
            <w:pPr>
              <w:jc w:val="center"/>
              <w:rPr>
                <w:rFonts w:ascii="Verdana" w:hAnsi="Verdana"/>
                <w:b/>
                <w:sz w:val="24"/>
                <w:szCs w:val="24"/>
              </w:rPr>
            </w:pPr>
            <w:r w:rsidRPr="0007430C">
              <w:rPr>
                <w:rFonts w:ascii="Verdana" w:hAnsi="Verdana"/>
                <w:b/>
                <w:sz w:val="24"/>
                <w:szCs w:val="24"/>
              </w:rPr>
              <w:t>Text propus de comisie</w:t>
            </w:r>
          </w:p>
          <w:p w:rsidR="0007430C" w:rsidRPr="0007430C" w:rsidRDefault="00EB5D4D" w:rsidP="00EB5D4D">
            <w:pPr>
              <w:jc w:val="center"/>
              <w:rPr>
                <w:rFonts w:ascii="Verdana" w:hAnsi="Verdana"/>
                <w:b/>
                <w:sz w:val="24"/>
                <w:szCs w:val="24"/>
              </w:rPr>
            </w:pPr>
            <w:r>
              <w:rPr>
                <w:rFonts w:ascii="Verdana" w:hAnsi="Verdana"/>
                <w:b/>
                <w:sz w:val="24"/>
                <w:szCs w:val="24"/>
              </w:rPr>
              <w:t>(autor</w:t>
            </w:r>
            <w:r w:rsidR="0007430C" w:rsidRPr="0007430C">
              <w:rPr>
                <w:rFonts w:ascii="Verdana" w:hAnsi="Verdana"/>
                <w:b/>
                <w:sz w:val="24"/>
                <w:szCs w:val="24"/>
              </w:rPr>
              <w:t xml:space="preserve"> amendament)</w:t>
            </w:r>
          </w:p>
        </w:tc>
        <w:tc>
          <w:tcPr>
            <w:tcW w:w="2977" w:type="dxa"/>
          </w:tcPr>
          <w:p w:rsidR="0007430C" w:rsidRDefault="0007430C" w:rsidP="0007430C">
            <w:pPr>
              <w:jc w:val="center"/>
              <w:rPr>
                <w:rFonts w:ascii="Verdana" w:hAnsi="Verdana"/>
                <w:b/>
                <w:sz w:val="24"/>
                <w:szCs w:val="24"/>
              </w:rPr>
            </w:pPr>
          </w:p>
          <w:p w:rsidR="0007430C" w:rsidRPr="0007430C" w:rsidRDefault="0007430C" w:rsidP="0007430C">
            <w:pPr>
              <w:jc w:val="center"/>
              <w:rPr>
                <w:rFonts w:ascii="Verdana" w:hAnsi="Verdana"/>
                <w:b/>
                <w:sz w:val="24"/>
                <w:szCs w:val="24"/>
              </w:rPr>
            </w:pPr>
            <w:r>
              <w:rPr>
                <w:rFonts w:ascii="Verdana" w:hAnsi="Verdana"/>
                <w:b/>
                <w:sz w:val="24"/>
                <w:szCs w:val="24"/>
              </w:rPr>
              <w:t>Motivare</w:t>
            </w:r>
          </w:p>
        </w:tc>
      </w:tr>
      <w:tr w:rsidR="0007430C" w:rsidRPr="001657C0"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Default="0007430C" w:rsidP="0007430C">
            <w:pPr>
              <w:shd w:val="clear" w:color="auto" w:fill="FFFFFF"/>
              <w:jc w:val="both"/>
              <w:rPr>
                <w:rFonts w:ascii="Verdana" w:hAnsi="Verdana"/>
                <w:sz w:val="24"/>
                <w:szCs w:val="24"/>
              </w:rPr>
            </w:pPr>
            <w:bookmarkStart w:id="0" w:name="do|ar24|al3"/>
            <w:bookmarkEnd w:id="0"/>
          </w:p>
          <w:p w:rsidR="00EB5D4D" w:rsidRPr="0007430C" w:rsidRDefault="00EB5D4D" w:rsidP="0007430C">
            <w:pPr>
              <w:shd w:val="clear" w:color="auto" w:fill="FFFFFF"/>
              <w:jc w:val="both"/>
              <w:rPr>
                <w:rFonts w:ascii="Verdana" w:hAnsi="Verdana"/>
                <w:sz w:val="24"/>
                <w:szCs w:val="24"/>
              </w:rPr>
            </w:pPr>
            <w:r>
              <w:rPr>
                <w:rFonts w:ascii="Verdana" w:hAnsi="Verdana"/>
                <w:sz w:val="24"/>
                <w:szCs w:val="24"/>
              </w:rPr>
              <w:t>__</w:t>
            </w:r>
          </w:p>
          <w:p w:rsidR="0007430C" w:rsidRPr="0007430C" w:rsidRDefault="0007430C" w:rsidP="0007430C">
            <w:pPr>
              <w:shd w:val="clear" w:color="auto" w:fill="FFFFFF"/>
              <w:jc w:val="both"/>
              <w:rPr>
                <w:rFonts w:ascii="Verdana" w:hAnsi="Verdana"/>
                <w:b/>
                <w:sz w:val="24"/>
                <w:szCs w:val="24"/>
              </w:rPr>
            </w:pPr>
          </w:p>
        </w:tc>
        <w:tc>
          <w:tcPr>
            <w:tcW w:w="3473" w:type="dxa"/>
          </w:tcPr>
          <w:p w:rsidR="00EB5D4D" w:rsidRDefault="00EB5D4D" w:rsidP="0007430C">
            <w:pPr>
              <w:pStyle w:val="BodyText"/>
              <w:rPr>
                <w:rFonts w:ascii="Verdana" w:hAnsi="Verdana"/>
                <w:i/>
                <w:sz w:val="24"/>
                <w:szCs w:val="24"/>
                <w:lang w:val="ro-RO"/>
              </w:rPr>
            </w:pPr>
          </w:p>
          <w:p w:rsidR="0007430C" w:rsidRPr="00EB5D4D" w:rsidRDefault="0007430C" w:rsidP="0007430C">
            <w:pPr>
              <w:pStyle w:val="BodyText"/>
              <w:rPr>
                <w:rFonts w:ascii="Verdana" w:hAnsi="Verdana"/>
                <w:i/>
                <w:sz w:val="24"/>
                <w:szCs w:val="24"/>
                <w:lang w:val="ro-RO"/>
              </w:rPr>
            </w:pPr>
            <w:r w:rsidRPr="00EB5D4D">
              <w:rPr>
                <w:rFonts w:ascii="Verdana" w:hAnsi="Verdana"/>
                <w:i/>
                <w:sz w:val="24"/>
                <w:szCs w:val="24"/>
                <w:lang w:val="ro-RO"/>
              </w:rPr>
              <w:t>Titlul legii</w:t>
            </w:r>
          </w:p>
          <w:p w:rsidR="0007430C" w:rsidRPr="0007430C" w:rsidRDefault="0007430C" w:rsidP="0007430C">
            <w:pPr>
              <w:pStyle w:val="BodyText"/>
              <w:rPr>
                <w:rFonts w:ascii="Verdana" w:hAnsi="Verdana"/>
                <w:sz w:val="24"/>
                <w:szCs w:val="24"/>
                <w:lang w:val="ro-RO"/>
              </w:rPr>
            </w:pPr>
          </w:p>
          <w:p w:rsidR="0007430C" w:rsidRPr="00E07B53" w:rsidRDefault="0007430C" w:rsidP="00EB5D4D">
            <w:pPr>
              <w:pStyle w:val="Bodytext30"/>
              <w:shd w:val="clear" w:color="auto" w:fill="auto"/>
              <w:spacing w:after="0" w:line="240" w:lineRule="auto"/>
              <w:rPr>
                <w:rFonts w:ascii="Verdana" w:hAnsi="Verdana"/>
                <w:b w:val="0"/>
                <w:sz w:val="24"/>
                <w:szCs w:val="24"/>
                <w:lang w:val="it-IT"/>
              </w:rPr>
            </w:pPr>
            <w:r w:rsidRPr="00E07B53">
              <w:rPr>
                <w:rFonts w:ascii="Verdana" w:hAnsi="Verdana"/>
                <w:b w:val="0"/>
                <w:sz w:val="24"/>
                <w:szCs w:val="24"/>
                <w:lang w:val="it-IT"/>
              </w:rPr>
              <w:t xml:space="preserve">Lege pentru completarea </w:t>
            </w:r>
            <w:r w:rsidRPr="00E07B53">
              <w:rPr>
                <w:rFonts w:ascii="Verdana" w:hAnsi="Verdana"/>
                <w:sz w:val="24"/>
                <w:szCs w:val="24"/>
                <w:lang w:val="it-IT"/>
              </w:rPr>
              <w:t>art.24 din</w:t>
            </w:r>
            <w:r w:rsidRPr="00E07B53">
              <w:rPr>
                <w:rFonts w:ascii="Verdana" w:hAnsi="Verdana"/>
                <w:b w:val="0"/>
                <w:sz w:val="24"/>
                <w:szCs w:val="24"/>
                <w:lang w:val="it-IT"/>
              </w:rPr>
              <w:t xml:space="preserve"> Ordonanţa de urgenţă a Guvernului nr.111/2010 privind concediul şi indemnizaţia lunară pentru creşterea copiilor</w:t>
            </w:r>
          </w:p>
          <w:p w:rsidR="0007430C" w:rsidRPr="0007430C" w:rsidRDefault="0007430C" w:rsidP="0007430C">
            <w:pPr>
              <w:pStyle w:val="BodyText"/>
              <w:rPr>
                <w:rFonts w:ascii="Verdana" w:hAnsi="Verdana"/>
                <w:sz w:val="24"/>
                <w:szCs w:val="24"/>
                <w:lang w:val="ro-RO"/>
              </w:rPr>
            </w:pPr>
          </w:p>
        </w:tc>
        <w:tc>
          <w:tcPr>
            <w:tcW w:w="3969" w:type="dxa"/>
          </w:tcPr>
          <w:p w:rsidR="0007430C" w:rsidRDefault="0007430C" w:rsidP="0007430C">
            <w:pPr>
              <w:pStyle w:val="BodyText"/>
              <w:rPr>
                <w:rFonts w:ascii="Verdana" w:hAnsi="Verdana"/>
                <w:sz w:val="24"/>
                <w:szCs w:val="24"/>
                <w:lang w:val="ro-RO"/>
              </w:rPr>
            </w:pPr>
          </w:p>
          <w:p w:rsidR="00EB5D4D" w:rsidRDefault="00EB5D4D" w:rsidP="0007430C">
            <w:pPr>
              <w:pStyle w:val="BodyText"/>
              <w:rPr>
                <w:rFonts w:ascii="Verdana" w:hAnsi="Verdana"/>
                <w:sz w:val="24"/>
                <w:szCs w:val="24"/>
                <w:lang w:val="ro-RO"/>
              </w:rPr>
            </w:pPr>
          </w:p>
          <w:p w:rsidR="00EB5D4D" w:rsidRPr="0007430C" w:rsidRDefault="00EB5D4D" w:rsidP="0007430C">
            <w:pPr>
              <w:pStyle w:val="BodyText"/>
              <w:rPr>
                <w:rFonts w:ascii="Verdana" w:hAnsi="Verdana"/>
                <w:sz w:val="24"/>
                <w:szCs w:val="24"/>
                <w:lang w:val="ro-RO"/>
              </w:rPr>
            </w:pPr>
          </w:p>
          <w:p w:rsidR="0007430C" w:rsidRPr="00E07B53" w:rsidRDefault="0007430C" w:rsidP="00EB5D4D">
            <w:pPr>
              <w:pStyle w:val="Bodytext30"/>
              <w:shd w:val="clear" w:color="auto" w:fill="auto"/>
              <w:spacing w:after="0" w:line="240" w:lineRule="auto"/>
              <w:rPr>
                <w:rFonts w:ascii="Verdana" w:hAnsi="Verdana"/>
                <w:sz w:val="24"/>
                <w:szCs w:val="24"/>
                <w:lang w:val="ro-RO"/>
              </w:rPr>
            </w:pPr>
            <w:r w:rsidRPr="00E07B53">
              <w:rPr>
                <w:rFonts w:ascii="Verdana" w:hAnsi="Verdana"/>
                <w:b w:val="0"/>
                <w:sz w:val="24"/>
                <w:szCs w:val="24"/>
                <w:lang w:val="ro-RO"/>
              </w:rPr>
              <w:t xml:space="preserve">Lege pentru modificarea și completarea Ordonanţei de urgenţă a Guvernului nr.111/2010 privind concediul şi indemnizaţia lunară pentru creşterea copiilor, </w:t>
            </w:r>
            <w:r w:rsidRPr="00E07B53">
              <w:rPr>
                <w:rFonts w:ascii="Verdana" w:hAnsi="Verdana"/>
                <w:sz w:val="24"/>
                <w:szCs w:val="24"/>
                <w:lang w:val="ro-RO"/>
              </w:rPr>
              <w:t>precum și pentru stabilirea unor măsuri privind recuperarea debitelor reprezentând indemnizați</w:t>
            </w:r>
            <w:r w:rsidR="00EB5D4D">
              <w:rPr>
                <w:rFonts w:ascii="Verdana" w:hAnsi="Verdana"/>
                <w:sz w:val="24"/>
                <w:szCs w:val="24"/>
                <w:lang w:val="ro-RO"/>
              </w:rPr>
              <w:t>e</w:t>
            </w:r>
            <w:r w:rsidRPr="00E07B53">
              <w:rPr>
                <w:rFonts w:ascii="Verdana" w:hAnsi="Verdana"/>
                <w:sz w:val="24"/>
                <w:szCs w:val="24"/>
                <w:lang w:val="ro-RO"/>
              </w:rPr>
              <w:t xml:space="preserve"> pentru creșterea copilului</w:t>
            </w:r>
          </w:p>
          <w:p w:rsidR="00125773" w:rsidRPr="00E07B53" w:rsidRDefault="00125773" w:rsidP="0007430C">
            <w:pPr>
              <w:pStyle w:val="Bodytext30"/>
              <w:shd w:val="clear" w:color="auto" w:fill="auto"/>
              <w:spacing w:after="0" w:line="240" w:lineRule="auto"/>
              <w:jc w:val="both"/>
              <w:rPr>
                <w:rFonts w:ascii="Verdana" w:hAnsi="Verdana"/>
                <w:sz w:val="24"/>
                <w:szCs w:val="24"/>
                <w:lang w:val="ro-RO"/>
              </w:rPr>
            </w:pPr>
          </w:p>
          <w:p w:rsidR="00125773" w:rsidRPr="00125773" w:rsidRDefault="00125773" w:rsidP="0007430C">
            <w:pPr>
              <w:pStyle w:val="Bodytext30"/>
              <w:shd w:val="clear" w:color="auto" w:fill="auto"/>
              <w:spacing w:after="0" w:line="240" w:lineRule="auto"/>
              <w:jc w:val="both"/>
              <w:rPr>
                <w:rFonts w:ascii="Verdana" w:hAnsi="Verdana"/>
                <w:b w:val="0"/>
                <w:i/>
                <w:sz w:val="24"/>
                <w:szCs w:val="24"/>
              </w:rPr>
            </w:pPr>
            <w:r>
              <w:rPr>
                <w:rFonts w:ascii="Verdana" w:hAnsi="Verdana"/>
                <w:b w:val="0"/>
                <w:i/>
                <w:sz w:val="24"/>
                <w:szCs w:val="24"/>
              </w:rPr>
              <w:t>Autori: membrii comisiei</w:t>
            </w:r>
          </w:p>
          <w:p w:rsidR="0007430C" w:rsidRDefault="0007430C" w:rsidP="0007430C">
            <w:pPr>
              <w:jc w:val="both"/>
              <w:rPr>
                <w:rFonts w:ascii="Verdana" w:hAnsi="Verdana"/>
                <w:b/>
                <w:sz w:val="24"/>
                <w:szCs w:val="24"/>
              </w:rPr>
            </w:pPr>
          </w:p>
          <w:p w:rsidR="00EB5D4D" w:rsidRDefault="00EB5D4D" w:rsidP="0007430C">
            <w:pPr>
              <w:jc w:val="both"/>
              <w:rPr>
                <w:rFonts w:ascii="Verdana" w:hAnsi="Verdana"/>
                <w:b/>
                <w:sz w:val="24"/>
                <w:szCs w:val="24"/>
              </w:rPr>
            </w:pPr>
          </w:p>
          <w:p w:rsidR="00EB5D4D" w:rsidRDefault="00EB5D4D" w:rsidP="0007430C">
            <w:pPr>
              <w:jc w:val="both"/>
              <w:rPr>
                <w:rFonts w:ascii="Verdana" w:hAnsi="Verdana"/>
                <w:b/>
                <w:sz w:val="24"/>
                <w:szCs w:val="24"/>
              </w:rPr>
            </w:pPr>
          </w:p>
          <w:p w:rsidR="00EB5D4D" w:rsidRDefault="00EB5D4D" w:rsidP="0007430C">
            <w:pPr>
              <w:jc w:val="both"/>
              <w:rPr>
                <w:rFonts w:ascii="Verdana" w:hAnsi="Verdana"/>
                <w:b/>
                <w:sz w:val="24"/>
                <w:szCs w:val="24"/>
              </w:rPr>
            </w:pPr>
          </w:p>
          <w:p w:rsidR="00EB5D4D" w:rsidRPr="0007430C" w:rsidRDefault="00EB5D4D" w:rsidP="0007430C">
            <w:pPr>
              <w:jc w:val="both"/>
              <w:rPr>
                <w:rFonts w:ascii="Verdana" w:hAnsi="Verdana"/>
                <w:b/>
                <w:sz w:val="24"/>
                <w:szCs w:val="24"/>
              </w:rPr>
            </w:pPr>
          </w:p>
        </w:tc>
        <w:tc>
          <w:tcPr>
            <w:tcW w:w="2977" w:type="dxa"/>
          </w:tcPr>
          <w:p w:rsidR="0007430C" w:rsidRDefault="0007430C" w:rsidP="0007430C">
            <w:pPr>
              <w:pStyle w:val="BodyText"/>
              <w:rPr>
                <w:rFonts w:ascii="Verdana" w:hAnsi="Verdana"/>
                <w:sz w:val="24"/>
                <w:szCs w:val="24"/>
                <w:lang w:val="ro-RO"/>
              </w:rPr>
            </w:pPr>
          </w:p>
          <w:p w:rsidR="001013EE" w:rsidRDefault="001013EE" w:rsidP="0007430C">
            <w:pPr>
              <w:pStyle w:val="BodyText"/>
              <w:rPr>
                <w:rFonts w:ascii="Verdana" w:hAnsi="Verdana"/>
                <w:sz w:val="24"/>
                <w:szCs w:val="24"/>
                <w:lang w:val="ro-RO"/>
              </w:rPr>
            </w:pPr>
          </w:p>
          <w:p w:rsidR="001013EE" w:rsidRDefault="001013EE" w:rsidP="0007430C">
            <w:pPr>
              <w:pStyle w:val="BodyText"/>
              <w:rPr>
                <w:rFonts w:ascii="Verdana" w:hAnsi="Verdana"/>
                <w:sz w:val="24"/>
                <w:szCs w:val="24"/>
                <w:lang w:val="ro-RO"/>
              </w:rPr>
            </w:pPr>
          </w:p>
          <w:p w:rsidR="001013EE" w:rsidRPr="0007430C" w:rsidRDefault="001013EE" w:rsidP="001013EE">
            <w:pPr>
              <w:pStyle w:val="BodyText"/>
              <w:rPr>
                <w:rFonts w:ascii="Verdana" w:hAnsi="Verdana"/>
                <w:sz w:val="24"/>
                <w:szCs w:val="24"/>
                <w:lang w:val="ro-RO"/>
              </w:rPr>
            </w:pPr>
            <w:r>
              <w:rPr>
                <w:rFonts w:ascii="Verdana" w:hAnsi="Verdana"/>
                <w:sz w:val="24"/>
                <w:szCs w:val="24"/>
                <w:lang w:val="ro-RO"/>
              </w:rPr>
              <w:t>Pentru respectarea normelor de tehnică legislativă, având în vedere reglementările cu privire la exonerarea recuperării unor debite.</w:t>
            </w:r>
          </w:p>
        </w:tc>
      </w:tr>
      <w:tr w:rsidR="0007430C" w:rsidRPr="0007430C"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Pr="0007430C" w:rsidRDefault="0007430C" w:rsidP="0007430C">
            <w:pPr>
              <w:shd w:val="clear" w:color="auto" w:fill="FFFFFF"/>
              <w:jc w:val="both"/>
              <w:rPr>
                <w:rFonts w:ascii="Verdana" w:hAnsi="Verdana"/>
                <w:sz w:val="24"/>
                <w:szCs w:val="24"/>
              </w:rPr>
            </w:pPr>
            <w:r w:rsidRPr="0007430C">
              <w:rPr>
                <w:rFonts w:ascii="Verdana" w:hAnsi="Verdana"/>
                <w:sz w:val="24"/>
                <w:szCs w:val="24"/>
              </w:rPr>
              <w:t>__</w:t>
            </w:r>
          </w:p>
        </w:tc>
        <w:tc>
          <w:tcPr>
            <w:tcW w:w="3473" w:type="dxa"/>
          </w:tcPr>
          <w:p w:rsidR="0007430C" w:rsidRPr="0007430C" w:rsidRDefault="0007430C" w:rsidP="0007430C">
            <w:pPr>
              <w:pStyle w:val="BodyText"/>
              <w:rPr>
                <w:rStyle w:val="BodytextBold"/>
                <w:rFonts w:ascii="Verdana" w:hAnsi="Verdana"/>
                <w:sz w:val="24"/>
                <w:szCs w:val="24"/>
              </w:rPr>
            </w:pPr>
          </w:p>
          <w:p w:rsidR="0007430C" w:rsidRPr="0007430C" w:rsidRDefault="0007430C" w:rsidP="0007430C">
            <w:pPr>
              <w:pStyle w:val="BodyText"/>
              <w:rPr>
                <w:rFonts w:ascii="Verdana" w:hAnsi="Verdana"/>
                <w:sz w:val="24"/>
                <w:szCs w:val="24"/>
              </w:rPr>
            </w:pPr>
            <w:r w:rsidRPr="0007430C">
              <w:rPr>
                <w:rStyle w:val="BodytextBold"/>
                <w:rFonts w:ascii="Verdana" w:hAnsi="Verdana"/>
                <w:sz w:val="24"/>
                <w:szCs w:val="24"/>
              </w:rPr>
              <w:t>Art.I.</w:t>
            </w:r>
            <w:r w:rsidR="00EB5D4D">
              <w:rPr>
                <w:rStyle w:val="BodytextBold"/>
                <w:rFonts w:ascii="Verdana" w:hAnsi="Verdana"/>
                <w:sz w:val="24"/>
                <w:szCs w:val="24"/>
              </w:rPr>
              <w:t xml:space="preserve"> </w:t>
            </w:r>
            <w:r w:rsidRPr="0007430C">
              <w:rPr>
                <w:rStyle w:val="BodytextBold"/>
                <w:rFonts w:ascii="Verdana" w:hAnsi="Verdana"/>
                <w:sz w:val="24"/>
                <w:szCs w:val="24"/>
              </w:rPr>
              <w:t xml:space="preserve">- </w:t>
            </w:r>
            <w:r w:rsidRPr="0007430C">
              <w:rPr>
                <w:rFonts w:ascii="Verdana" w:hAnsi="Verdana"/>
                <w:sz w:val="24"/>
                <w:szCs w:val="24"/>
              </w:rPr>
              <w:t>Ordonanţa de urgenţă a Guvernului nr.111/2010 privind concediul şi indemnizaţia lunară pentru creşterea copiilor, publicată în Monitorul Oficial al României, Partea I, nr.830 din 10 decembrie 2010, aprobată cu modificări prin Legea nr.132/2011, cu modificările şi completările ulterioare, se modifică şi se completează după cum urmează:</w:t>
            </w:r>
          </w:p>
          <w:p w:rsidR="0007430C" w:rsidRPr="0007430C" w:rsidRDefault="0007430C" w:rsidP="0007430C">
            <w:pPr>
              <w:pStyle w:val="BodyText"/>
              <w:rPr>
                <w:rFonts w:ascii="Verdana" w:hAnsi="Verdana"/>
                <w:sz w:val="24"/>
                <w:szCs w:val="24"/>
                <w:lang w:val="ro-RO"/>
              </w:rPr>
            </w:pPr>
          </w:p>
        </w:tc>
        <w:tc>
          <w:tcPr>
            <w:tcW w:w="3969" w:type="dxa"/>
          </w:tcPr>
          <w:p w:rsidR="0007430C" w:rsidRPr="0007430C" w:rsidRDefault="0007430C" w:rsidP="0007430C">
            <w:pPr>
              <w:pStyle w:val="BodyText"/>
              <w:rPr>
                <w:rStyle w:val="BodytextBold"/>
                <w:rFonts w:ascii="Verdana" w:hAnsi="Verdana"/>
                <w:sz w:val="24"/>
                <w:szCs w:val="24"/>
              </w:rPr>
            </w:pPr>
          </w:p>
          <w:p w:rsidR="0007430C" w:rsidRPr="00125773" w:rsidRDefault="0007430C" w:rsidP="0007430C">
            <w:pPr>
              <w:pStyle w:val="BodyText"/>
              <w:rPr>
                <w:rFonts w:ascii="Verdana" w:hAnsi="Verdana"/>
                <w:b/>
                <w:sz w:val="24"/>
                <w:szCs w:val="24"/>
                <w:lang w:val="ro-RO"/>
              </w:rPr>
            </w:pPr>
            <w:r w:rsidRPr="00125773">
              <w:rPr>
                <w:rStyle w:val="BodytextBold"/>
                <w:rFonts w:ascii="Verdana" w:hAnsi="Verdana"/>
                <w:b w:val="0"/>
                <w:sz w:val="24"/>
                <w:szCs w:val="24"/>
              </w:rPr>
              <w:t>Nemodificat</w:t>
            </w:r>
          </w:p>
        </w:tc>
        <w:tc>
          <w:tcPr>
            <w:tcW w:w="2977" w:type="dxa"/>
          </w:tcPr>
          <w:p w:rsidR="0007430C" w:rsidRPr="0007430C" w:rsidRDefault="0007430C" w:rsidP="0007430C">
            <w:pPr>
              <w:pStyle w:val="BodyText"/>
              <w:rPr>
                <w:rStyle w:val="BodytextBold"/>
                <w:rFonts w:ascii="Verdana" w:hAnsi="Verdana"/>
                <w:sz w:val="24"/>
                <w:szCs w:val="24"/>
              </w:rPr>
            </w:pPr>
          </w:p>
        </w:tc>
      </w:tr>
      <w:tr w:rsidR="0007430C" w:rsidRPr="001657C0"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Default="0007430C" w:rsidP="0007430C">
            <w:pPr>
              <w:jc w:val="both"/>
              <w:rPr>
                <w:rFonts w:ascii="Verdana" w:hAnsi="Verdana"/>
                <w:sz w:val="24"/>
                <w:szCs w:val="24"/>
              </w:rPr>
            </w:pPr>
          </w:p>
          <w:p w:rsidR="000C7025" w:rsidRPr="0007430C" w:rsidRDefault="000C7025" w:rsidP="0007430C">
            <w:pPr>
              <w:jc w:val="both"/>
              <w:rPr>
                <w:rFonts w:ascii="Verdana" w:hAnsi="Verdana"/>
                <w:sz w:val="24"/>
                <w:szCs w:val="24"/>
              </w:rPr>
            </w:pPr>
            <w:r>
              <w:rPr>
                <w:rFonts w:ascii="Verdana" w:hAnsi="Verdana"/>
                <w:sz w:val="24"/>
                <w:szCs w:val="24"/>
              </w:rPr>
              <w:t>__</w:t>
            </w:r>
          </w:p>
        </w:tc>
        <w:tc>
          <w:tcPr>
            <w:tcW w:w="3473" w:type="dxa"/>
          </w:tcPr>
          <w:p w:rsidR="0007430C" w:rsidRPr="000C7025"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p>
          <w:p w:rsidR="0007430C" w:rsidRPr="00E07B53"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r w:rsidRPr="00E07B53">
              <w:rPr>
                <w:rFonts w:ascii="Verdana" w:hAnsi="Verdana"/>
                <w:sz w:val="24"/>
                <w:szCs w:val="24"/>
                <w:lang w:val="it-IT"/>
              </w:rPr>
              <w:t>1. După articolul 9, se introduce un nou articol, art.9</w:t>
            </w:r>
            <w:r w:rsidRPr="00E07B53">
              <w:rPr>
                <w:rFonts w:ascii="Verdana" w:hAnsi="Verdana"/>
                <w:sz w:val="24"/>
                <w:szCs w:val="24"/>
                <w:vertAlign w:val="superscript"/>
                <w:lang w:val="it-IT"/>
              </w:rPr>
              <w:t>1</w:t>
            </w:r>
            <w:r w:rsidRPr="00E07B53">
              <w:rPr>
                <w:rFonts w:ascii="Verdana" w:hAnsi="Verdana"/>
                <w:sz w:val="24"/>
                <w:szCs w:val="24"/>
                <w:lang w:val="it-IT"/>
              </w:rPr>
              <w:t>, cu următorul cuprins:</w:t>
            </w:r>
          </w:p>
          <w:p w:rsidR="0007430C" w:rsidRPr="00E07B53" w:rsidRDefault="0007430C" w:rsidP="0007430C">
            <w:pPr>
              <w:pStyle w:val="Footnote0"/>
              <w:shd w:val="clear" w:color="auto" w:fill="auto"/>
              <w:spacing w:line="240" w:lineRule="auto"/>
              <w:ind w:firstLine="0"/>
              <w:rPr>
                <w:rFonts w:ascii="Verdana" w:hAnsi="Verdana"/>
                <w:sz w:val="24"/>
                <w:szCs w:val="24"/>
                <w:lang w:val="it-IT"/>
              </w:rPr>
            </w:pPr>
            <w:r w:rsidRPr="00E07B53">
              <w:rPr>
                <w:rFonts w:ascii="Verdana" w:hAnsi="Verdana"/>
                <w:sz w:val="24"/>
                <w:szCs w:val="24"/>
                <w:lang w:val="it-IT"/>
              </w:rPr>
              <w:t>„Art.9</w:t>
            </w:r>
            <w:r w:rsidRPr="00E07B53">
              <w:rPr>
                <w:rFonts w:ascii="Verdana" w:hAnsi="Verdana"/>
                <w:sz w:val="24"/>
                <w:szCs w:val="24"/>
                <w:vertAlign w:val="superscript"/>
                <w:lang w:val="it-IT"/>
              </w:rPr>
              <w:t>1</w:t>
            </w:r>
            <w:r w:rsidRPr="00E07B53">
              <w:rPr>
                <w:rFonts w:ascii="Verdana" w:hAnsi="Verdana"/>
                <w:sz w:val="24"/>
                <w:szCs w:val="24"/>
                <w:lang w:val="it-IT"/>
              </w:rPr>
              <w:t xml:space="preserve"> În situaţia în care persoana, care a beneficiat de concediu şi indemnizaţie pentru creşterea copilului, naşte </w:t>
            </w:r>
            <w:r w:rsidRPr="00E07B53">
              <w:rPr>
                <w:rFonts w:ascii="Verdana" w:hAnsi="Verdana"/>
                <w:sz w:val="24"/>
                <w:szCs w:val="24"/>
                <w:lang w:val="it-IT"/>
              </w:rPr>
              <w:lastRenderedPageBreak/>
              <w:t>unul sau mai mulţi copii sau se află într-o nouă situaţie dintre cele prevăzute la art. 8 alin. (2)</w:t>
            </w:r>
            <w:r w:rsidRPr="00E07B53">
              <w:rPr>
                <w:rFonts w:ascii="Verdana" w:hAnsi="Verdana"/>
                <w:b/>
                <w:sz w:val="24"/>
                <w:szCs w:val="24"/>
                <w:lang w:val="it-IT"/>
              </w:rPr>
              <w:t>,</w:t>
            </w:r>
            <w:r w:rsidRPr="00E07B53">
              <w:rPr>
                <w:rFonts w:ascii="Verdana" w:hAnsi="Verdana"/>
                <w:sz w:val="24"/>
                <w:szCs w:val="24"/>
                <w:lang w:val="it-IT"/>
              </w:rPr>
              <w:t xml:space="preserve"> într-o perioadă de până la 12 luni de la finalizarea concediului pentru creşterea copilului anterior, dacă din calculul indemnizaţiei conform art.2 alin.(2) rezultă un cuantum al indemnizaţiei lunare pentru creşterea copilului, mai mic decât cuantumul indemnizaţiei primit anterior naşterii celui din urmă copil, atunci se acordă indemnizaţia lunară pentru creşterea copilului primită pentru copilul anterior.”</w:t>
            </w:r>
          </w:p>
          <w:p w:rsidR="0007430C" w:rsidRPr="00E07B53" w:rsidRDefault="0007430C" w:rsidP="0007430C">
            <w:pPr>
              <w:pStyle w:val="BodyText"/>
              <w:rPr>
                <w:rStyle w:val="BodytextBold"/>
                <w:rFonts w:ascii="Verdana" w:hAnsi="Verdana"/>
                <w:sz w:val="24"/>
                <w:szCs w:val="24"/>
                <w:lang w:val="it-IT"/>
              </w:rPr>
            </w:pPr>
          </w:p>
          <w:p w:rsidR="0007430C" w:rsidRDefault="0007430C" w:rsidP="0007430C">
            <w:pPr>
              <w:pStyle w:val="BodyText"/>
              <w:rPr>
                <w:rFonts w:ascii="Verdana" w:hAnsi="Verdana"/>
                <w:sz w:val="24"/>
                <w:szCs w:val="24"/>
                <w:lang w:val="ro-RO"/>
              </w:rPr>
            </w:pPr>
          </w:p>
          <w:p w:rsidR="000C7025" w:rsidRDefault="000C7025" w:rsidP="0007430C">
            <w:pPr>
              <w:pStyle w:val="BodyText"/>
              <w:rPr>
                <w:rFonts w:ascii="Verdana" w:hAnsi="Verdana"/>
                <w:sz w:val="24"/>
                <w:szCs w:val="24"/>
                <w:lang w:val="ro-RO"/>
              </w:rPr>
            </w:pPr>
          </w:p>
          <w:p w:rsidR="000C7025" w:rsidRDefault="000C7025" w:rsidP="0007430C">
            <w:pPr>
              <w:pStyle w:val="BodyText"/>
              <w:rPr>
                <w:rFonts w:ascii="Verdana" w:hAnsi="Verdana"/>
                <w:sz w:val="24"/>
                <w:szCs w:val="24"/>
                <w:lang w:val="ro-RO"/>
              </w:rPr>
            </w:pPr>
          </w:p>
          <w:p w:rsidR="000C7025" w:rsidRPr="0007430C" w:rsidRDefault="000C7025" w:rsidP="0007430C">
            <w:pPr>
              <w:pStyle w:val="BodyText"/>
              <w:rPr>
                <w:rFonts w:ascii="Verdana" w:hAnsi="Verdana"/>
                <w:sz w:val="24"/>
                <w:szCs w:val="24"/>
                <w:lang w:val="ro-RO"/>
              </w:rPr>
            </w:pPr>
          </w:p>
        </w:tc>
        <w:tc>
          <w:tcPr>
            <w:tcW w:w="3969" w:type="dxa"/>
          </w:tcPr>
          <w:p w:rsidR="0007430C" w:rsidRPr="00E07B53"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p>
          <w:p w:rsidR="0007430C" w:rsidRPr="00E07B53"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r w:rsidRPr="00E07B53">
              <w:rPr>
                <w:rFonts w:ascii="Verdana" w:hAnsi="Verdana"/>
                <w:sz w:val="24"/>
                <w:szCs w:val="24"/>
                <w:lang w:val="it-IT"/>
              </w:rPr>
              <w:t>1. După articolul 9, se introduce un nou articol, art</w:t>
            </w:r>
            <w:r w:rsidR="000C7025">
              <w:rPr>
                <w:rFonts w:ascii="Verdana" w:hAnsi="Verdana"/>
                <w:sz w:val="24"/>
                <w:szCs w:val="24"/>
                <w:lang w:val="it-IT"/>
              </w:rPr>
              <w:t xml:space="preserve">icolul </w:t>
            </w:r>
            <w:r w:rsidRPr="00E07B53">
              <w:rPr>
                <w:rFonts w:ascii="Verdana" w:hAnsi="Verdana"/>
                <w:sz w:val="24"/>
                <w:szCs w:val="24"/>
                <w:lang w:val="it-IT"/>
              </w:rPr>
              <w:t>9</w:t>
            </w:r>
            <w:r w:rsidRPr="00E07B53">
              <w:rPr>
                <w:rFonts w:ascii="Verdana" w:hAnsi="Verdana"/>
                <w:sz w:val="24"/>
                <w:szCs w:val="24"/>
                <w:vertAlign w:val="superscript"/>
                <w:lang w:val="it-IT"/>
              </w:rPr>
              <w:t>1</w:t>
            </w:r>
            <w:r w:rsidRPr="00E07B53">
              <w:rPr>
                <w:rFonts w:ascii="Verdana" w:hAnsi="Verdana"/>
                <w:sz w:val="24"/>
                <w:szCs w:val="24"/>
                <w:lang w:val="it-IT"/>
              </w:rPr>
              <w:t>, cu următorul cuprins:</w:t>
            </w:r>
          </w:p>
          <w:p w:rsidR="0007430C" w:rsidRPr="00E07B53" w:rsidRDefault="0007430C" w:rsidP="0007430C">
            <w:pPr>
              <w:pStyle w:val="Footnote0"/>
              <w:shd w:val="clear" w:color="auto" w:fill="auto"/>
              <w:spacing w:line="240" w:lineRule="auto"/>
              <w:ind w:firstLine="0"/>
              <w:rPr>
                <w:rFonts w:ascii="Verdana" w:hAnsi="Verdana"/>
                <w:sz w:val="24"/>
                <w:szCs w:val="24"/>
                <w:lang w:val="it-IT"/>
              </w:rPr>
            </w:pPr>
            <w:r w:rsidRPr="00E07B53">
              <w:rPr>
                <w:rFonts w:ascii="Verdana" w:hAnsi="Verdana"/>
                <w:sz w:val="24"/>
                <w:szCs w:val="24"/>
                <w:lang w:val="it-IT"/>
              </w:rPr>
              <w:t>„Art.9</w:t>
            </w:r>
            <w:r w:rsidRPr="00E07B53">
              <w:rPr>
                <w:rFonts w:ascii="Verdana" w:hAnsi="Verdana"/>
                <w:sz w:val="24"/>
                <w:szCs w:val="24"/>
                <w:vertAlign w:val="superscript"/>
                <w:lang w:val="it-IT"/>
              </w:rPr>
              <w:t>1</w:t>
            </w:r>
            <w:r w:rsidR="000C7025">
              <w:rPr>
                <w:rFonts w:ascii="Verdana" w:hAnsi="Verdana"/>
                <w:sz w:val="24"/>
                <w:szCs w:val="24"/>
                <w:lang w:val="it-IT"/>
              </w:rPr>
              <w:t>. -</w:t>
            </w:r>
            <w:r w:rsidRPr="00E07B53">
              <w:rPr>
                <w:rFonts w:ascii="Verdana" w:hAnsi="Verdana"/>
                <w:sz w:val="24"/>
                <w:szCs w:val="24"/>
                <w:lang w:val="it-IT"/>
              </w:rPr>
              <w:t xml:space="preserve"> În situaţia în care persoana care a beneficiat de concediu şi indemnizaţie pentru creşterea copilului, naşte unul sau mai mulţi copii </w:t>
            </w:r>
            <w:r w:rsidRPr="00E07B53">
              <w:rPr>
                <w:rFonts w:ascii="Verdana" w:hAnsi="Verdana"/>
                <w:sz w:val="24"/>
                <w:szCs w:val="24"/>
                <w:lang w:val="it-IT"/>
              </w:rPr>
              <w:lastRenderedPageBreak/>
              <w:t>sau se află într-o nouă situaţie dintre cele prevăzute la art.8 alin.(2) într-o perioadă de până la 12 luni de la finalizarea concediului pentru creşterea copilului anterior, dacă din calculul indemnizaţiei conform art.2 alin.(2) rezultă un cuantum al indemnizaţiei lunare pentru creşterea copilului mai mic decât cuantumul indemnizaţiei primit anterior naşterii celui din urmă copil, se acordă indemnizaţia lunară pentru creşterea copilului primită pentru copilul anterior.”</w:t>
            </w:r>
          </w:p>
          <w:p w:rsidR="0007430C" w:rsidRDefault="0007430C" w:rsidP="0007430C">
            <w:pPr>
              <w:pStyle w:val="BodyText"/>
              <w:rPr>
                <w:rFonts w:ascii="Verdana" w:hAnsi="Verdana"/>
                <w:sz w:val="24"/>
                <w:szCs w:val="24"/>
                <w:lang w:val="ro-RO"/>
              </w:rPr>
            </w:pPr>
          </w:p>
          <w:p w:rsidR="00125773" w:rsidRPr="00E07B53" w:rsidRDefault="00125773" w:rsidP="00125773">
            <w:pPr>
              <w:jc w:val="both"/>
              <w:rPr>
                <w:rFonts w:ascii="Verdana" w:hAnsi="Verdana"/>
                <w:i/>
                <w:sz w:val="24"/>
                <w:szCs w:val="24"/>
                <w:lang w:val="it-IT"/>
              </w:rPr>
            </w:pPr>
            <w:r w:rsidRPr="00E07B53">
              <w:rPr>
                <w:rFonts w:ascii="Verdana" w:hAnsi="Verdana"/>
                <w:i/>
                <w:sz w:val="24"/>
                <w:szCs w:val="24"/>
                <w:lang w:val="it-IT"/>
              </w:rPr>
              <w:t>Autor: Csép Éva Andrea, deputat UDMR</w:t>
            </w:r>
          </w:p>
          <w:p w:rsidR="00125773" w:rsidRPr="0007430C" w:rsidRDefault="00125773" w:rsidP="0007430C">
            <w:pPr>
              <w:pStyle w:val="BodyText"/>
              <w:rPr>
                <w:rFonts w:ascii="Verdana" w:hAnsi="Verdana"/>
                <w:sz w:val="24"/>
                <w:szCs w:val="24"/>
                <w:lang w:val="ro-RO"/>
              </w:rPr>
            </w:pPr>
          </w:p>
        </w:tc>
        <w:tc>
          <w:tcPr>
            <w:tcW w:w="2977" w:type="dxa"/>
          </w:tcPr>
          <w:p w:rsidR="0007430C" w:rsidRPr="00E07B53"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p>
        </w:tc>
      </w:tr>
      <w:tr w:rsidR="0007430C" w:rsidRPr="001657C0"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AB5030" w:rsidRDefault="00AB5030" w:rsidP="0007430C">
            <w:pPr>
              <w:autoSpaceDE w:val="0"/>
              <w:autoSpaceDN w:val="0"/>
              <w:adjustRightInd w:val="0"/>
              <w:jc w:val="both"/>
              <w:rPr>
                <w:rFonts w:ascii="Verdana" w:hAnsi="Verdana"/>
                <w:iCs/>
                <w:sz w:val="24"/>
                <w:szCs w:val="24"/>
                <w:lang w:val="ro-RO"/>
              </w:rPr>
            </w:pPr>
          </w:p>
          <w:p w:rsidR="00AB5030" w:rsidRDefault="0007430C" w:rsidP="0007430C">
            <w:pPr>
              <w:autoSpaceDE w:val="0"/>
              <w:autoSpaceDN w:val="0"/>
              <w:adjustRightInd w:val="0"/>
              <w:jc w:val="both"/>
              <w:rPr>
                <w:rFonts w:ascii="Verdana" w:hAnsi="Verdana"/>
                <w:iCs/>
                <w:sz w:val="24"/>
                <w:szCs w:val="24"/>
                <w:lang w:val="ro-RO"/>
              </w:rPr>
            </w:pPr>
            <w:r w:rsidRPr="00E07B53">
              <w:rPr>
                <w:rFonts w:ascii="Verdana" w:hAnsi="Verdana"/>
                <w:iCs/>
                <w:sz w:val="24"/>
                <w:szCs w:val="24"/>
                <w:lang w:val="ro-RO"/>
              </w:rPr>
              <w:t xml:space="preserve">Art. 16 </w:t>
            </w:r>
          </w:p>
          <w:p w:rsidR="0007430C" w:rsidRPr="00E07B53" w:rsidRDefault="0007430C" w:rsidP="0007430C">
            <w:pPr>
              <w:autoSpaceDE w:val="0"/>
              <w:autoSpaceDN w:val="0"/>
              <w:adjustRightInd w:val="0"/>
              <w:jc w:val="both"/>
              <w:rPr>
                <w:rFonts w:ascii="Verdana" w:hAnsi="Verdana"/>
                <w:iCs/>
                <w:sz w:val="24"/>
                <w:szCs w:val="24"/>
                <w:lang w:val="ro-RO"/>
              </w:rPr>
            </w:pPr>
            <w:r w:rsidRPr="00E07B53">
              <w:rPr>
                <w:rFonts w:ascii="Verdana" w:hAnsi="Verdana"/>
                <w:iCs/>
                <w:sz w:val="24"/>
                <w:szCs w:val="24"/>
                <w:lang w:val="ro-RO"/>
              </w:rPr>
              <w:t>(3) Prin excepţie de la prevederile alin. (2) lit. i), plata indemnizaţiei pentru creşterea copilului nu se suspendă în cazul în care persoana îndreptăţită se află în una sau mai multe dintre următoarele situaţii:</w:t>
            </w:r>
          </w:p>
          <w:p w:rsidR="00125773" w:rsidRPr="00E07B53" w:rsidRDefault="00125773" w:rsidP="0007430C">
            <w:pPr>
              <w:autoSpaceDE w:val="0"/>
              <w:autoSpaceDN w:val="0"/>
              <w:adjustRightInd w:val="0"/>
              <w:jc w:val="both"/>
              <w:rPr>
                <w:rFonts w:ascii="Verdana" w:hAnsi="Verdana"/>
                <w:iCs/>
                <w:sz w:val="24"/>
                <w:szCs w:val="24"/>
                <w:lang w:val="ro-RO"/>
              </w:rPr>
            </w:pPr>
            <w:r w:rsidRPr="00E07B53">
              <w:rPr>
                <w:rFonts w:ascii="Verdana" w:hAnsi="Verdana"/>
                <w:iCs/>
                <w:sz w:val="24"/>
                <w:szCs w:val="24"/>
                <w:lang w:val="ro-RO"/>
              </w:rPr>
              <w:t>……………………………………..</w:t>
            </w:r>
          </w:p>
          <w:p w:rsidR="0007430C" w:rsidRPr="00125773" w:rsidRDefault="0007430C" w:rsidP="0007430C">
            <w:pPr>
              <w:autoSpaceDE w:val="0"/>
              <w:autoSpaceDN w:val="0"/>
              <w:adjustRightInd w:val="0"/>
              <w:jc w:val="both"/>
              <w:rPr>
                <w:rFonts w:ascii="Verdana" w:hAnsi="Verdana"/>
                <w:sz w:val="24"/>
                <w:szCs w:val="24"/>
              </w:rPr>
            </w:pPr>
            <w:r w:rsidRPr="00E07B53">
              <w:rPr>
                <w:rFonts w:ascii="Verdana" w:hAnsi="Verdana"/>
                <w:iCs/>
                <w:sz w:val="24"/>
                <w:szCs w:val="24"/>
                <w:lang w:val="ro-RO"/>
              </w:rPr>
              <w:t xml:space="preserve">c) realizează, în decursul unui an calendaristic, venituri supuse impozitului, prin desfăşurarea efectivă a unei activităţi în perioada de concediu, al căror nivel nu depăşeşte de </w:t>
            </w:r>
            <w:r w:rsidRPr="00E07B53">
              <w:rPr>
                <w:rFonts w:ascii="Verdana" w:hAnsi="Verdana"/>
                <w:b/>
                <w:iCs/>
                <w:sz w:val="24"/>
                <w:szCs w:val="24"/>
                <w:lang w:val="ro-RO"/>
              </w:rPr>
              <w:t xml:space="preserve">trei </w:t>
            </w:r>
            <w:r w:rsidRPr="00E07B53">
              <w:rPr>
                <w:rFonts w:ascii="Verdana" w:hAnsi="Verdana"/>
                <w:iCs/>
                <w:sz w:val="24"/>
                <w:szCs w:val="24"/>
                <w:lang w:val="ro-RO"/>
              </w:rPr>
              <w:t xml:space="preserve">ori cuantumul minim al indemnizaţiei stabilit la art. 2 alin. </w:t>
            </w:r>
            <w:r w:rsidRPr="00125773">
              <w:rPr>
                <w:rFonts w:ascii="Verdana" w:hAnsi="Verdana"/>
                <w:iCs/>
                <w:sz w:val="24"/>
                <w:szCs w:val="24"/>
              </w:rPr>
              <w:t>(2).</w:t>
            </w:r>
          </w:p>
          <w:p w:rsidR="0007430C" w:rsidRDefault="0007430C" w:rsidP="0007430C">
            <w:pPr>
              <w:shd w:val="clear" w:color="auto" w:fill="FFFFFF"/>
              <w:jc w:val="both"/>
              <w:rPr>
                <w:rFonts w:ascii="Verdana" w:hAnsi="Verdana"/>
                <w:sz w:val="24"/>
                <w:szCs w:val="24"/>
              </w:rPr>
            </w:pPr>
          </w:p>
          <w:p w:rsidR="00AB5030" w:rsidRDefault="00AB5030" w:rsidP="0007430C">
            <w:pPr>
              <w:shd w:val="clear" w:color="auto" w:fill="FFFFFF"/>
              <w:jc w:val="both"/>
              <w:rPr>
                <w:rFonts w:ascii="Verdana" w:hAnsi="Verdana"/>
                <w:sz w:val="24"/>
                <w:szCs w:val="24"/>
              </w:rPr>
            </w:pPr>
          </w:p>
          <w:p w:rsidR="00AB5030" w:rsidRDefault="00AB5030" w:rsidP="0007430C">
            <w:pPr>
              <w:shd w:val="clear" w:color="auto" w:fill="FFFFFF"/>
              <w:jc w:val="both"/>
              <w:rPr>
                <w:rFonts w:ascii="Verdana" w:hAnsi="Verdana"/>
                <w:sz w:val="24"/>
                <w:szCs w:val="24"/>
              </w:rPr>
            </w:pPr>
          </w:p>
          <w:p w:rsidR="00AB5030" w:rsidRPr="0007430C" w:rsidRDefault="00AB5030" w:rsidP="0007430C">
            <w:pPr>
              <w:shd w:val="clear" w:color="auto" w:fill="FFFFFF"/>
              <w:jc w:val="both"/>
              <w:rPr>
                <w:rFonts w:ascii="Verdana" w:hAnsi="Verdana"/>
                <w:sz w:val="24"/>
                <w:szCs w:val="24"/>
              </w:rPr>
            </w:pPr>
          </w:p>
        </w:tc>
        <w:tc>
          <w:tcPr>
            <w:tcW w:w="3473" w:type="dxa"/>
          </w:tcPr>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autoSpaceDE w:val="0"/>
              <w:autoSpaceDN w:val="0"/>
              <w:adjustRightInd w:val="0"/>
              <w:jc w:val="both"/>
              <w:rPr>
                <w:rFonts w:ascii="Verdana" w:hAnsi="Verdana"/>
                <w:sz w:val="24"/>
                <w:szCs w:val="24"/>
                <w:lang w:val="ro-RO"/>
              </w:rPr>
            </w:pPr>
          </w:p>
        </w:tc>
        <w:tc>
          <w:tcPr>
            <w:tcW w:w="3969" w:type="dxa"/>
          </w:tcPr>
          <w:p w:rsidR="00AB5030" w:rsidRDefault="00AB5030" w:rsidP="0007430C">
            <w:pPr>
              <w:pStyle w:val="BodyText"/>
              <w:rPr>
                <w:rFonts w:ascii="Verdana" w:hAnsi="Verdana"/>
                <w:b/>
                <w:sz w:val="24"/>
                <w:szCs w:val="24"/>
                <w:lang w:val="ro-RO"/>
              </w:rPr>
            </w:pPr>
          </w:p>
          <w:p w:rsidR="0007430C" w:rsidRPr="00125773" w:rsidRDefault="0007430C" w:rsidP="0007430C">
            <w:pPr>
              <w:pStyle w:val="BodyText"/>
              <w:rPr>
                <w:rFonts w:ascii="Verdana" w:hAnsi="Verdana"/>
                <w:b/>
                <w:sz w:val="24"/>
                <w:szCs w:val="24"/>
                <w:lang w:val="ro-RO"/>
              </w:rPr>
            </w:pPr>
            <w:r w:rsidRPr="00125773">
              <w:rPr>
                <w:rFonts w:ascii="Verdana" w:hAnsi="Verdana"/>
                <w:b/>
                <w:sz w:val="24"/>
                <w:szCs w:val="24"/>
                <w:lang w:val="ro-RO"/>
              </w:rPr>
              <w:t>2. La articolul 16</w:t>
            </w:r>
            <w:r w:rsidR="00AB5030">
              <w:rPr>
                <w:rFonts w:ascii="Verdana" w:hAnsi="Verdana"/>
                <w:b/>
                <w:sz w:val="24"/>
                <w:szCs w:val="24"/>
                <w:lang w:val="ro-RO"/>
              </w:rPr>
              <w:t xml:space="preserve"> alineatul (3)</w:t>
            </w:r>
            <w:r w:rsidRPr="00125773">
              <w:rPr>
                <w:rFonts w:ascii="Verdana" w:hAnsi="Verdana"/>
                <w:b/>
                <w:sz w:val="24"/>
                <w:szCs w:val="24"/>
                <w:lang w:val="ro-RO"/>
              </w:rPr>
              <w:t>, litera c) se modifică și va avea următorul cuprins:</w:t>
            </w:r>
          </w:p>
          <w:p w:rsidR="0007430C" w:rsidRPr="00E07B53" w:rsidRDefault="0007430C" w:rsidP="0007430C">
            <w:pPr>
              <w:autoSpaceDE w:val="0"/>
              <w:autoSpaceDN w:val="0"/>
              <w:adjustRightInd w:val="0"/>
              <w:jc w:val="both"/>
              <w:rPr>
                <w:rFonts w:ascii="Verdana" w:hAnsi="Verdana"/>
                <w:iCs/>
                <w:sz w:val="24"/>
                <w:szCs w:val="24"/>
                <w:lang w:val="it-IT"/>
              </w:rPr>
            </w:pPr>
          </w:p>
          <w:p w:rsidR="00125773" w:rsidRPr="00E07B53" w:rsidRDefault="00125773" w:rsidP="0007430C">
            <w:pPr>
              <w:autoSpaceDE w:val="0"/>
              <w:autoSpaceDN w:val="0"/>
              <w:adjustRightInd w:val="0"/>
              <w:jc w:val="both"/>
              <w:rPr>
                <w:rFonts w:ascii="Verdana" w:hAnsi="Verdana"/>
                <w:iCs/>
                <w:sz w:val="24"/>
                <w:szCs w:val="24"/>
                <w:lang w:val="it-IT"/>
              </w:rPr>
            </w:pPr>
          </w:p>
          <w:p w:rsidR="00125773" w:rsidRPr="00E07B53" w:rsidRDefault="00125773" w:rsidP="0007430C">
            <w:pPr>
              <w:autoSpaceDE w:val="0"/>
              <w:autoSpaceDN w:val="0"/>
              <w:adjustRightInd w:val="0"/>
              <w:jc w:val="both"/>
              <w:rPr>
                <w:rFonts w:ascii="Verdana" w:hAnsi="Verdana"/>
                <w:iCs/>
                <w:sz w:val="24"/>
                <w:szCs w:val="24"/>
                <w:lang w:val="it-IT"/>
              </w:rPr>
            </w:pPr>
          </w:p>
          <w:p w:rsidR="0007430C" w:rsidRPr="00E07B53" w:rsidRDefault="0007430C" w:rsidP="0007430C">
            <w:pPr>
              <w:autoSpaceDE w:val="0"/>
              <w:autoSpaceDN w:val="0"/>
              <w:adjustRightInd w:val="0"/>
              <w:jc w:val="both"/>
              <w:rPr>
                <w:rFonts w:ascii="Verdana" w:hAnsi="Verdana"/>
                <w:iCs/>
                <w:sz w:val="24"/>
                <w:szCs w:val="24"/>
                <w:lang w:val="it-IT"/>
              </w:rPr>
            </w:pPr>
          </w:p>
          <w:p w:rsidR="0007430C" w:rsidRPr="00E07B53" w:rsidRDefault="0007430C" w:rsidP="0007430C">
            <w:pPr>
              <w:autoSpaceDE w:val="0"/>
              <w:autoSpaceDN w:val="0"/>
              <w:adjustRightInd w:val="0"/>
              <w:jc w:val="both"/>
              <w:rPr>
                <w:rFonts w:ascii="Verdana" w:hAnsi="Verdana"/>
                <w:iCs/>
                <w:sz w:val="24"/>
                <w:szCs w:val="24"/>
                <w:lang w:val="it-IT"/>
              </w:rPr>
            </w:pPr>
          </w:p>
          <w:p w:rsidR="0007430C" w:rsidRPr="00E07B53" w:rsidRDefault="0007430C" w:rsidP="0007430C">
            <w:pPr>
              <w:autoSpaceDE w:val="0"/>
              <w:autoSpaceDN w:val="0"/>
              <w:adjustRightInd w:val="0"/>
              <w:jc w:val="both"/>
              <w:rPr>
                <w:rFonts w:ascii="Verdana" w:hAnsi="Verdana"/>
                <w:iCs/>
                <w:sz w:val="24"/>
                <w:szCs w:val="24"/>
                <w:lang w:val="it-IT"/>
              </w:rPr>
            </w:pPr>
          </w:p>
          <w:p w:rsidR="0007430C" w:rsidRPr="0007430C" w:rsidRDefault="00125773" w:rsidP="0007430C">
            <w:pPr>
              <w:autoSpaceDE w:val="0"/>
              <w:autoSpaceDN w:val="0"/>
              <w:adjustRightInd w:val="0"/>
              <w:jc w:val="both"/>
              <w:rPr>
                <w:rFonts w:ascii="Verdana" w:hAnsi="Verdana"/>
                <w:sz w:val="24"/>
                <w:szCs w:val="24"/>
              </w:rPr>
            </w:pPr>
            <w:r w:rsidRPr="00E07B53">
              <w:rPr>
                <w:rFonts w:ascii="Verdana" w:hAnsi="Verdana"/>
                <w:iCs/>
                <w:sz w:val="24"/>
                <w:szCs w:val="24"/>
                <w:lang w:val="it-IT"/>
              </w:rPr>
              <w:t>“</w:t>
            </w:r>
            <w:r w:rsidR="0007430C" w:rsidRPr="00E07B53">
              <w:rPr>
                <w:rFonts w:ascii="Verdana" w:hAnsi="Verdana"/>
                <w:iCs/>
                <w:sz w:val="24"/>
                <w:szCs w:val="24"/>
                <w:lang w:val="it-IT"/>
              </w:rPr>
              <w:t xml:space="preserve">c) realizează, în decursul unui an calendaristic, venituri supuse impozitului, prin desfăşurarea efectivă a unei activităţi în perioada de concediu, al căror nivel net nu depăşeşte de </w:t>
            </w:r>
            <w:r w:rsidR="0007430C" w:rsidRPr="00E07B53">
              <w:rPr>
                <w:rFonts w:ascii="Verdana" w:hAnsi="Verdana"/>
                <w:b/>
                <w:iCs/>
                <w:sz w:val="24"/>
                <w:szCs w:val="24"/>
                <w:lang w:val="it-IT"/>
              </w:rPr>
              <w:t xml:space="preserve">5 </w:t>
            </w:r>
            <w:r w:rsidR="0007430C" w:rsidRPr="00E07B53">
              <w:rPr>
                <w:rFonts w:ascii="Verdana" w:hAnsi="Verdana"/>
                <w:iCs/>
                <w:sz w:val="24"/>
                <w:szCs w:val="24"/>
                <w:lang w:val="it-IT"/>
              </w:rPr>
              <w:t xml:space="preserve">ori cuantumul minim al indemnizaţiei stabilit la art. 2 alin. </w:t>
            </w:r>
            <w:r w:rsidR="0007430C" w:rsidRPr="0007430C">
              <w:rPr>
                <w:rFonts w:ascii="Verdana" w:hAnsi="Verdana"/>
                <w:iCs/>
                <w:sz w:val="24"/>
                <w:szCs w:val="24"/>
              </w:rPr>
              <w:t>(2).”</w:t>
            </w:r>
          </w:p>
          <w:p w:rsidR="0007430C" w:rsidRPr="0007430C" w:rsidRDefault="0007430C" w:rsidP="0007430C">
            <w:pPr>
              <w:jc w:val="both"/>
              <w:rPr>
                <w:rFonts w:ascii="Verdana" w:hAnsi="Verdana"/>
                <w:sz w:val="24"/>
                <w:szCs w:val="24"/>
              </w:rPr>
            </w:pPr>
          </w:p>
          <w:p w:rsidR="001013EE" w:rsidRPr="00125773" w:rsidRDefault="001013EE" w:rsidP="001013EE">
            <w:pPr>
              <w:jc w:val="both"/>
              <w:rPr>
                <w:rFonts w:ascii="Verdana" w:hAnsi="Verdana"/>
                <w:i/>
                <w:sz w:val="24"/>
                <w:szCs w:val="24"/>
              </w:rPr>
            </w:pPr>
            <w:r w:rsidRPr="00125773">
              <w:rPr>
                <w:rFonts w:ascii="Verdana" w:hAnsi="Verdana"/>
                <w:i/>
                <w:sz w:val="24"/>
                <w:szCs w:val="24"/>
              </w:rPr>
              <w:t>Autor: Csép Éva Andrea, deputat UDMR</w:t>
            </w:r>
          </w:p>
          <w:p w:rsidR="0007430C" w:rsidRPr="0007430C" w:rsidRDefault="0007430C" w:rsidP="0007430C">
            <w:pPr>
              <w:jc w:val="both"/>
              <w:rPr>
                <w:rFonts w:ascii="Verdana" w:hAnsi="Verdana"/>
                <w:sz w:val="24"/>
                <w:szCs w:val="24"/>
              </w:rPr>
            </w:pPr>
          </w:p>
        </w:tc>
        <w:tc>
          <w:tcPr>
            <w:tcW w:w="2977" w:type="dxa"/>
          </w:tcPr>
          <w:p w:rsidR="0007430C" w:rsidRDefault="0007430C" w:rsidP="0007430C">
            <w:pPr>
              <w:pStyle w:val="BodyText"/>
              <w:rPr>
                <w:rFonts w:ascii="Verdana" w:hAnsi="Verdana"/>
                <w:sz w:val="24"/>
                <w:szCs w:val="24"/>
                <w:lang w:val="ro-RO"/>
              </w:rPr>
            </w:pPr>
          </w:p>
          <w:p w:rsidR="0007430C" w:rsidRPr="00E07B53" w:rsidRDefault="0007430C" w:rsidP="0007430C">
            <w:pPr>
              <w:jc w:val="both"/>
              <w:rPr>
                <w:rFonts w:ascii="Verdana" w:hAnsi="Verdana"/>
                <w:sz w:val="24"/>
                <w:szCs w:val="24"/>
                <w:lang w:val="it-IT"/>
              </w:rPr>
            </w:pPr>
            <w:r w:rsidRPr="00E07B53">
              <w:rPr>
                <w:rFonts w:ascii="Verdana" w:hAnsi="Verdana"/>
                <w:sz w:val="24"/>
                <w:szCs w:val="24"/>
                <w:lang w:val="it-IT"/>
              </w:rPr>
              <w:t>Pragul stabilit, în prezent de 3x nivelul indemnizației minime (3x1250 lei = 3750 lei), este insuficient pentru o perioadă reprezentată de anul calendaristic. Menținere</w:t>
            </w:r>
            <w:r w:rsidR="00125773" w:rsidRPr="00E07B53">
              <w:rPr>
                <w:rFonts w:ascii="Verdana" w:hAnsi="Verdana"/>
                <w:sz w:val="24"/>
                <w:szCs w:val="24"/>
                <w:lang w:val="it-IT"/>
              </w:rPr>
              <w:t>a acestui prag ar conduce la ieş</w:t>
            </w:r>
            <w:r w:rsidRPr="00E07B53">
              <w:rPr>
                <w:rFonts w:ascii="Verdana" w:hAnsi="Verdana"/>
                <w:sz w:val="24"/>
                <w:szCs w:val="24"/>
                <w:lang w:val="it-IT"/>
              </w:rPr>
              <w:t>irea din drepturi a părinților care realizează venituri în această perioadă a concediului, venituri pentru care vor plăti impozite și contribuții la bugetul de stat și cel al asigurărilor</w:t>
            </w:r>
            <w:r w:rsidR="00125773" w:rsidRPr="00E07B53">
              <w:rPr>
                <w:rFonts w:ascii="Verdana" w:hAnsi="Verdana"/>
                <w:sz w:val="24"/>
                <w:szCs w:val="24"/>
                <w:lang w:val="it-IT"/>
              </w:rPr>
              <w:t xml:space="preserve"> de stat</w:t>
            </w:r>
            <w:r w:rsidRPr="00E07B53">
              <w:rPr>
                <w:rFonts w:ascii="Verdana" w:hAnsi="Verdana"/>
                <w:sz w:val="24"/>
                <w:szCs w:val="24"/>
                <w:lang w:val="it-IT"/>
              </w:rPr>
              <w:t>.</w:t>
            </w:r>
          </w:p>
          <w:p w:rsidR="0007430C" w:rsidRPr="0007430C" w:rsidRDefault="0007430C" w:rsidP="0007430C">
            <w:pPr>
              <w:pStyle w:val="BodyText"/>
              <w:rPr>
                <w:rFonts w:ascii="Verdana" w:hAnsi="Verdana"/>
                <w:sz w:val="24"/>
                <w:szCs w:val="24"/>
                <w:lang w:val="ro-RO"/>
              </w:rPr>
            </w:pPr>
          </w:p>
        </w:tc>
      </w:tr>
      <w:tr w:rsidR="0007430C" w:rsidRPr="0007430C"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Pr="00E07B53" w:rsidRDefault="0007430C" w:rsidP="0007430C">
            <w:pPr>
              <w:shd w:val="clear" w:color="auto" w:fill="FFFFFF"/>
              <w:jc w:val="both"/>
              <w:rPr>
                <w:rFonts w:ascii="Verdana" w:hAnsi="Verdana"/>
                <w:b/>
                <w:bCs/>
                <w:sz w:val="24"/>
                <w:szCs w:val="24"/>
                <w:lang w:val="it-IT"/>
              </w:rPr>
            </w:pPr>
          </w:p>
        </w:tc>
        <w:tc>
          <w:tcPr>
            <w:tcW w:w="3473" w:type="dxa"/>
          </w:tcPr>
          <w:p w:rsidR="00AB5030" w:rsidRDefault="00AB5030" w:rsidP="00AB5030">
            <w:pPr>
              <w:pStyle w:val="BodyText"/>
              <w:rPr>
                <w:rStyle w:val="BodytextBold"/>
                <w:rFonts w:ascii="Verdana" w:hAnsi="Verdana"/>
                <w:b w:val="0"/>
                <w:i/>
                <w:sz w:val="24"/>
                <w:szCs w:val="24"/>
                <w:lang w:val="it-IT"/>
              </w:rPr>
            </w:pPr>
          </w:p>
          <w:p w:rsidR="00AB5030" w:rsidRDefault="00AB5030" w:rsidP="00AB5030">
            <w:pPr>
              <w:pStyle w:val="BodyText"/>
              <w:rPr>
                <w:rStyle w:val="BodytextBold"/>
                <w:rFonts w:ascii="Verdana" w:hAnsi="Verdana"/>
                <w:b w:val="0"/>
                <w:i/>
                <w:sz w:val="24"/>
                <w:szCs w:val="24"/>
                <w:lang w:val="it-IT"/>
              </w:rPr>
            </w:pPr>
            <w:r w:rsidRPr="00AB5030">
              <w:rPr>
                <w:rStyle w:val="BodytextBold"/>
                <w:rFonts w:ascii="Verdana" w:hAnsi="Verdana"/>
                <w:b w:val="0"/>
                <w:i/>
                <w:sz w:val="24"/>
                <w:szCs w:val="24"/>
                <w:lang w:val="it-IT"/>
              </w:rPr>
              <w:t>(din PLx 55/2017)</w:t>
            </w:r>
          </w:p>
          <w:p w:rsidR="00AB5030" w:rsidRPr="00AB5030" w:rsidRDefault="00AB5030" w:rsidP="00AB5030">
            <w:pPr>
              <w:pStyle w:val="BodyText"/>
              <w:rPr>
                <w:rStyle w:val="BodytextBold"/>
                <w:rFonts w:ascii="Verdana" w:hAnsi="Verdana"/>
                <w:b w:val="0"/>
                <w:i/>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Style w:val="BodytextBold"/>
                <w:rFonts w:ascii="Verdana" w:hAnsi="Verdana"/>
                <w:sz w:val="24"/>
                <w:szCs w:val="24"/>
                <w:lang w:val="it-IT"/>
              </w:rPr>
              <w:t>Art.I.</w:t>
            </w:r>
            <w:r w:rsidR="00AB5030">
              <w:rPr>
                <w:rStyle w:val="BodytextBold"/>
                <w:rFonts w:ascii="Verdana" w:hAnsi="Verdana"/>
                <w:sz w:val="24"/>
                <w:szCs w:val="24"/>
                <w:lang w:val="it-IT"/>
              </w:rPr>
              <w:t xml:space="preserve"> </w:t>
            </w:r>
            <w:r w:rsidRPr="00E07B53">
              <w:rPr>
                <w:rStyle w:val="BodytextBold"/>
                <w:rFonts w:ascii="Verdana" w:hAnsi="Verdana"/>
                <w:sz w:val="24"/>
                <w:szCs w:val="24"/>
                <w:lang w:val="it-IT"/>
              </w:rPr>
              <w:t xml:space="preserve">- </w:t>
            </w:r>
            <w:r w:rsidRPr="00E07B53">
              <w:rPr>
                <w:rFonts w:ascii="Verdana" w:hAnsi="Verdana"/>
                <w:sz w:val="24"/>
                <w:szCs w:val="24"/>
                <w:lang w:val="it-IT"/>
              </w:rPr>
              <w:t>După alineatul (3) al articolului 24 din Ordonanţa de urgenţă a Guvernului nr. 111/2010 privind concediul şi indemnizaţia lunară pentru creşterea copiilor, publicată în Monitorul Oficial al României, Partea I, nr.830 din 10 decembrie 2010, aprobată cu modificări prin Legea nr. 132/2011, cu modificările şi completările ulterioare, se introduce un nou alineat, alin.(3'), cu următorul cuprins:</w:t>
            </w: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t>„(3</w:t>
            </w:r>
            <w:r w:rsidRPr="00E07B53">
              <w:rPr>
                <w:rFonts w:ascii="Verdana" w:hAnsi="Verdana"/>
                <w:sz w:val="24"/>
                <w:szCs w:val="24"/>
                <w:vertAlign w:val="superscript"/>
                <w:lang w:val="it-IT"/>
              </w:rPr>
              <w:t>1</w:t>
            </w:r>
            <w:r w:rsidRPr="00E07B53">
              <w:rPr>
                <w:rFonts w:ascii="Verdana" w:hAnsi="Verdana"/>
                <w:sz w:val="24"/>
                <w:szCs w:val="24"/>
                <w:lang w:val="it-IT"/>
              </w:rPr>
              <w:t>) Nu se consideră venituri nedeclarate în sensul alin.(3) veniturile pentru care persoana îndreptăţită şi-a îndeplinit obligaţiile fiscale prevăzute de lege.”</w:t>
            </w: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tc>
        <w:tc>
          <w:tcPr>
            <w:tcW w:w="3969" w:type="dxa"/>
          </w:tcPr>
          <w:p w:rsidR="00AB5030" w:rsidRDefault="00AB5030" w:rsidP="0007430C">
            <w:pPr>
              <w:pStyle w:val="Bodytext1"/>
              <w:shd w:val="clear" w:color="auto" w:fill="auto"/>
              <w:spacing w:before="0" w:line="240" w:lineRule="auto"/>
              <w:rPr>
                <w:rFonts w:ascii="Verdana" w:hAnsi="Verdana"/>
                <w:b/>
                <w:sz w:val="24"/>
                <w:szCs w:val="24"/>
                <w:lang w:val="it-IT"/>
              </w:rPr>
            </w:pPr>
          </w:p>
          <w:p w:rsidR="00AB5030" w:rsidRDefault="00AB5030" w:rsidP="0007430C">
            <w:pPr>
              <w:pStyle w:val="Bodytext1"/>
              <w:shd w:val="clear" w:color="auto" w:fill="auto"/>
              <w:spacing w:before="0" w:line="240" w:lineRule="auto"/>
              <w:rPr>
                <w:rFonts w:ascii="Verdana" w:hAnsi="Verdana"/>
                <w:b/>
                <w:sz w:val="24"/>
                <w:szCs w:val="24"/>
                <w:lang w:val="it-IT"/>
              </w:rPr>
            </w:pPr>
          </w:p>
          <w:p w:rsidR="00AB5030" w:rsidRDefault="00AB5030" w:rsidP="0007430C">
            <w:pPr>
              <w:pStyle w:val="Bodytext1"/>
              <w:shd w:val="clear" w:color="auto" w:fill="auto"/>
              <w:spacing w:before="0" w:line="240" w:lineRule="auto"/>
              <w:rPr>
                <w:rFonts w:ascii="Verdana" w:hAnsi="Verdana"/>
                <w:b/>
                <w:sz w:val="24"/>
                <w:szCs w:val="24"/>
                <w:lang w:val="it-IT"/>
              </w:rPr>
            </w:pPr>
          </w:p>
          <w:p w:rsidR="0007430C" w:rsidRPr="00E07B53" w:rsidRDefault="0007430C" w:rsidP="0007430C">
            <w:pPr>
              <w:pStyle w:val="Bodytext1"/>
              <w:shd w:val="clear" w:color="auto" w:fill="auto"/>
              <w:spacing w:before="0" w:line="240" w:lineRule="auto"/>
              <w:rPr>
                <w:rFonts w:ascii="Verdana" w:hAnsi="Verdana"/>
                <w:b/>
                <w:sz w:val="24"/>
                <w:szCs w:val="24"/>
                <w:lang w:val="it-IT"/>
              </w:rPr>
            </w:pPr>
            <w:r w:rsidRPr="00E07B53">
              <w:rPr>
                <w:rFonts w:ascii="Verdana" w:hAnsi="Verdana"/>
                <w:b/>
                <w:sz w:val="24"/>
                <w:szCs w:val="24"/>
                <w:lang w:val="it-IT"/>
              </w:rPr>
              <w:t>3. La articolul 24, după alineatul (3) se introduce un nou alineat, alin</w:t>
            </w:r>
            <w:r w:rsidR="00AB5030">
              <w:rPr>
                <w:rFonts w:ascii="Verdana" w:hAnsi="Verdana"/>
                <w:b/>
                <w:sz w:val="24"/>
                <w:szCs w:val="24"/>
                <w:lang w:val="it-IT"/>
              </w:rPr>
              <w:t xml:space="preserve">eatul </w:t>
            </w:r>
            <w:r w:rsidRPr="00E07B53">
              <w:rPr>
                <w:rFonts w:ascii="Verdana" w:hAnsi="Verdana"/>
                <w:b/>
                <w:sz w:val="24"/>
                <w:szCs w:val="24"/>
                <w:lang w:val="it-IT"/>
              </w:rPr>
              <w:t>(3</w:t>
            </w:r>
            <w:r w:rsidRPr="00E07B53">
              <w:rPr>
                <w:rFonts w:ascii="Verdana" w:hAnsi="Verdana"/>
                <w:b/>
                <w:sz w:val="24"/>
                <w:szCs w:val="24"/>
                <w:vertAlign w:val="superscript"/>
                <w:lang w:val="it-IT"/>
              </w:rPr>
              <w:t>1</w:t>
            </w:r>
            <w:r w:rsidRPr="00E07B53">
              <w:rPr>
                <w:rFonts w:ascii="Verdana" w:hAnsi="Verdana"/>
                <w:b/>
                <w:sz w:val="24"/>
                <w:szCs w:val="24"/>
                <w:lang w:val="it-IT"/>
              </w:rPr>
              <w:t>), cu următorul cuprins:</w:t>
            </w:r>
          </w:p>
          <w:p w:rsidR="0007430C" w:rsidRPr="0007430C" w:rsidRDefault="0007430C" w:rsidP="0007430C">
            <w:pPr>
              <w:jc w:val="both"/>
              <w:rPr>
                <w:rFonts w:ascii="Verdana" w:hAnsi="Verdana"/>
                <w:b/>
                <w:sz w:val="24"/>
                <w:szCs w:val="24"/>
                <w:lang w:val="ro-RO"/>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125773" w:rsidRPr="00E07B53" w:rsidRDefault="00125773" w:rsidP="0007430C">
            <w:pPr>
              <w:jc w:val="both"/>
              <w:rPr>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b/>
                <w:sz w:val="24"/>
                <w:szCs w:val="24"/>
                <w:lang w:val="it-IT"/>
              </w:rPr>
            </w:pPr>
            <w:r w:rsidRPr="00E07B53">
              <w:rPr>
                <w:rFonts w:ascii="Verdana" w:hAnsi="Verdana"/>
                <w:sz w:val="24"/>
                <w:szCs w:val="24"/>
                <w:lang w:val="it-IT"/>
              </w:rPr>
              <w:t>„(3</w:t>
            </w:r>
            <w:r w:rsidRPr="00E07B53">
              <w:rPr>
                <w:rFonts w:ascii="Verdana" w:hAnsi="Verdana"/>
                <w:sz w:val="24"/>
                <w:szCs w:val="24"/>
                <w:vertAlign w:val="superscript"/>
                <w:lang w:val="it-IT"/>
              </w:rPr>
              <w:t>1</w:t>
            </w:r>
            <w:r w:rsidRPr="00E07B53">
              <w:rPr>
                <w:rFonts w:ascii="Verdana" w:hAnsi="Verdana"/>
                <w:sz w:val="24"/>
                <w:szCs w:val="24"/>
                <w:lang w:val="it-IT"/>
              </w:rPr>
              <w:t>) Nu se consideră culpă a persoanei</w:t>
            </w:r>
            <w:r w:rsidR="00596F1C">
              <w:rPr>
                <w:rFonts w:ascii="Verdana" w:hAnsi="Verdana"/>
                <w:sz w:val="24"/>
                <w:szCs w:val="24"/>
                <w:lang w:val="it-IT"/>
              </w:rPr>
              <w:t>,</w:t>
            </w:r>
            <w:r w:rsidRPr="00E07B53">
              <w:rPr>
                <w:rFonts w:ascii="Verdana" w:hAnsi="Verdana"/>
                <w:sz w:val="24"/>
                <w:szCs w:val="24"/>
                <w:lang w:val="it-IT"/>
              </w:rPr>
              <w:t xml:space="preserve"> în sensul prevederilor alin.(3)</w:t>
            </w:r>
            <w:r w:rsidR="00596F1C">
              <w:rPr>
                <w:rFonts w:ascii="Verdana" w:hAnsi="Verdana"/>
                <w:sz w:val="24"/>
                <w:szCs w:val="24"/>
                <w:lang w:val="it-IT"/>
              </w:rPr>
              <w:t>,</w:t>
            </w:r>
            <w:r w:rsidRPr="00E07B53">
              <w:rPr>
                <w:rFonts w:ascii="Verdana" w:hAnsi="Verdana"/>
                <w:sz w:val="24"/>
                <w:szCs w:val="24"/>
                <w:lang w:val="it-IT"/>
              </w:rPr>
              <w:t xml:space="preserve"> </w:t>
            </w:r>
            <w:r w:rsidRPr="00E07B53">
              <w:rPr>
                <w:rFonts w:ascii="Verdana" w:hAnsi="Verdana"/>
                <w:b/>
                <w:sz w:val="24"/>
                <w:szCs w:val="24"/>
                <w:lang w:val="it-IT"/>
              </w:rPr>
              <w:t>nedeclararea veniturilor</w:t>
            </w:r>
            <w:r w:rsidRPr="00E07B53">
              <w:rPr>
                <w:rFonts w:ascii="Verdana" w:hAnsi="Verdana"/>
                <w:sz w:val="24"/>
                <w:szCs w:val="24"/>
                <w:lang w:val="it-IT"/>
              </w:rPr>
              <w:t xml:space="preserve"> pentru care persoana îndreptăţită şi-a îndeplinit obligaţiile fiscale prevăzute de </w:t>
            </w:r>
            <w:r w:rsidRPr="00E07B53">
              <w:rPr>
                <w:rFonts w:ascii="Verdana" w:hAnsi="Verdana"/>
                <w:sz w:val="24"/>
                <w:szCs w:val="24"/>
                <w:lang w:val="it-IT"/>
              </w:rPr>
              <w:lastRenderedPageBreak/>
              <w:t>lege</w:t>
            </w:r>
            <w:r w:rsidRPr="00E07B53">
              <w:rPr>
                <w:rFonts w:ascii="Verdana" w:hAnsi="Verdana"/>
                <w:b/>
                <w:sz w:val="24"/>
                <w:szCs w:val="24"/>
                <w:lang w:val="it-IT"/>
              </w:rPr>
              <w:t>, situație în care se aplică dispozițiile alin.(2).”</w:t>
            </w:r>
          </w:p>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1013EE" w:rsidRPr="00E07B53" w:rsidRDefault="001013EE" w:rsidP="001013EE">
            <w:pPr>
              <w:jc w:val="both"/>
              <w:rPr>
                <w:rFonts w:ascii="Verdana" w:hAnsi="Verdana"/>
                <w:i/>
                <w:sz w:val="24"/>
                <w:szCs w:val="24"/>
                <w:lang w:val="it-IT"/>
              </w:rPr>
            </w:pPr>
            <w:r w:rsidRPr="00E07B53">
              <w:rPr>
                <w:rFonts w:ascii="Verdana" w:hAnsi="Verdana"/>
                <w:i/>
                <w:sz w:val="24"/>
                <w:szCs w:val="24"/>
                <w:lang w:val="it-IT"/>
              </w:rPr>
              <w:t>Autor: Csép Éva Andrea, deputat UDMR</w:t>
            </w:r>
          </w:p>
          <w:p w:rsidR="0007430C" w:rsidRPr="00E07B53" w:rsidRDefault="0007430C" w:rsidP="0007430C">
            <w:pPr>
              <w:jc w:val="both"/>
              <w:rPr>
                <w:rFonts w:ascii="Verdana" w:hAnsi="Verdana"/>
                <w:sz w:val="24"/>
                <w:szCs w:val="24"/>
                <w:lang w:val="it-IT"/>
              </w:rPr>
            </w:pPr>
          </w:p>
        </w:tc>
        <w:tc>
          <w:tcPr>
            <w:tcW w:w="2977" w:type="dxa"/>
          </w:tcPr>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596F1C" w:rsidRPr="001657C0" w:rsidRDefault="00596F1C" w:rsidP="0007430C">
            <w:pPr>
              <w:pStyle w:val="Bodytext1"/>
              <w:shd w:val="clear" w:color="auto" w:fill="auto"/>
              <w:spacing w:before="0" w:line="240" w:lineRule="auto"/>
              <w:rPr>
                <w:rFonts w:ascii="Verdana" w:hAnsi="Verdana"/>
                <w:sz w:val="24"/>
                <w:szCs w:val="24"/>
                <w:lang w:val="it-IT"/>
              </w:rPr>
            </w:pPr>
          </w:p>
          <w:p w:rsidR="001013EE" w:rsidRPr="001013EE" w:rsidRDefault="001013EE" w:rsidP="0007430C">
            <w:pPr>
              <w:pStyle w:val="Bodytext1"/>
              <w:shd w:val="clear" w:color="auto" w:fill="auto"/>
              <w:spacing w:before="0" w:line="240" w:lineRule="auto"/>
              <w:rPr>
                <w:rFonts w:ascii="Verdana" w:hAnsi="Verdana"/>
                <w:sz w:val="24"/>
                <w:szCs w:val="24"/>
              </w:rPr>
            </w:pPr>
            <w:r>
              <w:rPr>
                <w:rFonts w:ascii="Verdana" w:hAnsi="Verdana"/>
                <w:sz w:val="24"/>
                <w:szCs w:val="24"/>
              </w:rPr>
              <w:t>Pentru precizia textului.</w:t>
            </w:r>
          </w:p>
        </w:tc>
      </w:tr>
      <w:tr w:rsidR="0007430C" w:rsidRPr="00E07B53"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Pr="0007430C" w:rsidRDefault="0007430C" w:rsidP="0007430C">
            <w:pPr>
              <w:jc w:val="both"/>
              <w:rPr>
                <w:rFonts w:ascii="Verdana" w:hAnsi="Verdana"/>
                <w:b/>
                <w:bCs/>
                <w:sz w:val="24"/>
                <w:szCs w:val="24"/>
              </w:rPr>
            </w:pPr>
          </w:p>
          <w:p w:rsidR="0007430C" w:rsidRPr="0007430C" w:rsidRDefault="0007430C" w:rsidP="0007430C">
            <w:pPr>
              <w:jc w:val="both"/>
              <w:rPr>
                <w:rFonts w:ascii="Verdana" w:hAnsi="Verdana"/>
                <w:b/>
                <w:bCs/>
                <w:sz w:val="24"/>
                <w:szCs w:val="24"/>
              </w:rPr>
            </w:pPr>
          </w:p>
          <w:p w:rsidR="0007430C" w:rsidRPr="0007430C" w:rsidRDefault="0007430C" w:rsidP="0007430C">
            <w:pPr>
              <w:jc w:val="both"/>
              <w:rPr>
                <w:rFonts w:ascii="Verdana" w:hAnsi="Verdana"/>
                <w:b/>
                <w:bCs/>
                <w:sz w:val="24"/>
                <w:szCs w:val="24"/>
              </w:rPr>
            </w:pPr>
          </w:p>
          <w:p w:rsidR="0007430C" w:rsidRDefault="0007430C" w:rsidP="0007430C">
            <w:pPr>
              <w:jc w:val="both"/>
              <w:rPr>
                <w:rFonts w:ascii="Verdana" w:hAnsi="Verdana"/>
                <w:b/>
                <w:bCs/>
                <w:sz w:val="24"/>
                <w:szCs w:val="24"/>
              </w:rPr>
            </w:pPr>
          </w:p>
          <w:p w:rsidR="001013EE" w:rsidRDefault="001013EE" w:rsidP="0007430C">
            <w:pPr>
              <w:jc w:val="both"/>
              <w:rPr>
                <w:rFonts w:ascii="Verdana" w:hAnsi="Verdana"/>
                <w:b/>
                <w:bCs/>
                <w:sz w:val="24"/>
                <w:szCs w:val="24"/>
              </w:rPr>
            </w:pPr>
          </w:p>
          <w:p w:rsidR="001013EE" w:rsidRPr="0007430C" w:rsidRDefault="001013EE" w:rsidP="0007430C">
            <w:pPr>
              <w:jc w:val="both"/>
              <w:rPr>
                <w:rFonts w:ascii="Verdana" w:hAnsi="Verdana"/>
                <w:b/>
                <w:bCs/>
                <w:sz w:val="24"/>
                <w:szCs w:val="24"/>
              </w:rPr>
            </w:pPr>
          </w:p>
          <w:p w:rsidR="0007430C" w:rsidRPr="00E07B53" w:rsidRDefault="0007430C" w:rsidP="0007430C">
            <w:pPr>
              <w:jc w:val="both"/>
              <w:rPr>
                <w:rFonts w:ascii="Verdana" w:hAnsi="Verdana"/>
                <w:b/>
                <w:bCs/>
                <w:sz w:val="24"/>
                <w:szCs w:val="24"/>
                <w:lang w:val="it-IT"/>
              </w:rPr>
            </w:pPr>
            <w:r w:rsidRPr="00E07B53">
              <w:rPr>
                <w:rFonts w:ascii="Verdana" w:hAnsi="Verdana"/>
                <w:bCs/>
                <w:sz w:val="24"/>
                <w:szCs w:val="24"/>
                <w:lang w:val="it-IT"/>
              </w:rPr>
              <w:t>Art. 25 –</w:t>
            </w:r>
            <w:r w:rsidRPr="00E07B53">
              <w:rPr>
                <w:rFonts w:ascii="Verdana" w:hAnsi="Verdana"/>
                <w:b/>
                <w:bCs/>
                <w:sz w:val="24"/>
                <w:szCs w:val="24"/>
                <w:lang w:val="it-IT"/>
              </w:rPr>
              <w:t xml:space="preserve"> </w:t>
            </w:r>
            <w:r w:rsidRPr="00E07B53">
              <w:rPr>
                <w:rFonts w:ascii="Verdana" w:hAnsi="Verdana"/>
                <w:sz w:val="24"/>
                <w:szCs w:val="24"/>
                <w:lang w:val="it-IT"/>
              </w:rPr>
              <w:t>(1) Angajatorul are obligaţia de a aproba concediul pentru creşterea copilului prevăzut la art. 2 alin. (1). Perioada de acordare se stabileşte de comun acord cu angajatul.</w:t>
            </w:r>
          </w:p>
          <w:p w:rsidR="0007430C" w:rsidRPr="00E07B53" w:rsidRDefault="0007430C" w:rsidP="0007430C">
            <w:pPr>
              <w:shd w:val="clear" w:color="auto" w:fill="FFFFFF"/>
              <w:jc w:val="both"/>
              <w:rPr>
                <w:rFonts w:ascii="Verdana" w:hAnsi="Verdana"/>
                <w:sz w:val="24"/>
                <w:szCs w:val="24"/>
                <w:lang w:val="it-IT"/>
              </w:rPr>
            </w:pPr>
            <w:r w:rsidRPr="00E07B53">
              <w:rPr>
                <w:rFonts w:ascii="Verdana" w:hAnsi="Verdana"/>
                <w:sz w:val="24"/>
                <w:szCs w:val="24"/>
                <w:lang w:val="it-IT"/>
              </w:rPr>
              <w:t>(2)</w:t>
            </w:r>
            <w:r w:rsidR="00596F1C">
              <w:rPr>
                <w:rFonts w:ascii="Verdana" w:hAnsi="Verdana"/>
                <w:sz w:val="24"/>
                <w:szCs w:val="24"/>
                <w:lang w:val="it-IT"/>
              </w:rPr>
              <w:t xml:space="preserve"> </w:t>
            </w:r>
            <w:r w:rsidRPr="00E07B53">
              <w:rPr>
                <w:rFonts w:ascii="Verdana" w:hAnsi="Verdana"/>
                <w:sz w:val="24"/>
                <w:szCs w:val="24"/>
                <w:lang w:val="it-IT"/>
              </w:rPr>
              <w:t>Este interzis angajatorului să dispună încetarea raporturilor de muncă sau de serviciu în cazul:</w:t>
            </w:r>
          </w:p>
          <w:p w:rsidR="0007430C" w:rsidRPr="00E07B53" w:rsidRDefault="00596F1C" w:rsidP="00596F1C">
            <w:pPr>
              <w:shd w:val="clear" w:color="auto" w:fill="FFFFFF"/>
              <w:jc w:val="center"/>
              <w:rPr>
                <w:rFonts w:ascii="Verdana" w:hAnsi="Verdana"/>
                <w:sz w:val="24"/>
                <w:szCs w:val="24"/>
                <w:lang w:val="it-IT"/>
              </w:rPr>
            </w:pPr>
            <w:r>
              <w:rPr>
                <w:rFonts w:ascii="Verdana" w:hAnsi="Verdana"/>
                <w:sz w:val="24"/>
                <w:szCs w:val="24"/>
                <w:lang w:val="it-IT"/>
              </w:rPr>
              <w:t>…………………………..</w:t>
            </w:r>
          </w:p>
          <w:p w:rsidR="0007430C" w:rsidRPr="00E07B53" w:rsidRDefault="0007430C" w:rsidP="0007430C">
            <w:pPr>
              <w:shd w:val="clear" w:color="auto" w:fill="FFFFFF"/>
              <w:jc w:val="both"/>
              <w:rPr>
                <w:rFonts w:ascii="Verdana" w:hAnsi="Verdana"/>
                <w:sz w:val="24"/>
                <w:szCs w:val="24"/>
                <w:lang w:val="it-IT"/>
              </w:rPr>
            </w:pPr>
            <w:r w:rsidRPr="00E07B53">
              <w:rPr>
                <w:rFonts w:ascii="Verdana" w:hAnsi="Verdana"/>
                <w:sz w:val="24"/>
                <w:szCs w:val="24"/>
                <w:lang w:val="it-IT"/>
              </w:rPr>
              <w:t>b)</w:t>
            </w:r>
            <w:r w:rsidR="00596F1C">
              <w:rPr>
                <w:rFonts w:ascii="Verdana" w:hAnsi="Verdana"/>
                <w:sz w:val="24"/>
                <w:szCs w:val="24"/>
                <w:lang w:val="it-IT"/>
              </w:rPr>
              <w:t xml:space="preserve"> </w:t>
            </w:r>
            <w:r w:rsidRPr="00E07B53">
              <w:rPr>
                <w:rFonts w:ascii="Verdana" w:hAnsi="Verdana"/>
                <w:sz w:val="24"/>
                <w:szCs w:val="24"/>
                <w:lang w:val="it-IT"/>
              </w:rPr>
              <w:t xml:space="preserve">salariatei/salariatului care se află în plata </w:t>
            </w:r>
            <w:r w:rsidRPr="00E07B53">
              <w:rPr>
                <w:rFonts w:ascii="Verdana" w:hAnsi="Verdana"/>
                <w:sz w:val="24"/>
                <w:szCs w:val="24"/>
                <w:lang w:val="it-IT"/>
              </w:rPr>
              <w:lastRenderedPageBreak/>
              <w:t>stimulentului de inserţie prevăzut la art. 7.</w:t>
            </w:r>
          </w:p>
          <w:p w:rsidR="0007430C" w:rsidRPr="00E07B53" w:rsidRDefault="0007430C" w:rsidP="0007430C">
            <w:pPr>
              <w:shd w:val="clear" w:color="auto" w:fill="FFFFFF"/>
              <w:jc w:val="both"/>
              <w:rPr>
                <w:rFonts w:ascii="Verdana" w:hAnsi="Verdana"/>
                <w:sz w:val="24"/>
                <w:szCs w:val="24"/>
                <w:lang w:val="it-IT"/>
              </w:rPr>
            </w:pPr>
          </w:p>
        </w:tc>
        <w:tc>
          <w:tcPr>
            <w:tcW w:w="3473" w:type="dxa"/>
          </w:tcPr>
          <w:p w:rsidR="00596F1C" w:rsidRDefault="00596F1C" w:rsidP="0007430C">
            <w:pPr>
              <w:pStyle w:val="Heading31"/>
              <w:keepNext/>
              <w:keepLines/>
              <w:shd w:val="clear" w:color="auto" w:fill="auto"/>
              <w:tabs>
                <w:tab w:val="left" w:pos="1006"/>
              </w:tabs>
              <w:spacing w:before="0" w:after="0" w:line="240" w:lineRule="auto"/>
              <w:jc w:val="both"/>
              <w:rPr>
                <w:rFonts w:ascii="Verdana" w:hAnsi="Verdana"/>
                <w:sz w:val="24"/>
                <w:szCs w:val="24"/>
                <w:lang w:val="it-IT"/>
              </w:rPr>
            </w:pPr>
          </w:p>
          <w:p w:rsidR="0007430C" w:rsidRPr="00E07B53" w:rsidRDefault="0007430C" w:rsidP="0007430C">
            <w:pPr>
              <w:pStyle w:val="Heading31"/>
              <w:keepNext/>
              <w:keepLines/>
              <w:shd w:val="clear" w:color="auto" w:fill="auto"/>
              <w:tabs>
                <w:tab w:val="left" w:pos="1006"/>
              </w:tabs>
              <w:spacing w:before="0" w:after="0" w:line="240" w:lineRule="auto"/>
              <w:jc w:val="both"/>
              <w:rPr>
                <w:rFonts w:ascii="Verdana" w:hAnsi="Verdana"/>
                <w:sz w:val="24"/>
                <w:szCs w:val="24"/>
                <w:lang w:val="it-IT"/>
              </w:rPr>
            </w:pPr>
            <w:r w:rsidRPr="00E07B53">
              <w:rPr>
                <w:rFonts w:ascii="Verdana" w:hAnsi="Verdana"/>
                <w:sz w:val="24"/>
                <w:szCs w:val="24"/>
                <w:lang w:val="it-IT"/>
              </w:rPr>
              <w:t>2. La articolul 25, alineatul (1) şi litera b) a alineatului (2) se modifică şi vor avea următorul cuprins:</w:t>
            </w: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t xml:space="preserve">„Art.25.- (1) Angajatorul are obligaţia de a aproba concediul pentru creşterea copilului prevăzut la art.2 alin.(1) </w:t>
            </w:r>
            <w:r w:rsidRPr="00E07B53">
              <w:rPr>
                <w:rFonts w:ascii="Verdana" w:hAnsi="Verdana"/>
                <w:b/>
                <w:sz w:val="24"/>
                <w:szCs w:val="24"/>
                <w:lang w:val="it-IT"/>
              </w:rPr>
              <w:t>şi la art.11 alin.(1) lit.a).</w:t>
            </w:r>
            <w:r w:rsidRPr="00E07B53">
              <w:rPr>
                <w:rFonts w:ascii="Verdana" w:hAnsi="Verdana"/>
                <w:sz w:val="24"/>
                <w:szCs w:val="24"/>
                <w:lang w:val="it-IT"/>
              </w:rPr>
              <w:t xml:space="preserve"> Perioada de acordare se stabileşte de comun acord cu angajatul.</w:t>
            </w:r>
          </w:p>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t>………………………………………..</w:t>
            </w:r>
          </w:p>
          <w:p w:rsidR="0007430C" w:rsidRPr="00E07B53" w:rsidRDefault="0007430C" w:rsidP="0007430C">
            <w:pPr>
              <w:pStyle w:val="Bodytext1"/>
              <w:shd w:val="clear" w:color="auto" w:fill="auto"/>
              <w:tabs>
                <w:tab w:val="left" w:pos="2875"/>
              </w:tabs>
              <w:spacing w:before="0" w:line="240" w:lineRule="auto"/>
              <w:rPr>
                <w:rFonts w:ascii="Verdana" w:hAnsi="Verdana"/>
                <w:sz w:val="24"/>
                <w:szCs w:val="24"/>
                <w:lang w:val="it-IT"/>
              </w:rPr>
            </w:pPr>
            <w:r w:rsidRPr="00E07B53">
              <w:rPr>
                <w:rFonts w:ascii="Verdana" w:hAnsi="Verdana"/>
                <w:sz w:val="24"/>
                <w:szCs w:val="24"/>
                <w:lang w:val="it-IT"/>
              </w:rPr>
              <w:t xml:space="preserve">b) salariatei/salariatului care se află în plata </w:t>
            </w:r>
            <w:r w:rsidRPr="00E07B53">
              <w:rPr>
                <w:rFonts w:ascii="Verdana" w:hAnsi="Verdana"/>
                <w:sz w:val="24"/>
                <w:szCs w:val="24"/>
                <w:lang w:val="it-IT"/>
              </w:rPr>
              <w:lastRenderedPageBreak/>
              <w:t xml:space="preserve">stimulentului de inserţie prevăzut la art.7 </w:t>
            </w:r>
            <w:r w:rsidRPr="00E07B53">
              <w:rPr>
                <w:rFonts w:ascii="Verdana" w:hAnsi="Verdana"/>
                <w:b/>
                <w:sz w:val="24"/>
                <w:szCs w:val="24"/>
                <w:lang w:val="it-IT"/>
              </w:rPr>
              <w:t>alin.(1);</w:t>
            </w:r>
            <w:r w:rsidRPr="00E07B53">
              <w:rPr>
                <w:rFonts w:ascii="Verdana" w:hAnsi="Verdana"/>
                <w:sz w:val="24"/>
                <w:szCs w:val="24"/>
                <w:lang w:val="it-IT"/>
              </w:rPr>
              <w:t>”</w:t>
            </w:r>
          </w:p>
          <w:p w:rsidR="0007430C" w:rsidRPr="00E07B53"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p>
          <w:p w:rsidR="0007430C" w:rsidRPr="0007430C" w:rsidRDefault="0007430C" w:rsidP="0007430C">
            <w:pPr>
              <w:pStyle w:val="BodyText"/>
              <w:rPr>
                <w:rFonts w:ascii="Verdana" w:hAnsi="Verdana"/>
                <w:sz w:val="24"/>
                <w:szCs w:val="24"/>
                <w:lang w:val="ro-RO"/>
              </w:rPr>
            </w:pPr>
          </w:p>
        </w:tc>
        <w:tc>
          <w:tcPr>
            <w:tcW w:w="3969" w:type="dxa"/>
          </w:tcPr>
          <w:p w:rsidR="00125773" w:rsidRDefault="00125773" w:rsidP="0007430C">
            <w:pPr>
              <w:pStyle w:val="Heading31"/>
              <w:keepNext/>
              <w:keepLines/>
              <w:shd w:val="clear" w:color="auto" w:fill="auto"/>
              <w:tabs>
                <w:tab w:val="left" w:pos="1006"/>
              </w:tabs>
              <w:spacing w:before="0" w:after="0" w:line="240" w:lineRule="auto"/>
              <w:jc w:val="both"/>
              <w:rPr>
                <w:rFonts w:ascii="Verdana" w:hAnsi="Verdana"/>
                <w:sz w:val="24"/>
                <w:szCs w:val="24"/>
                <w:lang w:val="ro-RO"/>
              </w:rPr>
            </w:pPr>
          </w:p>
          <w:p w:rsidR="0007430C" w:rsidRPr="0034618F" w:rsidRDefault="0034618F" w:rsidP="0034618F">
            <w:pPr>
              <w:pStyle w:val="Heading31"/>
              <w:keepNext/>
              <w:keepLines/>
              <w:shd w:val="clear" w:color="auto" w:fill="auto"/>
              <w:tabs>
                <w:tab w:val="left" w:pos="1006"/>
              </w:tabs>
              <w:spacing w:before="0" w:after="0" w:line="240" w:lineRule="auto"/>
              <w:jc w:val="both"/>
              <w:rPr>
                <w:rFonts w:ascii="Verdana" w:hAnsi="Verdana"/>
                <w:b w:val="0"/>
                <w:sz w:val="24"/>
                <w:szCs w:val="24"/>
              </w:rPr>
            </w:pPr>
            <w:r w:rsidRPr="0034618F">
              <w:rPr>
                <w:rFonts w:ascii="Verdana" w:hAnsi="Verdana"/>
                <w:b w:val="0"/>
                <w:sz w:val="24"/>
                <w:szCs w:val="24"/>
                <w:lang w:val="ro-RO"/>
              </w:rPr>
              <w:t>Devine punctul 4 nemodificat.</w:t>
            </w:r>
            <w:r w:rsidR="0007430C" w:rsidRPr="0034618F">
              <w:rPr>
                <w:rFonts w:ascii="Verdana" w:hAnsi="Verdana"/>
                <w:b w:val="0"/>
                <w:sz w:val="24"/>
                <w:szCs w:val="24"/>
              </w:rPr>
              <w:t xml:space="preserve"> </w:t>
            </w:r>
          </w:p>
          <w:p w:rsidR="0007430C" w:rsidRPr="0034618F" w:rsidRDefault="0007430C" w:rsidP="0007430C">
            <w:pPr>
              <w:pStyle w:val="Bodytext1"/>
              <w:shd w:val="clear" w:color="auto" w:fill="auto"/>
              <w:spacing w:before="0" w:line="240" w:lineRule="auto"/>
              <w:rPr>
                <w:rFonts w:ascii="Verdana" w:hAnsi="Verdana"/>
                <w:sz w:val="24"/>
                <w:szCs w:val="24"/>
              </w:rPr>
            </w:pPr>
          </w:p>
          <w:p w:rsidR="0007430C" w:rsidRPr="0007430C" w:rsidRDefault="0007430C" w:rsidP="0007430C">
            <w:pPr>
              <w:pStyle w:val="Bodytext1"/>
              <w:shd w:val="clear" w:color="auto" w:fill="auto"/>
              <w:spacing w:before="0" w:line="240" w:lineRule="auto"/>
              <w:rPr>
                <w:rFonts w:ascii="Verdana" w:hAnsi="Verdana"/>
                <w:sz w:val="24"/>
                <w:szCs w:val="24"/>
              </w:rPr>
            </w:pPr>
          </w:p>
          <w:p w:rsidR="0007430C" w:rsidRPr="0007430C" w:rsidRDefault="0007430C" w:rsidP="0034618F">
            <w:pPr>
              <w:pStyle w:val="Bodytext1"/>
              <w:shd w:val="clear" w:color="auto" w:fill="auto"/>
              <w:tabs>
                <w:tab w:val="left" w:pos="2875"/>
              </w:tabs>
              <w:spacing w:before="0" w:line="240" w:lineRule="auto"/>
              <w:rPr>
                <w:rFonts w:ascii="Verdana" w:hAnsi="Verdana"/>
                <w:sz w:val="24"/>
                <w:szCs w:val="24"/>
                <w:lang w:val="ro-RO"/>
              </w:rPr>
            </w:pPr>
          </w:p>
        </w:tc>
        <w:tc>
          <w:tcPr>
            <w:tcW w:w="2977" w:type="dxa"/>
          </w:tcPr>
          <w:p w:rsidR="0034618F" w:rsidRPr="0034618F" w:rsidRDefault="0034618F" w:rsidP="0034618F">
            <w:pPr>
              <w:pStyle w:val="Heading31"/>
              <w:keepNext/>
              <w:keepLines/>
              <w:shd w:val="clear" w:color="auto" w:fill="auto"/>
              <w:tabs>
                <w:tab w:val="left" w:pos="1006"/>
              </w:tabs>
              <w:spacing w:before="0" w:after="0" w:line="240" w:lineRule="auto"/>
              <w:jc w:val="both"/>
              <w:rPr>
                <w:rFonts w:ascii="Verdana" w:hAnsi="Verdana"/>
                <w:b w:val="0"/>
                <w:sz w:val="24"/>
                <w:szCs w:val="24"/>
                <w:lang w:val="ro-RO"/>
              </w:rPr>
            </w:pPr>
          </w:p>
        </w:tc>
      </w:tr>
      <w:tr w:rsidR="0007430C" w:rsidRPr="0007430C"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shd w:val="clear" w:color="auto" w:fill="auto"/>
          </w:tcPr>
          <w:p w:rsidR="0007430C" w:rsidRPr="00E07B53" w:rsidRDefault="0007430C" w:rsidP="0007430C">
            <w:pPr>
              <w:shd w:val="clear" w:color="auto" w:fill="FFFFFF"/>
              <w:jc w:val="both"/>
              <w:rPr>
                <w:rStyle w:val="alb"/>
                <w:rFonts w:ascii="Verdana" w:hAnsi="Verdana"/>
                <w:sz w:val="24"/>
                <w:szCs w:val="24"/>
                <w:shd w:val="clear" w:color="auto" w:fill="F8D8A6"/>
                <w:lang w:val="it-IT"/>
              </w:rPr>
            </w:pPr>
          </w:p>
          <w:p w:rsidR="0007430C" w:rsidRPr="0007430C" w:rsidRDefault="0034618F" w:rsidP="0007430C">
            <w:pPr>
              <w:shd w:val="clear" w:color="auto" w:fill="FFFFFF"/>
              <w:jc w:val="both"/>
              <w:rPr>
                <w:rFonts w:ascii="Verdana" w:hAnsi="Verdana"/>
                <w:sz w:val="24"/>
                <w:szCs w:val="24"/>
              </w:rPr>
            </w:pPr>
            <w:r>
              <w:rPr>
                <w:rFonts w:ascii="Verdana" w:hAnsi="Verdana"/>
                <w:sz w:val="24"/>
                <w:szCs w:val="24"/>
              </w:rPr>
              <w:t>__</w:t>
            </w:r>
          </w:p>
        </w:tc>
        <w:tc>
          <w:tcPr>
            <w:tcW w:w="3473" w:type="dxa"/>
          </w:tcPr>
          <w:p w:rsidR="0007430C" w:rsidRPr="00E07B53" w:rsidRDefault="0007430C" w:rsidP="0007430C">
            <w:pPr>
              <w:pStyle w:val="Heading31"/>
              <w:keepNext/>
              <w:keepLines/>
              <w:shd w:val="clear" w:color="auto" w:fill="auto"/>
              <w:tabs>
                <w:tab w:val="left" w:pos="999"/>
              </w:tabs>
              <w:spacing w:before="0" w:after="0" w:line="240" w:lineRule="auto"/>
              <w:jc w:val="both"/>
              <w:rPr>
                <w:rFonts w:ascii="Verdana" w:hAnsi="Verdana"/>
                <w:sz w:val="24"/>
                <w:szCs w:val="24"/>
                <w:lang w:val="it-IT"/>
              </w:rPr>
            </w:pPr>
          </w:p>
          <w:p w:rsidR="0007430C" w:rsidRPr="00E07B53" w:rsidRDefault="0007430C" w:rsidP="0007430C">
            <w:pPr>
              <w:pStyle w:val="Heading31"/>
              <w:keepNext/>
              <w:keepLines/>
              <w:shd w:val="clear" w:color="auto" w:fill="auto"/>
              <w:tabs>
                <w:tab w:val="left" w:pos="999"/>
              </w:tabs>
              <w:spacing w:before="0" w:after="0" w:line="240" w:lineRule="auto"/>
              <w:jc w:val="both"/>
              <w:rPr>
                <w:rFonts w:ascii="Verdana" w:hAnsi="Verdana"/>
                <w:sz w:val="24"/>
                <w:szCs w:val="24"/>
                <w:lang w:val="it-IT"/>
              </w:rPr>
            </w:pPr>
            <w:r w:rsidRPr="00E07B53">
              <w:rPr>
                <w:rFonts w:ascii="Verdana" w:hAnsi="Verdana"/>
                <w:sz w:val="24"/>
                <w:szCs w:val="24"/>
                <w:lang w:val="it-IT"/>
              </w:rPr>
              <w:t>3. La articolul 25 alineatul (2), după litera b) se introduce o nouă literă, lit.c), cu următorul cuprins:</w:t>
            </w:r>
          </w:p>
          <w:p w:rsidR="0007430C" w:rsidRPr="00E07B53" w:rsidRDefault="00596F1C" w:rsidP="0007430C">
            <w:pPr>
              <w:pStyle w:val="Bodytext1"/>
              <w:shd w:val="clear" w:color="auto" w:fill="auto"/>
              <w:tabs>
                <w:tab w:val="left" w:pos="2882"/>
              </w:tabs>
              <w:spacing w:before="0" w:line="240" w:lineRule="auto"/>
              <w:rPr>
                <w:rFonts w:ascii="Verdana" w:hAnsi="Verdana"/>
                <w:sz w:val="24"/>
                <w:szCs w:val="24"/>
                <w:lang w:val="it-IT"/>
              </w:rPr>
            </w:pPr>
            <w:r>
              <w:rPr>
                <w:rFonts w:ascii="Verdana" w:hAnsi="Verdana"/>
                <w:sz w:val="24"/>
                <w:szCs w:val="24"/>
                <w:lang w:val="it-IT"/>
              </w:rPr>
              <w:t>“</w:t>
            </w:r>
            <w:r w:rsidR="0007430C" w:rsidRPr="00E07B53">
              <w:rPr>
                <w:rFonts w:ascii="Verdana" w:hAnsi="Verdana"/>
                <w:sz w:val="24"/>
                <w:szCs w:val="24"/>
                <w:lang w:val="it-IT"/>
              </w:rPr>
              <w:t>c) salariatei/salariatului care se afla în concediul pentru creşterea copilului prevăzut de art.11 alin.(1) lit.a).”</w:t>
            </w:r>
          </w:p>
          <w:p w:rsidR="0007430C" w:rsidRPr="00596F1C" w:rsidRDefault="0007430C" w:rsidP="0007430C">
            <w:pPr>
              <w:pStyle w:val="BodyText"/>
              <w:rPr>
                <w:rFonts w:ascii="Verdana" w:hAnsi="Verdana"/>
                <w:sz w:val="24"/>
                <w:szCs w:val="24"/>
                <w:lang w:val="it-IT"/>
              </w:rPr>
            </w:pPr>
          </w:p>
        </w:tc>
        <w:tc>
          <w:tcPr>
            <w:tcW w:w="3969" w:type="dxa"/>
          </w:tcPr>
          <w:p w:rsidR="0034618F" w:rsidRDefault="0034618F" w:rsidP="0007430C">
            <w:pPr>
              <w:pStyle w:val="Heading31"/>
              <w:keepNext/>
              <w:keepLines/>
              <w:shd w:val="clear" w:color="auto" w:fill="auto"/>
              <w:tabs>
                <w:tab w:val="left" w:pos="999"/>
              </w:tabs>
              <w:spacing w:before="0" w:after="0" w:line="240" w:lineRule="auto"/>
              <w:jc w:val="both"/>
              <w:rPr>
                <w:rFonts w:ascii="Verdana" w:hAnsi="Verdana"/>
                <w:sz w:val="24"/>
                <w:szCs w:val="24"/>
                <w:lang w:val="ro-RO"/>
              </w:rPr>
            </w:pPr>
          </w:p>
          <w:p w:rsidR="0007430C" w:rsidRPr="0007430C" w:rsidRDefault="0034618F" w:rsidP="0007430C">
            <w:pPr>
              <w:pStyle w:val="Heading31"/>
              <w:keepNext/>
              <w:keepLines/>
              <w:shd w:val="clear" w:color="auto" w:fill="auto"/>
              <w:tabs>
                <w:tab w:val="left" w:pos="1006"/>
              </w:tabs>
              <w:spacing w:before="0" w:after="0" w:line="240" w:lineRule="auto"/>
              <w:jc w:val="both"/>
              <w:rPr>
                <w:rFonts w:ascii="Verdana" w:hAnsi="Verdana"/>
                <w:sz w:val="24"/>
                <w:szCs w:val="24"/>
              </w:rPr>
            </w:pPr>
            <w:r w:rsidRPr="0034618F">
              <w:rPr>
                <w:rFonts w:ascii="Verdana" w:hAnsi="Verdana"/>
                <w:b w:val="0"/>
                <w:sz w:val="24"/>
                <w:szCs w:val="24"/>
                <w:lang w:val="ro-RO"/>
              </w:rPr>
              <w:t xml:space="preserve">Devine punctul </w:t>
            </w:r>
            <w:r>
              <w:rPr>
                <w:rFonts w:ascii="Verdana" w:hAnsi="Verdana"/>
                <w:b w:val="0"/>
                <w:sz w:val="24"/>
                <w:szCs w:val="24"/>
                <w:lang w:val="ro-RO"/>
              </w:rPr>
              <w:t>5</w:t>
            </w:r>
            <w:r w:rsidRPr="0034618F">
              <w:rPr>
                <w:rFonts w:ascii="Verdana" w:hAnsi="Verdana"/>
                <w:b w:val="0"/>
                <w:sz w:val="24"/>
                <w:szCs w:val="24"/>
                <w:lang w:val="ro-RO"/>
              </w:rPr>
              <w:t xml:space="preserve"> nemodificat.</w:t>
            </w:r>
          </w:p>
          <w:p w:rsidR="0007430C" w:rsidRPr="0007430C" w:rsidRDefault="0007430C" w:rsidP="0007430C">
            <w:pPr>
              <w:pStyle w:val="BodyText"/>
              <w:rPr>
                <w:rFonts w:ascii="Verdana" w:hAnsi="Verdana"/>
                <w:sz w:val="24"/>
                <w:szCs w:val="24"/>
                <w:lang w:val="ro-RO"/>
              </w:rPr>
            </w:pPr>
          </w:p>
        </w:tc>
        <w:tc>
          <w:tcPr>
            <w:tcW w:w="2977" w:type="dxa"/>
          </w:tcPr>
          <w:p w:rsidR="0007430C" w:rsidRPr="0007430C" w:rsidRDefault="0007430C" w:rsidP="0007430C">
            <w:pPr>
              <w:pStyle w:val="Heading31"/>
              <w:keepNext/>
              <w:keepLines/>
              <w:shd w:val="clear" w:color="auto" w:fill="auto"/>
              <w:tabs>
                <w:tab w:val="left" w:pos="999"/>
              </w:tabs>
              <w:spacing w:before="0" w:after="0" w:line="240" w:lineRule="auto"/>
              <w:jc w:val="both"/>
              <w:rPr>
                <w:rFonts w:ascii="Verdana" w:hAnsi="Verdana"/>
                <w:sz w:val="24"/>
                <w:szCs w:val="24"/>
                <w:lang w:val="ro-RO"/>
              </w:rPr>
            </w:pPr>
          </w:p>
        </w:tc>
      </w:tr>
      <w:tr w:rsidR="0007430C" w:rsidRPr="0007430C"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Pr="00596F1C" w:rsidRDefault="0007430C" w:rsidP="0007430C">
            <w:pPr>
              <w:shd w:val="clear" w:color="auto" w:fill="FFFFFF"/>
              <w:jc w:val="both"/>
              <w:rPr>
                <w:rFonts w:ascii="Verdana" w:hAnsi="Verdana"/>
                <w:bCs/>
                <w:sz w:val="24"/>
                <w:szCs w:val="24"/>
              </w:rPr>
            </w:pPr>
          </w:p>
          <w:p w:rsidR="00596F1C" w:rsidRPr="00596F1C" w:rsidRDefault="00596F1C" w:rsidP="0007430C">
            <w:pPr>
              <w:shd w:val="clear" w:color="auto" w:fill="FFFFFF"/>
              <w:jc w:val="both"/>
              <w:rPr>
                <w:rFonts w:ascii="Verdana" w:hAnsi="Verdana"/>
                <w:bCs/>
                <w:sz w:val="24"/>
                <w:szCs w:val="24"/>
              </w:rPr>
            </w:pPr>
            <w:r w:rsidRPr="00596F1C">
              <w:rPr>
                <w:rFonts w:ascii="Verdana" w:hAnsi="Verdana"/>
                <w:bCs/>
                <w:sz w:val="24"/>
                <w:szCs w:val="24"/>
              </w:rPr>
              <w:t>__</w:t>
            </w:r>
          </w:p>
        </w:tc>
        <w:tc>
          <w:tcPr>
            <w:tcW w:w="3473" w:type="dxa"/>
          </w:tcPr>
          <w:p w:rsidR="0007430C" w:rsidRDefault="0007430C" w:rsidP="0007430C">
            <w:pPr>
              <w:pStyle w:val="Heading31"/>
              <w:keepNext/>
              <w:keepLines/>
              <w:shd w:val="clear" w:color="auto" w:fill="auto"/>
              <w:tabs>
                <w:tab w:val="left" w:pos="1006"/>
              </w:tabs>
              <w:spacing w:before="0" w:after="0" w:line="240" w:lineRule="auto"/>
              <w:jc w:val="both"/>
              <w:rPr>
                <w:rFonts w:ascii="Verdana" w:hAnsi="Verdana"/>
                <w:sz w:val="24"/>
                <w:szCs w:val="24"/>
              </w:rPr>
            </w:pPr>
          </w:p>
          <w:p w:rsidR="0007430C" w:rsidRPr="00E07B53" w:rsidRDefault="0007430C" w:rsidP="0007430C">
            <w:pPr>
              <w:pStyle w:val="Heading31"/>
              <w:keepNext/>
              <w:keepLines/>
              <w:shd w:val="clear" w:color="auto" w:fill="auto"/>
              <w:tabs>
                <w:tab w:val="left" w:pos="1006"/>
              </w:tabs>
              <w:spacing w:before="0" w:after="0" w:line="240" w:lineRule="auto"/>
              <w:jc w:val="both"/>
              <w:rPr>
                <w:rFonts w:ascii="Verdana" w:hAnsi="Verdana"/>
                <w:sz w:val="24"/>
                <w:szCs w:val="24"/>
                <w:lang w:val="it-IT"/>
              </w:rPr>
            </w:pPr>
            <w:r w:rsidRPr="00E07B53">
              <w:rPr>
                <w:rFonts w:ascii="Verdana" w:hAnsi="Verdana"/>
                <w:sz w:val="24"/>
                <w:szCs w:val="24"/>
                <w:lang w:val="it-IT"/>
              </w:rPr>
              <w:t>4. La articolul 25, după alineatul (4) se introduc două noi alineate, alin.(5) şi (6), cu următorul cuprins:</w:t>
            </w: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t xml:space="preserve">„(5) În situaţia prevăzută la art.7 alin.(2), salariata/salariatul are obligaţia de a anunţa, în </w:t>
            </w:r>
            <w:r w:rsidRPr="00E07B53">
              <w:rPr>
                <w:rFonts w:ascii="Verdana" w:hAnsi="Verdana"/>
                <w:sz w:val="24"/>
                <w:szCs w:val="24"/>
                <w:lang w:val="it-IT"/>
              </w:rPr>
              <w:lastRenderedPageBreak/>
              <w:t>scris, angajatorului, cu cel puţin 30 de zile înainte, intenţia de reluare a raportului de muncă sau de serviciu.</w:t>
            </w: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t>(6) Este interzis angajatorului să restricţioneze accesul salariatei/salariatului la acordarea stimulentului de inserţie prevăzut la art.7 alin.(2), dacă acesta şi-a îndeplinit obligaţia prevăzută la alin.(5).”</w:t>
            </w:r>
          </w:p>
          <w:p w:rsidR="0007430C" w:rsidRPr="00E07B53" w:rsidRDefault="0007430C" w:rsidP="0007430C">
            <w:pPr>
              <w:pStyle w:val="Bodytext1"/>
              <w:shd w:val="clear" w:color="auto" w:fill="auto"/>
              <w:spacing w:before="0" w:line="240" w:lineRule="auto"/>
              <w:rPr>
                <w:rStyle w:val="BodytextBold"/>
                <w:rFonts w:ascii="Verdana" w:hAnsi="Verdana"/>
                <w:sz w:val="24"/>
                <w:szCs w:val="24"/>
                <w:lang w:val="it-IT"/>
              </w:rPr>
            </w:pPr>
          </w:p>
        </w:tc>
        <w:tc>
          <w:tcPr>
            <w:tcW w:w="3969" w:type="dxa"/>
          </w:tcPr>
          <w:p w:rsidR="0007430C" w:rsidRPr="00E07B53" w:rsidRDefault="0007430C" w:rsidP="0007430C">
            <w:pPr>
              <w:jc w:val="both"/>
              <w:rPr>
                <w:rFonts w:ascii="Verdana" w:hAnsi="Verdana"/>
                <w:sz w:val="24"/>
                <w:szCs w:val="24"/>
                <w:lang w:val="it-IT"/>
              </w:rPr>
            </w:pPr>
          </w:p>
          <w:p w:rsidR="0007430C" w:rsidRPr="0007430C" w:rsidRDefault="0034618F" w:rsidP="0007430C">
            <w:pPr>
              <w:jc w:val="both"/>
              <w:rPr>
                <w:rFonts w:ascii="Verdana" w:hAnsi="Verdana"/>
                <w:sz w:val="24"/>
                <w:szCs w:val="24"/>
              </w:rPr>
            </w:pPr>
            <w:r w:rsidRPr="0034618F">
              <w:rPr>
                <w:rFonts w:ascii="Verdana" w:hAnsi="Verdana"/>
                <w:sz w:val="24"/>
                <w:szCs w:val="24"/>
                <w:lang w:val="ro-RO"/>
              </w:rPr>
              <w:t>Devine punctul 6 nemodificat</w:t>
            </w:r>
            <w:r w:rsidRPr="0007430C">
              <w:rPr>
                <w:rFonts w:ascii="Verdana" w:hAnsi="Verdana"/>
                <w:sz w:val="24"/>
                <w:szCs w:val="24"/>
              </w:rPr>
              <w:t xml:space="preserve"> </w:t>
            </w:r>
          </w:p>
        </w:tc>
        <w:tc>
          <w:tcPr>
            <w:tcW w:w="2977" w:type="dxa"/>
          </w:tcPr>
          <w:p w:rsidR="0007430C" w:rsidRPr="0007430C" w:rsidRDefault="0007430C" w:rsidP="0007430C">
            <w:pPr>
              <w:jc w:val="both"/>
              <w:rPr>
                <w:rFonts w:ascii="Verdana" w:hAnsi="Verdana"/>
                <w:sz w:val="24"/>
                <w:szCs w:val="24"/>
              </w:rPr>
            </w:pPr>
          </w:p>
        </w:tc>
      </w:tr>
      <w:tr w:rsidR="0007430C" w:rsidRPr="0007430C"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Default="0007430C" w:rsidP="0007430C">
            <w:pPr>
              <w:shd w:val="clear" w:color="auto" w:fill="FFFFFF"/>
              <w:jc w:val="both"/>
              <w:rPr>
                <w:rFonts w:ascii="Verdana" w:hAnsi="Verdana"/>
                <w:b/>
                <w:bCs/>
                <w:sz w:val="24"/>
                <w:szCs w:val="24"/>
              </w:rPr>
            </w:pPr>
          </w:p>
          <w:p w:rsidR="00596F1C" w:rsidRPr="00596F1C" w:rsidRDefault="00596F1C" w:rsidP="0007430C">
            <w:pPr>
              <w:shd w:val="clear" w:color="auto" w:fill="FFFFFF"/>
              <w:jc w:val="both"/>
              <w:rPr>
                <w:rFonts w:ascii="Verdana" w:hAnsi="Verdana"/>
                <w:bCs/>
                <w:sz w:val="24"/>
                <w:szCs w:val="24"/>
              </w:rPr>
            </w:pPr>
            <w:r w:rsidRPr="00596F1C">
              <w:rPr>
                <w:rFonts w:ascii="Verdana" w:hAnsi="Verdana"/>
                <w:bCs/>
                <w:sz w:val="24"/>
                <w:szCs w:val="24"/>
              </w:rPr>
              <w:t>__</w:t>
            </w:r>
          </w:p>
        </w:tc>
        <w:tc>
          <w:tcPr>
            <w:tcW w:w="3473" w:type="dxa"/>
          </w:tcPr>
          <w:p w:rsidR="0007430C" w:rsidRPr="00596F1C" w:rsidRDefault="0007430C" w:rsidP="0007430C">
            <w:pPr>
              <w:pStyle w:val="Bodytext1"/>
              <w:shd w:val="clear" w:color="auto" w:fill="auto"/>
              <w:spacing w:before="0" w:line="240" w:lineRule="auto"/>
              <w:rPr>
                <w:rStyle w:val="BodytextBold"/>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Style w:val="BodytextBold"/>
                <w:rFonts w:ascii="Verdana" w:hAnsi="Verdana"/>
                <w:b w:val="0"/>
                <w:sz w:val="24"/>
                <w:szCs w:val="24"/>
                <w:lang w:val="it-IT"/>
              </w:rPr>
              <w:t>Art.II.</w:t>
            </w:r>
            <w:r w:rsidR="00596F1C">
              <w:rPr>
                <w:rStyle w:val="BodytextBold"/>
                <w:rFonts w:ascii="Verdana" w:hAnsi="Verdana"/>
                <w:b w:val="0"/>
                <w:sz w:val="24"/>
                <w:szCs w:val="24"/>
                <w:lang w:val="it-IT"/>
              </w:rPr>
              <w:t xml:space="preserve"> </w:t>
            </w:r>
            <w:r w:rsidRPr="00E07B53">
              <w:rPr>
                <w:rStyle w:val="BodytextBold"/>
                <w:rFonts w:ascii="Verdana" w:hAnsi="Verdana"/>
                <w:b w:val="0"/>
                <w:sz w:val="24"/>
                <w:szCs w:val="24"/>
                <w:lang w:val="it-IT"/>
              </w:rPr>
              <w:t>-</w:t>
            </w:r>
            <w:r w:rsidRPr="00E07B53">
              <w:rPr>
                <w:rStyle w:val="BodytextBold"/>
                <w:rFonts w:ascii="Verdana" w:hAnsi="Verdana"/>
                <w:sz w:val="24"/>
                <w:szCs w:val="24"/>
                <w:lang w:val="it-IT"/>
              </w:rPr>
              <w:t xml:space="preserve"> </w:t>
            </w:r>
            <w:r w:rsidRPr="00E07B53">
              <w:rPr>
                <w:rFonts w:ascii="Verdana" w:hAnsi="Verdana"/>
                <w:sz w:val="24"/>
                <w:szCs w:val="24"/>
                <w:lang w:val="it-IT"/>
              </w:rPr>
              <w:t>Prevederile art.9</w:t>
            </w:r>
            <w:r w:rsidRPr="00E07B53">
              <w:rPr>
                <w:rFonts w:ascii="Verdana" w:hAnsi="Verdana"/>
                <w:sz w:val="24"/>
                <w:szCs w:val="24"/>
                <w:vertAlign w:val="superscript"/>
                <w:lang w:val="it-IT"/>
              </w:rPr>
              <w:t>1</w:t>
            </w:r>
            <w:r w:rsidRPr="00E07B53">
              <w:rPr>
                <w:rFonts w:ascii="Verdana" w:hAnsi="Verdana"/>
                <w:sz w:val="24"/>
                <w:szCs w:val="24"/>
                <w:lang w:val="it-IT"/>
              </w:rPr>
              <w:t xml:space="preserve"> din Ordonanţa de urgenţă a Guvernului nr. 111/2010, cu modificările şi completările ulterioare, precum şi cu modificările aduse prin prezenta lege, se aplică pentru toate situaţiile de solicitare a unui drept de indemnizaţie pentru creşterea copilului </w:t>
            </w:r>
            <w:r w:rsidRPr="00E07B53">
              <w:rPr>
                <w:rFonts w:ascii="Verdana" w:hAnsi="Verdana"/>
                <w:sz w:val="24"/>
                <w:szCs w:val="24"/>
                <w:lang w:val="it-IT"/>
              </w:rPr>
              <w:lastRenderedPageBreak/>
              <w:t>care se produc de la data intrării în vigoare a prezentei legi, precum şi pentru persoanele care au solicitat un nou drept de indemnizaţie pentru creşterea copilului şi decizia de aprobare încă nu a fost emisă.</w:t>
            </w:r>
          </w:p>
          <w:p w:rsidR="0007430C" w:rsidRPr="00E07B53" w:rsidRDefault="0007430C" w:rsidP="0007430C">
            <w:pPr>
              <w:pStyle w:val="Bodytext1"/>
              <w:shd w:val="clear" w:color="auto" w:fill="auto"/>
              <w:spacing w:before="0" w:line="240" w:lineRule="auto"/>
              <w:rPr>
                <w:rStyle w:val="BodytextBold"/>
                <w:rFonts w:ascii="Verdana" w:hAnsi="Verdana"/>
                <w:sz w:val="24"/>
                <w:szCs w:val="24"/>
                <w:lang w:val="it-IT"/>
              </w:rPr>
            </w:pPr>
          </w:p>
        </w:tc>
        <w:tc>
          <w:tcPr>
            <w:tcW w:w="3969" w:type="dxa"/>
          </w:tcPr>
          <w:p w:rsidR="0034618F" w:rsidRPr="00E07B53" w:rsidRDefault="0034618F" w:rsidP="0007430C">
            <w:pPr>
              <w:pStyle w:val="Bodytext1"/>
              <w:shd w:val="clear" w:color="auto" w:fill="auto"/>
              <w:spacing w:before="0" w:line="240" w:lineRule="auto"/>
              <w:rPr>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b/>
                <w:sz w:val="24"/>
                <w:szCs w:val="24"/>
                <w:lang w:val="it-IT"/>
              </w:rPr>
            </w:pPr>
            <w:r w:rsidRPr="00E07B53">
              <w:rPr>
                <w:rFonts w:ascii="Verdana" w:hAnsi="Verdana"/>
                <w:sz w:val="24"/>
                <w:szCs w:val="24"/>
                <w:lang w:val="it-IT"/>
              </w:rPr>
              <w:t xml:space="preserve">Art.II. </w:t>
            </w:r>
            <w:r w:rsidR="00596F1C">
              <w:rPr>
                <w:rFonts w:ascii="Verdana" w:hAnsi="Verdana"/>
                <w:sz w:val="24"/>
                <w:szCs w:val="24"/>
                <w:lang w:val="it-IT"/>
              </w:rPr>
              <w:t xml:space="preserve">- </w:t>
            </w:r>
            <w:r w:rsidRPr="00E07B53">
              <w:rPr>
                <w:rFonts w:ascii="Verdana" w:hAnsi="Verdana"/>
                <w:sz w:val="24"/>
                <w:szCs w:val="24"/>
                <w:lang w:val="it-IT"/>
              </w:rPr>
              <w:t>Prevederile art.9</w:t>
            </w:r>
            <w:r w:rsidRPr="00E07B53">
              <w:rPr>
                <w:rFonts w:ascii="Verdana" w:hAnsi="Verdana"/>
                <w:sz w:val="24"/>
                <w:szCs w:val="24"/>
                <w:vertAlign w:val="superscript"/>
                <w:lang w:val="it-IT"/>
              </w:rPr>
              <w:t>1</w:t>
            </w:r>
            <w:r w:rsidRPr="00E07B53">
              <w:rPr>
                <w:rFonts w:ascii="Verdana" w:hAnsi="Verdana"/>
                <w:sz w:val="24"/>
                <w:szCs w:val="24"/>
                <w:lang w:val="it-IT"/>
              </w:rPr>
              <w:t xml:space="preserve"> din Ordonanţa de urgenţă a Guvernului nr. 111/2010</w:t>
            </w:r>
            <w:r w:rsidR="0051116B">
              <w:rPr>
                <w:rFonts w:ascii="Verdana" w:hAnsi="Verdana"/>
                <w:sz w:val="24"/>
                <w:szCs w:val="24"/>
                <w:lang w:val="it-IT"/>
              </w:rPr>
              <w:t xml:space="preserve"> </w:t>
            </w:r>
            <w:r w:rsidR="0051116B" w:rsidRPr="00E07B53">
              <w:rPr>
                <w:rFonts w:ascii="Verdana" w:hAnsi="Verdana"/>
                <w:sz w:val="24"/>
                <w:szCs w:val="24"/>
                <w:lang w:val="ro-RO"/>
              </w:rPr>
              <w:t>privind concediul şi indemnizaţia lunară pentru creşterea copiilor</w:t>
            </w:r>
            <w:r w:rsidRPr="00E07B53">
              <w:rPr>
                <w:rFonts w:ascii="Verdana" w:hAnsi="Verdana"/>
                <w:sz w:val="24"/>
                <w:szCs w:val="24"/>
                <w:lang w:val="it-IT"/>
              </w:rPr>
              <w:t xml:space="preserve">, </w:t>
            </w:r>
            <w:r w:rsidR="00E34446" w:rsidRPr="00E07B53">
              <w:rPr>
                <w:rFonts w:ascii="Verdana" w:hAnsi="Verdana"/>
                <w:sz w:val="24"/>
                <w:szCs w:val="24"/>
                <w:lang w:val="it-IT"/>
              </w:rPr>
              <w:t>aprobată cu modificări prin Legea nr.132/2011, cu modificările şi completările ulterioare</w:t>
            </w:r>
            <w:r w:rsidRPr="00E07B53">
              <w:rPr>
                <w:rFonts w:ascii="Verdana" w:hAnsi="Verdana"/>
                <w:sz w:val="24"/>
                <w:szCs w:val="24"/>
                <w:lang w:val="it-IT"/>
              </w:rPr>
              <w:t xml:space="preserve">, precum şi cu </w:t>
            </w:r>
            <w:r w:rsidR="00C36E44" w:rsidRPr="00E07B53">
              <w:rPr>
                <w:rFonts w:ascii="Verdana" w:hAnsi="Verdana"/>
                <w:sz w:val="24"/>
                <w:szCs w:val="24"/>
                <w:lang w:val="it-IT"/>
              </w:rPr>
              <w:t xml:space="preserve">cele </w:t>
            </w:r>
            <w:r w:rsidRPr="00E07B53">
              <w:rPr>
                <w:rFonts w:ascii="Verdana" w:hAnsi="Verdana"/>
                <w:sz w:val="24"/>
                <w:szCs w:val="24"/>
                <w:lang w:val="it-IT"/>
              </w:rPr>
              <w:t xml:space="preserve">aduse prin prezenta lege, se aplică </w:t>
            </w:r>
            <w:r w:rsidR="00D76EB2" w:rsidRPr="00E07B53">
              <w:rPr>
                <w:rFonts w:ascii="Verdana" w:hAnsi="Verdana"/>
                <w:sz w:val="24"/>
                <w:szCs w:val="24"/>
                <w:lang w:val="it-IT"/>
              </w:rPr>
              <w:t xml:space="preserve">şi </w:t>
            </w:r>
            <w:r w:rsidRPr="00E07B53">
              <w:rPr>
                <w:rFonts w:ascii="Verdana" w:hAnsi="Verdana"/>
                <w:b/>
                <w:sz w:val="24"/>
                <w:szCs w:val="24"/>
                <w:lang w:val="it-IT"/>
              </w:rPr>
              <w:lastRenderedPageBreak/>
              <w:t>solicită</w:t>
            </w:r>
            <w:r w:rsidR="0034618F" w:rsidRPr="00E07B53">
              <w:rPr>
                <w:rFonts w:ascii="Verdana" w:hAnsi="Verdana"/>
                <w:b/>
                <w:sz w:val="24"/>
                <w:szCs w:val="24"/>
                <w:lang w:val="it-IT"/>
              </w:rPr>
              <w:t>r</w:t>
            </w:r>
            <w:r w:rsidRPr="00E07B53">
              <w:rPr>
                <w:rFonts w:ascii="Verdana" w:hAnsi="Verdana"/>
                <w:b/>
                <w:sz w:val="24"/>
                <w:szCs w:val="24"/>
                <w:lang w:val="it-IT"/>
              </w:rPr>
              <w:t>il</w:t>
            </w:r>
            <w:r w:rsidR="00D76EB2" w:rsidRPr="00E07B53">
              <w:rPr>
                <w:rFonts w:ascii="Verdana" w:hAnsi="Verdana"/>
                <w:b/>
                <w:sz w:val="24"/>
                <w:szCs w:val="24"/>
                <w:lang w:val="it-IT"/>
              </w:rPr>
              <w:t>or</w:t>
            </w:r>
            <w:r w:rsidRPr="00E07B53">
              <w:rPr>
                <w:rFonts w:ascii="Verdana" w:hAnsi="Verdana"/>
                <w:sz w:val="24"/>
                <w:szCs w:val="24"/>
                <w:lang w:val="it-IT"/>
              </w:rPr>
              <w:t xml:space="preserve"> </w:t>
            </w:r>
            <w:r w:rsidRPr="00E07B53">
              <w:rPr>
                <w:rFonts w:ascii="Verdana" w:hAnsi="Verdana"/>
                <w:b/>
                <w:sz w:val="24"/>
                <w:szCs w:val="24"/>
                <w:lang w:val="it-IT"/>
              </w:rPr>
              <w:t>depuse anterior</w:t>
            </w:r>
            <w:r w:rsidR="00D76EB2" w:rsidRPr="00E07B53">
              <w:rPr>
                <w:rFonts w:ascii="Verdana" w:hAnsi="Verdana"/>
                <w:b/>
                <w:sz w:val="24"/>
                <w:szCs w:val="24"/>
                <w:lang w:val="it-IT"/>
              </w:rPr>
              <w:t xml:space="preserve"> datei de</w:t>
            </w:r>
            <w:r w:rsidR="00240652" w:rsidRPr="00E07B53">
              <w:rPr>
                <w:rFonts w:ascii="Verdana" w:hAnsi="Verdana"/>
                <w:b/>
                <w:sz w:val="24"/>
                <w:szCs w:val="24"/>
                <w:lang w:val="it-IT"/>
              </w:rPr>
              <w:t xml:space="preserve"> </w:t>
            </w:r>
            <w:r w:rsidR="00D76EB2" w:rsidRPr="00E07B53">
              <w:rPr>
                <w:rFonts w:ascii="Verdana" w:hAnsi="Verdana"/>
                <w:b/>
                <w:sz w:val="24"/>
                <w:szCs w:val="24"/>
                <w:lang w:val="it-IT"/>
              </w:rPr>
              <w:t xml:space="preserve">intrare în vigoare a prezentei legi </w:t>
            </w:r>
            <w:r w:rsidR="00B555D6" w:rsidRPr="00E07B53">
              <w:rPr>
                <w:rFonts w:ascii="Verdana" w:hAnsi="Verdana"/>
                <w:b/>
                <w:sz w:val="24"/>
                <w:szCs w:val="24"/>
                <w:lang w:val="it-IT"/>
              </w:rPr>
              <w:t xml:space="preserve">şi </w:t>
            </w:r>
            <w:r w:rsidRPr="00E07B53">
              <w:rPr>
                <w:rFonts w:ascii="Verdana" w:hAnsi="Verdana"/>
                <w:b/>
                <w:sz w:val="24"/>
                <w:szCs w:val="24"/>
                <w:lang w:val="it-IT"/>
              </w:rPr>
              <w:t xml:space="preserve">pentru care decizia de </w:t>
            </w:r>
            <w:r w:rsidR="00240652" w:rsidRPr="00E07B53">
              <w:rPr>
                <w:rFonts w:ascii="Verdana" w:hAnsi="Verdana"/>
                <w:b/>
                <w:sz w:val="24"/>
                <w:szCs w:val="24"/>
                <w:lang w:val="it-IT"/>
              </w:rPr>
              <w:t>admitere</w:t>
            </w:r>
            <w:r w:rsidR="006947A1">
              <w:rPr>
                <w:rFonts w:ascii="Verdana" w:hAnsi="Verdana"/>
                <w:b/>
                <w:sz w:val="24"/>
                <w:szCs w:val="24"/>
                <w:lang w:val="it-IT"/>
              </w:rPr>
              <w:t xml:space="preserve">, </w:t>
            </w:r>
            <w:r w:rsidRPr="00E07B53">
              <w:rPr>
                <w:rFonts w:ascii="Verdana" w:hAnsi="Verdana"/>
                <w:b/>
                <w:sz w:val="24"/>
                <w:szCs w:val="24"/>
                <w:lang w:val="it-IT"/>
              </w:rPr>
              <w:t>de către agențiile pentru plăți și inspecție socială județene, respectiv a muni</w:t>
            </w:r>
            <w:r w:rsidR="0034618F" w:rsidRPr="00E07B53">
              <w:rPr>
                <w:rFonts w:ascii="Verdana" w:hAnsi="Verdana"/>
                <w:b/>
                <w:sz w:val="24"/>
                <w:szCs w:val="24"/>
                <w:lang w:val="it-IT"/>
              </w:rPr>
              <w:t>c</w:t>
            </w:r>
            <w:r w:rsidRPr="00E07B53">
              <w:rPr>
                <w:rFonts w:ascii="Verdana" w:hAnsi="Verdana"/>
                <w:b/>
                <w:sz w:val="24"/>
                <w:szCs w:val="24"/>
                <w:lang w:val="it-IT"/>
              </w:rPr>
              <w:t>ipiului București</w:t>
            </w:r>
            <w:r w:rsidR="00E34446" w:rsidRPr="00E07B53">
              <w:rPr>
                <w:rFonts w:ascii="Verdana" w:hAnsi="Verdana"/>
                <w:b/>
                <w:sz w:val="24"/>
                <w:szCs w:val="24"/>
                <w:lang w:val="it-IT"/>
              </w:rPr>
              <w:t xml:space="preserve">, nu a fost emisă până la </w:t>
            </w:r>
            <w:r w:rsidR="00D76EB2" w:rsidRPr="00E07B53">
              <w:rPr>
                <w:rFonts w:ascii="Verdana" w:hAnsi="Verdana"/>
                <w:b/>
                <w:sz w:val="24"/>
                <w:szCs w:val="24"/>
                <w:lang w:val="it-IT"/>
              </w:rPr>
              <w:t xml:space="preserve">această </w:t>
            </w:r>
            <w:r w:rsidR="00E34446" w:rsidRPr="00E07B53">
              <w:rPr>
                <w:rFonts w:ascii="Verdana" w:hAnsi="Verdana"/>
                <w:b/>
                <w:sz w:val="24"/>
                <w:szCs w:val="24"/>
                <w:lang w:val="it-IT"/>
              </w:rPr>
              <w:t>dat</w:t>
            </w:r>
            <w:r w:rsidR="00D76EB2" w:rsidRPr="00E07B53">
              <w:rPr>
                <w:rFonts w:ascii="Verdana" w:hAnsi="Verdana"/>
                <w:b/>
                <w:sz w:val="24"/>
                <w:szCs w:val="24"/>
                <w:lang w:val="it-IT"/>
              </w:rPr>
              <w:t>ă.</w:t>
            </w:r>
          </w:p>
          <w:p w:rsidR="00EB062D" w:rsidRPr="00E07B53" w:rsidRDefault="00EB062D" w:rsidP="0007430C">
            <w:pPr>
              <w:pStyle w:val="Bodytext1"/>
              <w:shd w:val="clear" w:color="auto" w:fill="auto"/>
              <w:spacing w:before="0" w:line="240" w:lineRule="auto"/>
              <w:rPr>
                <w:rFonts w:ascii="Verdana" w:hAnsi="Verdana"/>
                <w:b/>
                <w:sz w:val="24"/>
                <w:szCs w:val="24"/>
                <w:lang w:val="it-IT"/>
              </w:rPr>
            </w:pPr>
          </w:p>
          <w:p w:rsidR="00EB062D" w:rsidRPr="00E07B53" w:rsidRDefault="00EB062D" w:rsidP="00EB062D">
            <w:pPr>
              <w:jc w:val="both"/>
              <w:rPr>
                <w:rFonts w:ascii="Verdana" w:hAnsi="Verdana"/>
                <w:i/>
                <w:sz w:val="24"/>
                <w:szCs w:val="24"/>
                <w:lang w:val="it-IT"/>
              </w:rPr>
            </w:pPr>
            <w:r w:rsidRPr="00E07B53">
              <w:rPr>
                <w:rFonts w:ascii="Verdana" w:hAnsi="Verdana"/>
                <w:i/>
                <w:sz w:val="24"/>
                <w:szCs w:val="24"/>
                <w:lang w:val="it-IT"/>
              </w:rPr>
              <w:t>Autor: Csép Éva Andrea, deputat UDMR</w:t>
            </w:r>
          </w:p>
          <w:p w:rsidR="0007430C" w:rsidRPr="00E07B53" w:rsidRDefault="0007430C" w:rsidP="0007430C">
            <w:pPr>
              <w:jc w:val="both"/>
              <w:rPr>
                <w:rFonts w:ascii="Verdana" w:hAnsi="Verdana"/>
                <w:sz w:val="24"/>
                <w:szCs w:val="24"/>
                <w:lang w:val="it-IT"/>
              </w:rPr>
            </w:pPr>
          </w:p>
        </w:tc>
        <w:tc>
          <w:tcPr>
            <w:tcW w:w="2977" w:type="dxa"/>
          </w:tcPr>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2B0163" w:rsidRPr="001657C0" w:rsidRDefault="002B0163" w:rsidP="0007430C">
            <w:pPr>
              <w:pStyle w:val="Bodytext1"/>
              <w:shd w:val="clear" w:color="auto" w:fill="auto"/>
              <w:spacing w:before="0" w:line="240" w:lineRule="auto"/>
              <w:rPr>
                <w:rFonts w:ascii="Verdana" w:hAnsi="Verdana"/>
                <w:sz w:val="24"/>
                <w:szCs w:val="24"/>
                <w:lang w:val="it-IT"/>
              </w:rPr>
            </w:pPr>
          </w:p>
          <w:p w:rsidR="002B0163" w:rsidRPr="001657C0" w:rsidRDefault="002B0163" w:rsidP="0007430C">
            <w:pPr>
              <w:pStyle w:val="Bodytext1"/>
              <w:shd w:val="clear" w:color="auto" w:fill="auto"/>
              <w:spacing w:before="0" w:line="240" w:lineRule="auto"/>
              <w:rPr>
                <w:rFonts w:ascii="Verdana" w:hAnsi="Verdana"/>
                <w:sz w:val="24"/>
                <w:szCs w:val="24"/>
                <w:lang w:val="it-IT"/>
              </w:rPr>
            </w:pPr>
          </w:p>
          <w:p w:rsidR="002B0163" w:rsidRPr="001657C0" w:rsidRDefault="002B0163" w:rsidP="0007430C">
            <w:pPr>
              <w:pStyle w:val="Bodytext1"/>
              <w:shd w:val="clear" w:color="auto" w:fill="auto"/>
              <w:spacing w:before="0" w:line="240" w:lineRule="auto"/>
              <w:rPr>
                <w:rFonts w:ascii="Verdana" w:hAnsi="Verdana"/>
                <w:sz w:val="24"/>
                <w:szCs w:val="24"/>
                <w:lang w:val="it-IT"/>
              </w:rPr>
            </w:pPr>
          </w:p>
          <w:p w:rsidR="002B0163" w:rsidRPr="001657C0" w:rsidRDefault="002B0163" w:rsidP="0007430C">
            <w:pPr>
              <w:pStyle w:val="Bodytext1"/>
              <w:shd w:val="clear" w:color="auto" w:fill="auto"/>
              <w:spacing w:before="0" w:line="240" w:lineRule="auto"/>
              <w:rPr>
                <w:rFonts w:ascii="Verdana" w:hAnsi="Verdana"/>
                <w:sz w:val="24"/>
                <w:szCs w:val="24"/>
                <w:lang w:val="it-IT"/>
              </w:rPr>
            </w:pPr>
          </w:p>
          <w:p w:rsidR="002B0163" w:rsidRPr="001657C0" w:rsidRDefault="002B0163" w:rsidP="0007430C">
            <w:pPr>
              <w:pStyle w:val="Bodytext1"/>
              <w:shd w:val="clear" w:color="auto" w:fill="auto"/>
              <w:spacing w:before="0" w:line="240" w:lineRule="auto"/>
              <w:rPr>
                <w:rFonts w:ascii="Verdana" w:hAnsi="Verdana"/>
                <w:sz w:val="24"/>
                <w:szCs w:val="24"/>
                <w:lang w:val="it-IT"/>
              </w:rPr>
            </w:pPr>
          </w:p>
          <w:p w:rsidR="002B0163" w:rsidRPr="001657C0" w:rsidRDefault="002B0163" w:rsidP="0007430C">
            <w:pPr>
              <w:pStyle w:val="Bodytext1"/>
              <w:shd w:val="clear" w:color="auto" w:fill="auto"/>
              <w:spacing w:before="0" w:line="240" w:lineRule="auto"/>
              <w:rPr>
                <w:rFonts w:ascii="Verdana" w:hAnsi="Verdana"/>
                <w:sz w:val="24"/>
                <w:szCs w:val="24"/>
                <w:lang w:val="it-IT"/>
              </w:rPr>
            </w:pPr>
          </w:p>
          <w:p w:rsidR="002B0163" w:rsidRPr="0007430C" w:rsidRDefault="002B0163" w:rsidP="0007430C">
            <w:pPr>
              <w:pStyle w:val="Bodytext1"/>
              <w:shd w:val="clear" w:color="auto" w:fill="auto"/>
              <w:spacing w:before="0" w:line="240" w:lineRule="auto"/>
              <w:rPr>
                <w:rFonts w:ascii="Verdana" w:hAnsi="Verdana"/>
                <w:sz w:val="24"/>
                <w:szCs w:val="24"/>
              </w:rPr>
            </w:pPr>
            <w:r>
              <w:rPr>
                <w:rFonts w:ascii="Verdana" w:hAnsi="Verdana"/>
                <w:sz w:val="24"/>
                <w:szCs w:val="24"/>
              </w:rPr>
              <w:t>Pentru claritatea textului.</w:t>
            </w:r>
          </w:p>
        </w:tc>
      </w:tr>
      <w:tr w:rsidR="0007430C" w:rsidRPr="001657C0"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Default="0007430C" w:rsidP="0007430C">
            <w:pPr>
              <w:shd w:val="clear" w:color="auto" w:fill="FFFFFF"/>
              <w:jc w:val="both"/>
              <w:rPr>
                <w:rFonts w:ascii="Verdana" w:hAnsi="Verdana"/>
                <w:b/>
                <w:bCs/>
                <w:sz w:val="24"/>
                <w:szCs w:val="24"/>
              </w:rPr>
            </w:pPr>
          </w:p>
          <w:p w:rsidR="006947A1" w:rsidRPr="006947A1" w:rsidRDefault="006947A1" w:rsidP="0007430C">
            <w:pPr>
              <w:shd w:val="clear" w:color="auto" w:fill="FFFFFF"/>
              <w:jc w:val="both"/>
              <w:rPr>
                <w:rFonts w:ascii="Verdana" w:hAnsi="Verdana"/>
                <w:bCs/>
                <w:sz w:val="24"/>
                <w:szCs w:val="24"/>
              </w:rPr>
            </w:pPr>
            <w:r w:rsidRPr="006947A1">
              <w:rPr>
                <w:rFonts w:ascii="Verdana" w:hAnsi="Verdana"/>
                <w:bCs/>
                <w:sz w:val="24"/>
                <w:szCs w:val="24"/>
              </w:rPr>
              <w:t>__</w:t>
            </w:r>
          </w:p>
        </w:tc>
        <w:tc>
          <w:tcPr>
            <w:tcW w:w="3473" w:type="dxa"/>
          </w:tcPr>
          <w:p w:rsidR="006947A1" w:rsidRDefault="006947A1" w:rsidP="0007430C">
            <w:pPr>
              <w:pStyle w:val="Bodytext1"/>
              <w:shd w:val="clear" w:color="auto" w:fill="auto"/>
              <w:spacing w:before="0" w:line="240" w:lineRule="auto"/>
              <w:rPr>
                <w:rStyle w:val="BodytextBold"/>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Style w:val="BodytextBold"/>
                <w:rFonts w:ascii="Verdana" w:hAnsi="Verdana"/>
                <w:sz w:val="24"/>
                <w:szCs w:val="24"/>
                <w:lang w:val="it-IT"/>
              </w:rPr>
              <w:t>Art.II.</w:t>
            </w:r>
            <w:r w:rsidR="006947A1">
              <w:rPr>
                <w:rStyle w:val="BodytextBold"/>
                <w:rFonts w:ascii="Verdana" w:hAnsi="Verdana"/>
                <w:sz w:val="24"/>
                <w:szCs w:val="24"/>
                <w:lang w:val="it-IT"/>
              </w:rPr>
              <w:t xml:space="preserve"> </w:t>
            </w:r>
            <w:r w:rsidRPr="00E07B53">
              <w:rPr>
                <w:rStyle w:val="BodytextBold"/>
                <w:rFonts w:ascii="Verdana" w:hAnsi="Verdana"/>
                <w:sz w:val="24"/>
                <w:szCs w:val="24"/>
                <w:lang w:val="it-IT"/>
              </w:rPr>
              <w:t xml:space="preserve">- </w:t>
            </w:r>
            <w:r w:rsidRPr="00E07B53">
              <w:rPr>
                <w:rFonts w:ascii="Verdana" w:hAnsi="Verdana"/>
                <w:sz w:val="24"/>
                <w:szCs w:val="24"/>
                <w:lang w:val="it-IT"/>
              </w:rPr>
              <w:t xml:space="preserve">(1) În vederea scutirii la plată şi/sau restituirii sumelor recuperate, persoanele </w:t>
            </w:r>
            <w:r w:rsidRPr="00E07B53">
              <w:rPr>
                <w:rFonts w:ascii="Verdana" w:hAnsi="Verdana"/>
                <w:b/>
                <w:sz w:val="24"/>
                <w:szCs w:val="24"/>
                <w:lang w:val="it-IT"/>
              </w:rPr>
              <w:t>care au obţinut venituri conform art. I</w:t>
            </w:r>
            <w:r w:rsidRPr="00E07B53">
              <w:rPr>
                <w:rFonts w:ascii="Verdana" w:hAnsi="Verdana"/>
                <w:sz w:val="24"/>
                <w:szCs w:val="24"/>
                <w:lang w:val="it-IT"/>
              </w:rPr>
              <w:t xml:space="preserve"> şi în sarcina cărora s-au stabilit debite se vor adresa cu cerere scrisă agenţiilor judeţene pentru plăţi şi inspecţie socială, respectiv a municipiului Bucureşti.</w:t>
            </w: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lastRenderedPageBreak/>
              <w:t>(2) Scutirea la plată şi, după caz, restituirea sumelor recuperate se face în baza deciziei directorului executiv al agenţiei judeţene pentru plăţi şi inspecţie socială, respectiv a municipiului Bucureşti, care se emite în termen de 30 de zile lucrătoare de la data înregistrării cererii. Decizia se comunică debitorului în termen de 15 zile de la emiterea acesteia.</w:t>
            </w:r>
          </w:p>
          <w:p w:rsidR="0007430C" w:rsidRPr="00E07B53" w:rsidRDefault="0007430C" w:rsidP="0007430C">
            <w:pPr>
              <w:jc w:val="both"/>
              <w:rPr>
                <w:rFonts w:ascii="Verdana" w:hAnsi="Verdana"/>
                <w:sz w:val="24"/>
                <w:szCs w:val="24"/>
                <w:lang w:val="it-IT"/>
              </w:rPr>
            </w:pPr>
          </w:p>
        </w:tc>
        <w:tc>
          <w:tcPr>
            <w:tcW w:w="3969" w:type="dxa"/>
          </w:tcPr>
          <w:p w:rsidR="006947A1" w:rsidRDefault="006947A1" w:rsidP="0007430C">
            <w:pPr>
              <w:pStyle w:val="Bodytext30"/>
              <w:shd w:val="clear" w:color="auto" w:fill="auto"/>
              <w:spacing w:after="0" w:line="240" w:lineRule="auto"/>
              <w:jc w:val="both"/>
              <w:rPr>
                <w:rStyle w:val="BodytextBold"/>
                <w:rFonts w:ascii="Verdana" w:hAnsi="Verdana"/>
                <w:b/>
                <w:sz w:val="24"/>
                <w:szCs w:val="24"/>
                <w:lang w:val="it-IT"/>
              </w:rPr>
            </w:pPr>
          </w:p>
          <w:p w:rsidR="0007430C" w:rsidRPr="00E07B53" w:rsidRDefault="006947A1" w:rsidP="0007430C">
            <w:pPr>
              <w:pStyle w:val="Bodytext30"/>
              <w:shd w:val="clear" w:color="auto" w:fill="auto"/>
              <w:spacing w:after="0" w:line="240" w:lineRule="auto"/>
              <w:jc w:val="both"/>
              <w:rPr>
                <w:rFonts w:ascii="Verdana" w:hAnsi="Verdana"/>
                <w:sz w:val="24"/>
                <w:szCs w:val="24"/>
                <w:lang w:val="it-IT"/>
              </w:rPr>
            </w:pPr>
            <w:r>
              <w:rPr>
                <w:rStyle w:val="BodytextBold"/>
                <w:rFonts w:ascii="Verdana" w:hAnsi="Verdana"/>
                <w:b/>
                <w:sz w:val="24"/>
                <w:szCs w:val="24"/>
                <w:lang w:val="it-IT"/>
              </w:rPr>
              <w:t>A</w:t>
            </w:r>
            <w:r w:rsidR="0007430C" w:rsidRPr="00E07B53">
              <w:rPr>
                <w:rStyle w:val="BodytextBold"/>
                <w:rFonts w:ascii="Verdana" w:hAnsi="Verdana"/>
                <w:b/>
                <w:sz w:val="24"/>
                <w:szCs w:val="24"/>
                <w:lang w:val="it-IT"/>
              </w:rPr>
              <w:t>rt.III</w:t>
            </w:r>
            <w:r w:rsidR="0007430C" w:rsidRPr="00E07B53">
              <w:rPr>
                <w:rStyle w:val="BodytextBold"/>
                <w:rFonts w:ascii="Verdana" w:hAnsi="Verdana"/>
                <w:sz w:val="24"/>
                <w:szCs w:val="24"/>
                <w:lang w:val="it-IT"/>
              </w:rPr>
              <w:t>.</w:t>
            </w:r>
            <w:r>
              <w:rPr>
                <w:rStyle w:val="BodytextBold"/>
                <w:rFonts w:ascii="Verdana" w:hAnsi="Verdana"/>
                <w:sz w:val="24"/>
                <w:szCs w:val="24"/>
                <w:lang w:val="it-IT"/>
              </w:rPr>
              <w:t xml:space="preserve"> </w:t>
            </w:r>
            <w:r w:rsidR="0007430C" w:rsidRPr="00E07B53">
              <w:rPr>
                <w:rStyle w:val="BodytextBold"/>
                <w:rFonts w:ascii="Verdana" w:hAnsi="Verdana"/>
                <w:sz w:val="24"/>
                <w:szCs w:val="24"/>
                <w:lang w:val="it-IT"/>
              </w:rPr>
              <w:t xml:space="preserve">- </w:t>
            </w:r>
            <w:r w:rsidR="0007430C" w:rsidRPr="00E07B53">
              <w:rPr>
                <w:rFonts w:ascii="Verdana" w:hAnsi="Verdana"/>
                <w:sz w:val="24"/>
                <w:szCs w:val="24"/>
                <w:lang w:val="it-IT"/>
              </w:rPr>
              <w:t>(1)</w:t>
            </w:r>
            <w:r w:rsidR="0007430C" w:rsidRPr="00E07B53">
              <w:rPr>
                <w:rFonts w:ascii="Verdana" w:hAnsi="Verdana"/>
                <w:b w:val="0"/>
                <w:sz w:val="24"/>
                <w:szCs w:val="24"/>
                <w:lang w:val="it-IT"/>
              </w:rPr>
              <w:t xml:space="preserve"> </w:t>
            </w:r>
            <w:r w:rsidR="0007430C" w:rsidRPr="00E07B53">
              <w:rPr>
                <w:rFonts w:ascii="Verdana" w:hAnsi="Verdana"/>
                <w:sz w:val="24"/>
                <w:szCs w:val="24"/>
                <w:lang w:val="it-IT"/>
              </w:rPr>
              <w:t>Debitele cu titlu de indemnizație pentru creșterea copilului</w:t>
            </w:r>
            <w:r>
              <w:rPr>
                <w:rFonts w:ascii="Verdana" w:hAnsi="Verdana"/>
                <w:sz w:val="24"/>
                <w:szCs w:val="24"/>
                <w:lang w:val="it-IT"/>
              </w:rPr>
              <w:t>,</w:t>
            </w:r>
            <w:r w:rsidR="0007430C" w:rsidRPr="00E07B53">
              <w:rPr>
                <w:rFonts w:ascii="Verdana" w:hAnsi="Verdana"/>
                <w:sz w:val="24"/>
                <w:szCs w:val="24"/>
                <w:lang w:val="it-IT"/>
              </w:rPr>
              <w:t xml:space="preserve"> constituite până la </w:t>
            </w:r>
            <w:r w:rsidR="008B0B54" w:rsidRPr="00E07B53">
              <w:rPr>
                <w:rFonts w:ascii="Verdana" w:hAnsi="Verdana"/>
                <w:sz w:val="24"/>
                <w:szCs w:val="24"/>
                <w:lang w:val="it-IT"/>
              </w:rPr>
              <w:t>data int</w:t>
            </w:r>
            <w:r w:rsidR="00B31ABA" w:rsidRPr="00E07B53">
              <w:rPr>
                <w:rFonts w:ascii="Verdana" w:hAnsi="Verdana"/>
                <w:sz w:val="24"/>
                <w:szCs w:val="24"/>
                <w:lang w:val="it-IT"/>
              </w:rPr>
              <w:t>ră</w:t>
            </w:r>
            <w:r w:rsidR="008B0B54" w:rsidRPr="00E07B53">
              <w:rPr>
                <w:rFonts w:ascii="Verdana" w:hAnsi="Verdana"/>
                <w:sz w:val="24"/>
                <w:szCs w:val="24"/>
                <w:lang w:val="it-IT"/>
              </w:rPr>
              <w:t>rii</w:t>
            </w:r>
            <w:r w:rsidR="0007430C" w:rsidRPr="00E07B53">
              <w:rPr>
                <w:rFonts w:ascii="Verdana" w:hAnsi="Verdana"/>
                <w:sz w:val="24"/>
                <w:szCs w:val="24"/>
                <w:lang w:val="it-IT"/>
              </w:rPr>
              <w:t xml:space="preserve"> în vigoare a prezentei legi, conform art.24 alin. (3) din Ordonanţa de urgenţă a Guvernului nr.111/2010, aprobată cu modificări prin Legea nr. 132/2011, cu modificările şi completările </w:t>
            </w:r>
            <w:r w:rsidR="0007430C" w:rsidRPr="00E07B53">
              <w:rPr>
                <w:rFonts w:ascii="Verdana" w:hAnsi="Verdana"/>
                <w:sz w:val="24"/>
                <w:szCs w:val="24"/>
                <w:lang w:val="it-IT"/>
              </w:rPr>
              <w:lastRenderedPageBreak/>
              <w:t>ulterioare, se scutesc de la plată numai în cazul în care titularul acestora se află în situația prevăzută la art. 24 alin.(3</w:t>
            </w:r>
            <w:r w:rsidR="0007430C" w:rsidRPr="00E07B53">
              <w:rPr>
                <w:rFonts w:ascii="Verdana" w:hAnsi="Verdana"/>
                <w:sz w:val="24"/>
                <w:szCs w:val="24"/>
                <w:vertAlign w:val="superscript"/>
                <w:lang w:val="it-IT"/>
              </w:rPr>
              <w:t>1</w:t>
            </w:r>
            <w:r w:rsidR="0007430C" w:rsidRPr="00E07B53">
              <w:rPr>
                <w:rFonts w:ascii="Verdana" w:hAnsi="Verdana"/>
                <w:sz w:val="24"/>
                <w:szCs w:val="24"/>
                <w:lang w:val="it-IT"/>
              </w:rPr>
              <w:t>) din Ordonanţa de urgenţă a Guvernului nr.111/2010,</w:t>
            </w:r>
            <w:r w:rsidR="002B0163" w:rsidRPr="00E07B53">
              <w:rPr>
                <w:rFonts w:ascii="Verdana" w:hAnsi="Verdana"/>
                <w:sz w:val="24"/>
                <w:szCs w:val="24"/>
                <w:lang w:val="it-IT"/>
              </w:rPr>
              <w:t xml:space="preserve"> </w:t>
            </w:r>
            <w:r w:rsidR="0007430C" w:rsidRPr="00E07B53">
              <w:rPr>
                <w:rFonts w:ascii="Verdana" w:hAnsi="Verdana"/>
                <w:sz w:val="24"/>
                <w:szCs w:val="24"/>
                <w:lang w:val="it-IT"/>
              </w:rPr>
              <w:t>aprobată cu modificări prin Legea nr.132/2011, cu modificările și completările ulterioare, precum și cu cele aduse prin prezenta lege.</w:t>
            </w:r>
          </w:p>
          <w:p w:rsidR="0007430C" w:rsidRPr="00E07B53" w:rsidRDefault="0007430C" w:rsidP="0007430C">
            <w:pPr>
              <w:pStyle w:val="Bodytext1"/>
              <w:shd w:val="clear" w:color="auto" w:fill="auto"/>
              <w:spacing w:before="0" w:line="240" w:lineRule="auto"/>
              <w:rPr>
                <w:rFonts w:ascii="Verdana" w:hAnsi="Verdana"/>
                <w:b/>
                <w:sz w:val="24"/>
                <w:szCs w:val="24"/>
                <w:lang w:val="it-IT"/>
              </w:rPr>
            </w:pPr>
            <w:r w:rsidRPr="00E07B53">
              <w:rPr>
                <w:rFonts w:ascii="Verdana" w:hAnsi="Verdana"/>
                <w:b/>
                <w:sz w:val="24"/>
                <w:szCs w:val="24"/>
                <w:lang w:val="it-IT"/>
              </w:rPr>
              <w:t>(2) Scutirea de la plată se face astfel:</w:t>
            </w:r>
          </w:p>
          <w:p w:rsidR="0007430C" w:rsidRPr="002B0163" w:rsidRDefault="0007430C" w:rsidP="0007430C">
            <w:pPr>
              <w:jc w:val="both"/>
              <w:rPr>
                <w:rFonts w:ascii="Verdana" w:hAnsi="Verdana"/>
                <w:b/>
                <w:sz w:val="24"/>
                <w:szCs w:val="24"/>
                <w:lang w:val="ro-RO"/>
              </w:rPr>
            </w:pPr>
            <w:r w:rsidRPr="002B0163">
              <w:rPr>
                <w:rFonts w:ascii="Verdana" w:hAnsi="Verdana"/>
                <w:b/>
                <w:sz w:val="24"/>
                <w:szCs w:val="24"/>
                <w:lang w:val="ro-RO"/>
              </w:rPr>
              <w:t xml:space="preserve">a) prin decizia directorului executiv al agenției pentru plăți și inspecție socială județene, respectiv a municipiului București, până la împlinirea termenului de 180 zile prevăzut de art.I alin.(1) din </w:t>
            </w:r>
            <w:r w:rsidRPr="002B0163">
              <w:rPr>
                <w:rFonts w:ascii="Verdana" w:eastAsia="Calibri" w:hAnsi="Verdana"/>
                <w:b/>
                <w:sz w:val="24"/>
                <w:szCs w:val="24"/>
                <w:lang w:val="ro-RO"/>
              </w:rPr>
              <w:t xml:space="preserve">Ordonanţa de urgenţă a Guvernului nr.44/2014 pentru reglementarea unor măsuri privind recuperarea </w:t>
            </w:r>
            <w:r w:rsidRPr="002B0163">
              <w:rPr>
                <w:rFonts w:ascii="Verdana" w:eastAsia="Calibri" w:hAnsi="Verdana"/>
                <w:b/>
                <w:sz w:val="24"/>
                <w:szCs w:val="24"/>
                <w:lang w:val="ro-RO"/>
              </w:rPr>
              <w:lastRenderedPageBreak/>
              <w:t>debitelor pentru beneficiile de asistenţă socială, precum şi pentru modificarea art. 101 din Legea nr. 448/2006 privind protecţia şi promovarea drepturilor persoanelor cu handicap, aprobată cu modificări prin Legea nr.266/2015, cu modificările și completările ulterioare;</w:t>
            </w:r>
          </w:p>
          <w:p w:rsidR="0007430C" w:rsidRPr="002B0163" w:rsidRDefault="0007430C" w:rsidP="0007430C">
            <w:pPr>
              <w:jc w:val="both"/>
              <w:rPr>
                <w:rFonts w:ascii="Verdana" w:hAnsi="Verdana"/>
                <w:b/>
                <w:sz w:val="24"/>
                <w:szCs w:val="24"/>
                <w:lang w:val="ro-RO"/>
              </w:rPr>
            </w:pPr>
            <w:r w:rsidRPr="002B0163">
              <w:rPr>
                <w:rFonts w:ascii="Verdana" w:eastAsia="Calibri" w:hAnsi="Verdana"/>
                <w:b/>
                <w:sz w:val="24"/>
                <w:szCs w:val="24"/>
                <w:lang w:val="ro-RO"/>
              </w:rPr>
              <w:t xml:space="preserve">b) de către organele fiscale centrale, pentru debitele transmise potrivit </w:t>
            </w:r>
            <w:r w:rsidRPr="002B0163">
              <w:rPr>
                <w:rFonts w:ascii="Verdana" w:hAnsi="Verdana"/>
                <w:b/>
                <w:sz w:val="24"/>
                <w:szCs w:val="24"/>
                <w:lang w:val="ro-RO"/>
              </w:rPr>
              <w:t>art.I alin.(4</w:t>
            </w:r>
            <w:r w:rsidRPr="002B0163">
              <w:rPr>
                <w:rFonts w:ascii="Verdana" w:hAnsi="Verdana"/>
                <w:b/>
                <w:sz w:val="24"/>
                <w:szCs w:val="24"/>
                <w:vertAlign w:val="superscript"/>
                <w:lang w:val="ro-RO"/>
              </w:rPr>
              <w:t>3</w:t>
            </w:r>
            <w:r w:rsidRPr="002B0163">
              <w:rPr>
                <w:rFonts w:ascii="Verdana" w:hAnsi="Verdana"/>
                <w:b/>
                <w:sz w:val="24"/>
                <w:szCs w:val="24"/>
                <w:lang w:val="ro-RO"/>
              </w:rPr>
              <w:t xml:space="preserve">) din </w:t>
            </w:r>
            <w:r w:rsidRPr="002B0163">
              <w:rPr>
                <w:rFonts w:ascii="Verdana" w:eastAsia="Calibri" w:hAnsi="Verdana"/>
                <w:b/>
                <w:sz w:val="24"/>
                <w:szCs w:val="24"/>
                <w:lang w:val="ro-RO"/>
              </w:rPr>
              <w:t>Ordonanţa de urgenţă a Guvernului nr.44/2014, aprobată cu modificări prin Legea nr.266/2015, cu modificările și completările ulterioare.</w:t>
            </w:r>
          </w:p>
          <w:p w:rsidR="0007430C" w:rsidRPr="00E07B53" w:rsidRDefault="0007430C" w:rsidP="0007430C">
            <w:pPr>
              <w:pStyle w:val="Bodytext1"/>
              <w:shd w:val="clear" w:color="auto" w:fill="auto"/>
              <w:spacing w:before="0" w:line="240" w:lineRule="auto"/>
              <w:rPr>
                <w:rFonts w:ascii="Verdana" w:hAnsi="Verdana"/>
                <w:b/>
                <w:sz w:val="24"/>
                <w:szCs w:val="24"/>
                <w:lang w:val="it-IT"/>
              </w:rPr>
            </w:pPr>
            <w:r w:rsidRPr="00E07B53">
              <w:rPr>
                <w:rFonts w:ascii="Verdana" w:hAnsi="Verdana"/>
                <w:b/>
                <w:sz w:val="24"/>
                <w:szCs w:val="24"/>
                <w:lang w:val="it-IT"/>
              </w:rPr>
              <w:t>(3) Decizia de scutire prevăzută la alin.</w:t>
            </w:r>
            <w:r w:rsidR="002B0163" w:rsidRPr="00E07B53">
              <w:rPr>
                <w:rFonts w:ascii="Verdana" w:hAnsi="Verdana"/>
                <w:b/>
                <w:sz w:val="24"/>
                <w:szCs w:val="24"/>
                <w:lang w:val="it-IT"/>
              </w:rPr>
              <w:t xml:space="preserve"> </w:t>
            </w:r>
            <w:r w:rsidRPr="00E07B53">
              <w:rPr>
                <w:rFonts w:ascii="Verdana" w:hAnsi="Verdana"/>
                <w:b/>
                <w:sz w:val="24"/>
                <w:szCs w:val="24"/>
                <w:lang w:val="it-IT"/>
              </w:rPr>
              <w:t>(</w:t>
            </w:r>
            <w:r w:rsidR="0082005C" w:rsidRPr="00E07B53">
              <w:rPr>
                <w:rFonts w:ascii="Verdana" w:hAnsi="Verdana"/>
                <w:b/>
                <w:sz w:val="24"/>
                <w:szCs w:val="24"/>
                <w:lang w:val="it-IT"/>
              </w:rPr>
              <w:t>2</w:t>
            </w:r>
            <w:r w:rsidRPr="00E07B53">
              <w:rPr>
                <w:rFonts w:ascii="Verdana" w:hAnsi="Verdana"/>
                <w:b/>
                <w:sz w:val="24"/>
                <w:szCs w:val="24"/>
                <w:lang w:val="it-IT"/>
              </w:rPr>
              <w:t>) lit.a) se comunică debitorului în termen de 15 zile de la emiterea acesteia.</w:t>
            </w:r>
          </w:p>
          <w:p w:rsidR="0007430C" w:rsidRPr="002B0163" w:rsidRDefault="0007430C" w:rsidP="0007430C">
            <w:pPr>
              <w:pStyle w:val="Bodytext1"/>
              <w:shd w:val="clear" w:color="auto" w:fill="auto"/>
              <w:spacing w:before="0" w:line="240" w:lineRule="auto"/>
              <w:rPr>
                <w:rFonts w:ascii="Verdana" w:eastAsia="Calibri" w:hAnsi="Verdana"/>
                <w:b/>
                <w:sz w:val="24"/>
                <w:szCs w:val="24"/>
                <w:lang w:val="ro-RO"/>
              </w:rPr>
            </w:pPr>
            <w:r w:rsidRPr="00E07B53">
              <w:rPr>
                <w:rFonts w:ascii="Verdana" w:hAnsi="Verdana"/>
                <w:b/>
                <w:sz w:val="24"/>
                <w:szCs w:val="24"/>
                <w:lang w:val="it-IT"/>
              </w:rPr>
              <w:lastRenderedPageBreak/>
              <w:t>(4) În vederea identificării debitorilor pentru scutirea de la plată a debitelor în conformitate cu prevederile alin.(</w:t>
            </w:r>
            <w:r w:rsidR="0082005C" w:rsidRPr="00E07B53">
              <w:rPr>
                <w:rFonts w:ascii="Verdana" w:hAnsi="Verdana"/>
                <w:b/>
                <w:sz w:val="24"/>
                <w:szCs w:val="24"/>
                <w:lang w:val="it-IT"/>
              </w:rPr>
              <w:t>2</w:t>
            </w:r>
            <w:r w:rsidRPr="00E07B53">
              <w:rPr>
                <w:rFonts w:ascii="Verdana" w:hAnsi="Verdana"/>
                <w:b/>
                <w:sz w:val="24"/>
                <w:szCs w:val="24"/>
                <w:lang w:val="it-IT"/>
              </w:rPr>
              <w:t xml:space="preserve">) lit.b), agenția </w:t>
            </w:r>
            <w:r w:rsidRPr="002B0163">
              <w:rPr>
                <w:rFonts w:ascii="Verdana" w:hAnsi="Verdana"/>
                <w:b/>
                <w:sz w:val="24"/>
                <w:szCs w:val="24"/>
                <w:lang w:val="ro-RO"/>
              </w:rPr>
              <w:t xml:space="preserve">pentru plăți și inspecție socială județeană, respectiv a municipiului București, </w:t>
            </w:r>
            <w:r w:rsidRPr="00E07B53">
              <w:rPr>
                <w:rFonts w:ascii="Verdana" w:hAnsi="Verdana"/>
                <w:b/>
                <w:sz w:val="24"/>
                <w:szCs w:val="24"/>
                <w:lang w:val="it-IT"/>
              </w:rPr>
              <w:t xml:space="preserve">transmite organului fiscal central lista debitorilor pentru care s-a efectuat </w:t>
            </w:r>
            <w:r w:rsidRPr="002B0163">
              <w:rPr>
                <w:rFonts w:ascii="Verdana" w:eastAsia="Calibri" w:hAnsi="Verdana"/>
                <w:b/>
                <w:sz w:val="24"/>
                <w:szCs w:val="24"/>
                <w:lang w:val="ro-RO"/>
              </w:rPr>
              <w:t xml:space="preserve">tansmiterea potrivit </w:t>
            </w:r>
            <w:r w:rsidRPr="002B0163">
              <w:rPr>
                <w:rFonts w:ascii="Verdana" w:hAnsi="Verdana"/>
                <w:b/>
                <w:sz w:val="24"/>
                <w:szCs w:val="24"/>
                <w:lang w:val="ro-RO"/>
              </w:rPr>
              <w:t>art.I alin.(4</w:t>
            </w:r>
            <w:r w:rsidRPr="002B0163">
              <w:rPr>
                <w:rFonts w:ascii="Verdana" w:hAnsi="Verdana"/>
                <w:b/>
                <w:sz w:val="24"/>
                <w:szCs w:val="24"/>
                <w:vertAlign w:val="superscript"/>
                <w:lang w:val="ro-RO"/>
              </w:rPr>
              <w:t>3</w:t>
            </w:r>
            <w:r w:rsidRPr="002B0163">
              <w:rPr>
                <w:rFonts w:ascii="Verdana" w:hAnsi="Verdana"/>
                <w:b/>
                <w:sz w:val="24"/>
                <w:szCs w:val="24"/>
                <w:lang w:val="ro-RO"/>
              </w:rPr>
              <w:t xml:space="preserve">) din </w:t>
            </w:r>
            <w:r w:rsidRPr="002B0163">
              <w:rPr>
                <w:rFonts w:ascii="Verdana" w:eastAsia="Calibri" w:hAnsi="Verdana"/>
                <w:b/>
                <w:sz w:val="24"/>
                <w:szCs w:val="24"/>
                <w:lang w:val="ro-RO"/>
              </w:rPr>
              <w:t>Ordonanţa de urgenţă a Guvernului nr. 44/2014, aprobată cu modificări prin Legea nr.266/2015, cu modificările și completările ulterioare.</w:t>
            </w:r>
          </w:p>
          <w:p w:rsidR="001013EE" w:rsidRPr="002B0163" w:rsidRDefault="001013EE" w:rsidP="0007430C">
            <w:pPr>
              <w:pStyle w:val="Bodytext1"/>
              <w:shd w:val="clear" w:color="auto" w:fill="auto"/>
              <w:spacing w:before="0" w:line="240" w:lineRule="auto"/>
              <w:rPr>
                <w:rFonts w:ascii="Verdana" w:eastAsia="Calibri" w:hAnsi="Verdana"/>
                <w:b/>
                <w:sz w:val="24"/>
                <w:szCs w:val="24"/>
                <w:lang w:val="ro-RO"/>
              </w:rPr>
            </w:pPr>
          </w:p>
          <w:p w:rsidR="001013EE" w:rsidRPr="00E07B53" w:rsidRDefault="001013EE" w:rsidP="001013EE">
            <w:pPr>
              <w:jc w:val="both"/>
              <w:rPr>
                <w:rFonts w:ascii="Verdana" w:hAnsi="Verdana"/>
                <w:i/>
                <w:sz w:val="24"/>
                <w:szCs w:val="24"/>
                <w:lang w:val="it-IT"/>
              </w:rPr>
            </w:pPr>
            <w:r w:rsidRPr="00E07B53">
              <w:rPr>
                <w:rFonts w:ascii="Verdana" w:hAnsi="Verdana"/>
                <w:i/>
                <w:sz w:val="24"/>
                <w:szCs w:val="24"/>
                <w:lang w:val="it-IT"/>
              </w:rPr>
              <w:t>Autor: Csép Éva Andrea, deputat UDMR</w:t>
            </w:r>
          </w:p>
          <w:p w:rsidR="001013EE" w:rsidRDefault="001013EE" w:rsidP="0007430C">
            <w:pPr>
              <w:pStyle w:val="Bodytext1"/>
              <w:shd w:val="clear" w:color="auto" w:fill="auto"/>
              <w:spacing w:before="0" w:line="240" w:lineRule="auto"/>
              <w:rPr>
                <w:rFonts w:ascii="Verdana" w:hAnsi="Verdana"/>
                <w:sz w:val="24"/>
                <w:szCs w:val="24"/>
                <w:lang w:val="it-IT"/>
              </w:rPr>
            </w:pPr>
          </w:p>
          <w:p w:rsidR="000E61DA" w:rsidRDefault="000E61DA" w:rsidP="0007430C">
            <w:pPr>
              <w:pStyle w:val="Bodytext1"/>
              <w:shd w:val="clear" w:color="auto" w:fill="auto"/>
              <w:spacing w:before="0" w:line="240" w:lineRule="auto"/>
              <w:rPr>
                <w:rFonts w:ascii="Verdana" w:hAnsi="Verdana"/>
                <w:sz w:val="24"/>
                <w:szCs w:val="24"/>
                <w:lang w:val="it-IT"/>
              </w:rPr>
            </w:pPr>
          </w:p>
          <w:p w:rsidR="000E61DA" w:rsidRDefault="000E61DA" w:rsidP="0007430C">
            <w:pPr>
              <w:pStyle w:val="Bodytext1"/>
              <w:shd w:val="clear" w:color="auto" w:fill="auto"/>
              <w:spacing w:before="0" w:line="240" w:lineRule="auto"/>
              <w:rPr>
                <w:rFonts w:ascii="Verdana" w:hAnsi="Verdana"/>
                <w:sz w:val="24"/>
                <w:szCs w:val="24"/>
                <w:lang w:val="it-IT"/>
              </w:rPr>
            </w:pPr>
          </w:p>
          <w:p w:rsidR="000E61DA" w:rsidRDefault="000E61DA" w:rsidP="0007430C">
            <w:pPr>
              <w:pStyle w:val="Bodytext1"/>
              <w:shd w:val="clear" w:color="auto" w:fill="auto"/>
              <w:spacing w:before="0" w:line="240" w:lineRule="auto"/>
              <w:rPr>
                <w:rFonts w:ascii="Verdana" w:hAnsi="Verdana"/>
                <w:sz w:val="24"/>
                <w:szCs w:val="24"/>
                <w:lang w:val="it-IT"/>
              </w:rPr>
            </w:pPr>
          </w:p>
          <w:p w:rsidR="000E61DA" w:rsidRPr="00E07B53" w:rsidRDefault="000E61DA" w:rsidP="0007430C">
            <w:pPr>
              <w:pStyle w:val="Bodytext1"/>
              <w:shd w:val="clear" w:color="auto" w:fill="auto"/>
              <w:spacing w:before="0" w:line="240" w:lineRule="auto"/>
              <w:rPr>
                <w:rFonts w:ascii="Verdana" w:hAnsi="Verdana"/>
                <w:sz w:val="24"/>
                <w:szCs w:val="24"/>
                <w:lang w:val="it-IT"/>
              </w:rPr>
            </w:pPr>
          </w:p>
        </w:tc>
        <w:tc>
          <w:tcPr>
            <w:tcW w:w="2977" w:type="dxa"/>
          </w:tcPr>
          <w:p w:rsidR="006947A1" w:rsidRDefault="006947A1" w:rsidP="0007430C">
            <w:pPr>
              <w:pStyle w:val="Bodytext30"/>
              <w:shd w:val="clear" w:color="auto" w:fill="auto"/>
              <w:spacing w:after="0" w:line="240" w:lineRule="auto"/>
              <w:jc w:val="both"/>
              <w:rPr>
                <w:rStyle w:val="BodytextBold"/>
                <w:rFonts w:ascii="Verdana" w:hAnsi="Verdana"/>
                <w:sz w:val="24"/>
                <w:szCs w:val="24"/>
                <w:lang w:val="it-IT"/>
              </w:rPr>
            </w:pPr>
          </w:p>
          <w:p w:rsidR="0007430C" w:rsidRPr="00E07B53" w:rsidRDefault="002B0163" w:rsidP="0007430C">
            <w:pPr>
              <w:pStyle w:val="Bodytext30"/>
              <w:shd w:val="clear" w:color="auto" w:fill="auto"/>
              <w:spacing w:after="0" w:line="240" w:lineRule="auto"/>
              <w:jc w:val="both"/>
              <w:rPr>
                <w:rStyle w:val="BodytextBold"/>
                <w:rFonts w:ascii="Verdana" w:hAnsi="Verdana"/>
                <w:sz w:val="24"/>
                <w:szCs w:val="24"/>
                <w:lang w:val="it-IT"/>
              </w:rPr>
            </w:pPr>
            <w:r w:rsidRPr="00E07B53">
              <w:rPr>
                <w:rStyle w:val="BodytextBold"/>
                <w:rFonts w:ascii="Verdana" w:hAnsi="Verdana"/>
                <w:sz w:val="24"/>
                <w:szCs w:val="24"/>
                <w:lang w:val="it-IT"/>
              </w:rPr>
              <w:t>Pentru reglementarea cu claritate a modului în care se va face scutirea de la plată a debitelor.</w:t>
            </w:r>
          </w:p>
        </w:tc>
      </w:tr>
      <w:tr w:rsidR="0007430C" w:rsidRPr="001657C0"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Pr="000E61DA" w:rsidRDefault="0007430C" w:rsidP="0007430C">
            <w:pPr>
              <w:shd w:val="clear" w:color="auto" w:fill="FFFFFF"/>
              <w:jc w:val="both"/>
              <w:rPr>
                <w:rFonts w:ascii="Verdana" w:hAnsi="Verdana"/>
                <w:bCs/>
                <w:sz w:val="24"/>
                <w:szCs w:val="24"/>
                <w:lang w:val="it-IT"/>
              </w:rPr>
            </w:pPr>
          </w:p>
          <w:p w:rsidR="000E61DA" w:rsidRPr="000E61DA" w:rsidRDefault="000E61DA" w:rsidP="0007430C">
            <w:pPr>
              <w:shd w:val="clear" w:color="auto" w:fill="FFFFFF"/>
              <w:jc w:val="both"/>
              <w:rPr>
                <w:rFonts w:ascii="Verdana" w:hAnsi="Verdana"/>
                <w:bCs/>
                <w:sz w:val="24"/>
                <w:szCs w:val="24"/>
                <w:lang w:val="it-IT"/>
              </w:rPr>
            </w:pPr>
            <w:r w:rsidRPr="000E61DA">
              <w:rPr>
                <w:rFonts w:ascii="Verdana" w:hAnsi="Verdana"/>
                <w:bCs/>
                <w:sz w:val="24"/>
                <w:szCs w:val="24"/>
                <w:lang w:val="it-IT"/>
              </w:rPr>
              <w:t>__</w:t>
            </w:r>
          </w:p>
        </w:tc>
        <w:tc>
          <w:tcPr>
            <w:tcW w:w="3473" w:type="dxa"/>
          </w:tcPr>
          <w:p w:rsidR="0007430C" w:rsidRPr="000E61DA" w:rsidRDefault="0007430C" w:rsidP="0007430C">
            <w:pPr>
              <w:pStyle w:val="Bodytext1"/>
              <w:shd w:val="clear" w:color="auto" w:fill="auto"/>
              <w:spacing w:before="0" w:line="240" w:lineRule="auto"/>
              <w:rPr>
                <w:rStyle w:val="BodytextBold"/>
                <w:rFonts w:ascii="Verdana" w:hAnsi="Verdana"/>
                <w:b w:val="0"/>
                <w:sz w:val="24"/>
                <w:szCs w:val="24"/>
                <w:lang w:val="it-IT"/>
              </w:rPr>
            </w:pPr>
          </w:p>
          <w:p w:rsidR="000E61DA" w:rsidRPr="000E61DA" w:rsidRDefault="000E61DA" w:rsidP="0007430C">
            <w:pPr>
              <w:pStyle w:val="Bodytext1"/>
              <w:shd w:val="clear" w:color="auto" w:fill="auto"/>
              <w:spacing w:before="0" w:line="240" w:lineRule="auto"/>
              <w:rPr>
                <w:rStyle w:val="BodytextBold"/>
                <w:rFonts w:ascii="Verdana" w:hAnsi="Verdana"/>
                <w:b w:val="0"/>
                <w:sz w:val="24"/>
                <w:szCs w:val="24"/>
                <w:lang w:val="it-IT"/>
              </w:rPr>
            </w:pPr>
            <w:r w:rsidRPr="000E61DA">
              <w:rPr>
                <w:rStyle w:val="BodytextBold"/>
                <w:rFonts w:ascii="Verdana" w:hAnsi="Verdana"/>
                <w:b w:val="0"/>
                <w:sz w:val="24"/>
                <w:szCs w:val="24"/>
                <w:lang w:val="it-IT"/>
              </w:rPr>
              <w:t>__</w:t>
            </w:r>
          </w:p>
        </w:tc>
        <w:tc>
          <w:tcPr>
            <w:tcW w:w="3969" w:type="dxa"/>
          </w:tcPr>
          <w:p w:rsidR="0007430C" w:rsidRPr="00E07B53" w:rsidRDefault="0007430C" w:rsidP="0007430C">
            <w:pPr>
              <w:pStyle w:val="Bodytext30"/>
              <w:shd w:val="clear" w:color="auto" w:fill="auto"/>
              <w:spacing w:after="0" w:line="240" w:lineRule="auto"/>
              <w:jc w:val="both"/>
              <w:rPr>
                <w:rStyle w:val="BodytextBold"/>
                <w:rFonts w:ascii="Verdana" w:hAnsi="Verdana"/>
                <w:sz w:val="24"/>
                <w:szCs w:val="24"/>
                <w:lang w:val="it-IT"/>
              </w:rPr>
            </w:pPr>
          </w:p>
          <w:p w:rsidR="0007430C" w:rsidRPr="00E07B53" w:rsidRDefault="000A38C2" w:rsidP="0007430C">
            <w:pPr>
              <w:pStyle w:val="Bodytext30"/>
              <w:shd w:val="clear" w:color="auto" w:fill="auto"/>
              <w:spacing w:after="0" w:line="240" w:lineRule="auto"/>
              <w:jc w:val="both"/>
              <w:rPr>
                <w:rStyle w:val="BodytextBold"/>
                <w:rFonts w:ascii="Verdana" w:hAnsi="Verdana"/>
                <w:b/>
                <w:sz w:val="24"/>
                <w:szCs w:val="24"/>
                <w:lang w:val="it-IT"/>
              </w:rPr>
            </w:pPr>
            <w:r w:rsidRPr="00E07B53">
              <w:rPr>
                <w:rStyle w:val="BodytextBold"/>
                <w:rFonts w:ascii="Verdana" w:hAnsi="Verdana"/>
                <w:b/>
                <w:sz w:val="24"/>
                <w:szCs w:val="24"/>
                <w:lang w:val="it-IT"/>
              </w:rPr>
              <w:t>Art.IV</w:t>
            </w:r>
            <w:r w:rsidR="000E61DA">
              <w:rPr>
                <w:rStyle w:val="BodytextBold"/>
                <w:rFonts w:ascii="Verdana" w:hAnsi="Verdana"/>
                <w:b/>
                <w:sz w:val="24"/>
                <w:szCs w:val="24"/>
                <w:lang w:val="it-IT"/>
              </w:rPr>
              <w:t>.</w:t>
            </w:r>
            <w:r w:rsidRPr="00E07B53">
              <w:rPr>
                <w:rStyle w:val="BodytextBold"/>
                <w:rFonts w:ascii="Verdana" w:hAnsi="Verdana"/>
                <w:b/>
                <w:sz w:val="24"/>
                <w:szCs w:val="24"/>
                <w:lang w:val="it-IT"/>
              </w:rPr>
              <w:t xml:space="preserve"> – Normele</w:t>
            </w:r>
            <w:r w:rsidR="0007430C" w:rsidRPr="00E07B53">
              <w:rPr>
                <w:rStyle w:val="BodytextBold"/>
                <w:rFonts w:ascii="Verdana" w:hAnsi="Verdana"/>
                <w:b/>
                <w:sz w:val="24"/>
                <w:szCs w:val="24"/>
                <w:lang w:val="it-IT"/>
              </w:rPr>
              <w:t xml:space="preserve"> metodologice de aplicare a prevederilor Ordonanţei de urgenţă a Guvernului nr. 11/2010 privind concediul şi indemnizaţia lunară pen</w:t>
            </w:r>
            <w:r w:rsidR="0082005C" w:rsidRPr="00E07B53">
              <w:rPr>
                <w:rStyle w:val="BodytextBold"/>
                <w:rFonts w:ascii="Verdana" w:hAnsi="Verdana"/>
                <w:b/>
                <w:sz w:val="24"/>
                <w:szCs w:val="24"/>
                <w:lang w:val="it-IT"/>
              </w:rPr>
              <w:t>tru creşterea copiilor,</w:t>
            </w:r>
            <w:r w:rsidR="0082005C" w:rsidRPr="00E07B53">
              <w:rPr>
                <w:rFonts w:ascii="Verdana" w:hAnsi="Verdana"/>
                <w:sz w:val="24"/>
                <w:szCs w:val="24"/>
                <w:lang w:val="it-IT"/>
              </w:rPr>
              <w:t xml:space="preserve"> aprobată cu modificări prin Legea nr. 132/2011, cu modificările şi completările ulterioare, precum şi cu cele aduse prin prezenta lege,</w:t>
            </w:r>
            <w:r w:rsidR="0082005C" w:rsidRPr="00E07B53">
              <w:rPr>
                <w:rStyle w:val="BodytextBold"/>
                <w:rFonts w:ascii="Verdana" w:hAnsi="Verdana"/>
                <w:b/>
                <w:sz w:val="24"/>
                <w:szCs w:val="24"/>
                <w:lang w:val="it-IT"/>
              </w:rPr>
              <w:t xml:space="preserve"> aprobate</w:t>
            </w:r>
            <w:r w:rsidR="0007430C" w:rsidRPr="00E07B53">
              <w:rPr>
                <w:rStyle w:val="BodytextBold"/>
                <w:rFonts w:ascii="Verdana" w:hAnsi="Verdana"/>
                <w:b/>
                <w:sz w:val="24"/>
                <w:szCs w:val="24"/>
                <w:lang w:val="it-IT"/>
              </w:rPr>
              <w:t xml:space="preserve"> prin Hotărârea Guvernului nr.52/2011, se actualizează în termen de 60 zile de la data intrării în vigoare a prezentei legi. </w:t>
            </w:r>
          </w:p>
          <w:p w:rsidR="001013EE" w:rsidRPr="00E07B53" w:rsidRDefault="001013EE" w:rsidP="0007430C">
            <w:pPr>
              <w:pStyle w:val="Bodytext30"/>
              <w:shd w:val="clear" w:color="auto" w:fill="auto"/>
              <w:spacing w:after="0" w:line="240" w:lineRule="auto"/>
              <w:jc w:val="both"/>
              <w:rPr>
                <w:rStyle w:val="BodytextBold"/>
                <w:rFonts w:ascii="Verdana" w:hAnsi="Verdana"/>
                <w:sz w:val="24"/>
                <w:szCs w:val="24"/>
                <w:lang w:val="it-IT"/>
              </w:rPr>
            </w:pPr>
          </w:p>
          <w:p w:rsidR="001013EE" w:rsidRPr="00E07B53" w:rsidRDefault="001013EE" w:rsidP="001013EE">
            <w:pPr>
              <w:jc w:val="both"/>
              <w:rPr>
                <w:rFonts w:ascii="Verdana" w:hAnsi="Verdana"/>
                <w:i/>
                <w:sz w:val="24"/>
                <w:szCs w:val="24"/>
                <w:lang w:val="it-IT"/>
              </w:rPr>
            </w:pPr>
            <w:r w:rsidRPr="00E07B53">
              <w:rPr>
                <w:rFonts w:ascii="Verdana" w:hAnsi="Verdana"/>
                <w:i/>
                <w:sz w:val="24"/>
                <w:szCs w:val="24"/>
                <w:lang w:val="it-IT"/>
              </w:rPr>
              <w:t>Autor: Csép Éva Andrea, deputat UDMR</w:t>
            </w:r>
          </w:p>
          <w:p w:rsidR="001013EE" w:rsidRDefault="001013EE" w:rsidP="0007430C">
            <w:pPr>
              <w:pStyle w:val="Bodytext30"/>
              <w:shd w:val="clear" w:color="auto" w:fill="auto"/>
              <w:spacing w:after="0" w:line="240" w:lineRule="auto"/>
              <w:jc w:val="both"/>
              <w:rPr>
                <w:rStyle w:val="BodytextBold"/>
                <w:rFonts w:ascii="Verdana" w:hAnsi="Verdana"/>
                <w:sz w:val="24"/>
                <w:szCs w:val="24"/>
                <w:lang w:val="it-IT"/>
              </w:rPr>
            </w:pPr>
          </w:p>
          <w:p w:rsidR="000E61DA" w:rsidRDefault="000E61DA" w:rsidP="0007430C">
            <w:pPr>
              <w:pStyle w:val="Bodytext30"/>
              <w:shd w:val="clear" w:color="auto" w:fill="auto"/>
              <w:spacing w:after="0" w:line="240" w:lineRule="auto"/>
              <w:jc w:val="both"/>
              <w:rPr>
                <w:rStyle w:val="BodytextBold"/>
                <w:rFonts w:ascii="Verdana" w:hAnsi="Verdana"/>
                <w:sz w:val="24"/>
                <w:szCs w:val="24"/>
                <w:lang w:val="it-IT"/>
              </w:rPr>
            </w:pPr>
          </w:p>
          <w:p w:rsidR="000E61DA" w:rsidRDefault="000E61DA" w:rsidP="0007430C">
            <w:pPr>
              <w:pStyle w:val="Bodytext30"/>
              <w:shd w:val="clear" w:color="auto" w:fill="auto"/>
              <w:spacing w:after="0" w:line="240" w:lineRule="auto"/>
              <w:jc w:val="both"/>
              <w:rPr>
                <w:rStyle w:val="BodytextBold"/>
                <w:rFonts w:ascii="Verdana" w:hAnsi="Verdana"/>
                <w:sz w:val="24"/>
                <w:szCs w:val="24"/>
                <w:lang w:val="it-IT"/>
              </w:rPr>
            </w:pPr>
          </w:p>
          <w:p w:rsidR="000E61DA" w:rsidRDefault="000E61DA" w:rsidP="0007430C">
            <w:pPr>
              <w:pStyle w:val="Bodytext30"/>
              <w:shd w:val="clear" w:color="auto" w:fill="auto"/>
              <w:spacing w:after="0" w:line="240" w:lineRule="auto"/>
              <w:jc w:val="both"/>
              <w:rPr>
                <w:rStyle w:val="BodytextBold"/>
                <w:rFonts w:ascii="Verdana" w:hAnsi="Verdana"/>
                <w:sz w:val="24"/>
                <w:szCs w:val="24"/>
                <w:lang w:val="it-IT"/>
              </w:rPr>
            </w:pPr>
          </w:p>
          <w:p w:rsidR="000E61DA" w:rsidRPr="00E07B53" w:rsidRDefault="000E61DA" w:rsidP="0007430C">
            <w:pPr>
              <w:pStyle w:val="Bodytext30"/>
              <w:shd w:val="clear" w:color="auto" w:fill="auto"/>
              <w:spacing w:after="0" w:line="240" w:lineRule="auto"/>
              <w:jc w:val="both"/>
              <w:rPr>
                <w:rStyle w:val="BodytextBold"/>
                <w:rFonts w:ascii="Verdana" w:hAnsi="Verdana"/>
                <w:sz w:val="24"/>
                <w:szCs w:val="24"/>
                <w:lang w:val="it-IT"/>
              </w:rPr>
            </w:pPr>
          </w:p>
        </w:tc>
        <w:tc>
          <w:tcPr>
            <w:tcW w:w="2977" w:type="dxa"/>
          </w:tcPr>
          <w:p w:rsidR="0007430C" w:rsidRPr="00E07B53" w:rsidRDefault="0007430C" w:rsidP="0007430C">
            <w:pPr>
              <w:pStyle w:val="Bodytext30"/>
              <w:shd w:val="clear" w:color="auto" w:fill="auto"/>
              <w:spacing w:after="0" w:line="240" w:lineRule="auto"/>
              <w:jc w:val="both"/>
              <w:rPr>
                <w:rStyle w:val="BodytextBold"/>
                <w:rFonts w:ascii="Verdana" w:hAnsi="Verdana"/>
                <w:sz w:val="24"/>
                <w:szCs w:val="24"/>
                <w:lang w:val="it-IT"/>
              </w:rPr>
            </w:pPr>
          </w:p>
          <w:p w:rsidR="002B0163" w:rsidRPr="00E07B53" w:rsidRDefault="002B0163" w:rsidP="0007430C">
            <w:pPr>
              <w:pStyle w:val="Bodytext30"/>
              <w:shd w:val="clear" w:color="auto" w:fill="auto"/>
              <w:spacing w:after="0" w:line="240" w:lineRule="auto"/>
              <w:jc w:val="both"/>
              <w:rPr>
                <w:rStyle w:val="BodytextBold"/>
                <w:rFonts w:ascii="Verdana" w:hAnsi="Verdana"/>
                <w:sz w:val="24"/>
                <w:szCs w:val="24"/>
                <w:lang w:val="it-IT"/>
              </w:rPr>
            </w:pPr>
            <w:r w:rsidRPr="00E07B53">
              <w:rPr>
                <w:rStyle w:val="BodytextBold"/>
                <w:rFonts w:ascii="Verdana" w:hAnsi="Verdana"/>
                <w:sz w:val="24"/>
                <w:szCs w:val="24"/>
                <w:lang w:val="it-IT"/>
              </w:rPr>
              <w:t>Este necesară actualizarea normelor metodologice de aplicare.</w:t>
            </w:r>
          </w:p>
        </w:tc>
      </w:tr>
      <w:tr w:rsidR="000E61DA" w:rsidRPr="001657C0" w:rsidTr="0007430C">
        <w:tc>
          <w:tcPr>
            <w:tcW w:w="993" w:type="dxa"/>
          </w:tcPr>
          <w:p w:rsidR="000E61DA" w:rsidRPr="0007430C" w:rsidRDefault="000E61DA" w:rsidP="0007430C">
            <w:pPr>
              <w:numPr>
                <w:ilvl w:val="0"/>
                <w:numId w:val="14"/>
              </w:numPr>
              <w:ind w:left="0" w:firstLine="0"/>
              <w:jc w:val="both"/>
              <w:rPr>
                <w:rFonts w:ascii="Verdana" w:hAnsi="Verdana"/>
                <w:b/>
                <w:sz w:val="24"/>
                <w:szCs w:val="24"/>
                <w:lang w:val="ro-RO"/>
              </w:rPr>
            </w:pPr>
          </w:p>
        </w:tc>
        <w:tc>
          <w:tcPr>
            <w:tcW w:w="3472" w:type="dxa"/>
          </w:tcPr>
          <w:p w:rsidR="000E61DA" w:rsidRPr="000E61DA" w:rsidRDefault="000E61DA" w:rsidP="00511044">
            <w:pPr>
              <w:pStyle w:val="Bodytext1"/>
              <w:shd w:val="clear" w:color="auto" w:fill="auto"/>
              <w:spacing w:before="0" w:line="240" w:lineRule="auto"/>
              <w:rPr>
                <w:rStyle w:val="BodytextBold"/>
                <w:rFonts w:ascii="Verdana" w:hAnsi="Verdana"/>
                <w:b w:val="0"/>
                <w:sz w:val="24"/>
                <w:szCs w:val="24"/>
                <w:lang w:val="it-IT"/>
              </w:rPr>
            </w:pPr>
          </w:p>
          <w:p w:rsidR="000E61DA" w:rsidRPr="000E61DA" w:rsidRDefault="000E61DA" w:rsidP="00511044">
            <w:pPr>
              <w:pStyle w:val="Bodytext1"/>
              <w:shd w:val="clear" w:color="auto" w:fill="auto"/>
              <w:spacing w:before="0" w:line="240" w:lineRule="auto"/>
              <w:rPr>
                <w:rStyle w:val="BodytextBold"/>
                <w:rFonts w:ascii="Verdana" w:hAnsi="Verdana"/>
                <w:b w:val="0"/>
                <w:sz w:val="24"/>
                <w:szCs w:val="24"/>
                <w:lang w:val="it-IT"/>
              </w:rPr>
            </w:pPr>
            <w:r w:rsidRPr="000E61DA">
              <w:rPr>
                <w:rStyle w:val="BodytextBold"/>
                <w:rFonts w:ascii="Verdana" w:hAnsi="Verdana"/>
                <w:b w:val="0"/>
                <w:sz w:val="24"/>
                <w:szCs w:val="24"/>
                <w:lang w:val="it-IT"/>
              </w:rPr>
              <w:t>__</w:t>
            </w:r>
          </w:p>
        </w:tc>
        <w:tc>
          <w:tcPr>
            <w:tcW w:w="3473" w:type="dxa"/>
          </w:tcPr>
          <w:p w:rsidR="000E61DA" w:rsidRPr="000E61DA" w:rsidRDefault="000E61DA" w:rsidP="00511044">
            <w:pPr>
              <w:pStyle w:val="Bodytext1"/>
              <w:shd w:val="clear" w:color="auto" w:fill="auto"/>
              <w:spacing w:before="0" w:line="240" w:lineRule="auto"/>
              <w:rPr>
                <w:rStyle w:val="BodytextBold"/>
                <w:rFonts w:ascii="Verdana" w:hAnsi="Verdana"/>
                <w:b w:val="0"/>
                <w:sz w:val="24"/>
                <w:szCs w:val="24"/>
                <w:lang w:val="it-IT"/>
              </w:rPr>
            </w:pPr>
          </w:p>
          <w:p w:rsidR="000E61DA" w:rsidRPr="000E61DA" w:rsidRDefault="000E61DA" w:rsidP="00511044">
            <w:pPr>
              <w:pStyle w:val="Bodytext1"/>
              <w:shd w:val="clear" w:color="auto" w:fill="auto"/>
              <w:spacing w:before="0" w:line="240" w:lineRule="auto"/>
              <w:rPr>
                <w:rStyle w:val="BodytextBold"/>
                <w:rFonts w:ascii="Verdana" w:hAnsi="Verdana"/>
                <w:b w:val="0"/>
                <w:sz w:val="24"/>
                <w:szCs w:val="24"/>
                <w:lang w:val="it-IT"/>
              </w:rPr>
            </w:pPr>
            <w:r w:rsidRPr="000E61DA">
              <w:rPr>
                <w:rStyle w:val="BodytextBold"/>
                <w:rFonts w:ascii="Verdana" w:hAnsi="Verdana"/>
                <w:b w:val="0"/>
                <w:sz w:val="24"/>
                <w:szCs w:val="24"/>
                <w:lang w:val="it-IT"/>
              </w:rPr>
              <w:t>__</w:t>
            </w:r>
          </w:p>
        </w:tc>
        <w:tc>
          <w:tcPr>
            <w:tcW w:w="3969" w:type="dxa"/>
          </w:tcPr>
          <w:p w:rsidR="000E61DA" w:rsidRPr="00E07B53" w:rsidRDefault="000E61DA" w:rsidP="0007430C">
            <w:pPr>
              <w:pStyle w:val="Bodytext30"/>
              <w:shd w:val="clear" w:color="auto" w:fill="auto"/>
              <w:spacing w:after="0" w:line="240" w:lineRule="auto"/>
              <w:jc w:val="both"/>
              <w:rPr>
                <w:rStyle w:val="BodytextBold"/>
                <w:rFonts w:ascii="Verdana" w:hAnsi="Verdana"/>
                <w:sz w:val="24"/>
                <w:szCs w:val="24"/>
                <w:lang w:val="it-IT"/>
              </w:rPr>
            </w:pPr>
          </w:p>
          <w:p w:rsidR="000E61DA" w:rsidRPr="00E07B53" w:rsidRDefault="000E61DA" w:rsidP="0007430C">
            <w:pPr>
              <w:pStyle w:val="Bodytext30"/>
              <w:shd w:val="clear" w:color="auto" w:fill="auto"/>
              <w:spacing w:after="0" w:line="240" w:lineRule="auto"/>
              <w:jc w:val="both"/>
              <w:rPr>
                <w:rFonts w:ascii="Verdana" w:hAnsi="Verdana"/>
                <w:sz w:val="24"/>
                <w:szCs w:val="24"/>
                <w:lang w:val="it-IT"/>
              </w:rPr>
            </w:pPr>
            <w:r w:rsidRPr="00E07B53">
              <w:rPr>
                <w:rStyle w:val="BodytextBold"/>
                <w:rFonts w:ascii="Verdana" w:hAnsi="Verdana"/>
                <w:b/>
                <w:sz w:val="24"/>
                <w:szCs w:val="24"/>
                <w:lang w:val="it-IT"/>
              </w:rPr>
              <w:t>Art.V</w:t>
            </w:r>
            <w:r>
              <w:rPr>
                <w:rStyle w:val="BodytextBold"/>
                <w:rFonts w:ascii="Verdana" w:hAnsi="Verdana"/>
                <w:b/>
                <w:sz w:val="24"/>
                <w:szCs w:val="24"/>
                <w:lang w:val="it-IT"/>
              </w:rPr>
              <w:t xml:space="preserve">. </w:t>
            </w:r>
            <w:r w:rsidRPr="00E07B53">
              <w:rPr>
                <w:rStyle w:val="BodytextBold"/>
                <w:rFonts w:ascii="Verdana" w:hAnsi="Verdana"/>
                <w:b/>
                <w:sz w:val="24"/>
                <w:szCs w:val="24"/>
                <w:lang w:val="it-IT"/>
              </w:rPr>
              <w:t xml:space="preserve">- </w:t>
            </w:r>
            <w:r w:rsidRPr="00E07B53">
              <w:rPr>
                <w:rFonts w:ascii="Verdana" w:hAnsi="Verdana"/>
                <w:sz w:val="24"/>
                <w:szCs w:val="24"/>
                <w:lang w:val="it-IT"/>
              </w:rPr>
              <w:t xml:space="preserve">Ordonanţa de urgenţă a Guvernului nr.111/2010 privind concediul şi indemnizaţia lunară pentru creşterea copiilor, aprobată cu modificări prin Legea nr. 132/2011, cu modificările şi completările ulterioare, precum şi cu </w:t>
            </w:r>
            <w:r>
              <w:rPr>
                <w:rFonts w:ascii="Verdana" w:hAnsi="Verdana"/>
                <w:sz w:val="24"/>
                <w:szCs w:val="24"/>
                <w:lang w:val="it-IT"/>
              </w:rPr>
              <w:t>cele</w:t>
            </w:r>
            <w:r w:rsidRPr="00E07B53">
              <w:rPr>
                <w:rFonts w:ascii="Verdana" w:hAnsi="Verdana"/>
                <w:sz w:val="24"/>
                <w:szCs w:val="24"/>
                <w:lang w:val="it-IT"/>
              </w:rPr>
              <w:t xml:space="preserve"> aduse prin prezenta lege, se va republica în Monitorul Oficial al României, Partea I, dându-se textelor o nouă numerotare.</w:t>
            </w:r>
          </w:p>
          <w:p w:rsidR="000E61DA" w:rsidRPr="00E07B53" w:rsidRDefault="000E61DA" w:rsidP="0007430C">
            <w:pPr>
              <w:pStyle w:val="Bodytext30"/>
              <w:shd w:val="clear" w:color="auto" w:fill="auto"/>
              <w:spacing w:after="0" w:line="240" w:lineRule="auto"/>
              <w:jc w:val="both"/>
              <w:rPr>
                <w:rFonts w:ascii="Verdana" w:hAnsi="Verdana"/>
                <w:sz w:val="24"/>
                <w:szCs w:val="24"/>
                <w:lang w:val="it-IT"/>
              </w:rPr>
            </w:pPr>
          </w:p>
          <w:p w:rsidR="000E61DA" w:rsidRPr="00E07B53" w:rsidRDefault="000E61DA" w:rsidP="001013EE">
            <w:pPr>
              <w:jc w:val="both"/>
              <w:rPr>
                <w:rFonts w:ascii="Verdana" w:hAnsi="Verdana"/>
                <w:i/>
                <w:sz w:val="24"/>
                <w:szCs w:val="24"/>
                <w:lang w:val="it-IT"/>
              </w:rPr>
            </w:pPr>
            <w:r w:rsidRPr="00E07B53">
              <w:rPr>
                <w:rFonts w:ascii="Verdana" w:hAnsi="Verdana"/>
                <w:i/>
                <w:sz w:val="24"/>
                <w:szCs w:val="24"/>
                <w:lang w:val="it-IT"/>
              </w:rPr>
              <w:t>Autor: Csép Éva Andrea, deputat UDMR</w:t>
            </w:r>
          </w:p>
          <w:p w:rsidR="000E61DA" w:rsidRPr="00E07B53" w:rsidRDefault="000E61DA" w:rsidP="0007430C">
            <w:pPr>
              <w:pStyle w:val="Bodytext30"/>
              <w:shd w:val="clear" w:color="auto" w:fill="auto"/>
              <w:spacing w:after="0" w:line="240" w:lineRule="auto"/>
              <w:jc w:val="both"/>
              <w:rPr>
                <w:rStyle w:val="BodytextBold"/>
                <w:rFonts w:ascii="Verdana" w:hAnsi="Verdana"/>
                <w:b/>
                <w:sz w:val="24"/>
                <w:szCs w:val="24"/>
                <w:lang w:val="it-IT"/>
              </w:rPr>
            </w:pPr>
          </w:p>
        </w:tc>
        <w:tc>
          <w:tcPr>
            <w:tcW w:w="2977" w:type="dxa"/>
          </w:tcPr>
          <w:p w:rsidR="000E61DA" w:rsidRPr="00E07B53" w:rsidRDefault="000E61DA" w:rsidP="0007430C">
            <w:pPr>
              <w:pStyle w:val="Bodytext30"/>
              <w:shd w:val="clear" w:color="auto" w:fill="auto"/>
              <w:spacing w:after="0" w:line="240" w:lineRule="auto"/>
              <w:jc w:val="both"/>
              <w:rPr>
                <w:rStyle w:val="BodytextBold"/>
                <w:rFonts w:ascii="Verdana" w:hAnsi="Verdana"/>
                <w:sz w:val="24"/>
                <w:szCs w:val="24"/>
                <w:lang w:val="it-IT"/>
              </w:rPr>
            </w:pPr>
          </w:p>
          <w:p w:rsidR="000E61DA" w:rsidRPr="00E07B53" w:rsidRDefault="000E61DA" w:rsidP="0007430C">
            <w:pPr>
              <w:pStyle w:val="Bodytext30"/>
              <w:shd w:val="clear" w:color="auto" w:fill="auto"/>
              <w:spacing w:after="0" w:line="240" w:lineRule="auto"/>
              <w:jc w:val="both"/>
              <w:rPr>
                <w:rStyle w:val="BodytextBold"/>
                <w:rFonts w:ascii="Verdana" w:hAnsi="Verdana"/>
                <w:sz w:val="24"/>
                <w:szCs w:val="24"/>
                <w:lang w:val="it-IT"/>
              </w:rPr>
            </w:pPr>
            <w:r w:rsidRPr="00E07B53">
              <w:rPr>
                <w:rStyle w:val="BodytextBold"/>
                <w:rFonts w:ascii="Verdana" w:hAnsi="Verdana"/>
                <w:sz w:val="24"/>
                <w:szCs w:val="24"/>
                <w:lang w:val="it-IT"/>
              </w:rPr>
              <w:t>Pentru a dispune republicarea actului normative.</w:t>
            </w:r>
          </w:p>
        </w:tc>
      </w:tr>
    </w:tbl>
    <w:p w:rsidR="0007430C" w:rsidRPr="0007430C" w:rsidRDefault="0007430C" w:rsidP="0007430C">
      <w:pPr>
        <w:jc w:val="both"/>
        <w:rPr>
          <w:rFonts w:ascii="Verdana" w:hAnsi="Verdana"/>
          <w:sz w:val="24"/>
          <w:szCs w:val="24"/>
          <w:lang w:val="ro-RO"/>
        </w:rPr>
      </w:pPr>
    </w:p>
    <w:sectPr w:rsidR="0007430C" w:rsidRPr="0007430C" w:rsidSect="0007430C">
      <w:pgSz w:w="16840" w:h="11907" w:orient="landscape" w:code="9"/>
      <w:pgMar w:top="1701" w:right="1701" w:bottom="1134" w:left="1134"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9C3" w:rsidRDefault="00FF59C3">
      <w:r>
        <w:separator/>
      </w:r>
    </w:p>
  </w:endnote>
  <w:endnote w:type="continuationSeparator" w:id="0">
    <w:p w:rsidR="00FF59C3" w:rsidRDefault="00FF59C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365398"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365398"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9B6C6F">
      <w:rPr>
        <w:rStyle w:val="PageNumber"/>
        <w:rFonts w:ascii="Verdana" w:hAnsi="Verdana"/>
        <w:noProof/>
        <w:sz w:val="18"/>
        <w:szCs w:val="18"/>
        <w:lang w:val="ro-RO"/>
      </w:rPr>
      <w:t>18</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9B6C6F">
      <w:rPr>
        <w:rStyle w:val="PageNumber"/>
        <w:rFonts w:ascii="Verdana" w:hAnsi="Verdana"/>
        <w:noProof/>
        <w:sz w:val="18"/>
        <w:szCs w:val="18"/>
        <w:lang w:val="ro-RO"/>
      </w:rPr>
      <w:t>18</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E07B53" w:rsidRDefault="00365398"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E07B53">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9B6C6F">
      <w:rPr>
        <w:rStyle w:val="PageNumber"/>
        <w:rFonts w:ascii="Verdana" w:hAnsi="Verdana"/>
        <w:noProof/>
        <w:sz w:val="18"/>
        <w:lang w:val="it-IT"/>
      </w:rPr>
      <w:t>5</w:t>
    </w:r>
    <w:r w:rsidRPr="00A91100">
      <w:rPr>
        <w:rStyle w:val="PageNumber"/>
        <w:rFonts w:ascii="Verdana" w:hAnsi="Verdana"/>
        <w:sz w:val="18"/>
      </w:rPr>
      <w:fldChar w:fldCharType="end"/>
    </w:r>
    <w:r w:rsidR="00773F40" w:rsidRPr="00E07B53">
      <w:rPr>
        <w:rStyle w:val="PageNumber"/>
        <w:rFonts w:ascii="Verdana" w:hAnsi="Verdana"/>
        <w:sz w:val="18"/>
        <w:lang w:val="it-IT"/>
      </w:rPr>
      <w:t>/</w:t>
    </w:r>
    <w:r w:rsidRPr="00A91100">
      <w:rPr>
        <w:rStyle w:val="PageNumber"/>
        <w:rFonts w:ascii="Verdana" w:hAnsi="Verdana"/>
        <w:sz w:val="18"/>
      </w:rPr>
      <w:fldChar w:fldCharType="begin"/>
    </w:r>
    <w:r w:rsidR="00773F40" w:rsidRPr="00E07B53">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9B6C6F">
      <w:rPr>
        <w:rStyle w:val="PageNumber"/>
        <w:rFonts w:ascii="Verdana" w:hAnsi="Verdana"/>
        <w:noProof/>
        <w:sz w:val="18"/>
        <w:lang w:val="it-IT"/>
      </w:rPr>
      <w:t>18</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9C3" w:rsidRDefault="00FF59C3">
      <w:r>
        <w:separator/>
      </w:r>
    </w:p>
  </w:footnote>
  <w:footnote w:type="continuationSeparator" w:id="0">
    <w:p w:rsidR="00FF59C3" w:rsidRDefault="00FF59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365398"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4A6F46FE"/>
    <w:multiLevelType w:val="hybridMultilevel"/>
    <w:tmpl w:val="7910EF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0465650"/>
    <w:multiLevelType w:val="singleLevel"/>
    <w:tmpl w:val="6CE032C2"/>
    <w:lvl w:ilvl="0">
      <w:start w:val="14"/>
      <w:numFmt w:val="decimal"/>
      <w:lvlText w:val="%1."/>
      <w:lvlJc w:val="left"/>
      <w:pPr>
        <w:tabs>
          <w:tab w:val="num" w:pos="360"/>
        </w:tabs>
        <w:ind w:left="360" w:hanging="360"/>
      </w:pPr>
    </w:lvl>
  </w:abstractNum>
  <w:abstractNum w:abstractNumId="7">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63202CE"/>
    <w:multiLevelType w:val="singleLevel"/>
    <w:tmpl w:val="300EF1D8"/>
    <w:lvl w:ilvl="0">
      <w:start w:val="1"/>
      <w:numFmt w:val="decimal"/>
      <w:lvlText w:val="%1."/>
      <w:lvlJc w:val="left"/>
      <w:pPr>
        <w:tabs>
          <w:tab w:val="num" w:pos="360"/>
        </w:tabs>
        <w:ind w:left="360" w:hanging="360"/>
      </w:pPr>
    </w:lvl>
  </w:abstractNum>
  <w:abstractNum w:abstractNumId="9">
    <w:nsid w:val="61FE120A"/>
    <w:multiLevelType w:val="singleLevel"/>
    <w:tmpl w:val="3CE45EA2"/>
    <w:lvl w:ilvl="0">
      <w:start w:val="14"/>
      <w:numFmt w:val="decimal"/>
      <w:lvlText w:val="%1."/>
      <w:lvlJc w:val="left"/>
      <w:pPr>
        <w:tabs>
          <w:tab w:val="num" w:pos="360"/>
        </w:tabs>
        <w:ind w:left="360" w:hanging="36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9"/>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8"/>
  </w:num>
  <w:num w:numId="11">
    <w:abstractNumId w:val="6"/>
  </w:num>
  <w:num w:numId="12">
    <w:abstractNumId w:val="7"/>
  </w:num>
  <w:num w:numId="13">
    <w:abstractNumId w:val="3"/>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2236"/>
    <w:rsid w:val="00004B05"/>
    <w:rsid w:val="000071DD"/>
    <w:rsid w:val="00022A25"/>
    <w:rsid w:val="00025650"/>
    <w:rsid w:val="000349FE"/>
    <w:rsid w:val="00034DBD"/>
    <w:rsid w:val="000427F6"/>
    <w:rsid w:val="00055767"/>
    <w:rsid w:val="000604CA"/>
    <w:rsid w:val="0007430C"/>
    <w:rsid w:val="00081729"/>
    <w:rsid w:val="00083D63"/>
    <w:rsid w:val="00084146"/>
    <w:rsid w:val="00092596"/>
    <w:rsid w:val="000A38C2"/>
    <w:rsid w:val="000B14D1"/>
    <w:rsid w:val="000C7025"/>
    <w:rsid w:val="000E1DE3"/>
    <w:rsid w:val="000E61DA"/>
    <w:rsid w:val="000F308A"/>
    <w:rsid w:val="000F4B0E"/>
    <w:rsid w:val="000F7087"/>
    <w:rsid w:val="001013EE"/>
    <w:rsid w:val="0010638C"/>
    <w:rsid w:val="00107818"/>
    <w:rsid w:val="0011322E"/>
    <w:rsid w:val="00120145"/>
    <w:rsid w:val="00120D0C"/>
    <w:rsid w:val="00125773"/>
    <w:rsid w:val="00127449"/>
    <w:rsid w:val="001444CD"/>
    <w:rsid w:val="001657C0"/>
    <w:rsid w:val="00184B7B"/>
    <w:rsid w:val="0019167D"/>
    <w:rsid w:val="001928B1"/>
    <w:rsid w:val="001A31B4"/>
    <w:rsid w:val="001A7CCF"/>
    <w:rsid w:val="001D0B75"/>
    <w:rsid w:val="001D5D34"/>
    <w:rsid w:val="001E0D11"/>
    <w:rsid w:val="001E3851"/>
    <w:rsid w:val="001F0014"/>
    <w:rsid w:val="002052E8"/>
    <w:rsid w:val="002071BD"/>
    <w:rsid w:val="00220359"/>
    <w:rsid w:val="00220514"/>
    <w:rsid w:val="00223411"/>
    <w:rsid w:val="00227A0B"/>
    <w:rsid w:val="00240652"/>
    <w:rsid w:val="00266575"/>
    <w:rsid w:val="00270151"/>
    <w:rsid w:val="002A038F"/>
    <w:rsid w:val="002B0163"/>
    <w:rsid w:val="002C584C"/>
    <w:rsid w:val="002C6052"/>
    <w:rsid w:val="002D09CF"/>
    <w:rsid w:val="002E2B4D"/>
    <w:rsid w:val="002F13CF"/>
    <w:rsid w:val="003074A8"/>
    <w:rsid w:val="00310DC5"/>
    <w:rsid w:val="00312B10"/>
    <w:rsid w:val="0031774C"/>
    <w:rsid w:val="003209BB"/>
    <w:rsid w:val="00326D6A"/>
    <w:rsid w:val="003431E8"/>
    <w:rsid w:val="00343A3A"/>
    <w:rsid w:val="0034618F"/>
    <w:rsid w:val="003463FD"/>
    <w:rsid w:val="00361A1B"/>
    <w:rsid w:val="00365398"/>
    <w:rsid w:val="00372746"/>
    <w:rsid w:val="00372A1E"/>
    <w:rsid w:val="00373CA3"/>
    <w:rsid w:val="00376AF5"/>
    <w:rsid w:val="003774FD"/>
    <w:rsid w:val="003776FC"/>
    <w:rsid w:val="00391624"/>
    <w:rsid w:val="00395796"/>
    <w:rsid w:val="003A1BC2"/>
    <w:rsid w:val="003A6FE2"/>
    <w:rsid w:val="003D048F"/>
    <w:rsid w:val="003D5205"/>
    <w:rsid w:val="003D58B4"/>
    <w:rsid w:val="003D5B14"/>
    <w:rsid w:val="003E6717"/>
    <w:rsid w:val="003E7D34"/>
    <w:rsid w:val="003F244E"/>
    <w:rsid w:val="003F2ED6"/>
    <w:rsid w:val="00404CC2"/>
    <w:rsid w:val="00412E98"/>
    <w:rsid w:val="00420EFB"/>
    <w:rsid w:val="004259C8"/>
    <w:rsid w:val="0044330F"/>
    <w:rsid w:val="004434CD"/>
    <w:rsid w:val="004478F8"/>
    <w:rsid w:val="00466CAD"/>
    <w:rsid w:val="004745B5"/>
    <w:rsid w:val="0048451E"/>
    <w:rsid w:val="004876F8"/>
    <w:rsid w:val="00490A80"/>
    <w:rsid w:val="004A0EBF"/>
    <w:rsid w:val="004B0FD3"/>
    <w:rsid w:val="004B1633"/>
    <w:rsid w:val="004B38B3"/>
    <w:rsid w:val="004B4EB7"/>
    <w:rsid w:val="004B7E5C"/>
    <w:rsid w:val="004C55BE"/>
    <w:rsid w:val="004D1D6E"/>
    <w:rsid w:val="004D7217"/>
    <w:rsid w:val="004E3F30"/>
    <w:rsid w:val="004E6510"/>
    <w:rsid w:val="004E7937"/>
    <w:rsid w:val="00506FDB"/>
    <w:rsid w:val="005071A8"/>
    <w:rsid w:val="0051116B"/>
    <w:rsid w:val="00513397"/>
    <w:rsid w:val="00520922"/>
    <w:rsid w:val="00553D46"/>
    <w:rsid w:val="00563454"/>
    <w:rsid w:val="00566789"/>
    <w:rsid w:val="00575CC8"/>
    <w:rsid w:val="00577197"/>
    <w:rsid w:val="00596193"/>
    <w:rsid w:val="00596F1C"/>
    <w:rsid w:val="005B722A"/>
    <w:rsid w:val="005E5CC3"/>
    <w:rsid w:val="005F3955"/>
    <w:rsid w:val="00600E02"/>
    <w:rsid w:val="006013B5"/>
    <w:rsid w:val="0061577F"/>
    <w:rsid w:val="00617D18"/>
    <w:rsid w:val="00642843"/>
    <w:rsid w:val="00643C45"/>
    <w:rsid w:val="0066370B"/>
    <w:rsid w:val="00664EF4"/>
    <w:rsid w:val="00672003"/>
    <w:rsid w:val="006748DB"/>
    <w:rsid w:val="00682975"/>
    <w:rsid w:val="00687BA7"/>
    <w:rsid w:val="006943CC"/>
    <w:rsid w:val="006947A1"/>
    <w:rsid w:val="00695BA9"/>
    <w:rsid w:val="006972D6"/>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2557F"/>
    <w:rsid w:val="007305FA"/>
    <w:rsid w:val="00746F5F"/>
    <w:rsid w:val="0075342D"/>
    <w:rsid w:val="007535BF"/>
    <w:rsid w:val="0076299D"/>
    <w:rsid w:val="0077390E"/>
    <w:rsid w:val="00773F40"/>
    <w:rsid w:val="0078049F"/>
    <w:rsid w:val="007A53D8"/>
    <w:rsid w:val="007B402B"/>
    <w:rsid w:val="007B48AD"/>
    <w:rsid w:val="007B728F"/>
    <w:rsid w:val="007C4A6C"/>
    <w:rsid w:val="007D7A9F"/>
    <w:rsid w:val="007F4CC1"/>
    <w:rsid w:val="007F5C1C"/>
    <w:rsid w:val="0080108F"/>
    <w:rsid w:val="00804E9F"/>
    <w:rsid w:val="00804ED0"/>
    <w:rsid w:val="0081290A"/>
    <w:rsid w:val="0082005C"/>
    <w:rsid w:val="00833A79"/>
    <w:rsid w:val="00833DA6"/>
    <w:rsid w:val="00852E2B"/>
    <w:rsid w:val="0085770D"/>
    <w:rsid w:val="008633B2"/>
    <w:rsid w:val="00873792"/>
    <w:rsid w:val="0087526B"/>
    <w:rsid w:val="00890113"/>
    <w:rsid w:val="00890D4E"/>
    <w:rsid w:val="008A0D4B"/>
    <w:rsid w:val="008A46C1"/>
    <w:rsid w:val="008B0B54"/>
    <w:rsid w:val="008B714D"/>
    <w:rsid w:val="008C0EA6"/>
    <w:rsid w:val="008E0B1D"/>
    <w:rsid w:val="008F074C"/>
    <w:rsid w:val="008F5AA9"/>
    <w:rsid w:val="00905635"/>
    <w:rsid w:val="009306CC"/>
    <w:rsid w:val="00937173"/>
    <w:rsid w:val="00953A5E"/>
    <w:rsid w:val="00956978"/>
    <w:rsid w:val="00967C7A"/>
    <w:rsid w:val="00972F79"/>
    <w:rsid w:val="00974F85"/>
    <w:rsid w:val="00976B5F"/>
    <w:rsid w:val="0098214C"/>
    <w:rsid w:val="00984C6B"/>
    <w:rsid w:val="00987A56"/>
    <w:rsid w:val="00994C4B"/>
    <w:rsid w:val="009A34D0"/>
    <w:rsid w:val="009B6C6F"/>
    <w:rsid w:val="009D0B04"/>
    <w:rsid w:val="009D5305"/>
    <w:rsid w:val="009E2795"/>
    <w:rsid w:val="009E66E4"/>
    <w:rsid w:val="009F1C08"/>
    <w:rsid w:val="009F45BC"/>
    <w:rsid w:val="00A0465A"/>
    <w:rsid w:val="00A05EA1"/>
    <w:rsid w:val="00A063BD"/>
    <w:rsid w:val="00A274C8"/>
    <w:rsid w:val="00A356EA"/>
    <w:rsid w:val="00A459A7"/>
    <w:rsid w:val="00A47343"/>
    <w:rsid w:val="00A64618"/>
    <w:rsid w:val="00A71BF5"/>
    <w:rsid w:val="00A736AA"/>
    <w:rsid w:val="00A83DB1"/>
    <w:rsid w:val="00A9073D"/>
    <w:rsid w:val="00A91100"/>
    <w:rsid w:val="00AB36E5"/>
    <w:rsid w:val="00AB5030"/>
    <w:rsid w:val="00AB6760"/>
    <w:rsid w:val="00AC7CC6"/>
    <w:rsid w:val="00AD7F60"/>
    <w:rsid w:val="00AE1463"/>
    <w:rsid w:val="00AF76DA"/>
    <w:rsid w:val="00B043CB"/>
    <w:rsid w:val="00B31ABA"/>
    <w:rsid w:val="00B555D6"/>
    <w:rsid w:val="00B7428C"/>
    <w:rsid w:val="00B87877"/>
    <w:rsid w:val="00B91280"/>
    <w:rsid w:val="00B92935"/>
    <w:rsid w:val="00B97F7D"/>
    <w:rsid w:val="00BA16C8"/>
    <w:rsid w:val="00BA411F"/>
    <w:rsid w:val="00BB0893"/>
    <w:rsid w:val="00BB7997"/>
    <w:rsid w:val="00BC4B9F"/>
    <w:rsid w:val="00BE00D9"/>
    <w:rsid w:val="00C03C5B"/>
    <w:rsid w:val="00C06926"/>
    <w:rsid w:val="00C21C95"/>
    <w:rsid w:val="00C2328F"/>
    <w:rsid w:val="00C36E44"/>
    <w:rsid w:val="00C53ED4"/>
    <w:rsid w:val="00C54580"/>
    <w:rsid w:val="00C70D50"/>
    <w:rsid w:val="00C71A3B"/>
    <w:rsid w:val="00C80B6F"/>
    <w:rsid w:val="00C85349"/>
    <w:rsid w:val="00C85B8D"/>
    <w:rsid w:val="00C85EA1"/>
    <w:rsid w:val="00CB2B74"/>
    <w:rsid w:val="00CC4356"/>
    <w:rsid w:val="00CE1729"/>
    <w:rsid w:val="00CE7399"/>
    <w:rsid w:val="00CF298E"/>
    <w:rsid w:val="00CF4BC4"/>
    <w:rsid w:val="00CF505E"/>
    <w:rsid w:val="00D15C28"/>
    <w:rsid w:val="00D3231B"/>
    <w:rsid w:val="00D47BC5"/>
    <w:rsid w:val="00D63778"/>
    <w:rsid w:val="00D73B8C"/>
    <w:rsid w:val="00D74E8B"/>
    <w:rsid w:val="00D76EB2"/>
    <w:rsid w:val="00D97C38"/>
    <w:rsid w:val="00DD0D1D"/>
    <w:rsid w:val="00DE4F4F"/>
    <w:rsid w:val="00E07B53"/>
    <w:rsid w:val="00E07ED5"/>
    <w:rsid w:val="00E1098A"/>
    <w:rsid w:val="00E1315D"/>
    <w:rsid w:val="00E161CE"/>
    <w:rsid w:val="00E17544"/>
    <w:rsid w:val="00E27462"/>
    <w:rsid w:val="00E3074A"/>
    <w:rsid w:val="00E34446"/>
    <w:rsid w:val="00E347BC"/>
    <w:rsid w:val="00E4351C"/>
    <w:rsid w:val="00E4554D"/>
    <w:rsid w:val="00E54714"/>
    <w:rsid w:val="00E56592"/>
    <w:rsid w:val="00E656D9"/>
    <w:rsid w:val="00E7514E"/>
    <w:rsid w:val="00E90808"/>
    <w:rsid w:val="00E9245B"/>
    <w:rsid w:val="00E96619"/>
    <w:rsid w:val="00EA0545"/>
    <w:rsid w:val="00EA1A3D"/>
    <w:rsid w:val="00EB062D"/>
    <w:rsid w:val="00EB5D4D"/>
    <w:rsid w:val="00ED0398"/>
    <w:rsid w:val="00ED29CD"/>
    <w:rsid w:val="00ED693C"/>
    <w:rsid w:val="00EE3C44"/>
    <w:rsid w:val="00EF052C"/>
    <w:rsid w:val="00F02795"/>
    <w:rsid w:val="00F043AB"/>
    <w:rsid w:val="00F07FF1"/>
    <w:rsid w:val="00F1397F"/>
    <w:rsid w:val="00F23CDC"/>
    <w:rsid w:val="00F25B06"/>
    <w:rsid w:val="00F278DE"/>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F23FA"/>
    <w:rsid w:val="00FF59C3"/>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4714"/>
    <w:rPr>
      <w:rFonts w:ascii="Bookman" w:hAnsi="Bookman"/>
      <w:sz w:val="28"/>
    </w:rPr>
  </w:style>
  <w:style w:type="paragraph" w:styleId="Heading1">
    <w:name w:val="heading 1"/>
    <w:basedOn w:val="Normal"/>
    <w:next w:val="Normal"/>
    <w:qFormat/>
    <w:rsid w:val="00E54714"/>
    <w:pPr>
      <w:keepNext/>
      <w:outlineLvl w:val="0"/>
    </w:pPr>
    <w:rPr>
      <w:rFonts w:ascii="Kuenstler" w:hAnsi="Kuenstler"/>
      <w:b/>
      <w:sz w:val="74"/>
    </w:rPr>
  </w:style>
  <w:style w:type="paragraph" w:styleId="Heading2">
    <w:name w:val="heading 2"/>
    <w:basedOn w:val="Normal"/>
    <w:next w:val="Normal"/>
    <w:qFormat/>
    <w:rsid w:val="00E54714"/>
    <w:pPr>
      <w:keepNext/>
      <w:jc w:val="center"/>
      <w:outlineLvl w:val="1"/>
    </w:pPr>
    <w:rPr>
      <w:b/>
      <w:sz w:val="24"/>
    </w:rPr>
  </w:style>
  <w:style w:type="paragraph" w:styleId="Heading3">
    <w:name w:val="heading 3"/>
    <w:basedOn w:val="Normal"/>
    <w:next w:val="Normal"/>
    <w:qFormat/>
    <w:rsid w:val="00E54714"/>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54714"/>
    <w:pPr>
      <w:tabs>
        <w:tab w:val="center" w:pos="4320"/>
        <w:tab w:val="right" w:pos="8640"/>
      </w:tabs>
    </w:pPr>
  </w:style>
  <w:style w:type="paragraph" w:styleId="Footer">
    <w:name w:val="footer"/>
    <w:basedOn w:val="Normal"/>
    <w:rsid w:val="00E54714"/>
    <w:pPr>
      <w:tabs>
        <w:tab w:val="center" w:pos="4320"/>
        <w:tab w:val="right" w:pos="8640"/>
      </w:tabs>
    </w:pPr>
  </w:style>
  <w:style w:type="character" w:styleId="PageNumber">
    <w:name w:val="page number"/>
    <w:basedOn w:val="DefaultParagraphFont"/>
    <w:rsid w:val="00E54714"/>
  </w:style>
  <w:style w:type="paragraph" w:styleId="FootnoteText">
    <w:name w:val="footnote text"/>
    <w:basedOn w:val="Normal"/>
    <w:semiHidden/>
    <w:rsid w:val="00E54714"/>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Bodytext0">
    <w:name w:val="Body text_"/>
    <w:basedOn w:val="DefaultParagraphFont"/>
    <w:link w:val="Bodytext1"/>
    <w:rsid w:val="0007430C"/>
    <w:rPr>
      <w:sz w:val="26"/>
      <w:szCs w:val="26"/>
      <w:shd w:val="clear" w:color="auto" w:fill="FFFFFF"/>
    </w:rPr>
  </w:style>
  <w:style w:type="paragraph" w:customStyle="1" w:styleId="Bodytext1">
    <w:name w:val="Body text"/>
    <w:basedOn w:val="Normal"/>
    <w:link w:val="Bodytext0"/>
    <w:rsid w:val="0007430C"/>
    <w:pPr>
      <w:widowControl w:val="0"/>
      <w:shd w:val="clear" w:color="auto" w:fill="FFFFFF"/>
      <w:spacing w:before="420" w:line="470" w:lineRule="exact"/>
      <w:jc w:val="both"/>
    </w:pPr>
    <w:rPr>
      <w:rFonts w:ascii="Times New Roman" w:hAnsi="Times New Roman"/>
      <w:sz w:val="26"/>
      <w:szCs w:val="26"/>
    </w:rPr>
  </w:style>
  <w:style w:type="character" w:customStyle="1" w:styleId="BodytextBold">
    <w:name w:val="Body text + Bold"/>
    <w:basedOn w:val="Bodytext0"/>
    <w:rsid w:val="0007430C"/>
    <w:rPr>
      <w:rFonts w:ascii="Times New Roman" w:hAnsi="Times New Roman" w:cs="Times New Roman"/>
      <w:b/>
      <w:bCs/>
      <w:u w:val="none"/>
    </w:rPr>
  </w:style>
  <w:style w:type="character" w:customStyle="1" w:styleId="Bodytext3">
    <w:name w:val="Body text (3)_"/>
    <w:basedOn w:val="DefaultParagraphFont"/>
    <w:link w:val="Bodytext30"/>
    <w:rsid w:val="0007430C"/>
    <w:rPr>
      <w:b/>
      <w:bCs/>
      <w:sz w:val="22"/>
      <w:szCs w:val="22"/>
      <w:shd w:val="clear" w:color="auto" w:fill="FFFFFF"/>
    </w:rPr>
  </w:style>
  <w:style w:type="paragraph" w:customStyle="1" w:styleId="Bodytext30">
    <w:name w:val="Body text (3)"/>
    <w:basedOn w:val="Normal"/>
    <w:link w:val="Bodytext3"/>
    <w:rsid w:val="0007430C"/>
    <w:pPr>
      <w:widowControl w:val="0"/>
      <w:shd w:val="clear" w:color="auto" w:fill="FFFFFF"/>
      <w:spacing w:after="240" w:line="274" w:lineRule="exact"/>
      <w:jc w:val="center"/>
    </w:pPr>
    <w:rPr>
      <w:rFonts w:ascii="Times New Roman" w:hAnsi="Times New Roman"/>
      <w:b/>
      <w:bCs/>
      <w:sz w:val="22"/>
      <w:szCs w:val="22"/>
    </w:rPr>
  </w:style>
  <w:style w:type="character" w:customStyle="1" w:styleId="Heading30">
    <w:name w:val="Heading #3_"/>
    <w:basedOn w:val="DefaultParagraphFont"/>
    <w:link w:val="Heading31"/>
    <w:rsid w:val="0007430C"/>
    <w:rPr>
      <w:b/>
      <w:bCs/>
      <w:sz w:val="25"/>
      <w:szCs w:val="25"/>
      <w:shd w:val="clear" w:color="auto" w:fill="FFFFFF"/>
    </w:rPr>
  </w:style>
  <w:style w:type="character" w:customStyle="1" w:styleId="Footnote">
    <w:name w:val="Footnote_"/>
    <w:basedOn w:val="DefaultParagraphFont"/>
    <w:link w:val="Footnote0"/>
    <w:rsid w:val="0007430C"/>
    <w:rPr>
      <w:sz w:val="25"/>
      <w:szCs w:val="25"/>
      <w:shd w:val="clear" w:color="auto" w:fill="FFFFFF"/>
    </w:rPr>
  </w:style>
  <w:style w:type="paragraph" w:customStyle="1" w:styleId="Heading31">
    <w:name w:val="Heading #3"/>
    <w:basedOn w:val="Normal"/>
    <w:link w:val="Heading30"/>
    <w:rsid w:val="0007430C"/>
    <w:pPr>
      <w:widowControl w:val="0"/>
      <w:shd w:val="clear" w:color="auto" w:fill="FFFFFF"/>
      <w:spacing w:before="960" w:after="660" w:line="364" w:lineRule="exact"/>
      <w:jc w:val="center"/>
      <w:outlineLvl w:val="2"/>
    </w:pPr>
    <w:rPr>
      <w:rFonts w:ascii="Times New Roman" w:hAnsi="Times New Roman"/>
      <w:b/>
      <w:bCs/>
      <w:sz w:val="25"/>
      <w:szCs w:val="25"/>
    </w:rPr>
  </w:style>
  <w:style w:type="paragraph" w:customStyle="1" w:styleId="Footnote0">
    <w:name w:val="Footnote"/>
    <w:basedOn w:val="Normal"/>
    <w:link w:val="Footnote"/>
    <w:rsid w:val="0007430C"/>
    <w:pPr>
      <w:widowControl w:val="0"/>
      <w:shd w:val="clear" w:color="auto" w:fill="FFFFFF"/>
      <w:spacing w:line="367" w:lineRule="exact"/>
      <w:ind w:firstLine="980"/>
      <w:jc w:val="both"/>
    </w:pPr>
    <w:rPr>
      <w:rFonts w:ascii="Times New Roman" w:hAnsi="Times New Roman"/>
      <w:sz w:val="25"/>
      <w:szCs w:val="25"/>
    </w:rPr>
  </w:style>
  <w:style w:type="character" w:customStyle="1" w:styleId="alb">
    <w:name w:val="a_lb"/>
    <w:basedOn w:val="DefaultParagraphFont"/>
    <w:rsid w:val="0007430C"/>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2B238D-71EF-417B-9BD3-172AB9F7F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1</TotalTime>
  <Pages>18</Pages>
  <Words>2595</Words>
  <Characters>14795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3</cp:revision>
  <cp:lastPrinted>2019-03-27T08:41:00Z</cp:lastPrinted>
  <dcterms:created xsi:type="dcterms:W3CDTF">2019-03-27T08:41:00Z</dcterms:created>
  <dcterms:modified xsi:type="dcterms:W3CDTF">2019-03-27T08:41:00Z</dcterms:modified>
</cp:coreProperties>
</file>