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C29" w:rsidRPr="002A6532" w:rsidRDefault="00F149C9" w:rsidP="00477C29">
      <w:pPr>
        <w:ind w:left="177" w:right="-114"/>
        <w:jc w:val="center"/>
        <w:rPr>
          <w:rFonts w:ascii="Verdana" w:hAnsi="Verdana"/>
          <w:b/>
          <w:sz w:val="22"/>
          <w:lang w:val="ro-RO"/>
        </w:rPr>
      </w:pPr>
      <w:r w:rsidRPr="002A6532">
        <w:rPr>
          <w:rFonts w:ascii="Verdana" w:hAnsi="Verdana"/>
          <w:b/>
          <w:noProof/>
          <w:sz w:val="22"/>
        </w:rPr>
        <w:drawing>
          <wp:inline distT="0" distB="0" distL="0" distR="0">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477C29" w:rsidRPr="002A6532" w:rsidRDefault="00477C29" w:rsidP="00477C29">
      <w:pPr>
        <w:ind w:left="177" w:right="-114"/>
        <w:jc w:val="center"/>
        <w:rPr>
          <w:rFonts w:ascii="Verdana" w:hAnsi="Verdana"/>
          <w:b/>
          <w:sz w:val="38"/>
          <w:szCs w:val="40"/>
          <w:lang w:val="ro-RO"/>
        </w:rPr>
      </w:pPr>
      <w:r w:rsidRPr="002A6532">
        <w:rPr>
          <w:rFonts w:ascii="Verdana" w:hAnsi="Verdana"/>
          <w:b/>
          <w:sz w:val="38"/>
          <w:szCs w:val="40"/>
          <w:lang w:val="ro-RO"/>
        </w:rPr>
        <w:t>Parlamentul României</w:t>
      </w:r>
    </w:p>
    <w:p w:rsidR="00477C29" w:rsidRPr="002A6532" w:rsidRDefault="00477C29" w:rsidP="00477C29">
      <w:pPr>
        <w:ind w:left="177" w:right="-114"/>
        <w:jc w:val="center"/>
        <w:rPr>
          <w:rFonts w:ascii="Verdana" w:hAnsi="Verdana"/>
          <w:b/>
          <w:sz w:val="38"/>
          <w:szCs w:val="40"/>
          <w:lang w:val="ro-RO"/>
        </w:rPr>
      </w:pPr>
      <w:r w:rsidRPr="002A6532">
        <w:rPr>
          <w:rFonts w:ascii="Verdana" w:hAnsi="Verdana"/>
          <w:b/>
          <w:sz w:val="38"/>
          <w:szCs w:val="40"/>
          <w:lang w:val="ro-RO"/>
        </w:rPr>
        <w:t>Camera Deputaţilor</w:t>
      </w:r>
    </w:p>
    <w:p w:rsidR="00477C29" w:rsidRPr="002A6532" w:rsidRDefault="00477C29" w:rsidP="00477C29">
      <w:pPr>
        <w:jc w:val="center"/>
        <w:rPr>
          <w:lang w:val="it-IT"/>
        </w:rPr>
      </w:pPr>
      <w:r w:rsidRPr="002A6532">
        <w:rPr>
          <w:rFonts w:ascii="Verdana" w:hAnsi="Verdana"/>
          <w:b/>
          <w:sz w:val="22"/>
          <w:szCs w:val="22"/>
          <w:lang w:val="ro-RO"/>
        </w:rPr>
        <w:t>Comisia pentru muncă şi protecţie socială</w:t>
      </w:r>
    </w:p>
    <w:p w:rsidR="00477C29" w:rsidRPr="002A6532" w:rsidRDefault="00477C29" w:rsidP="00477C29">
      <w:pPr>
        <w:rPr>
          <w:rFonts w:ascii="Verdana" w:hAnsi="Verdana"/>
          <w:sz w:val="24"/>
          <w:szCs w:val="24"/>
          <w:lang w:val="ro-RO"/>
        </w:rPr>
      </w:pPr>
    </w:p>
    <w:tbl>
      <w:tblPr>
        <w:tblW w:w="4065" w:type="dxa"/>
        <w:tblLayout w:type="fixed"/>
        <w:tblLook w:val="04A0"/>
      </w:tblPr>
      <w:tblGrid>
        <w:gridCol w:w="851"/>
        <w:gridCol w:w="567"/>
        <w:gridCol w:w="2647"/>
      </w:tblGrid>
      <w:tr w:rsidR="00477C29" w:rsidRPr="002A6532" w:rsidTr="00ED7A3C">
        <w:trPr>
          <w:trHeight w:val="259"/>
        </w:trPr>
        <w:tc>
          <w:tcPr>
            <w:tcW w:w="1417" w:type="dxa"/>
            <w:gridSpan w:val="2"/>
            <w:hideMark/>
          </w:tcPr>
          <w:p w:rsidR="00477C29" w:rsidRPr="002A6532" w:rsidRDefault="00477C29" w:rsidP="00ED7A3C">
            <w:pPr>
              <w:jc w:val="right"/>
              <w:rPr>
                <w:rFonts w:ascii="Verdana" w:hAnsi="Verdana"/>
                <w:b/>
                <w:sz w:val="20"/>
                <w:szCs w:val="24"/>
                <w:lang w:val="ro-RO"/>
              </w:rPr>
            </w:pPr>
            <w:r w:rsidRPr="002A6532">
              <w:rPr>
                <w:rFonts w:ascii="Verdana" w:hAnsi="Verdana"/>
                <w:b/>
                <w:sz w:val="20"/>
                <w:szCs w:val="24"/>
                <w:lang w:val="ro-RO"/>
              </w:rPr>
              <w:t>Bucureşti,</w:t>
            </w:r>
          </w:p>
        </w:tc>
        <w:tc>
          <w:tcPr>
            <w:tcW w:w="2646" w:type="dxa"/>
          </w:tcPr>
          <w:p w:rsidR="00477C29" w:rsidRPr="002A6532" w:rsidRDefault="00C6696D" w:rsidP="00ED7A3C">
            <w:pPr>
              <w:rPr>
                <w:rFonts w:ascii="Verdana" w:hAnsi="Verdana"/>
                <w:sz w:val="20"/>
                <w:szCs w:val="24"/>
                <w:lang w:val="ro-RO"/>
              </w:rPr>
            </w:pPr>
            <w:r w:rsidRPr="002A6532">
              <w:rPr>
                <w:rFonts w:ascii="Verdana" w:hAnsi="Verdana"/>
                <w:sz w:val="20"/>
                <w:szCs w:val="24"/>
                <w:lang w:val="ro-RO"/>
              </w:rPr>
              <w:t>1 aprilie 2019</w:t>
            </w:r>
          </w:p>
        </w:tc>
      </w:tr>
      <w:tr w:rsidR="00477C29" w:rsidRPr="002A6532" w:rsidTr="00ED7A3C">
        <w:trPr>
          <w:gridBefore w:val="1"/>
          <w:wBefore w:w="850" w:type="dxa"/>
          <w:trHeight w:val="259"/>
        </w:trPr>
        <w:tc>
          <w:tcPr>
            <w:tcW w:w="567" w:type="dxa"/>
            <w:hideMark/>
          </w:tcPr>
          <w:p w:rsidR="00477C29" w:rsidRPr="002A6532" w:rsidRDefault="00477C29" w:rsidP="00ED7A3C">
            <w:pPr>
              <w:rPr>
                <w:rFonts w:ascii="Verdana" w:hAnsi="Verdana"/>
                <w:b/>
                <w:sz w:val="20"/>
                <w:szCs w:val="24"/>
                <w:lang w:val="ro-RO"/>
              </w:rPr>
            </w:pPr>
            <w:r w:rsidRPr="002A6532">
              <w:rPr>
                <w:rFonts w:ascii="Verdana" w:hAnsi="Verdana"/>
                <w:b/>
                <w:sz w:val="20"/>
                <w:szCs w:val="24"/>
                <w:lang w:val="ro-RO"/>
              </w:rPr>
              <w:t>Nr.</w:t>
            </w:r>
          </w:p>
        </w:tc>
        <w:tc>
          <w:tcPr>
            <w:tcW w:w="2646" w:type="dxa"/>
            <w:hideMark/>
          </w:tcPr>
          <w:p w:rsidR="00477C29" w:rsidRPr="002A6532" w:rsidRDefault="00477C29" w:rsidP="00ED7A3C">
            <w:pPr>
              <w:rPr>
                <w:rFonts w:ascii="Verdana" w:hAnsi="Verdana"/>
                <w:sz w:val="20"/>
                <w:szCs w:val="24"/>
                <w:lang w:val="ro-RO"/>
              </w:rPr>
            </w:pPr>
            <w:r w:rsidRPr="002A6532">
              <w:rPr>
                <w:rFonts w:ascii="Verdana" w:hAnsi="Verdana"/>
                <w:sz w:val="20"/>
                <w:szCs w:val="24"/>
                <w:lang w:val="ro-RO"/>
              </w:rPr>
              <w:t>4c-9/</w:t>
            </w:r>
            <w:r w:rsidR="00C6696D" w:rsidRPr="002A6532">
              <w:rPr>
                <w:rFonts w:ascii="Verdana" w:hAnsi="Verdana"/>
                <w:sz w:val="20"/>
                <w:szCs w:val="24"/>
                <w:lang w:val="ro-RO"/>
              </w:rPr>
              <w:t>120</w:t>
            </w:r>
          </w:p>
        </w:tc>
      </w:tr>
    </w:tbl>
    <w:p w:rsidR="00477C29" w:rsidRPr="002A6532" w:rsidRDefault="00477C29" w:rsidP="00477C29">
      <w:pPr>
        <w:rPr>
          <w:rFonts w:ascii="Verdana" w:hAnsi="Verdana"/>
          <w:sz w:val="24"/>
          <w:szCs w:val="24"/>
          <w:lang w:val="ro-RO"/>
        </w:rPr>
      </w:pPr>
    </w:p>
    <w:p w:rsidR="00477C29" w:rsidRPr="002A6532" w:rsidRDefault="00477C29" w:rsidP="00477C29">
      <w:pPr>
        <w:ind w:left="851"/>
        <w:rPr>
          <w:rFonts w:ascii="Verdana" w:hAnsi="Verdana"/>
          <w:sz w:val="24"/>
          <w:szCs w:val="24"/>
          <w:lang w:val="ro-RO"/>
        </w:rPr>
      </w:pPr>
      <w:r w:rsidRPr="002A6532">
        <w:rPr>
          <w:rFonts w:ascii="Verdana" w:hAnsi="Verdana"/>
          <w:sz w:val="24"/>
          <w:szCs w:val="24"/>
          <w:lang w:val="ro-RO"/>
        </w:rPr>
        <w:tab/>
      </w:r>
    </w:p>
    <w:p w:rsidR="00477C29" w:rsidRPr="002A6532" w:rsidRDefault="00477C29" w:rsidP="00477C29">
      <w:pPr>
        <w:spacing w:line="276" w:lineRule="auto"/>
        <w:jc w:val="center"/>
        <w:rPr>
          <w:rFonts w:ascii="Verdana" w:hAnsi="Verdana"/>
          <w:b/>
          <w:sz w:val="24"/>
          <w:szCs w:val="24"/>
          <w:lang w:val="ro-RO"/>
        </w:rPr>
      </w:pPr>
      <w:r w:rsidRPr="002A6532">
        <w:rPr>
          <w:rFonts w:ascii="Verdana" w:hAnsi="Verdana"/>
          <w:b/>
          <w:sz w:val="24"/>
          <w:szCs w:val="24"/>
          <w:lang w:val="ro-RO"/>
        </w:rPr>
        <w:t>Către</w:t>
      </w:r>
    </w:p>
    <w:p w:rsidR="00477C29" w:rsidRPr="002A6532" w:rsidRDefault="00477C29" w:rsidP="00477C29">
      <w:pPr>
        <w:spacing w:line="276" w:lineRule="auto"/>
        <w:jc w:val="center"/>
        <w:rPr>
          <w:rFonts w:ascii="Verdana" w:hAnsi="Verdana"/>
          <w:b/>
          <w:sz w:val="24"/>
          <w:szCs w:val="24"/>
          <w:lang w:val="ro-RO"/>
        </w:rPr>
      </w:pPr>
      <w:r w:rsidRPr="002A6532">
        <w:rPr>
          <w:rFonts w:ascii="Verdana" w:hAnsi="Verdana"/>
          <w:b/>
          <w:sz w:val="24"/>
          <w:szCs w:val="24"/>
          <w:lang w:val="ro-RO"/>
        </w:rPr>
        <w:t>BIROUL PERMANENT AL CAMEREI DEPUTAŢILOR</w:t>
      </w:r>
    </w:p>
    <w:p w:rsidR="00477C29" w:rsidRPr="002A6532" w:rsidRDefault="00477C29" w:rsidP="00477C29">
      <w:pPr>
        <w:spacing w:line="276" w:lineRule="auto"/>
        <w:jc w:val="center"/>
        <w:rPr>
          <w:rFonts w:ascii="Verdana" w:hAnsi="Verdana"/>
          <w:b/>
          <w:sz w:val="24"/>
          <w:szCs w:val="24"/>
          <w:lang w:val="ro-RO"/>
        </w:rPr>
      </w:pPr>
    </w:p>
    <w:p w:rsidR="00477C29" w:rsidRPr="002A6532" w:rsidRDefault="00477C29" w:rsidP="00477C29">
      <w:pPr>
        <w:spacing w:line="276" w:lineRule="auto"/>
        <w:ind w:left="851" w:right="-108"/>
        <w:rPr>
          <w:rFonts w:ascii="Verdana" w:hAnsi="Verdana"/>
          <w:sz w:val="24"/>
          <w:szCs w:val="24"/>
          <w:lang w:val="ro-RO"/>
        </w:rPr>
      </w:pPr>
    </w:p>
    <w:p w:rsidR="00477C29" w:rsidRPr="002A6532" w:rsidRDefault="00477C29" w:rsidP="00477C29">
      <w:pPr>
        <w:spacing w:line="276" w:lineRule="auto"/>
        <w:ind w:left="1701" w:right="-108"/>
        <w:rPr>
          <w:rFonts w:ascii="Verdana" w:hAnsi="Verdana"/>
          <w:i/>
          <w:sz w:val="24"/>
          <w:szCs w:val="24"/>
          <w:lang w:val="ro-RO"/>
        </w:rPr>
      </w:pPr>
    </w:p>
    <w:p w:rsidR="00477C29" w:rsidRPr="002A6532" w:rsidRDefault="00477C29" w:rsidP="00477C29">
      <w:pPr>
        <w:pStyle w:val="BodyText"/>
        <w:spacing w:line="360" w:lineRule="auto"/>
        <w:ind w:firstLine="720"/>
        <w:rPr>
          <w:rFonts w:ascii="Verdana" w:hAnsi="Verdana"/>
          <w:sz w:val="24"/>
          <w:szCs w:val="24"/>
          <w:lang w:val="ro-RO"/>
        </w:rPr>
      </w:pPr>
      <w:r w:rsidRPr="002A6532">
        <w:rPr>
          <w:rFonts w:ascii="Verdana" w:hAnsi="Verdana"/>
          <w:sz w:val="24"/>
          <w:szCs w:val="24"/>
          <w:lang w:val="fr-FR"/>
        </w:rPr>
        <w:t xml:space="preserve">Vă înaintăm, alăturat, </w:t>
      </w:r>
      <w:r w:rsidRPr="002A6532">
        <w:rPr>
          <w:rFonts w:ascii="Verdana" w:hAnsi="Verdana"/>
          <w:b/>
          <w:sz w:val="24"/>
          <w:szCs w:val="24"/>
          <w:lang w:val="fr-FR"/>
        </w:rPr>
        <w:t>raportul</w:t>
      </w:r>
      <w:r w:rsidRPr="002A6532">
        <w:rPr>
          <w:rFonts w:ascii="Verdana" w:hAnsi="Verdana"/>
          <w:sz w:val="24"/>
          <w:szCs w:val="24"/>
          <w:lang w:val="fr-FR"/>
        </w:rPr>
        <w:t xml:space="preserve"> asupra </w:t>
      </w:r>
      <w:r w:rsidRPr="002A6532">
        <w:rPr>
          <w:rFonts w:ascii="Verdana" w:hAnsi="Verdana"/>
          <w:i/>
          <w:noProof/>
          <w:sz w:val="24"/>
          <w:szCs w:val="24"/>
          <w:lang w:val="ro-RO"/>
        </w:rPr>
        <w:t>propunerii legislative</w:t>
      </w:r>
      <w:r w:rsidRPr="002A6532">
        <w:rPr>
          <w:rStyle w:val="Emphasis"/>
          <w:rFonts w:ascii="Verdana" w:hAnsi="Verdana"/>
          <w:noProof/>
          <w:sz w:val="24"/>
          <w:szCs w:val="24"/>
          <w:lang w:val="ro-RO"/>
        </w:rPr>
        <w:t xml:space="preserve"> </w:t>
      </w:r>
      <w:r w:rsidR="00C6696D" w:rsidRPr="002A6532">
        <w:rPr>
          <w:rStyle w:val="Emphasis"/>
          <w:rFonts w:ascii="Verdana" w:hAnsi="Verdana"/>
          <w:noProof/>
          <w:sz w:val="24"/>
          <w:szCs w:val="24"/>
          <w:lang w:val="ro-RO"/>
        </w:rPr>
        <w:t>– Legea concediului pentru divorţ</w:t>
      </w:r>
      <w:r w:rsidRPr="002A6532">
        <w:rPr>
          <w:rFonts w:ascii="Verdana" w:hAnsi="Verdana"/>
          <w:sz w:val="24"/>
          <w:szCs w:val="24"/>
          <w:lang w:val="ro-RO"/>
        </w:rPr>
        <w:t xml:space="preserve">, trimisă Comisiei pentru muncă şi protecţie socială, cu adresa nr. </w:t>
      </w:r>
      <w:r w:rsidR="00C6696D" w:rsidRPr="002A6532">
        <w:rPr>
          <w:rFonts w:ascii="Verdana" w:hAnsi="Verdana"/>
          <w:b/>
          <w:noProof/>
          <w:sz w:val="24"/>
          <w:szCs w:val="24"/>
          <w:lang w:val="ro-RO"/>
        </w:rPr>
        <w:t>Plx 74/2019</w:t>
      </w:r>
      <w:r w:rsidRPr="002A6532">
        <w:rPr>
          <w:rFonts w:ascii="Verdana" w:hAnsi="Verdana"/>
          <w:b/>
          <w:noProof/>
          <w:sz w:val="24"/>
          <w:szCs w:val="24"/>
          <w:lang w:val="ro-RO"/>
        </w:rPr>
        <w:t xml:space="preserve"> </w:t>
      </w:r>
      <w:r w:rsidRPr="002A6532">
        <w:rPr>
          <w:rFonts w:ascii="Verdana" w:hAnsi="Verdana"/>
          <w:noProof/>
          <w:sz w:val="24"/>
          <w:szCs w:val="24"/>
          <w:lang w:val="ro-RO"/>
        </w:rPr>
        <w:t xml:space="preserve">din </w:t>
      </w:r>
      <w:r w:rsidR="00C6696D" w:rsidRPr="002A6532">
        <w:rPr>
          <w:rFonts w:ascii="Verdana" w:hAnsi="Verdana"/>
          <w:noProof/>
          <w:sz w:val="24"/>
          <w:szCs w:val="24"/>
          <w:lang w:val="ro-RO"/>
        </w:rPr>
        <w:t>25 februarie 2019</w:t>
      </w:r>
      <w:r w:rsidRPr="002A6532">
        <w:rPr>
          <w:rFonts w:ascii="Verdana" w:hAnsi="Verdana"/>
          <w:noProof/>
          <w:sz w:val="24"/>
          <w:szCs w:val="24"/>
          <w:lang w:val="ro-RO"/>
        </w:rPr>
        <w:t xml:space="preserve">, </w:t>
      </w:r>
      <w:r w:rsidRPr="002A6532">
        <w:rPr>
          <w:rFonts w:ascii="Verdana" w:hAnsi="Verdana"/>
          <w:sz w:val="24"/>
          <w:szCs w:val="24"/>
          <w:lang w:val="ro-RO"/>
        </w:rPr>
        <w:t xml:space="preserve">pentru dezbatere </w:t>
      </w:r>
      <w:r w:rsidR="00761BF2" w:rsidRPr="002A6532">
        <w:rPr>
          <w:rFonts w:ascii="Verdana" w:hAnsi="Verdana"/>
          <w:sz w:val="24"/>
          <w:szCs w:val="24"/>
          <w:lang w:val="ro-RO"/>
        </w:rPr>
        <w:t>pe</w:t>
      </w:r>
      <w:r w:rsidRPr="002A6532">
        <w:rPr>
          <w:rFonts w:ascii="Verdana" w:hAnsi="Verdana"/>
          <w:sz w:val="24"/>
          <w:szCs w:val="24"/>
          <w:lang w:val="ro-RO"/>
        </w:rPr>
        <w:t xml:space="preserve"> fond.</w:t>
      </w:r>
    </w:p>
    <w:p w:rsidR="00477C29" w:rsidRPr="002A6532" w:rsidRDefault="00477C29" w:rsidP="00477C29">
      <w:pPr>
        <w:spacing w:line="276" w:lineRule="auto"/>
        <w:ind w:left="851" w:firstLine="851"/>
        <w:jc w:val="both"/>
        <w:rPr>
          <w:rFonts w:ascii="Verdana" w:hAnsi="Verdana"/>
          <w:sz w:val="24"/>
          <w:szCs w:val="24"/>
          <w:lang w:val="ro-RO"/>
        </w:rPr>
      </w:pPr>
    </w:p>
    <w:p w:rsidR="00477C29" w:rsidRPr="002A6532" w:rsidRDefault="00477C29" w:rsidP="00477C29">
      <w:pPr>
        <w:spacing w:line="276" w:lineRule="auto"/>
        <w:ind w:left="851" w:right="-311" w:firstLine="851"/>
        <w:jc w:val="both"/>
        <w:rPr>
          <w:rFonts w:ascii="Verdana" w:hAnsi="Verdana"/>
          <w:sz w:val="22"/>
          <w:szCs w:val="24"/>
          <w:lang w:val="ro-RO"/>
        </w:rPr>
      </w:pPr>
    </w:p>
    <w:p w:rsidR="00477C29" w:rsidRPr="002A6532" w:rsidRDefault="00477C29" w:rsidP="00477C29">
      <w:pPr>
        <w:spacing w:line="276" w:lineRule="auto"/>
        <w:ind w:left="851" w:right="-311" w:firstLine="851"/>
        <w:jc w:val="both"/>
        <w:rPr>
          <w:rFonts w:ascii="Verdana" w:hAnsi="Verdana"/>
          <w:sz w:val="22"/>
          <w:szCs w:val="24"/>
          <w:lang w:val="ro-RO"/>
        </w:rPr>
      </w:pPr>
    </w:p>
    <w:p w:rsidR="00477C29" w:rsidRPr="002A6532" w:rsidRDefault="00477C29" w:rsidP="00477C29">
      <w:pPr>
        <w:spacing w:line="276" w:lineRule="auto"/>
        <w:jc w:val="center"/>
        <w:rPr>
          <w:rFonts w:ascii="Verdana" w:hAnsi="Verdana"/>
          <w:sz w:val="24"/>
          <w:szCs w:val="24"/>
          <w:lang w:val="ro-RO"/>
        </w:rPr>
      </w:pPr>
      <w:r w:rsidRPr="002A6532">
        <w:rPr>
          <w:rFonts w:ascii="Verdana" w:hAnsi="Verdana"/>
          <w:sz w:val="24"/>
          <w:szCs w:val="24"/>
          <w:lang w:val="ro-RO"/>
        </w:rPr>
        <w:t>PREŞEDINTE,</w:t>
      </w:r>
    </w:p>
    <w:p w:rsidR="00477C29" w:rsidRPr="002A6532" w:rsidRDefault="00477C29" w:rsidP="00477C29">
      <w:pPr>
        <w:spacing w:line="276" w:lineRule="auto"/>
        <w:jc w:val="center"/>
        <w:rPr>
          <w:rFonts w:ascii="Verdana" w:hAnsi="Verdana"/>
          <w:b/>
          <w:sz w:val="24"/>
          <w:szCs w:val="24"/>
          <w:lang w:val="ro-RO"/>
        </w:rPr>
      </w:pPr>
      <w:r w:rsidRPr="002A6532">
        <w:rPr>
          <w:rFonts w:ascii="Verdana" w:hAnsi="Verdana"/>
          <w:b/>
          <w:sz w:val="24"/>
          <w:szCs w:val="24"/>
          <w:lang w:val="ro-RO"/>
        </w:rPr>
        <w:t>ADRIAN SOLOMON</w:t>
      </w:r>
    </w:p>
    <w:p w:rsidR="00477C29" w:rsidRPr="002A6532" w:rsidRDefault="00477C29" w:rsidP="00477C29">
      <w:pPr>
        <w:ind w:left="177" w:right="-114"/>
        <w:jc w:val="center"/>
        <w:rPr>
          <w:rFonts w:ascii="Verdana" w:hAnsi="Verdana"/>
          <w:b/>
          <w:sz w:val="22"/>
          <w:lang w:val="ro-RO"/>
        </w:rPr>
      </w:pPr>
      <w:r w:rsidRPr="002A6532">
        <w:rPr>
          <w:rFonts w:ascii="Verdana" w:hAnsi="Verdana"/>
          <w:sz w:val="24"/>
          <w:szCs w:val="24"/>
          <w:lang w:val="ro-RO"/>
        </w:rPr>
        <w:br w:type="page"/>
      </w:r>
      <w:r w:rsidR="00F149C9" w:rsidRPr="002A6532">
        <w:rPr>
          <w:rFonts w:ascii="Verdana" w:hAnsi="Verdana"/>
          <w:b/>
          <w:noProof/>
          <w:sz w:val="22"/>
        </w:rPr>
        <w:lastRenderedPageBreak/>
        <w:drawing>
          <wp:inline distT="0" distB="0" distL="0" distR="0">
            <wp:extent cx="830580" cy="998220"/>
            <wp:effectExtent l="19050" t="0" r="762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477C29" w:rsidRPr="002A6532" w:rsidRDefault="00477C29" w:rsidP="00477C29">
      <w:pPr>
        <w:ind w:left="177" w:right="-114"/>
        <w:jc w:val="center"/>
        <w:rPr>
          <w:rFonts w:ascii="Verdana" w:hAnsi="Verdana"/>
          <w:b/>
          <w:sz w:val="38"/>
          <w:szCs w:val="40"/>
          <w:lang w:val="ro-RO"/>
        </w:rPr>
      </w:pPr>
      <w:r w:rsidRPr="002A6532">
        <w:rPr>
          <w:rFonts w:ascii="Verdana" w:hAnsi="Verdana"/>
          <w:b/>
          <w:sz w:val="38"/>
          <w:szCs w:val="40"/>
          <w:lang w:val="ro-RO"/>
        </w:rPr>
        <w:t>Parlamentul României</w:t>
      </w:r>
    </w:p>
    <w:p w:rsidR="00477C29" w:rsidRPr="002A6532" w:rsidRDefault="00477C29" w:rsidP="00477C29">
      <w:pPr>
        <w:ind w:left="177" w:right="-114"/>
        <w:jc w:val="center"/>
        <w:rPr>
          <w:rFonts w:ascii="Verdana" w:hAnsi="Verdana"/>
          <w:b/>
          <w:sz w:val="38"/>
          <w:szCs w:val="40"/>
          <w:lang w:val="ro-RO"/>
        </w:rPr>
      </w:pPr>
      <w:r w:rsidRPr="002A6532">
        <w:rPr>
          <w:rFonts w:ascii="Verdana" w:hAnsi="Verdana"/>
          <w:b/>
          <w:sz w:val="38"/>
          <w:szCs w:val="40"/>
          <w:lang w:val="ro-RO"/>
        </w:rPr>
        <w:t>Camera Deputaţilor</w:t>
      </w:r>
    </w:p>
    <w:p w:rsidR="00477C29" w:rsidRPr="002A6532" w:rsidRDefault="00477C29" w:rsidP="00477C29">
      <w:pPr>
        <w:jc w:val="center"/>
        <w:rPr>
          <w:lang w:val="it-IT"/>
        </w:rPr>
      </w:pPr>
      <w:r w:rsidRPr="002A6532">
        <w:rPr>
          <w:rFonts w:ascii="Verdana" w:hAnsi="Verdana"/>
          <w:b/>
          <w:sz w:val="22"/>
          <w:szCs w:val="22"/>
          <w:lang w:val="ro-RO"/>
        </w:rPr>
        <w:t>Comisia pentru muncă şi protecţie socială</w:t>
      </w:r>
    </w:p>
    <w:p w:rsidR="00477C29" w:rsidRPr="002A6532" w:rsidRDefault="00477C29" w:rsidP="00477C29">
      <w:pPr>
        <w:rPr>
          <w:rFonts w:ascii="Verdana" w:hAnsi="Verdana"/>
          <w:sz w:val="24"/>
          <w:szCs w:val="24"/>
          <w:lang w:val="ro-RO"/>
        </w:rPr>
      </w:pPr>
    </w:p>
    <w:tbl>
      <w:tblPr>
        <w:tblW w:w="4065" w:type="dxa"/>
        <w:tblLayout w:type="fixed"/>
        <w:tblLook w:val="04A0"/>
      </w:tblPr>
      <w:tblGrid>
        <w:gridCol w:w="851"/>
        <w:gridCol w:w="567"/>
        <w:gridCol w:w="2647"/>
      </w:tblGrid>
      <w:tr w:rsidR="00477C29" w:rsidRPr="002A6532" w:rsidTr="00ED7A3C">
        <w:trPr>
          <w:trHeight w:val="259"/>
        </w:trPr>
        <w:tc>
          <w:tcPr>
            <w:tcW w:w="1417" w:type="dxa"/>
            <w:gridSpan w:val="2"/>
            <w:hideMark/>
          </w:tcPr>
          <w:p w:rsidR="00477C29" w:rsidRPr="002A6532" w:rsidRDefault="00477C29" w:rsidP="00ED7A3C">
            <w:pPr>
              <w:jc w:val="right"/>
              <w:rPr>
                <w:rFonts w:ascii="Verdana" w:hAnsi="Verdana"/>
                <w:b/>
                <w:sz w:val="20"/>
                <w:szCs w:val="24"/>
                <w:lang w:val="ro-RO"/>
              </w:rPr>
            </w:pPr>
            <w:r w:rsidRPr="002A6532">
              <w:rPr>
                <w:rFonts w:ascii="Verdana" w:hAnsi="Verdana"/>
                <w:b/>
                <w:sz w:val="20"/>
                <w:szCs w:val="24"/>
                <w:lang w:val="ro-RO"/>
              </w:rPr>
              <w:t>Bucureşti,</w:t>
            </w:r>
          </w:p>
        </w:tc>
        <w:tc>
          <w:tcPr>
            <w:tcW w:w="2646" w:type="dxa"/>
          </w:tcPr>
          <w:p w:rsidR="00477C29" w:rsidRPr="002A6532" w:rsidRDefault="00C6696D" w:rsidP="00ED7A3C">
            <w:pPr>
              <w:rPr>
                <w:rFonts w:ascii="Verdana" w:hAnsi="Verdana"/>
                <w:sz w:val="20"/>
                <w:szCs w:val="24"/>
                <w:lang w:val="ro-RO"/>
              </w:rPr>
            </w:pPr>
            <w:r w:rsidRPr="002A6532">
              <w:rPr>
                <w:rFonts w:ascii="Verdana" w:hAnsi="Verdana"/>
                <w:sz w:val="20"/>
                <w:szCs w:val="24"/>
                <w:lang w:val="ro-RO"/>
              </w:rPr>
              <w:t>1 aprilie 2019</w:t>
            </w:r>
          </w:p>
        </w:tc>
      </w:tr>
      <w:tr w:rsidR="00477C29" w:rsidRPr="002A6532" w:rsidTr="00ED7A3C">
        <w:trPr>
          <w:gridBefore w:val="1"/>
          <w:wBefore w:w="850" w:type="dxa"/>
          <w:trHeight w:val="259"/>
        </w:trPr>
        <w:tc>
          <w:tcPr>
            <w:tcW w:w="567" w:type="dxa"/>
            <w:hideMark/>
          </w:tcPr>
          <w:p w:rsidR="00477C29" w:rsidRPr="002A6532" w:rsidRDefault="00477C29" w:rsidP="00ED7A3C">
            <w:pPr>
              <w:rPr>
                <w:rFonts w:ascii="Verdana" w:hAnsi="Verdana"/>
                <w:b/>
                <w:sz w:val="20"/>
                <w:szCs w:val="24"/>
                <w:lang w:val="ro-RO"/>
              </w:rPr>
            </w:pPr>
            <w:r w:rsidRPr="002A6532">
              <w:rPr>
                <w:rFonts w:ascii="Verdana" w:hAnsi="Verdana"/>
                <w:b/>
                <w:sz w:val="20"/>
                <w:szCs w:val="24"/>
                <w:lang w:val="ro-RO"/>
              </w:rPr>
              <w:t>Nr.</w:t>
            </w:r>
          </w:p>
        </w:tc>
        <w:tc>
          <w:tcPr>
            <w:tcW w:w="2646" w:type="dxa"/>
            <w:hideMark/>
          </w:tcPr>
          <w:p w:rsidR="00477C29" w:rsidRPr="002A6532" w:rsidRDefault="00477C29" w:rsidP="00ED7A3C">
            <w:pPr>
              <w:rPr>
                <w:rFonts w:ascii="Verdana" w:hAnsi="Verdana"/>
                <w:sz w:val="20"/>
                <w:szCs w:val="24"/>
                <w:lang w:val="ro-RO"/>
              </w:rPr>
            </w:pPr>
            <w:r w:rsidRPr="002A6532">
              <w:rPr>
                <w:rFonts w:ascii="Verdana" w:hAnsi="Verdana"/>
                <w:sz w:val="20"/>
                <w:szCs w:val="24"/>
                <w:lang w:val="ro-RO"/>
              </w:rPr>
              <w:t>4c-9/</w:t>
            </w:r>
            <w:r w:rsidR="00C6696D" w:rsidRPr="002A6532">
              <w:rPr>
                <w:rFonts w:ascii="Verdana" w:hAnsi="Verdana"/>
                <w:sz w:val="20"/>
                <w:szCs w:val="24"/>
                <w:lang w:val="ro-RO"/>
              </w:rPr>
              <w:t>120</w:t>
            </w:r>
          </w:p>
        </w:tc>
      </w:tr>
    </w:tbl>
    <w:p w:rsidR="00477C29" w:rsidRPr="002A6532" w:rsidRDefault="00477C29" w:rsidP="00477C29">
      <w:pPr>
        <w:rPr>
          <w:rFonts w:ascii="Verdana" w:hAnsi="Verdana"/>
          <w:sz w:val="24"/>
          <w:szCs w:val="24"/>
          <w:lang w:val="ro-RO"/>
        </w:rPr>
      </w:pPr>
    </w:p>
    <w:p w:rsidR="00920600" w:rsidRPr="002A6532" w:rsidRDefault="00920600" w:rsidP="00477C29">
      <w:pPr>
        <w:rPr>
          <w:rFonts w:ascii="Verdana" w:hAnsi="Verdana"/>
          <w:sz w:val="24"/>
          <w:szCs w:val="24"/>
          <w:lang w:val="ro-RO"/>
        </w:rPr>
      </w:pPr>
    </w:p>
    <w:p w:rsidR="00CC3BFD" w:rsidRPr="002A6532" w:rsidRDefault="00CC3BFD" w:rsidP="00CC3BFD">
      <w:pPr>
        <w:spacing w:line="276" w:lineRule="auto"/>
        <w:jc w:val="center"/>
        <w:rPr>
          <w:rFonts w:ascii="Verdana" w:hAnsi="Verdana"/>
          <w:b/>
          <w:sz w:val="24"/>
          <w:szCs w:val="24"/>
          <w:lang w:val="ro-RO"/>
        </w:rPr>
      </w:pPr>
      <w:r w:rsidRPr="002A6532">
        <w:rPr>
          <w:rFonts w:ascii="Verdana" w:hAnsi="Verdana"/>
          <w:b/>
          <w:sz w:val="24"/>
          <w:szCs w:val="24"/>
          <w:lang w:val="ro-RO"/>
        </w:rPr>
        <w:t>R A P O R T</w:t>
      </w:r>
    </w:p>
    <w:p w:rsidR="00CC3BFD" w:rsidRPr="002A6532" w:rsidRDefault="00CC3BFD" w:rsidP="00CC3BFD">
      <w:pPr>
        <w:pStyle w:val="BodyText"/>
        <w:spacing w:line="276" w:lineRule="auto"/>
        <w:jc w:val="center"/>
        <w:rPr>
          <w:rFonts w:ascii="Verdana" w:hAnsi="Verdana"/>
          <w:b/>
          <w:sz w:val="24"/>
          <w:szCs w:val="24"/>
          <w:lang w:val="ro-RO"/>
        </w:rPr>
      </w:pPr>
      <w:r w:rsidRPr="002A6532">
        <w:rPr>
          <w:rFonts w:ascii="Verdana" w:hAnsi="Verdana"/>
          <w:b/>
          <w:sz w:val="24"/>
          <w:szCs w:val="24"/>
          <w:lang w:val="ro-RO"/>
        </w:rPr>
        <w:t>asupra propunerii legislative</w:t>
      </w:r>
      <w:r w:rsidR="00C6696D" w:rsidRPr="002A6532">
        <w:rPr>
          <w:rFonts w:ascii="Verdana" w:hAnsi="Verdana"/>
          <w:b/>
          <w:sz w:val="24"/>
          <w:szCs w:val="24"/>
          <w:lang w:val="ro-RO"/>
        </w:rPr>
        <w:t xml:space="preserve"> -</w:t>
      </w:r>
      <w:r w:rsidRPr="002A6532">
        <w:rPr>
          <w:rFonts w:ascii="Verdana" w:hAnsi="Verdana"/>
          <w:b/>
          <w:sz w:val="24"/>
          <w:szCs w:val="24"/>
          <w:lang w:val="ro-RO"/>
        </w:rPr>
        <w:t xml:space="preserve"> </w:t>
      </w:r>
      <w:r w:rsidR="00C6696D" w:rsidRPr="002A6532">
        <w:rPr>
          <w:rStyle w:val="Emphasis"/>
          <w:rFonts w:ascii="Verdana" w:hAnsi="Verdana"/>
          <w:b/>
          <w:i w:val="0"/>
          <w:noProof/>
          <w:sz w:val="24"/>
          <w:szCs w:val="24"/>
          <w:lang w:val="ro-RO"/>
        </w:rPr>
        <w:t>Legea concediului pentru divorţ</w:t>
      </w:r>
    </w:p>
    <w:p w:rsidR="00CC3BFD" w:rsidRPr="002A6532" w:rsidRDefault="00CC3BFD" w:rsidP="00CC3BFD">
      <w:pPr>
        <w:spacing w:line="276" w:lineRule="auto"/>
        <w:jc w:val="both"/>
        <w:rPr>
          <w:rFonts w:ascii="Verdana" w:hAnsi="Verdana"/>
          <w:sz w:val="24"/>
          <w:szCs w:val="24"/>
          <w:lang w:val="ro-RO"/>
        </w:rPr>
      </w:pPr>
    </w:p>
    <w:p w:rsidR="00CC3BFD" w:rsidRPr="002A6532" w:rsidRDefault="00CC3BFD" w:rsidP="00D41A4D">
      <w:pPr>
        <w:spacing w:line="276" w:lineRule="auto"/>
        <w:jc w:val="both"/>
        <w:rPr>
          <w:rFonts w:ascii="Verdana" w:hAnsi="Verdana"/>
          <w:sz w:val="24"/>
          <w:szCs w:val="24"/>
          <w:lang w:val="ro-RO"/>
        </w:rPr>
      </w:pPr>
    </w:p>
    <w:p w:rsidR="00CC3BFD" w:rsidRPr="002A6532" w:rsidRDefault="00CC3BFD" w:rsidP="00D41A4D">
      <w:pPr>
        <w:pStyle w:val="BodyText2"/>
        <w:spacing w:after="0" w:line="276" w:lineRule="auto"/>
        <w:ind w:firstLine="720"/>
        <w:jc w:val="both"/>
        <w:rPr>
          <w:rFonts w:ascii="Verdana" w:hAnsi="Verdana"/>
          <w:sz w:val="24"/>
          <w:szCs w:val="24"/>
          <w:lang w:val="ro-RO"/>
        </w:rPr>
      </w:pPr>
      <w:r w:rsidRPr="002A6532">
        <w:rPr>
          <w:rFonts w:ascii="Verdana" w:hAnsi="Verdana"/>
          <w:sz w:val="24"/>
          <w:szCs w:val="24"/>
          <w:lang w:val="ro-RO"/>
        </w:rPr>
        <w:t xml:space="preserve">În </w:t>
      </w:r>
      <w:r w:rsidR="00D41A4D" w:rsidRPr="002A6532">
        <w:rPr>
          <w:rFonts w:ascii="Verdana" w:hAnsi="Verdana"/>
          <w:sz w:val="24"/>
          <w:szCs w:val="24"/>
          <w:lang w:val="ro-RO"/>
        </w:rPr>
        <w:t>temeiul</w:t>
      </w:r>
      <w:r w:rsidRPr="002A6532">
        <w:rPr>
          <w:rFonts w:ascii="Verdana" w:hAnsi="Verdana"/>
          <w:sz w:val="24"/>
          <w:szCs w:val="24"/>
          <w:lang w:val="ro-RO"/>
        </w:rPr>
        <w:t xml:space="preserve"> art.95 din Regulamentul Camerei Deputaţilor, republicat, cu modificările şi completările ulterioare, Comisia pentru muncă şi protecţie socială a fost sesizată, prin adresa nr.</w:t>
      </w:r>
      <w:r w:rsidR="00C6696D" w:rsidRPr="002A6532">
        <w:rPr>
          <w:rFonts w:ascii="Verdana" w:hAnsi="Verdana"/>
          <w:sz w:val="24"/>
          <w:szCs w:val="24"/>
          <w:lang w:val="ro-RO"/>
        </w:rPr>
        <w:t xml:space="preserve"> </w:t>
      </w:r>
      <w:r w:rsidR="00C6696D" w:rsidRPr="002A6532">
        <w:rPr>
          <w:rFonts w:ascii="Verdana" w:hAnsi="Verdana"/>
          <w:b/>
          <w:sz w:val="24"/>
          <w:szCs w:val="24"/>
          <w:lang w:val="ro-RO"/>
        </w:rPr>
        <w:t>Plx 74/2019</w:t>
      </w:r>
      <w:r w:rsidRPr="002A6532">
        <w:rPr>
          <w:rFonts w:ascii="Verdana" w:hAnsi="Verdana"/>
          <w:sz w:val="24"/>
          <w:szCs w:val="24"/>
          <w:lang w:val="ro-RO"/>
        </w:rPr>
        <w:t xml:space="preserve"> din </w:t>
      </w:r>
      <w:r w:rsidR="00C6696D" w:rsidRPr="002A6532">
        <w:rPr>
          <w:rFonts w:ascii="Verdana" w:hAnsi="Verdana"/>
          <w:sz w:val="24"/>
          <w:szCs w:val="24"/>
          <w:lang w:val="ro-RO"/>
        </w:rPr>
        <w:t>25 februarie 2019</w:t>
      </w:r>
      <w:r w:rsidRPr="002A6532">
        <w:rPr>
          <w:rFonts w:ascii="Verdana" w:hAnsi="Verdana"/>
          <w:sz w:val="24"/>
          <w:szCs w:val="24"/>
          <w:lang w:val="ro-RO"/>
        </w:rPr>
        <w:t xml:space="preserve">, cu dezbaterea pe fond, a </w:t>
      </w:r>
      <w:r w:rsidRPr="002A6532">
        <w:rPr>
          <w:rFonts w:ascii="Verdana" w:hAnsi="Verdana"/>
          <w:i/>
          <w:sz w:val="24"/>
          <w:szCs w:val="24"/>
          <w:lang w:val="ro-RO"/>
        </w:rPr>
        <w:t xml:space="preserve">propunerii legislative </w:t>
      </w:r>
      <w:r w:rsidR="00F6514C" w:rsidRPr="002A6532">
        <w:rPr>
          <w:rFonts w:ascii="Verdana" w:hAnsi="Verdana"/>
          <w:i/>
          <w:sz w:val="24"/>
          <w:szCs w:val="24"/>
          <w:lang w:val="ro-RO"/>
        </w:rPr>
        <w:t xml:space="preserve">- </w:t>
      </w:r>
      <w:r w:rsidR="00C6696D" w:rsidRPr="002A6532">
        <w:rPr>
          <w:rStyle w:val="Emphasis"/>
          <w:rFonts w:ascii="Verdana" w:hAnsi="Verdana"/>
          <w:noProof/>
          <w:sz w:val="24"/>
          <w:szCs w:val="24"/>
          <w:lang w:val="ro-RO"/>
        </w:rPr>
        <w:t>Legea concediului pentru divorţ.</w:t>
      </w:r>
    </w:p>
    <w:p w:rsidR="00CC3BFD" w:rsidRPr="002A6532" w:rsidRDefault="00CC3BFD" w:rsidP="00D41A4D">
      <w:pPr>
        <w:spacing w:line="276" w:lineRule="auto"/>
        <w:jc w:val="both"/>
        <w:rPr>
          <w:rFonts w:ascii="Verdana" w:hAnsi="Verdana"/>
          <w:sz w:val="24"/>
          <w:szCs w:val="24"/>
          <w:lang w:val="ro-RO"/>
        </w:rPr>
      </w:pPr>
    </w:p>
    <w:p w:rsidR="00CC3BFD" w:rsidRPr="002A6532" w:rsidRDefault="00CC3BFD" w:rsidP="00D41A4D">
      <w:pPr>
        <w:spacing w:line="276" w:lineRule="auto"/>
        <w:ind w:firstLine="720"/>
        <w:jc w:val="both"/>
        <w:rPr>
          <w:rFonts w:ascii="Verdana" w:hAnsi="Verdana"/>
          <w:sz w:val="24"/>
          <w:szCs w:val="24"/>
          <w:lang w:val="ro-RO"/>
        </w:rPr>
      </w:pPr>
      <w:r w:rsidRPr="002A6532">
        <w:rPr>
          <w:rFonts w:ascii="Verdana" w:hAnsi="Verdana"/>
          <w:sz w:val="24"/>
          <w:szCs w:val="24"/>
          <w:lang w:val="ro-RO"/>
        </w:rPr>
        <w:t xml:space="preserve">Propunerea legislativă are ca </w:t>
      </w:r>
      <w:r w:rsidRPr="002A6532">
        <w:rPr>
          <w:rFonts w:ascii="Verdana" w:hAnsi="Verdana"/>
          <w:b/>
          <w:sz w:val="24"/>
          <w:szCs w:val="24"/>
          <w:lang w:val="ro-RO"/>
        </w:rPr>
        <w:t>obiect de reglementare</w:t>
      </w:r>
      <w:r w:rsidRPr="002A6532">
        <w:rPr>
          <w:rFonts w:ascii="Verdana" w:hAnsi="Verdana"/>
          <w:sz w:val="24"/>
          <w:szCs w:val="24"/>
          <w:lang w:val="ro-RO"/>
        </w:rPr>
        <w:t xml:space="preserve"> </w:t>
      </w:r>
      <w:r w:rsidR="00F6514C" w:rsidRPr="002A6532">
        <w:rPr>
          <w:rFonts w:ascii="Verdana" w:hAnsi="Verdana"/>
          <w:sz w:val="24"/>
          <w:szCs w:val="24"/>
          <w:lang w:val="ro-RO"/>
        </w:rPr>
        <w:t xml:space="preserve">crearea cadrului legal în scopul </w:t>
      </w:r>
      <w:r w:rsidR="007E1F20" w:rsidRPr="002A6532">
        <w:rPr>
          <w:rFonts w:ascii="Verdana" w:hAnsi="Verdana" w:cs="Arial"/>
          <w:iCs/>
          <w:sz w:val="24"/>
          <w:szCs w:val="24"/>
          <w:shd w:val="clear" w:color="auto" w:fill="FFFFFF"/>
          <w:lang w:val="ro-RO"/>
        </w:rPr>
        <w:t>acord</w:t>
      </w:r>
      <w:r w:rsidR="00F6514C" w:rsidRPr="002A6532">
        <w:rPr>
          <w:rFonts w:ascii="Verdana" w:hAnsi="Verdana" w:cs="Arial"/>
          <w:iCs/>
          <w:sz w:val="24"/>
          <w:szCs w:val="24"/>
          <w:shd w:val="clear" w:color="auto" w:fill="FFFFFF"/>
          <w:lang w:val="ro-RO"/>
        </w:rPr>
        <w:t>ării</w:t>
      </w:r>
      <w:r w:rsidR="007E1F20" w:rsidRPr="002A6532">
        <w:rPr>
          <w:rFonts w:ascii="Verdana" w:hAnsi="Verdana" w:cs="Arial"/>
          <w:iCs/>
          <w:sz w:val="24"/>
          <w:szCs w:val="24"/>
          <w:shd w:val="clear" w:color="auto" w:fill="FFFFFF"/>
          <w:lang w:val="ro-RO"/>
        </w:rPr>
        <w:t xml:space="preserve"> unui concediu pentru divorţ</w:t>
      </w:r>
      <w:r w:rsidR="00F6514C" w:rsidRPr="002A6532">
        <w:rPr>
          <w:rFonts w:ascii="Verdana" w:hAnsi="Verdana" w:cs="Arial"/>
          <w:iCs/>
          <w:sz w:val="24"/>
          <w:szCs w:val="24"/>
          <w:shd w:val="clear" w:color="auto" w:fill="FFFFFF"/>
          <w:lang w:val="ro-RO"/>
        </w:rPr>
        <w:t>,</w:t>
      </w:r>
      <w:r w:rsidR="007E1F20" w:rsidRPr="002A6532">
        <w:rPr>
          <w:rFonts w:ascii="Verdana" w:hAnsi="Verdana" w:cs="Arial"/>
          <w:iCs/>
          <w:sz w:val="24"/>
          <w:szCs w:val="24"/>
          <w:shd w:val="clear" w:color="auto" w:fill="FFFFFF"/>
          <w:lang w:val="ro-RO"/>
        </w:rPr>
        <w:t xml:space="preserve"> de 3 zile lucrătoare plătite, precum şi pl</w:t>
      </w:r>
      <w:r w:rsidR="00F6514C" w:rsidRPr="002A6532">
        <w:rPr>
          <w:rFonts w:ascii="Verdana" w:hAnsi="Verdana" w:cs="Arial"/>
          <w:iCs/>
          <w:sz w:val="24"/>
          <w:szCs w:val="24"/>
          <w:shd w:val="clear" w:color="auto" w:fill="FFFFFF"/>
          <w:lang w:val="ro-RO"/>
        </w:rPr>
        <w:t>ăţii,</w:t>
      </w:r>
      <w:r w:rsidR="007E1F20" w:rsidRPr="002A6532">
        <w:rPr>
          <w:rFonts w:ascii="Verdana" w:hAnsi="Verdana" w:cs="Arial"/>
          <w:iCs/>
          <w:sz w:val="24"/>
          <w:szCs w:val="24"/>
          <w:shd w:val="clear" w:color="auto" w:fill="FFFFFF"/>
          <w:lang w:val="ro-RO"/>
        </w:rPr>
        <w:t xml:space="preserve"> din fondul de salarii al unităţii</w:t>
      </w:r>
      <w:r w:rsidR="00F6514C" w:rsidRPr="002A6532">
        <w:rPr>
          <w:rFonts w:ascii="Verdana" w:hAnsi="Verdana" w:cs="Arial"/>
          <w:iCs/>
          <w:sz w:val="24"/>
          <w:szCs w:val="24"/>
          <w:shd w:val="clear" w:color="auto" w:fill="FFFFFF"/>
          <w:lang w:val="ro-RO"/>
        </w:rPr>
        <w:t>,</w:t>
      </w:r>
      <w:r w:rsidR="007E1F20" w:rsidRPr="002A6532">
        <w:rPr>
          <w:rFonts w:ascii="Verdana" w:hAnsi="Verdana" w:cs="Arial"/>
          <w:iCs/>
          <w:sz w:val="24"/>
          <w:szCs w:val="24"/>
          <w:shd w:val="clear" w:color="auto" w:fill="FFFFFF"/>
          <w:lang w:val="ro-RO"/>
        </w:rPr>
        <w:t xml:space="preserve"> a unei indemnizaţii corespunzătoare salariului aferent perioadei respective. </w:t>
      </w:r>
      <w:r w:rsidR="007E1F20" w:rsidRPr="002A6532">
        <w:rPr>
          <w:rFonts w:ascii="Verdana" w:hAnsi="Verdana" w:cs="Arial"/>
          <w:iCs/>
          <w:sz w:val="24"/>
          <w:szCs w:val="24"/>
          <w:shd w:val="clear" w:color="auto" w:fill="FFFFFF"/>
          <w:lang w:val="it-IT"/>
        </w:rPr>
        <w:t>Totodată, se propune ca acest concediu să se acorde la cerere, de către angajator, în următoarele 4 săptămâni de la data constatării sau, după caz, a pronunţării divorţului.</w:t>
      </w:r>
    </w:p>
    <w:p w:rsidR="00CC3BFD" w:rsidRPr="002A6532" w:rsidRDefault="00CC3BFD" w:rsidP="00D41A4D">
      <w:pPr>
        <w:pStyle w:val="BodyText"/>
        <w:spacing w:line="276" w:lineRule="auto"/>
        <w:rPr>
          <w:rFonts w:ascii="Verdana" w:hAnsi="Verdana"/>
          <w:b/>
          <w:sz w:val="24"/>
          <w:szCs w:val="24"/>
          <w:lang w:val="ro-RO"/>
        </w:rPr>
      </w:pPr>
    </w:p>
    <w:p w:rsidR="00CC3BFD" w:rsidRPr="002A6532" w:rsidRDefault="00CC3BFD" w:rsidP="00D41A4D">
      <w:pPr>
        <w:spacing w:line="276" w:lineRule="auto"/>
        <w:ind w:firstLine="720"/>
        <w:jc w:val="both"/>
        <w:rPr>
          <w:rFonts w:ascii="Verdana" w:hAnsi="Verdana"/>
          <w:sz w:val="24"/>
          <w:szCs w:val="24"/>
          <w:lang w:val="ro-RO"/>
        </w:rPr>
      </w:pPr>
      <w:r w:rsidRPr="002A6532">
        <w:rPr>
          <w:rFonts w:ascii="Verdana" w:hAnsi="Verdana"/>
          <w:sz w:val="24"/>
          <w:szCs w:val="24"/>
          <w:lang w:val="ro-RO"/>
        </w:rPr>
        <w:t>La întocmirea prezentului raport, Comisia a avut în vedere</w:t>
      </w:r>
      <w:r w:rsidR="00F6514C" w:rsidRPr="002A6532">
        <w:rPr>
          <w:rFonts w:ascii="Verdana" w:hAnsi="Verdana"/>
          <w:sz w:val="24"/>
          <w:szCs w:val="24"/>
          <w:lang w:val="ro-RO"/>
        </w:rPr>
        <w:t xml:space="preserve"> avizele negative primite de la:</w:t>
      </w:r>
    </w:p>
    <w:p w:rsidR="00CC3BFD" w:rsidRPr="002A6532" w:rsidRDefault="00CC3BFD" w:rsidP="00D41A4D">
      <w:pPr>
        <w:numPr>
          <w:ilvl w:val="0"/>
          <w:numId w:val="13"/>
        </w:numPr>
        <w:tabs>
          <w:tab w:val="clear" w:pos="1080"/>
          <w:tab w:val="num" w:pos="360"/>
        </w:tabs>
        <w:spacing w:line="276" w:lineRule="auto"/>
        <w:ind w:left="360"/>
        <w:jc w:val="both"/>
        <w:rPr>
          <w:rFonts w:ascii="Verdana" w:hAnsi="Verdana"/>
          <w:sz w:val="24"/>
          <w:szCs w:val="24"/>
          <w:lang w:val="ro-RO"/>
        </w:rPr>
      </w:pPr>
      <w:r w:rsidRPr="002A6532">
        <w:rPr>
          <w:rFonts w:ascii="Verdana" w:hAnsi="Verdana"/>
          <w:sz w:val="24"/>
          <w:szCs w:val="24"/>
          <w:lang w:val="ro-RO"/>
        </w:rPr>
        <w:t>Consiliul Legislativ (nr.</w:t>
      </w:r>
      <w:r w:rsidR="007E1F20" w:rsidRPr="002A6532">
        <w:rPr>
          <w:rFonts w:ascii="Verdana" w:hAnsi="Verdana"/>
          <w:sz w:val="24"/>
          <w:szCs w:val="24"/>
          <w:lang w:val="ro-RO"/>
        </w:rPr>
        <w:t>1083/14.11.2018</w:t>
      </w:r>
      <w:r w:rsidRPr="002A6532">
        <w:rPr>
          <w:rFonts w:ascii="Verdana" w:hAnsi="Verdana"/>
          <w:sz w:val="24"/>
          <w:szCs w:val="24"/>
          <w:lang w:val="ro-RO"/>
        </w:rPr>
        <w:t>)</w:t>
      </w:r>
    </w:p>
    <w:p w:rsidR="00CC3BFD" w:rsidRPr="002A6532" w:rsidRDefault="00CC3BFD" w:rsidP="00D41A4D">
      <w:pPr>
        <w:numPr>
          <w:ilvl w:val="0"/>
          <w:numId w:val="13"/>
        </w:numPr>
        <w:tabs>
          <w:tab w:val="clear" w:pos="1080"/>
          <w:tab w:val="num" w:pos="360"/>
        </w:tabs>
        <w:spacing w:line="276" w:lineRule="auto"/>
        <w:ind w:left="360"/>
        <w:jc w:val="both"/>
        <w:rPr>
          <w:rFonts w:ascii="Verdana" w:hAnsi="Verdana"/>
          <w:sz w:val="24"/>
          <w:szCs w:val="24"/>
          <w:lang w:val="ro-RO"/>
        </w:rPr>
      </w:pPr>
      <w:r w:rsidRPr="002A6532">
        <w:rPr>
          <w:rFonts w:ascii="Verdana" w:hAnsi="Verdana"/>
          <w:sz w:val="24"/>
          <w:szCs w:val="24"/>
          <w:lang w:val="ro-RO"/>
        </w:rPr>
        <w:t>Consiliul Economic şi Social (nr.</w:t>
      </w:r>
      <w:r w:rsidR="007E1F20" w:rsidRPr="002A6532">
        <w:rPr>
          <w:rFonts w:ascii="Verdana" w:hAnsi="Verdana"/>
          <w:sz w:val="24"/>
          <w:szCs w:val="24"/>
          <w:lang w:val="ro-RO"/>
        </w:rPr>
        <w:t>5437/30.10.2018</w:t>
      </w:r>
      <w:r w:rsidRPr="002A6532">
        <w:rPr>
          <w:rFonts w:ascii="Verdana" w:hAnsi="Verdana"/>
          <w:sz w:val="24"/>
          <w:szCs w:val="24"/>
          <w:lang w:val="ro-RO"/>
        </w:rPr>
        <w:t>)</w:t>
      </w:r>
    </w:p>
    <w:p w:rsidR="00CC3BFD" w:rsidRPr="002A6532" w:rsidRDefault="00CC3BFD" w:rsidP="00D41A4D">
      <w:pPr>
        <w:numPr>
          <w:ilvl w:val="0"/>
          <w:numId w:val="13"/>
        </w:numPr>
        <w:tabs>
          <w:tab w:val="clear" w:pos="1080"/>
          <w:tab w:val="num" w:pos="360"/>
        </w:tabs>
        <w:spacing w:line="276" w:lineRule="auto"/>
        <w:ind w:left="360"/>
        <w:jc w:val="both"/>
        <w:rPr>
          <w:rFonts w:ascii="Verdana" w:hAnsi="Verdana"/>
          <w:sz w:val="24"/>
          <w:szCs w:val="24"/>
          <w:lang w:val="ro-RO"/>
        </w:rPr>
      </w:pPr>
      <w:r w:rsidRPr="002A6532">
        <w:rPr>
          <w:rFonts w:ascii="Verdana" w:hAnsi="Verdana"/>
          <w:sz w:val="24"/>
          <w:szCs w:val="24"/>
          <w:lang w:val="ro-RO"/>
        </w:rPr>
        <w:t>Comisi</w:t>
      </w:r>
      <w:r w:rsidR="00F6514C" w:rsidRPr="002A6532">
        <w:rPr>
          <w:rFonts w:ascii="Verdana" w:hAnsi="Verdana"/>
          <w:sz w:val="24"/>
          <w:szCs w:val="24"/>
          <w:lang w:val="ro-RO"/>
        </w:rPr>
        <w:t>a</w:t>
      </w:r>
      <w:r w:rsidRPr="002A6532">
        <w:rPr>
          <w:rFonts w:ascii="Verdana" w:hAnsi="Verdana"/>
          <w:sz w:val="24"/>
          <w:szCs w:val="24"/>
          <w:lang w:val="ro-RO"/>
        </w:rPr>
        <w:t xml:space="preserve"> pentru buget, finanţe şi bănci (nr.</w:t>
      </w:r>
      <w:r w:rsidR="00935B67" w:rsidRPr="002A6532">
        <w:rPr>
          <w:rFonts w:ascii="Verdana" w:hAnsi="Verdana"/>
          <w:sz w:val="24"/>
          <w:szCs w:val="24"/>
          <w:lang w:val="ro-RO"/>
        </w:rPr>
        <w:t>4c-2/107/13.03.2019</w:t>
      </w:r>
      <w:r w:rsidRPr="002A6532">
        <w:rPr>
          <w:rFonts w:ascii="Verdana" w:hAnsi="Verdana"/>
          <w:sz w:val="24"/>
          <w:szCs w:val="24"/>
          <w:lang w:val="ro-RO"/>
        </w:rPr>
        <w:t>)</w:t>
      </w:r>
    </w:p>
    <w:p w:rsidR="00CC3BFD" w:rsidRPr="002A6532" w:rsidRDefault="00CC3BFD" w:rsidP="00D41A4D">
      <w:pPr>
        <w:numPr>
          <w:ilvl w:val="0"/>
          <w:numId w:val="12"/>
        </w:numPr>
        <w:tabs>
          <w:tab w:val="clear" w:pos="1080"/>
          <w:tab w:val="num" w:pos="360"/>
        </w:tabs>
        <w:spacing w:line="276" w:lineRule="auto"/>
        <w:ind w:left="360"/>
        <w:jc w:val="both"/>
        <w:rPr>
          <w:rFonts w:ascii="Verdana" w:hAnsi="Verdana"/>
          <w:sz w:val="24"/>
          <w:szCs w:val="24"/>
          <w:lang w:val="ro-RO"/>
        </w:rPr>
      </w:pPr>
      <w:r w:rsidRPr="002A6532">
        <w:rPr>
          <w:rFonts w:ascii="Verdana" w:hAnsi="Verdana"/>
          <w:sz w:val="24"/>
          <w:szCs w:val="24"/>
          <w:lang w:val="ro-RO"/>
        </w:rPr>
        <w:t>Comisi</w:t>
      </w:r>
      <w:r w:rsidR="00F6514C" w:rsidRPr="002A6532">
        <w:rPr>
          <w:rFonts w:ascii="Verdana" w:hAnsi="Verdana"/>
          <w:sz w:val="24"/>
          <w:szCs w:val="24"/>
          <w:lang w:val="ro-RO"/>
        </w:rPr>
        <w:t>a</w:t>
      </w:r>
      <w:r w:rsidRPr="002A6532">
        <w:rPr>
          <w:rFonts w:ascii="Verdana" w:hAnsi="Verdana"/>
          <w:sz w:val="24"/>
          <w:szCs w:val="24"/>
          <w:lang w:val="ro-RO"/>
        </w:rPr>
        <w:t xml:space="preserve"> juridic</w:t>
      </w:r>
      <w:r w:rsidR="00F6514C" w:rsidRPr="002A6532">
        <w:rPr>
          <w:rFonts w:ascii="Verdana" w:hAnsi="Verdana"/>
          <w:sz w:val="24"/>
          <w:szCs w:val="24"/>
          <w:lang w:val="ro-RO"/>
        </w:rPr>
        <w:t>ă</w:t>
      </w:r>
      <w:r w:rsidRPr="002A6532">
        <w:rPr>
          <w:rFonts w:ascii="Verdana" w:hAnsi="Verdana"/>
          <w:sz w:val="24"/>
          <w:szCs w:val="24"/>
          <w:lang w:val="ro-RO"/>
        </w:rPr>
        <w:t>, de disciplină şi imunităţi</w:t>
      </w:r>
      <w:r w:rsidR="00F6514C" w:rsidRPr="002A6532">
        <w:rPr>
          <w:rFonts w:ascii="Verdana" w:hAnsi="Verdana"/>
          <w:sz w:val="24"/>
          <w:szCs w:val="24"/>
          <w:lang w:val="ro-RO"/>
        </w:rPr>
        <w:t xml:space="preserve"> </w:t>
      </w:r>
      <w:r w:rsidRPr="002A6532">
        <w:rPr>
          <w:rFonts w:ascii="Verdana" w:hAnsi="Verdana"/>
          <w:sz w:val="24"/>
          <w:szCs w:val="24"/>
          <w:lang w:val="ro-RO"/>
        </w:rPr>
        <w:t>(nr.</w:t>
      </w:r>
      <w:r w:rsidR="00935B67" w:rsidRPr="002A6532">
        <w:rPr>
          <w:rFonts w:ascii="Verdana" w:hAnsi="Verdana"/>
          <w:sz w:val="24"/>
          <w:szCs w:val="24"/>
          <w:lang w:val="ro-RO"/>
        </w:rPr>
        <w:t>4c-13/152/12.03.2019</w:t>
      </w:r>
      <w:r w:rsidRPr="002A6532">
        <w:rPr>
          <w:rFonts w:ascii="Verdana" w:hAnsi="Verdana"/>
          <w:sz w:val="24"/>
          <w:szCs w:val="24"/>
          <w:lang w:val="ro-RO"/>
        </w:rPr>
        <w:t>)</w:t>
      </w:r>
    </w:p>
    <w:p w:rsidR="00CC3BFD" w:rsidRPr="002A6532" w:rsidRDefault="00CC3BFD" w:rsidP="00D41A4D">
      <w:pPr>
        <w:numPr>
          <w:ilvl w:val="0"/>
          <w:numId w:val="12"/>
        </w:numPr>
        <w:tabs>
          <w:tab w:val="clear" w:pos="1080"/>
          <w:tab w:val="num" w:pos="360"/>
        </w:tabs>
        <w:spacing w:line="276" w:lineRule="auto"/>
        <w:ind w:left="360"/>
        <w:jc w:val="both"/>
        <w:rPr>
          <w:rFonts w:ascii="Verdana" w:hAnsi="Verdana"/>
          <w:sz w:val="24"/>
          <w:szCs w:val="24"/>
          <w:lang w:val="ro-RO"/>
        </w:rPr>
      </w:pPr>
      <w:r w:rsidRPr="002A6532">
        <w:rPr>
          <w:rFonts w:ascii="Verdana" w:hAnsi="Verdana"/>
          <w:sz w:val="24"/>
          <w:szCs w:val="24"/>
          <w:lang w:val="ro-RO"/>
        </w:rPr>
        <w:t>Comisi</w:t>
      </w:r>
      <w:r w:rsidR="00F6514C" w:rsidRPr="002A6532">
        <w:rPr>
          <w:rFonts w:ascii="Verdana" w:hAnsi="Verdana"/>
          <w:sz w:val="24"/>
          <w:szCs w:val="24"/>
          <w:lang w:val="ro-RO"/>
        </w:rPr>
        <w:t>a</w:t>
      </w:r>
      <w:r w:rsidRPr="002A6532">
        <w:rPr>
          <w:rFonts w:ascii="Verdana" w:hAnsi="Verdana"/>
          <w:sz w:val="24"/>
          <w:szCs w:val="24"/>
          <w:lang w:val="ro-RO"/>
        </w:rPr>
        <w:t xml:space="preserve"> pentru sănătate şi familie</w:t>
      </w:r>
      <w:r w:rsidR="00F6514C" w:rsidRPr="002A6532">
        <w:rPr>
          <w:rFonts w:ascii="Verdana" w:hAnsi="Verdana"/>
          <w:sz w:val="24"/>
          <w:szCs w:val="24"/>
          <w:lang w:val="ro-RO"/>
        </w:rPr>
        <w:t xml:space="preserve"> </w:t>
      </w:r>
      <w:r w:rsidRPr="002A6532">
        <w:rPr>
          <w:rFonts w:ascii="Verdana" w:hAnsi="Verdana"/>
          <w:sz w:val="24"/>
          <w:szCs w:val="24"/>
          <w:lang w:val="ro-RO"/>
        </w:rPr>
        <w:t>(nr.</w:t>
      </w:r>
      <w:r w:rsidR="00920600" w:rsidRPr="002A6532">
        <w:rPr>
          <w:rFonts w:ascii="Verdana" w:hAnsi="Verdana"/>
          <w:sz w:val="24"/>
          <w:szCs w:val="24"/>
          <w:lang w:val="ro-RO"/>
        </w:rPr>
        <w:t>4c-10/57/05.03.2019</w:t>
      </w:r>
      <w:r w:rsidRPr="002A6532">
        <w:rPr>
          <w:rFonts w:ascii="Verdana" w:hAnsi="Verdana"/>
          <w:sz w:val="24"/>
          <w:szCs w:val="24"/>
          <w:lang w:val="ro-RO"/>
        </w:rPr>
        <w:t>)</w:t>
      </w:r>
    </w:p>
    <w:p w:rsidR="00CC3BFD" w:rsidRPr="002A6532" w:rsidRDefault="00CC3BFD" w:rsidP="00D41A4D">
      <w:pPr>
        <w:numPr>
          <w:ilvl w:val="0"/>
          <w:numId w:val="12"/>
        </w:numPr>
        <w:tabs>
          <w:tab w:val="clear" w:pos="1080"/>
          <w:tab w:val="num" w:pos="360"/>
        </w:tabs>
        <w:spacing w:line="276" w:lineRule="auto"/>
        <w:ind w:left="360"/>
        <w:jc w:val="both"/>
        <w:rPr>
          <w:rFonts w:ascii="Verdana" w:hAnsi="Verdana"/>
          <w:sz w:val="24"/>
          <w:szCs w:val="24"/>
          <w:lang w:val="ro-RO"/>
        </w:rPr>
      </w:pPr>
      <w:r w:rsidRPr="002A6532">
        <w:rPr>
          <w:rFonts w:ascii="Verdana" w:hAnsi="Verdana"/>
          <w:sz w:val="24"/>
          <w:szCs w:val="24"/>
          <w:lang w:val="ro-RO"/>
        </w:rPr>
        <w:t>Comisi</w:t>
      </w:r>
      <w:r w:rsidR="00F6514C" w:rsidRPr="002A6532">
        <w:rPr>
          <w:rFonts w:ascii="Verdana" w:hAnsi="Verdana"/>
          <w:sz w:val="24"/>
          <w:szCs w:val="24"/>
          <w:lang w:val="ro-RO"/>
        </w:rPr>
        <w:t>a</w:t>
      </w:r>
      <w:r w:rsidRPr="002A6532">
        <w:rPr>
          <w:rFonts w:ascii="Verdana" w:hAnsi="Verdana"/>
          <w:sz w:val="24"/>
          <w:szCs w:val="24"/>
          <w:lang w:val="ro-RO"/>
        </w:rPr>
        <w:t xml:space="preserve"> pentru drepturile omului, culte şi problemele minorităţilor naţionale (nr.</w:t>
      </w:r>
      <w:r w:rsidR="007E1F20" w:rsidRPr="002A6532">
        <w:rPr>
          <w:rFonts w:ascii="Verdana" w:hAnsi="Verdana"/>
          <w:sz w:val="24"/>
          <w:szCs w:val="24"/>
          <w:lang w:val="ro-RO"/>
        </w:rPr>
        <w:t>4c-6/173/6.03.2019</w:t>
      </w:r>
      <w:r w:rsidRPr="002A6532">
        <w:rPr>
          <w:rFonts w:ascii="Verdana" w:hAnsi="Verdana"/>
          <w:sz w:val="24"/>
          <w:szCs w:val="24"/>
          <w:lang w:val="ro-RO"/>
        </w:rPr>
        <w:t>)</w:t>
      </w:r>
    </w:p>
    <w:p w:rsidR="00CC3BFD" w:rsidRPr="002A6532" w:rsidRDefault="00DA37DF" w:rsidP="00DA37DF">
      <w:pPr>
        <w:spacing w:line="276" w:lineRule="auto"/>
        <w:ind w:firstLine="720"/>
        <w:jc w:val="both"/>
        <w:rPr>
          <w:rFonts w:ascii="Verdana" w:hAnsi="Verdana"/>
          <w:sz w:val="24"/>
          <w:szCs w:val="24"/>
          <w:lang w:val="ro-RO"/>
        </w:rPr>
      </w:pPr>
      <w:r w:rsidRPr="002A6532">
        <w:rPr>
          <w:rFonts w:ascii="Verdana" w:hAnsi="Verdana"/>
          <w:sz w:val="24"/>
          <w:szCs w:val="24"/>
          <w:lang w:val="ro-RO"/>
        </w:rPr>
        <w:t xml:space="preserve">De asemenea, s-a luat în cosniderare şi </w:t>
      </w:r>
      <w:r w:rsidR="00CC3BFD" w:rsidRPr="002A6532">
        <w:rPr>
          <w:rFonts w:ascii="Verdana" w:hAnsi="Verdana"/>
          <w:sz w:val="24"/>
          <w:szCs w:val="24"/>
          <w:lang w:val="ro-RO"/>
        </w:rPr>
        <w:t>punctul de vedere, negativ,</w:t>
      </w:r>
      <w:r w:rsidRPr="002A6532">
        <w:rPr>
          <w:rFonts w:ascii="Verdana" w:hAnsi="Verdana"/>
          <w:sz w:val="24"/>
          <w:szCs w:val="24"/>
          <w:lang w:val="ro-RO"/>
        </w:rPr>
        <w:t xml:space="preserve"> al Guvernului </w:t>
      </w:r>
      <w:r w:rsidR="00CC3BFD" w:rsidRPr="002A6532">
        <w:rPr>
          <w:rFonts w:ascii="Verdana" w:hAnsi="Verdana"/>
          <w:sz w:val="24"/>
          <w:szCs w:val="24"/>
          <w:lang w:val="ro-RO"/>
        </w:rPr>
        <w:t>(nr.</w:t>
      </w:r>
      <w:r w:rsidR="007E1F20" w:rsidRPr="002A6532">
        <w:rPr>
          <w:rFonts w:ascii="Verdana" w:hAnsi="Verdana"/>
          <w:sz w:val="24"/>
          <w:szCs w:val="24"/>
          <w:lang w:val="ro-RO"/>
        </w:rPr>
        <w:t>2287/11.12.2018</w:t>
      </w:r>
      <w:r w:rsidR="00CC3BFD" w:rsidRPr="002A6532">
        <w:rPr>
          <w:rFonts w:ascii="Verdana" w:hAnsi="Verdana"/>
          <w:sz w:val="24"/>
          <w:szCs w:val="24"/>
          <w:lang w:val="ro-RO"/>
        </w:rPr>
        <w:t>).</w:t>
      </w:r>
    </w:p>
    <w:p w:rsidR="00CC3BFD" w:rsidRPr="002A6532" w:rsidRDefault="00CC3BFD" w:rsidP="00D41A4D">
      <w:pPr>
        <w:spacing w:line="276" w:lineRule="auto"/>
        <w:ind w:firstLine="720"/>
        <w:jc w:val="both"/>
        <w:rPr>
          <w:rFonts w:ascii="Verdana" w:hAnsi="Verdana"/>
          <w:sz w:val="24"/>
          <w:szCs w:val="24"/>
          <w:lang w:val="ro-RO"/>
        </w:rPr>
      </w:pPr>
      <w:r w:rsidRPr="002A6532">
        <w:rPr>
          <w:rFonts w:ascii="Verdana" w:hAnsi="Verdana"/>
          <w:sz w:val="24"/>
          <w:szCs w:val="24"/>
          <w:lang w:val="ro-RO"/>
        </w:rPr>
        <w:lastRenderedPageBreak/>
        <w:t xml:space="preserve">La lucrările comisiei </w:t>
      </w:r>
      <w:r w:rsidR="00832866" w:rsidRPr="002A6532">
        <w:rPr>
          <w:rFonts w:ascii="Verdana" w:hAnsi="Verdana"/>
          <w:sz w:val="24"/>
          <w:szCs w:val="24"/>
          <w:lang w:val="ro-RO"/>
        </w:rPr>
        <w:t xml:space="preserve">din data de 26 martie 2019 </w:t>
      </w:r>
      <w:r w:rsidRPr="002A6532">
        <w:rPr>
          <w:rFonts w:ascii="Verdana" w:hAnsi="Verdana"/>
          <w:sz w:val="24"/>
          <w:szCs w:val="24"/>
          <w:lang w:val="ro-RO"/>
        </w:rPr>
        <w:t xml:space="preserve">şi-au înregistrat prezenţa </w:t>
      </w:r>
      <w:r w:rsidR="00920600" w:rsidRPr="002A6532">
        <w:rPr>
          <w:rFonts w:ascii="Verdana" w:hAnsi="Verdana"/>
          <w:sz w:val="24"/>
          <w:szCs w:val="24"/>
          <w:lang w:val="ro-RO"/>
        </w:rPr>
        <w:t>20 de</w:t>
      </w:r>
      <w:r w:rsidRPr="002A6532">
        <w:rPr>
          <w:rFonts w:ascii="Verdana" w:hAnsi="Verdana"/>
          <w:sz w:val="24"/>
          <w:szCs w:val="24"/>
          <w:lang w:val="ro-RO"/>
        </w:rPr>
        <w:t xml:space="preserve"> deputaţi, din totalul de</w:t>
      </w:r>
      <w:r w:rsidR="00920600" w:rsidRPr="002A6532">
        <w:rPr>
          <w:rFonts w:ascii="Verdana" w:hAnsi="Verdana"/>
          <w:sz w:val="24"/>
          <w:szCs w:val="24"/>
          <w:lang w:val="ro-RO"/>
        </w:rPr>
        <w:t xml:space="preserve"> 22 de</w:t>
      </w:r>
      <w:r w:rsidRPr="002A6532">
        <w:rPr>
          <w:rFonts w:ascii="Verdana" w:hAnsi="Verdana"/>
          <w:sz w:val="24"/>
          <w:szCs w:val="24"/>
          <w:lang w:val="ro-RO"/>
        </w:rPr>
        <w:t xml:space="preserve"> membri ai comisiei.</w:t>
      </w:r>
    </w:p>
    <w:p w:rsidR="00CC3BFD" w:rsidRPr="002A6532" w:rsidRDefault="00CC3BFD" w:rsidP="00D41A4D">
      <w:pPr>
        <w:spacing w:line="276" w:lineRule="auto"/>
        <w:ind w:firstLine="720"/>
        <w:jc w:val="both"/>
        <w:rPr>
          <w:rFonts w:ascii="Verdana" w:hAnsi="Verdana"/>
          <w:sz w:val="24"/>
          <w:szCs w:val="24"/>
          <w:lang w:val="ro-RO"/>
        </w:rPr>
      </w:pPr>
      <w:r w:rsidRPr="002A6532">
        <w:rPr>
          <w:rFonts w:ascii="Verdana" w:hAnsi="Verdana"/>
          <w:sz w:val="24"/>
          <w:szCs w:val="24"/>
          <w:lang w:val="ro-RO"/>
        </w:rPr>
        <w:t xml:space="preserve">Raportul comisiei a fost adoptat cu </w:t>
      </w:r>
      <w:r w:rsidR="00920600" w:rsidRPr="002A6532">
        <w:rPr>
          <w:rFonts w:ascii="Verdana" w:hAnsi="Verdana"/>
          <w:sz w:val="24"/>
          <w:szCs w:val="24"/>
          <w:lang w:val="ro-RO"/>
        </w:rPr>
        <w:t xml:space="preserve">unanimitate de </w:t>
      </w:r>
      <w:r w:rsidRPr="002A6532">
        <w:rPr>
          <w:rFonts w:ascii="Verdana" w:hAnsi="Verdana"/>
          <w:sz w:val="24"/>
          <w:szCs w:val="24"/>
          <w:lang w:val="ro-RO"/>
        </w:rPr>
        <w:t>voturi</w:t>
      </w:r>
      <w:r w:rsidR="00920600" w:rsidRPr="002A6532">
        <w:rPr>
          <w:rFonts w:ascii="Verdana" w:hAnsi="Verdana"/>
          <w:sz w:val="24"/>
          <w:szCs w:val="24"/>
          <w:lang w:val="ro-RO"/>
        </w:rPr>
        <w:t>.</w:t>
      </w:r>
    </w:p>
    <w:p w:rsidR="00CC3BFD" w:rsidRPr="002A6532" w:rsidRDefault="00CC3BFD" w:rsidP="00D41A4D">
      <w:pPr>
        <w:spacing w:line="276" w:lineRule="auto"/>
        <w:ind w:firstLine="720"/>
        <w:jc w:val="both"/>
        <w:rPr>
          <w:rFonts w:ascii="Verdana" w:hAnsi="Verdana"/>
          <w:sz w:val="24"/>
          <w:szCs w:val="24"/>
          <w:lang w:val="ro-RO"/>
        </w:rPr>
      </w:pPr>
    </w:p>
    <w:p w:rsidR="00CC3BFD" w:rsidRPr="002A6532" w:rsidRDefault="00CC3BFD" w:rsidP="00D41A4D">
      <w:pPr>
        <w:spacing w:line="276" w:lineRule="auto"/>
        <w:ind w:firstLine="720"/>
        <w:jc w:val="both"/>
        <w:rPr>
          <w:rFonts w:ascii="Verdana" w:hAnsi="Verdana"/>
          <w:sz w:val="24"/>
          <w:szCs w:val="24"/>
          <w:lang w:val="ro-RO"/>
        </w:rPr>
      </w:pPr>
      <w:r w:rsidRPr="002A6532">
        <w:rPr>
          <w:rFonts w:ascii="Verdana" w:hAnsi="Verdana"/>
          <w:sz w:val="24"/>
          <w:szCs w:val="24"/>
          <w:lang w:val="ro-RO"/>
        </w:rPr>
        <w:t xml:space="preserve">Propunerea legislativă face parte din categoria legilor </w:t>
      </w:r>
      <w:r w:rsidRPr="002A6532">
        <w:rPr>
          <w:rFonts w:ascii="Verdana" w:hAnsi="Verdana"/>
          <w:b/>
          <w:sz w:val="24"/>
          <w:szCs w:val="24"/>
          <w:lang w:val="ro-RO"/>
        </w:rPr>
        <w:t>organice</w:t>
      </w:r>
      <w:r w:rsidRPr="002A6532">
        <w:rPr>
          <w:rFonts w:ascii="Verdana" w:hAnsi="Verdana"/>
          <w:sz w:val="24"/>
          <w:szCs w:val="24"/>
          <w:lang w:val="ro-RO"/>
        </w:rPr>
        <w:t>, conform prevederilor art.73 alin.(3)  din Constituţia României, republicată.</w:t>
      </w:r>
    </w:p>
    <w:p w:rsidR="00FC68F8" w:rsidRPr="002A6532" w:rsidRDefault="00FC68F8" w:rsidP="00D41A4D">
      <w:pPr>
        <w:spacing w:line="276" w:lineRule="auto"/>
        <w:ind w:firstLine="720"/>
        <w:jc w:val="both"/>
        <w:rPr>
          <w:rFonts w:ascii="Verdana" w:hAnsi="Verdana"/>
          <w:sz w:val="24"/>
          <w:szCs w:val="24"/>
          <w:lang w:val="ro-RO"/>
        </w:rPr>
      </w:pPr>
    </w:p>
    <w:p w:rsidR="00FC68F8" w:rsidRPr="002A6532" w:rsidRDefault="00920600" w:rsidP="00FC68F8">
      <w:pPr>
        <w:spacing w:line="276" w:lineRule="auto"/>
        <w:ind w:firstLine="720"/>
        <w:jc w:val="both"/>
        <w:rPr>
          <w:rFonts w:ascii="Verdana" w:hAnsi="Verdana"/>
          <w:sz w:val="24"/>
          <w:szCs w:val="24"/>
          <w:lang w:val="ro-RO"/>
        </w:rPr>
      </w:pPr>
      <w:r w:rsidRPr="002A6532">
        <w:rPr>
          <w:rFonts w:ascii="Verdana" w:hAnsi="Verdana"/>
          <w:sz w:val="24"/>
          <w:szCs w:val="24"/>
          <w:lang w:val="ro-RO"/>
        </w:rPr>
        <w:t>P</w:t>
      </w:r>
      <w:r w:rsidR="00FC68F8" w:rsidRPr="002A6532">
        <w:rPr>
          <w:rFonts w:ascii="Verdana" w:hAnsi="Verdana"/>
          <w:sz w:val="24"/>
          <w:szCs w:val="24"/>
          <w:lang w:val="ro-RO"/>
        </w:rPr>
        <w:t>ropunerea legislativă a fost</w:t>
      </w:r>
      <w:r w:rsidR="00FC68F8" w:rsidRPr="002A6532">
        <w:rPr>
          <w:rFonts w:ascii="Verdana" w:hAnsi="Verdana"/>
          <w:b/>
          <w:sz w:val="24"/>
          <w:szCs w:val="24"/>
          <w:lang w:val="ro-RO"/>
        </w:rPr>
        <w:t xml:space="preserve"> respins</w:t>
      </w:r>
      <w:r w:rsidRPr="002A6532">
        <w:rPr>
          <w:rFonts w:ascii="Verdana" w:hAnsi="Verdana"/>
          <w:b/>
          <w:sz w:val="24"/>
          <w:szCs w:val="24"/>
          <w:lang w:val="ro-RO"/>
        </w:rPr>
        <w:t>ă</w:t>
      </w:r>
      <w:r w:rsidR="00FC68F8" w:rsidRPr="002A6532">
        <w:rPr>
          <w:rFonts w:ascii="Verdana" w:hAnsi="Verdana"/>
          <w:sz w:val="24"/>
          <w:szCs w:val="24"/>
          <w:lang w:val="ro-RO"/>
        </w:rPr>
        <w:t xml:space="preserve"> de Senat în şedinţa din </w:t>
      </w:r>
      <w:r w:rsidRPr="002A6532">
        <w:rPr>
          <w:rFonts w:ascii="Verdana" w:hAnsi="Verdana"/>
          <w:sz w:val="24"/>
          <w:szCs w:val="24"/>
          <w:lang w:val="ro-RO"/>
        </w:rPr>
        <w:t>18 februarie 2019</w:t>
      </w:r>
      <w:r w:rsidR="00FC68F8" w:rsidRPr="002A6532">
        <w:rPr>
          <w:rFonts w:ascii="Verdana" w:hAnsi="Verdana"/>
          <w:sz w:val="24"/>
          <w:szCs w:val="24"/>
          <w:lang w:val="ro-RO"/>
        </w:rPr>
        <w:t>.</w:t>
      </w:r>
    </w:p>
    <w:p w:rsidR="00CC3BFD" w:rsidRPr="002A6532" w:rsidRDefault="00CC3BFD" w:rsidP="00D41A4D">
      <w:pPr>
        <w:spacing w:line="276" w:lineRule="auto"/>
        <w:jc w:val="both"/>
        <w:rPr>
          <w:rFonts w:ascii="Verdana" w:hAnsi="Verdana"/>
          <w:sz w:val="24"/>
          <w:szCs w:val="24"/>
          <w:lang w:val="ro-RO"/>
        </w:rPr>
      </w:pPr>
    </w:p>
    <w:p w:rsidR="00CC3BFD" w:rsidRPr="002A6532" w:rsidRDefault="00CC3BFD" w:rsidP="00D41A4D">
      <w:pPr>
        <w:pStyle w:val="BodyText2"/>
        <w:spacing w:after="0" w:line="276" w:lineRule="auto"/>
        <w:ind w:firstLine="720"/>
        <w:jc w:val="both"/>
        <w:rPr>
          <w:rFonts w:ascii="Verdana" w:hAnsi="Verdana"/>
          <w:sz w:val="24"/>
          <w:szCs w:val="24"/>
          <w:lang w:val="ro-RO"/>
        </w:rPr>
      </w:pPr>
      <w:r w:rsidRPr="002A6532">
        <w:rPr>
          <w:rFonts w:ascii="Verdana" w:hAnsi="Verdana"/>
          <w:sz w:val="24"/>
          <w:szCs w:val="24"/>
          <w:lang w:val="ro-RO"/>
        </w:rPr>
        <w:t xml:space="preserve">Camera Deputaţilor este </w:t>
      </w:r>
      <w:r w:rsidRPr="002A6532">
        <w:rPr>
          <w:rFonts w:ascii="Verdana" w:hAnsi="Verdana"/>
          <w:b/>
          <w:sz w:val="24"/>
          <w:szCs w:val="24"/>
          <w:lang w:val="ro-RO"/>
        </w:rPr>
        <w:t>Cameră decizională</w:t>
      </w:r>
      <w:r w:rsidRPr="002A6532">
        <w:rPr>
          <w:rFonts w:ascii="Verdana" w:hAnsi="Verdana"/>
          <w:sz w:val="24"/>
          <w:szCs w:val="24"/>
          <w:lang w:val="ro-RO"/>
        </w:rPr>
        <w:t>, potrivit prevederilor art.75 din Constituţia României, republicată, şi ale art.92 din Regulamentul Camerei Deputaţilor, republicat, cu modificările şi completările ulterioare.</w:t>
      </w:r>
    </w:p>
    <w:p w:rsidR="00CC3BFD" w:rsidRPr="002A6532" w:rsidRDefault="00CC3BFD" w:rsidP="00D41A4D">
      <w:pPr>
        <w:spacing w:line="276" w:lineRule="auto"/>
        <w:jc w:val="both"/>
        <w:rPr>
          <w:rFonts w:ascii="Verdana" w:hAnsi="Verdana"/>
          <w:sz w:val="24"/>
          <w:szCs w:val="24"/>
          <w:lang w:val="ro-RO"/>
        </w:rPr>
      </w:pPr>
    </w:p>
    <w:p w:rsidR="00F50E92" w:rsidRPr="002A6532" w:rsidRDefault="00CC3BFD" w:rsidP="00BF0E57">
      <w:pPr>
        <w:spacing w:line="276" w:lineRule="auto"/>
        <w:ind w:firstLine="720"/>
        <w:jc w:val="both"/>
        <w:rPr>
          <w:rFonts w:ascii="Verdana" w:hAnsi="Verdana"/>
          <w:i/>
          <w:sz w:val="24"/>
          <w:szCs w:val="24"/>
          <w:lang w:val="ro-RO"/>
        </w:rPr>
      </w:pPr>
      <w:r w:rsidRPr="002A6532">
        <w:rPr>
          <w:rFonts w:ascii="Verdana" w:hAnsi="Verdana"/>
          <w:sz w:val="24"/>
          <w:szCs w:val="24"/>
          <w:lang w:val="ro-RO"/>
        </w:rPr>
        <w:t xml:space="preserve">În urma finalizării dezbaterilor, Comisia propune Plenului Camerei Deputaţilor </w:t>
      </w:r>
      <w:r w:rsidRPr="002A6532">
        <w:rPr>
          <w:rFonts w:ascii="Verdana" w:hAnsi="Verdana"/>
          <w:b/>
          <w:sz w:val="24"/>
          <w:szCs w:val="24"/>
          <w:lang w:val="ro-RO"/>
        </w:rPr>
        <w:t>respingerea</w:t>
      </w:r>
      <w:r w:rsidRPr="002A6532">
        <w:rPr>
          <w:rFonts w:ascii="Verdana" w:hAnsi="Verdana"/>
          <w:sz w:val="24"/>
          <w:szCs w:val="24"/>
          <w:lang w:val="ro-RO"/>
        </w:rPr>
        <w:t xml:space="preserve"> iniţiativei legislative </w:t>
      </w:r>
      <w:r w:rsidR="00BF0E57" w:rsidRPr="002A6532">
        <w:rPr>
          <w:rFonts w:ascii="Verdana" w:hAnsi="Verdana"/>
          <w:sz w:val="24"/>
          <w:szCs w:val="24"/>
          <w:lang w:val="ro-RO"/>
        </w:rPr>
        <w:t xml:space="preserve">deoarece nu se justifică crearea unui astfel de cadru legal, </w:t>
      </w:r>
      <w:r w:rsidR="00FE4C5E" w:rsidRPr="002A6532">
        <w:rPr>
          <w:rFonts w:ascii="Verdana" w:hAnsi="Verdana"/>
          <w:sz w:val="24"/>
          <w:szCs w:val="24"/>
          <w:lang w:val="ro-RO"/>
        </w:rPr>
        <w:t>întrucât</w:t>
      </w:r>
      <w:r w:rsidR="000F4224" w:rsidRPr="002A6532">
        <w:rPr>
          <w:rFonts w:ascii="Verdana" w:hAnsi="Verdana"/>
          <w:sz w:val="24"/>
          <w:szCs w:val="24"/>
          <w:lang w:val="ro-RO"/>
        </w:rPr>
        <w:t>,</w:t>
      </w:r>
      <w:r w:rsidR="00F50E92" w:rsidRPr="002A6532">
        <w:rPr>
          <w:rFonts w:ascii="Verdana" w:hAnsi="Verdana"/>
          <w:sz w:val="24"/>
          <w:szCs w:val="24"/>
          <w:lang w:val="ro-RO"/>
        </w:rPr>
        <w:t xml:space="preserve"> potrivit prevederilor </w:t>
      </w:r>
      <w:r w:rsidR="000F4224" w:rsidRPr="002A6532">
        <w:rPr>
          <w:rFonts w:ascii="Verdana" w:hAnsi="Verdana"/>
          <w:sz w:val="24"/>
          <w:szCs w:val="24"/>
          <w:lang w:val="ro-RO"/>
        </w:rPr>
        <w:t xml:space="preserve">art.152 </w:t>
      </w:r>
      <w:r w:rsidR="00F50E92" w:rsidRPr="002A6532">
        <w:rPr>
          <w:rFonts w:ascii="Verdana" w:hAnsi="Verdana"/>
          <w:sz w:val="24"/>
          <w:szCs w:val="24"/>
          <w:lang w:val="ro-RO"/>
        </w:rPr>
        <w:t>alin</w:t>
      </w:r>
      <w:r w:rsidR="000F4224" w:rsidRPr="002A6532">
        <w:rPr>
          <w:rFonts w:ascii="Verdana" w:hAnsi="Verdana"/>
          <w:sz w:val="24"/>
          <w:szCs w:val="24"/>
          <w:lang w:val="ro-RO"/>
        </w:rPr>
        <w:t>.</w:t>
      </w:r>
      <w:r w:rsidR="00F50E92" w:rsidRPr="002A6532">
        <w:rPr>
          <w:rFonts w:ascii="Verdana" w:hAnsi="Verdana"/>
          <w:sz w:val="24"/>
          <w:szCs w:val="24"/>
          <w:lang w:val="ro-RO"/>
        </w:rPr>
        <w:t>(1) din Codul muncii, cu modificările şi completările ulterioare,</w:t>
      </w:r>
      <w:r w:rsidR="00FE4C5E" w:rsidRPr="002A6532">
        <w:rPr>
          <w:rFonts w:ascii="Verdana" w:hAnsi="Verdana"/>
          <w:i/>
          <w:sz w:val="24"/>
          <w:szCs w:val="24"/>
          <w:lang w:val="ro-RO"/>
        </w:rPr>
        <w:t xml:space="preserve"> </w:t>
      </w:r>
      <w:r w:rsidR="000F4224" w:rsidRPr="002A6532">
        <w:rPr>
          <w:rFonts w:ascii="Verdana" w:hAnsi="Verdana"/>
          <w:i/>
          <w:sz w:val="24"/>
          <w:szCs w:val="24"/>
          <w:lang w:val="ro-RO"/>
        </w:rPr>
        <w:t>„î</w:t>
      </w:r>
      <w:r w:rsidR="00F50E92" w:rsidRPr="002A6532">
        <w:rPr>
          <w:rFonts w:ascii="Verdana" w:hAnsi="Verdana"/>
          <w:i/>
          <w:sz w:val="24"/>
          <w:szCs w:val="24"/>
          <w:lang w:val="ro-RO"/>
        </w:rPr>
        <w:t>n cazul unor evenimente familiale deosebite, salariaţii au dreptul la zile libere plătite, care nu se includ în durata concediului de odihnă”</w:t>
      </w:r>
      <w:r w:rsidR="000F4224" w:rsidRPr="002A6532">
        <w:rPr>
          <w:rFonts w:ascii="Verdana" w:hAnsi="Verdana"/>
          <w:i/>
          <w:sz w:val="24"/>
          <w:szCs w:val="24"/>
          <w:lang w:val="ro-RO"/>
        </w:rPr>
        <w:t>,</w:t>
      </w:r>
      <w:r w:rsidR="00BF0E57" w:rsidRPr="002A6532">
        <w:rPr>
          <w:rFonts w:ascii="Verdana" w:hAnsi="Verdana"/>
          <w:i/>
          <w:sz w:val="24"/>
          <w:szCs w:val="24"/>
          <w:lang w:val="ro-RO"/>
        </w:rPr>
        <w:t xml:space="preserve"> </w:t>
      </w:r>
      <w:r w:rsidR="000F4224" w:rsidRPr="002A6532">
        <w:rPr>
          <w:rFonts w:ascii="Verdana" w:hAnsi="Verdana"/>
          <w:sz w:val="24"/>
          <w:szCs w:val="24"/>
          <w:lang w:val="ro-RO"/>
        </w:rPr>
        <w:t>i</w:t>
      </w:r>
      <w:r w:rsidR="00BF0E57" w:rsidRPr="002A6532">
        <w:rPr>
          <w:rFonts w:ascii="Verdana" w:hAnsi="Verdana"/>
          <w:sz w:val="24"/>
          <w:szCs w:val="24"/>
          <w:lang w:val="ro-RO"/>
        </w:rPr>
        <w:t>ar potrivit</w:t>
      </w:r>
      <w:r w:rsidR="000F4224" w:rsidRPr="002A6532">
        <w:rPr>
          <w:rFonts w:ascii="Verdana" w:hAnsi="Verdana"/>
          <w:sz w:val="24"/>
          <w:szCs w:val="24"/>
          <w:lang w:val="ro-RO"/>
        </w:rPr>
        <w:t xml:space="preserve"> alin.</w:t>
      </w:r>
      <w:r w:rsidR="00F50E92" w:rsidRPr="002A6532">
        <w:rPr>
          <w:rFonts w:ascii="Verdana" w:hAnsi="Verdana"/>
          <w:sz w:val="24"/>
          <w:szCs w:val="24"/>
          <w:lang w:val="ro-RO"/>
        </w:rPr>
        <w:t>(2) al aceluiaşi articol</w:t>
      </w:r>
      <w:r w:rsidR="00BF0E57" w:rsidRPr="002A6532">
        <w:rPr>
          <w:rFonts w:ascii="Verdana" w:hAnsi="Verdana"/>
          <w:sz w:val="24"/>
          <w:szCs w:val="24"/>
          <w:lang w:val="ro-RO"/>
        </w:rPr>
        <w:t>,</w:t>
      </w:r>
      <w:r w:rsidR="00F50E92" w:rsidRPr="002A6532">
        <w:rPr>
          <w:rFonts w:ascii="Verdana" w:hAnsi="Verdana"/>
          <w:i/>
          <w:sz w:val="24"/>
          <w:szCs w:val="24"/>
          <w:lang w:val="ro-RO"/>
        </w:rPr>
        <w:t xml:space="preserve"> “</w:t>
      </w:r>
      <w:r w:rsidR="000F4224" w:rsidRPr="002A6532">
        <w:rPr>
          <w:rFonts w:ascii="Verdana" w:hAnsi="Verdana"/>
          <w:i/>
          <w:sz w:val="24"/>
          <w:szCs w:val="24"/>
          <w:lang w:val="ro-RO"/>
        </w:rPr>
        <w:t>e</w:t>
      </w:r>
      <w:r w:rsidR="00F50E92" w:rsidRPr="002A6532">
        <w:rPr>
          <w:rFonts w:ascii="Verdana" w:hAnsi="Verdana"/>
          <w:i/>
          <w:sz w:val="24"/>
          <w:szCs w:val="24"/>
          <w:lang w:val="ro-RO"/>
        </w:rPr>
        <w:t>venimentele familiale deosebite şi numărul zilelor libere plătite sunt stabilite prin lege, prin contractul colectiv de muncă aplicabil sau prin regulamentul intern.”</w:t>
      </w:r>
    </w:p>
    <w:p w:rsidR="00D742E2" w:rsidRPr="002A6532" w:rsidRDefault="00BF0E57" w:rsidP="00F50E92">
      <w:pPr>
        <w:spacing w:line="276" w:lineRule="auto"/>
        <w:ind w:firstLine="720"/>
        <w:jc w:val="both"/>
        <w:rPr>
          <w:rFonts w:ascii="Verdana" w:hAnsi="Verdana"/>
          <w:sz w:val="24"/>
          <w:szCs w:val="24"/>
          <w:lang w:val="it-IT"/>
        </w:rPr>
      </w:pPr>
      <w:r w:rsidRPr="002A6532">
        <w:rPr>
          <w:rFonts w:ascii="Verdana" w:hAnsi="Verdana"/>
          <w:sz w:val="24"/>
          <w:szCs w:val="24"/>
          <w:lang w:val="ro-RO"/>
        </w:rPr>
        <w:t xml:space="preserve">Prin urmare, </w:t>
      </w:r>
      <w:r w:rsidR="00FE4C5E" w:rsidRPr="002A6532">
        <w:rPr>
          <w:rFonts w:ascii="Verdana" w:hAnsi="Verdana"/>
          <w:sz w:val="24"/>
          <w:szCs w:val="24"/>
          <w:lang w:val="ro-RO"/>
        </w:rPr>
        <w:t>astfel de prevederi pot face obiectul unor regulamente interne aplicabile personalului plătit din fonduri publice, iar în cazul angajaţilor din mediul privat, pot fi cuprinse în contractele colective de muncă aplicabile sau în regulamentele interne, alături de celelalte evenimente familiale deosebite, deja prevăzute.</w:t>
      </w:r>
    </w:p>
    <w:p w:rsidR="00CC3BFD" w:rsidRPr="002A6532" w:rsidRDefault="00CC3BFD" w:rsidP="00F50E92">
      <w:pPr>
        <w:spacing w:line="276" w:lineRule="auto"/>
        <w:ind w:firstLine="720"/>
        <w:jc w:val="both"/>
        <w:rPr>
          <w:rFonts w:ascii="Verdana" w:hAnsi="Verdana"/>
          <w:sz w:val="24"/>
          <w:szCs w:val="24"/>
          <w:lang w:val="ro-RO"/>
        </w:rPr>
      </w:pPr>
    </w:p>
    <w:p w:rsidR="00CC3BFD" w:rsidRPr="002A6532" w:rsidRDefault="00CC3BFD" w:rsidP="00CC3BFD">
      <w:pPr>
        <w:jc w:val="center"/>
        <w:rPr>
          <w:rFonts w:ascii="Verdana" w:hAnsi="Verdana"/>
          <w:szCs w:val="28"/>
          <w:lang w:val="ro-RO"/>
        </w:rPr>
      </w:pPr>
    </w:p>
    <w:p w:rsidR="00CC3BFD" w:rsidRPr="002A6532" w:rsidRDefault="00CC3BFD" w:rsidP="00CC3BFD">
      <w:pPr>
        <w:ind w:firstLine="720"/>
        <w:jc w:val="both"/>
        <w:rPr>
          <w:rFonts w:ascii="Verdana" w:hAnsi="Verdana"/>
          <w:sz w:val="24"/>
          <w:szCs w:val="24"/>
          <w:lang w:val="ro-RO"/>
        </w:rPr>
      </w:pPr>
      <w:r w:rsidRPr="002A6532">
        <w:rPr>
          <w:rFonts w:ascii="Verdana" w:hAnsi="Verdana"/>
          <w:sz w:val="24"/>
          <w:szCs w:val="24"/>
          <w:lang w:val="ro-RO"/>
        </w:rPr>
        <w:tab/>
        <w:t>PREŞEDINTE,</w:t>
      </w:r>
      <w:r w:rsidRPr="002A6532">
        <w:rPr>
          <w:rFonts w:ascii="Verdana" w:hAnsi="Verdana"/>
          <w:sz w:val="24"/>
          <w:szCs w:val="24"/>
          <w:lang w:val="ro-RO"/>
        </w:rPr>
        <w:tab/>
      </w:r>
      <w:r w:rsidRPr="002A6532">
        <w:rPr>
          <w:rFonts w:ascii="Verdana" w:hAnsi="Verdana"/>
          <w:sz w:val="24"/>
          <w:szCs w:val="24"/>
          <w:lang w:val="ro-RO"/>
        </w:rPr>
        <w:tab/>
      </w:r>
      <w:r w:rsidRPr="002A6532">
        <w:rPr>
          <w:rFonts w:ascii="Verdana" w:hAnsi="Verdana"/>
          <w:sz w:val="24"/>
          <w:szCs w:val="24"/>
          <w:lang w:val="ro-RO"/>
        </w:rPr>
        <w:tab/>
      </w:r>
      <w:r w:rsidRPr="002A6532">
        <w:rPr>
          <w:rFonts w:ascii="Verdana" w:hAnsi="Verdana"/>
          <w:sz w:val="24"/>
          <w:szCs w:val="24"/>
          <w:lang w:val="ro-RO"/>
        </w:rPr>
        <w:tab/>
        <w:t>SECRETAR,</w:t>
      </w:r>
    </w:p>
    <w:p w:rsidR="00CC3BFD" w:rsidRPr="002A6532" w:rsidRDefault="00CC3BFD" w:rsidP="00CC3BFD">
      <w:pPr>
        <w:ind w:firstLine="720"/>
        <w:jc w:val="both"/>
        <w:rPr>
          <w:rFonts w:ascii="Verdana" w:hAnsi="Verdana"/>
          <w:b/>
          <w:sz w:val="24"/>
          <w:szCs w:val="24"/>
          <w:lang w:val="ro-RO"/>
        </w:rPr>
      </w:pPr>
      <w:r w:rsidRPr="002A6532">
        <w:rPr>
          <w:rFonts w:ascii="Verdana" w:hAnsi="Verdana"/>
          <w:b/>
          <w:sz w:val="24"/>
          <w:szCs w:val="24"/>
          <w:lang w:val="ro-RO"/>
        </w:rPr>
        <w:tab/>
        <w:t>Adrian Solomon</w:t>
      </w:r>
      <w:r w:rsidRPr="002A6532">
        <w:rPr>
          <w:rFonts w:ascii="Verdana" w:hAnsi="Verdana"/>
          <w:b/>
          <w:sz w:val="24"/>
          <w:szCs w:val="24"/>
          <w:lang w:val="ro-RO"/>
        </w:rPr>
        <w:tab/>
      </w:r>
      <w:r w:rsidRPr="002A6532">
        <w:rPr>
          <w:rFonts w:ascii="Verdana" w:hAnsi="Verdana"/>
          <w:b/>
          <w:sz w:val="24"/>
          <w:szCs w:val="24"/>
          <w:lang w:val="ro-RO"/>
        </w:rPr>
        <w:tab/>
      </w:r>
      <w:r w:rsidRPr="002A6532">
        <w:rPr>
          <w:rFonts w:ascii="Verdana" w:hAnsi="Verdana"/>
          <w:b/>
          <w:sz w:val="24"/>
          <w:szCs w:val="24"/>
          <w:lang w:val="ro-RO"/>
        </w:rPr>
        <w:tab/>
      </w:r>
      <w:r w:rsidRPr="002A6532">
        <w:rPr>
          <w:rFonts w:ascii="Verdana" w:hAnsi="Verdana"/>
          <w:b/>
          <w:sz w:val="24"/>
          <w:szCs w:val="24"/>
          <w:lang w:val="ro-RO"/>
        </w:rPr>
        <w:tab/>
        <w:t>Violeta Răduţ</w:t>
      </w:r>
    </w:p>
    <w:p w:rsidR="00CC3BFD" w:rsidRPr="002A6532" w:rsidRDefault="00CC3BFD" w:rsidP="00CC3BFD">
      <w:pPr>
        <w:jc w:val="both"/>
        <w:rPr>
          <w:rFonts w:ascii="Verdana" w:hAnsi="Verdana"/>
          <w:b/>
          <w:sz w:val="24"/>
          <w:szCs w:val="24"/>
          <w:lang w:val="ro-RO"/>
        </w:rPr>
      </w:pPr>
      <w:r w:rsidRPr="002A6532">
        <w:rPr>
          <w:rFonts w:ascii="Verdana" w:hAnsi="Verdana"/>
          <w:b/>
          <w:sz w:val="24"/>
          <w:szCs w:val="24"/>
          <w:lang w:val="ro-RO"/>
        </w:rPr>
        <w:tab/>
      </w:r>
      <w:r w:rsidRPr="002A6532">
        <w:rPr>
          <w:rFonts w:ascii="Verdana" w:hAnsi="Verdana"/>
          <w:b/>
          <w:sz w:val="24"/>
          <w:szCs w:val="24"/>
          <w:lang w:val="ro-RO"/>
        </w:rPr>
        <w:tab/>
      </w:r>
      <w:r w:rsidRPr="002A6532">
        <w:rPr>
          <w:rFonts w:ascii="Verdana" w:hAnsi="Verdana"/>
          <w:b/>
          <w:sz w:val="24"/>
          <w:szCs w:val="24"/>
          <w:lang w:val="ro-RO"/>
        </w:rPr>
        <w:tab/>
      </w:r>
      <w:r w:rsidRPr="002A6532">
        <w:rPr>
          <w:rFonts w:ascii="Verdana" w:hAnsi="Verdana"/>
          <w:b/>
          <w:sz w:val="24"/>
          <w:szCs w:val="24"/>
          <w:lang w:val="ro-RO"/>
        </w:rPr>
        <w:tab/>
      </w:r>
      <w:r w:rsidRPr="002A6532">
        <w:rPr>
          <w:rFonts w:ascii="Verdana" w:hAnsi="Verdana"/>
          <w:b/>
          <w:sz w:val="24"/>
          <w:szCs w:val="24"/>
          <w:lang w:val="ro-RO"/>
        </w:rPr>
        <w:tab/>
      </w:r>
      <w:r w:rsidRPr="002A6532">
        <w:rPr>
          <w:rFonts w:ascii="Verdana" w:hAnsi="Verdana"/>
          <w:b/>
          <w:sz w:val="24"/>
          <w:szCs w:val="24"/>
          <w:lang w:val="ro-RO"/>
        </w:rPr>
        <w:tab/>
      </w:r>
      <w:r w:rsidRPr="002A6532">
        <w:rPr>
          <w:rFonts w:ascii="Verdana" w:hAnsi="Verdana"/>
          <w:b/>
          <w:sz w:val="24"/>
          <w:szCs w:val="24"/>
          <w:lang w:val="ro-RO"/>
        </w:rPr>
        <w:tab/>
      </w:r>
      <w:r w:rsidRPr="002A6532">
        <w:rPr>
          <w:rFonts w:ascii="Verdana" w:hAnsi="Verdana"/>
          <w:b/>
          <w:sz w:val="24"/>
          <w:szCs w:val="24"/>
          <w:lang w:val="ro-RO"/>
        </w:rPr>
        <w:tab/>
      </w:r>
      <w:r w:rsidRPr="002A6532">
        <w:rPr>
          <w:rFonts w:ascii="Verdana" w:hAnsi="Verdana"/>
          <w:b/>
          <w:sz w:val="24"/>
          <w:szCs w:val="24"/>
          <w:lang w:val="ro-RO"/>
        </w:rPr>
        <w:tab/>
      </w:r>
      <w:r w:rsidRPr="002A6532">
        <w:rPr>
          <w:rFonts w:ascii="Verdana" w:hAnsi="Verdana"/>
          <w:b/>
          <w:sz w:val="24"/>
          <w:szCs w:val="24"/>
          <w:lang w:val="ro-RO"/>
        </w:rPr>
        <w:tab/>
      </w:r>
      <w:r w:rsidRPr="002A6532">
        <w:rPr>
          <w:rFonts w:ascii="Verdana" w:hAnsi="Verdana"/>
          <w:b/>
          <w:sz w:val="24"/>
          <w:szCs w:val="24"/>
          <w:lang w:val="ro-RO"/>
        </w:rPr>
        <w:tab/>
      </w:r>
      <w:r w:rsidRPr="002A6532">
        <w:rPr>
          <w:rFonts w:ascii="Verdana" w:hAnsi="Verdana"/>
          <w:b/>
          <w:sz w:val="24"/>
          <w:szCs w:val="24"/>
          <w:lang w:val="ro-RO"/>
        </w:rPr>
        <w:tab/>
      </w:r>
    </w:p>
    <w:p w:rsidR="00CC3BFD" w:rsidRPr="002A6532" w:rsidRDefault="00CC3BFD" w:rsidP="00CC3BFD">
      <w:pPr>
        <w:jc w:val="both"/>
        <w:rPr>
          <w:rFonts w:ascii="Verdana" w:hAnsi="Verdana"/>
          <w:b/>
          <w:sz w:val="24"/>
          <w:szCs w:val="24"/>
          <w:lang w:val="ro-RO"/>
        </w:rPr>
      </w:pPr>
    </w:p>
    <w:p w:rsidR="00CC3BFD" w:rsidRPr="002A6532" w:rsidRDefault="00CC3BFD" w:rsidP="00CC3BFD">
      <w:pPr>
        <w:jc w:val="both"/>
        <w:rPr>
          <w:rFonts w:ascii="Verdana" w:hAnsi="Verdana"/>
          <w:szCs w:val="28"/>
          <w:lang w:val="ro-RO"/>
        </w:rPr>
      </w:pPr>
    </w:p>
    <w:p w:rsidR="00CC3BFD" w:rsidRPr="002A6532" w:rsidRDefault="00CC3BFD" w:rsidP="00CC3BFD">
      <w:pPr>
        <w:jc w:val="both"/>
        <w:rPr>
          <w:rFonts w:ascii="Verdana" w:hAnsi="Verdana"/>
          <w:szCs w:val="28"/>
          <w:lang w:val="ro-RO"/>
        </w:rPr>
      </w:pPr>
    </w:p>
    <w:p w:rsidR="00CC3BFD" w:rsidRPr="002A6532" w:rsidRDefault="00CC3BFD" w:rsidP="00CC3BFD">
      <w:pPr>
        <w:jc w:val="both"/>
        <w:rPr>
          <w:rFonts w:ascii="Verdana" w:hAnsi="Verdana"/>
          <w:szCs w:val="28"/>
          <w:lang w:val="ro-RO"/>
        </w:rPr>
      </w:pPr>
    </w:p>
    <w:p w:rsidR="00CC3BFD" w:rsidRPr="002A6532" w:rsidRDefault="00CC3BFD" w:rsidP="00CC3BFD">
      <w:pPr>
        <w:jc w:val="both"/>
        <w:rPr>
          <w:rFonts w:ascii="Verdana" w:hAnsi="Verdana"/>
          <w:sz w:val="16"/>
          <w:szCs w:val="16"/>
          <w:lang w:val="ro-RO"/>
        </w:rPr>
      </w:pPr>
      <w:r w:rsidRPr="002A6532">
        <w:rPr>
          <w:rFonts w:ascii="Verdana" w:hAnsi="Verdana"/>
          <w:sz w:val="16"/>
          <w:szCs w:val="16"/>
          <w:lang w:val="ro-RO"/>
        </w:rPr>
        <w:t>Întocmit,</w:t>
      </w:r>
    </w:p>
    <w:p w:rsidR="00CC3BFD" w:rsidRPr="002A6532" w:rsidRDefault="00CC3BFD" w:rsidP="00CC3BFD">
      <w:pPr>
        <w:jc w:val="both"/>
        <w:rPr>
          <w:rFonts w:ascii="Verdana" w:hAnsi="Verdana"/>
          <w:sz w:val="16"/>
          <w:szCs w:val="16"/>
          <w:lang w:val="ro-RO"/>
        </w:rPr>
      </w:pPr>
      <w:r w:rsidRPr="002A6532">
        <w:rPr>
          <w:rFonts w:ascii="Verdana" w:hAnsi="Verdana"/>
          <w:sz w:val="16"/>
          <w:szCs w:val="16"/>
          <w:lang w:val="ro-RO"/>
        </w:rPr>
        <w:t>Consilier parlamentar Sorina Szabo</w:t>
      </w:r>
    </w:p>
    <w:p w:rsidR="00404CC2" w:rsidRPr="002A6532" w:rsidRDefault="00404CC2" w:rsidP="00CC3BFD">
      <w:pPr>
        <w:spacing w:line="276" w:lineRule="auto"/>
        <w:jc w:val="center"/>
        <w:rPr>
          <w:lang w:val="ro-RO"/>
        </w:rPr>
      </w:pPr>
    </w:p>
    <w:sectPr w:rsidR="00404CC2" w:rsidRPr="002A6532" w:rsidSect="00477C29">
      <w:headerReference w:type="even" r:id="rId8"/>
      <w:footerReference w:type="even" r:id="rId9"/>
      <w:footerReference w:type="default" r:id="rId10"/>
      <w:footerReference w:type="first" r:id="rId11"/>
      <w:pgSz w:w="11907" w:h="16840" w:code="9"/>
      <w:pgMar w:top="1701" w:right="1134" w:bottom="1134" w:left="1701" w:header="1145"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6E4E" w:rsidRDefault="00586E4E">
      <w:r>
        <w:separator/>
      </w:r>
    </w:p>
  </w:endnote>
  <w:endnote w:type="continuationSeparator" w:id="0">
    <w:p w:rsidR="00586E4E" w:rsidRDefault="00586E4E">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D94478"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D94478"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CD1D32">
      <w:rPr>
        <w:rStyle w:val="PageNumber"/>
        <w:rFonts w:ascii="Verdana" w:hAnsi="Verdana"/>
        <w:noProof/>
        <w:sz w:val="18"/>
        <w:szCs w:val="18"/>
        <w:lang w:val="ro-RO"/>
      </w:rPr>
      <w:t>3</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CD1D32">
      <w:rPr>
        <w:rStyle w:val="PageNumber"/>
        <w:rFonts w:ascii="Verdana" w:hAnsi="Verdana"/>
        <w:noProof/>
        <w:sz w:val="18"/>
        <w:szCs w:val="18"/>
        <w:lang w:val="ro-RO"/>
      </w:rPr>
      <w:t>3</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F6514C" w:rsidRDefault="00D94478" w:rsidP="002052E8">
    <w:pPr>
      <w:pStyle w:val="Footer"/>
      <w:framePr w:wrap="around" w:vAnchor="text" w:hAnchor="margin" w:xAlign="right" w:y="1"/>
      <w:rPr>
        <w:rStyle w:val="PageNumber"/>
        <w:rFonts w:ascii="Verdana" w:hAnsi="Verdana"/>
        <w:sz w:val="18"/>
        <w:lang w:val="it-IT"/>
      </w:rPr>
    </w:pPr>
    <w:r w:rsidRPr="00A91100">
      <w:rPr>
        <w:rStyle w:val="PageNumber"/>
        <w:rFonts w:ascii="Verdana" w:hAnsi="Verdana"/>
        <w:sz w:val="18"/>
      </w:rPr>
      <w:fldChar w:fldCharType="begin"/>
    </w:r>
    <w:r w:rsidR="00773F40" w:rsidRPr="00F6514C">
      <w:rPr>
        <w:rStyle w:val="PageNumber"/>
        <w:rFonts w:ascii="Verdana" w:hAnsi="Verdana"/>
        <w:sz w:val="18"/>
        <w:lang w:val="it-IT"/>
      </w:rPr>
      <w:instrText xml:space="preserve">PAGE  </w:instrText>
    </w:r>
    <w:r w:rsidRPr="00A91100">
      <w:rPr>
        <w:rStyle w:val="PageNumber"/>
        <w:rFonts w:ascii="Verdana" w:hAnsi="Verdana"/>
        <w:sz w:val="18"/>
      </w:rPr>
      <w:fldChar w:fldCharType="separate"/>
    </w:r>
    <w:r w:rsidR="00CD1D32">
      <w:rPr>
        <w:rStyle w:val="PageNumber"/>
        <w:rFonts w:ascii="Verdana" w:hAnsi="Verdana"/>
        <w:noProof/>
        <w:sz w:val="18"/>
        <w:lang w:val="it-IT"/>
      </w:rPr>
      <w:t>1</w:t>
    </w:r>
    <w:r w:rsidRPr="00A91100">
      <w:rPr>
        <w:rStyle w:val="PageNumber"/>
        <w:rFonts w:ascii="Verdana" w:hAnsi="Verdana"/>
        <w:sz w:val="18"/>
      </w:rPr>
      <w:fldChar w:fldCharType="end"/>
    </w:r>
    <w:r w:rsidR="00773F40" w:rsidRPr="00F6514C">
      <w:rPr>
        <w:rStyle w:val="PageNumber"/>
        <w:rFonts w:ascii="Verdana" w:hAnsi="Verdana"/>
        <w:sz w:val="18"/>
        <w:lang w:val="it-IT"/>
      </w:rPr>
      <w:t>/</w:t>
    </w:r>
    <w:r w:rsidRPr="00A91100">
      <w:rPr>
        <w:rStyle w:val="PageNumber"/>
        <w:rFonts w:ascii="Verdana" w:hAnsi="Verdana"/>
        <w:sz w:val="18"/>
      </w:rPr>
      <w:fldChar w:fldCharType="begin"/>
    </w:r>
    <w:r w:rsidR="00773F40" w:rsidRPr="00F6514C">
      <w:rPr>
        <w:rStyle w:val="PageNumber"/>
        <w:rFonts w:ascii="Verdana" w:hAnsi="Verdana"/>
        <w:sz w:val="18"/>
        <w:lang w:val="it-IT"/>
      </w:rPr>
      <w:instrText xml:space="preserve"> NUMPAGES </w:instrText>
    </w:r>
    <w:r w:rsidRPr="00A91100">
      <w:rPr>
        <w:rStyle w:val="PageNumber"/>
        <w:rFonts w:ascii="Verdana" w:hAnsi="Verdana"/>
        <w:sz w:val="18"/>
      </w:rPr>
      <w:fldChar w:fldCharType="separate"/>
    </w:r>
    <w:r w:rsidR="00CD1D32">
      <w:rPr>
        <w:rStyle w:val="PageNumber"/>
        <w:rFonts w:ascii="Verdana" w:hAnsi="Verdana"/>
        <w:noProof/>
        <w:sz w:val="18"/>
        <w:lang w:val="it-IT"/>
      </w:rPr>
      <w:t>3</w:t>
    </w:r>
    <w:r w:rsidRPr="00A91100">
      <w:rPr>
        <w:rStyle w:val="PageNumber"/>
        <w:rFonts w:ascii="Verdana" w:hAnsi="Verdana"/>
        <w:sz w:val="18"/>
      </w:rPr>
      <w:fldChar w:fldCharType="end"/>
    </w:r>
  </w:p>
  <w:p w:rsidR="00D41A4D" w:rsidRDefault="00D41A4D" w:rsidP="00D41A4D">
    <w:pPr>
      <w:pStyle w:val="Footer"/>
      <w:tabs>
        <w:tab w:val="left" w:pos="2931"/>
        <w:tab w:val="center" w:pos="4909"/>
      </w:tabs>
      <w:jc w:val="center"/>
      <w:rPr>
        <w:rFonts w:ascii="Verdana" w:hAnsi="Verdana"/>
        <w:sz w:val="18"/>
        <w:szCs w:val="16"/>
        <w:lang w:val="ro-RO"/>
      </w:rPr>
    </w:pPr>
  </w:p>
  <w:p w:rsidR="00D41A4D" w:rsidRPr="00AB36E5" w:rsidRDefault="00D41A4D" w:rsidP="00D41A4D">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rsidR="00D41A4D" w:rsidRPr="007014EC" w:rsidRDefault="00D41A4D" w:rsidP="00D41A4D">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rsidR="00D41A4D" w:rsidRPr="00092596" w:rsidRDefault="00D41A4D" w:rsidP="00D41A4D">
    <w:pPr>
      <w:pStyle w:val="Footer"/>
      <w:ind w:right="360"/>
      <w:rPr>
        <w:rFonts w:ascii="Times New Roman" w:hAnsi="Times New Roman"/>
        <w:lang w:val="ro-RO"/>
      </w:rPr>
    </w:pPr>
  </w:p>
  <w:p w:rsidR="00643C45" w:rsidRDefault="00643C45" w:rsidP="00643C45">
    <w:pPr>
      <w:pStyle w:val="Footer"/>
      <w:tabs>
        <w:tab w:val="left" w:pos="2931"/>
        <w:tab w:val="center" w:pos="4909"/>
      </w:tabs>
      <w:jc w:val="center"/>
      <w:rPr>
        <w:rFonts w:ascii="Verdana" w:hAnsi="Verdana"/>
        <w:sz w:val="18"/>
        <w:szCs w:val="16"/>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6E4E" w:rsidRDefault="00586E4E">
      <w:r>
        <w:separator/>
      </w:r>
    </w:p>
  </w:footnote>
  <w:footnote w:type="continuationSeparator" w:id="0">
    <w:p w:rsidR="00586E4E" w:rsidRDefault="00586E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D94478"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E11C82"/>
    <w:multiLevelType w:val="singleLevel"/>
    <w:tmpl w:val="0409000F"/>
    <w:lvl w:ilvl="0">
      <w:start w:val="1"/>
      <w:numFmt w:val="decimal"/>
      <w:lvlText w:val="%1."/>
      <w:legacy w:legacy="1" w:legacySpace="0" w:legacyIndent="360"/>
      <w:lvlJc w:val="left"/>
      <w:pPr>
        <w:ind w:left="360" w:hanging="360"/>
      </w:pPr>
    </w:lvl>
  </w:abstractNum>
  <w:abstractNum w:abstractNumId="3">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1CE414C8"/>
    <w:multiLevelType w:val="hybridMultilevel"/>
    <w:tmpl w:val="CA36F23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4565749A"/>
    <w:multiLevelType w:val="singleLevel"/>
    <w:tmpl w:val="3CE45EA2"/>
    <w:lvl w:ilvl="0">
      <w:start w:val="14"/>
      <w:numFmt w:val="decimal"/>
      <w:lvlText w:val="%1."/>
      <w:lvlJc w:val="left"/>
      <w:pPr>
        <w:tabs>
          <w:tab w:val="num" w:pos="360"/>
        </w:tabs>
        <w:ind w:left="360" w:hanging="360"/>
      </w:pPr>
    </w:lvl>
  </w:abstractNum>
  <w:abstractNum w:abstractNumId="7">
    <w:nsid w:val="50465650"/>
    <w:multiLevelType w:val="singleLevel"/>
    <w:tmpl w:val="6CE032C2"/>
    <w:lvl w:ilvl="0">
      <w:start w:val="14"/>
      <w:numFmt w:val="decimal"/>
      <w:lvlText w:val="%1."/>
      <w:lvlJc w:val="left"/>
      <w:pPr>
        <w:tabs>
          <w:tab w:val="num" w:pos="360"/>
        </w:tabs>
        <w:ind w:left="360" w:hanging="360"/>
      </w:pPr>
    </w:lvl>
  </w:abstractNum>
  <w:abstractNum w:abstractNumId="8">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563202CE"/>
    <w:multiLevelType w:val="singleLevel"/>
    <w:tmpl w:val="300EF1D8"/>
    <w:lvl w:ilvl="0">
      <w:start w:val="1"/>
      <w:numFmt w:val="decimal"/>
      <w:lvlText w:val="%1."/>
      <w:lvlJc w:val="left"/>
      <w:pPr>
        <w:tabs>
          <w:tab w:val="num" w:pos="360"/>
        </w:tabs>
        <w:ind w:left="360" w:hanging="360"/>
      </w:pPr>
    </w:lvl>
  </w:abstractNum>
  <w:abstractNum w:abstractNumId="10">
    <w:nsid w:val="61FE120A"/>
    <w:multiLevelType w:val="singleLevel"/>
    <w:tmpl w:val="3CE45EA2"/>
    <w:lvl w:ilvl="0">
      <w:start w:val="14"/>
      <w:numFmt w:val="decimal"/>
      <w:lvlText w:val="%1."/>
      <w:lvlJc w:val="left"/>
      <w:pPr>
        <w:tabs>
          <w:tab w:val="num" w:pos="360"/>
        </w:tabs>
        <w:ind w:left="360" w:hanging="36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1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
  </w:num>
  <w:num w:numId="9">
    <w:abstractNumId w:val="6"/>
  </w:num>
  <w:num w:numId="10">
    <w:abstractNumId w:val="9"/>
  </w:num>
  <w:num w:numId="11">
    <w:abstractNumId w:val="7"/>
  </w:num>
  <w:num w:numId="12">
    <w:abstractNumId w:val="8"/>
  </w:num>
  <w:num w:numId="13">
    <w:abstractNumId w:val="5"/>
  </w:num>
  <w:num w:numId="14">
    <w:abstractNumId w:val="4"/>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54C1"/>
    <w:rsid w:val="000071DD"/>
    <w:rsid w:val="00025650"/>
    <w:rsid w:val="00033DAB"/>
    <w:rsid w:val="000349FE"/>
    <w:rsid w:val="00034DBD"/>
    <w:rsid w:val="000427F6"/>
    <w:rsid w:val="00046721"/>
    <w:rsid w:val="00055767"/>
    <w:rsid w:val="000604CA"/>
    <w:rsid w:val="00081729"/>
    <w:rsid w:val="00083D63"/>
    <w:rsid w:val="00084146"/>
    <w:rsid w:val="00092596"/>
    <w:rsid w:val="000B14D1"/>
    <w:rsid w:val="000D1497"/>
    <w:rsid w:val="000E1DE3"/>
    <w:rsid w:val="000F2356"/>
    <w:rsid w:val="000F308A"/>
    <w:rsid w:val="000F4224"/>
    <w:rsid w:val="000F7087"/>
    <w:rsid w:val="0010638C"/>
    <w:rsid w:val="00107818"/>
    <w:rsid w:val="0011322E"/>
    <w:rsid w:val="0011772E"/>
    <w:rsid w:val="00120145"/>
    <w:rsid w:val="00120D0C"/>
    <w:rsid w:val="00127449"/>
    <w:rsid w:val="001444CD"/>
    <w:rsid w:val="0019167D"/>
    <w:rsid w:val="001928B1"/>
    <w:rsid w:val="001A31B4"/>
    <w:rsid w:val="001A3813"/>
    <w:rsid w:val="001C5E08"/>
    <w:rsid w:val="001D0B75"/>
    <w:rsid w:val="001D5D34"/>
    <w:rsid w:val="001E0D11"/>
    <w:rsid w:val="001E3851"/>
    <w:rsid w:val="001F0014"/>
    <w:rsid w:val="001F3058"/>
    <w:rsid w:val="001F4E92"/>
    <w:rsid w:val="002052E8"/>
    <w:rsid w:val="002071BD"/>
    <w:rsid w:val="002138A1"/>
    <w:rsid w:val="00220359"/>
    <w:rsid w:val="00227A0B"/>
    <w:rsid w:val="0024070E"/>
    <w:rsid w:val="002640AE"/>
    <w:rsid w:val="00270151"/>
    <w:rsid w:val="00290095"/>
    <w:rsid w:val="002A038F"/>
    <w:rsid w:val="002A6532"/>
    <w:rsid w:val="002C6052"/>
    <w:rsid w:val="002D09CF"/>
    <w:rsid w:val="002E2B4D"/>
    <w:rsid w:val="003074A8"/>
    <w:rsid w:val="0031774C"/>
    <w:rsid w:val="00340FF5"/>
    <w:rsid w:val="00343A3A"/>
    <w:rsid w:val="003463FD"/>
    <w:rsid w:val="00356320"/>
    <w:rsid w:val="00361A1B"/>
    <w:rsid w:val="0037147F"/>
    <w:rsid w:val="00372A1E"/>
    <w:rsid w:val="00373CA3"/>
    <w:rsid w:val="00376AF5"/>
    <w:rsid w:val="00394504"/>
    <w:rsid w:val="00395796"/>
    <w:rsid w:val="003B5AE5"/>
    <w:rsid w:val="003D048F"/>
    <w:rsid w:val="003D5205"/>
    <w:rsid w:val="003D58B4"/>
    <w:rsid w:val="003D79A7"/>
    <w:rsid w:val="003E00A4"/>
    <w:rsid w:val="003E6717"/>
    <w:rsid w:val="003F2ED6"/>
    <w:rsid w:val="00404CC2"/>
    <w:rsid w:val="00412E98"/>
    <w:rsid w:val="00420EFB"/>
    <w:rsid w:val="0044330F"/>
    <w:rsid w:val="004434CD"/>
    <w:rsid w:val="004443FA"/>
    <w:rsid w:val="00446B95"/>
    <w:rsid w:val="00466CAD"/>
    <w:rsid w:val="00466EF1"/>
    <w:rsid w:val="00477C29"/>
    <w:rsid w:val="004876F8"/>
    <w:rsid w:val="00490A80"/>
    <w:rsid w:val="004B0FD3"/>
    <w:rsid w:val="004B1633"/>
    <w:rsid w:val="004B38B3"/>
    <w:rsid w:val="004B4EB7"/>
    <w:rsid w:val="004B7E5C"/>
    <w:rsid w:val="004C0354"/>
    <w:rsid w:val="004C55BE"/>
    <w:rsid w:val="004D7217"/>
    <w:rsid w:val="004E3F30"/>
    <w:rsid w:val="004E7937"/>
    <w:rsid w:val="004F62D3"/>
    <w:rsid w:val="00513397"/>
    <w:rsid w:val="00520922"/>
    <w:rsid w:val="00525554"/>
    <w:rsid w:val="00553D46"/>
    <w:rsid w:val="00563454"/>
    <w:rsid w:val="00586E4E"/>
    <w:rsid w:val="005A6F2C"/>
    <w:rsid w:val="005B722A"/>
    <w:rsid w:val="005D7230"/>
    <w:rsid w:val="005D7645"/>
    <w:rsid w:val="005E5CC3"/>
    <w:rsid w:val="005F3955"/>
    <w:rsid w:val="005F67B5"/>
    <w:rsid w:val="0061577F"/>
    <w:rsid w:val="00617D18"/>
    <w:rsid w:val="00642843"/>
    <w:rsid w:val="00643C45"/>
    <w:rsid w:val="0066370B"/>
    <w:rsid w:val="00664EF4"/>
    <w:rsid w:val="00672003"/>
    <w:rsid w:val="006748DB"/>
    <w:rsid w:val="00682975"/>
    <w:rsid w:val="00687BA7"/>
    <w:rsid w:val="0069365E"/>
    <w:rsid w:val="00693851"/>
    <w:rsid w:val="006940D3"/>
    <w:rsid w:val="00695BA9"/>
    <w:rsid w:val="006A5D1A"/>
    <w:rsid w:val="006C16C9"/>
    <w:rsid w:val="006C1AB0"/>
    <w:rsid w:val="006C2D89"/>
    <w:rsid w:val="006D7032"/>
    <w:rsid w:val="006E1DCE"/>
    <w:rsid w:val="006E58E4"/>
    <w:rsid w:val="006F121C"/>
    <w:rsid w:val="00705DAB"/>
    <w:rsid w:val="00714301"/>
    <w:rsid w:val="00714E45"/>
    <w:rsid w:val="0071565C"/>
    <w:rsid w:val="0071773D"/>
    <w:rsid w:val="007305FA"/>
    <w:rsid w:val="00746F5F"/>
    <w:rsid w:val="0075342D"/>
    <w:rsid w:val="00753703"/>
    <w:rsid w:val="00761BF2"/>
    <w:rsid w:val="0076299D"/>
    <w:rsid w:val="0077390E"/>
    <w:rsid w:val="00773F40"/>
    <w:rsid w:val="0078049F"/>
    <w:rsid w:val="00790A43"/>
    <w:rsid w:val="00792596"/>
    <w:rsid w:val="007B402B"/>
    <w:rsid w:val="007B728F"/>
    <w:rsid w:val="007C4A6C"/>
    <w:rsid w:val="007E1F20"/>
    <w:rsid w:val="007F5C1C"/>
    <w:rsid w:val="0080108F"/>
    <w:rsid w:val="00804E9F"/>
    <w:rsid w:val="00816906"/>
    <w:rsid w:val="00832866"/>
    <w:rsid w:val="008335D8"/>
    <w:rsid w:val="00833DA6"/>
    <w:rsid w:val="00852E2B"/>
    <w:rsid w:val="00853D11"/>
    <w:rsid w:val="008633B2"/>
    <w:rsid w:val="0087526B"/>
    <w:rsid w:val="00890113"/>
    <w:rsid w:val="00890D4E"/>
    <w:rsid w:val="00894569"/>
    <w:rsid w:val="008B714D"/>
    <w:rsid w:val="008E0B1D"/>
    <w:rsid w:val="008F074C"/>
    <w:rsid w:val="00903902"/>
    <w:rsid w:val="00916CDE"/>
    <w:rsid w:val="00920600"/>
    <w:rsid w:val="00935B67"/>
    <w:rsid w:val="0093647B"/>
    <w:rsid w:val="0095142E"/>
    <w:rsid w:val="00953A5E"/>
    <w:rsid w:val="00956978"/>
    <w:rsid w:val="00967C7A"/>
    <w:rsid w:val="00972F79"/>
    <w:rsid w:val="00974F85"/>
    <w:rsid w:val="00976B5F"/>
    <w:rsid w:val="00987A56"/>
    <w:rsid w:val="00994C4B"/>
    <w:rsid w:val="009A34D0"/>
    <w:rsid w:val="009C64C5"/>
    <w:rsid w:val="009C7ED9"/>
    <w:rsid w:val="009D5305"/>
    <w:rsid w:val="009E66E4"/>
    <w:rsid w:val="009F45BC"/>
    <w:rsid w:val="009F4C86"/>
    <w:rsid w:val="009F62C3"/>
    <w:rsid w:val="00A0465A"/>
    <w:rsid w:val="00A05EA1"/>
    <w:rsid w:val="00A063BD"/>
    <w:rsid w:val="00A12468"/>
    <w:rsid w:val="00A274C8"/>
    <w:rsid w:val="00A356EA"/>
    <w:rsid w:val="00A47343"/>
    <w:rsid w:val="00A47DF3"/>
    <w:rsid w:val="00A64618"/>
    <w:rsid w:val="00A66B00"/>
    <w:rsid w:val="00A71BF5"/>
    <w:rsid w:val="00A736AA"/>
    <w:rsid w:val="00A91100"/>
    <w:rsid w:val="00AB36E5"/>
    <w:rsid w:val="00AC7CC6"/>
    <w:rsid w:val="00AD7F60"/>
    <w:rsid w:val="00AE2199"/>
    <w:rsid w:val="00AF76DA"/>
    <w:rsid w:val="00B043CB"/>
    <w:rsid w:val="00B46CD3"/>
    <w:rsid w:val="00B7428C"/>
    <w:rsid w:val="00B81FE3"/>
    <w:rsid w:val="00B86C99"/>
    <w:rsid w:val="00B92935"/>
    <w:rsid w:val="00BA16C8"/>
    <w:rsid w:val="00BA4DA1"/>
    <w:rsid w:val="00BB0893"/>
    <w:rsid w:val="00BB4F70"/>
    <w:rsid w:val="00BC4B9F"/>
    <w:rsid w:val="00BD3114"/>
    <w:rsid w:val="00BF0E57"/>
    <w:rsid w:val="00C14654"/>
    <w:rsid w:val="00C21C95"/>
    <w:rsid w:val="00C2328F"/>
    <w:rsid w:val="00C4393D"/>
    <w:rsid w:val="00C53ED4"/>
    <w:rsid w:val="00C65EF4"/>
    <w:rsid w:val="00C6696D"/>
    <w:rsid w:val="00C70D50"/>
    <w:rsid w:val="00C71A3B"/>
    <w:rsid w:val="00C75118"/>
    <w:rsid w:val="00C80B6F"/>
    <w:rsid w:val="00C85349"/>
    <w:rsid w:val="00C85B8D"/>
    <w:rsid w:val="00C85EA1"/>
    <w:rsid w:val="00C96289"/>
    <w:rsid w:val="00CB2B74"/>
    <w:rsid w:val="00CC3BFD"/>
    <w:rsid w:val="00CD1D32"/>
    <w:rsid w:val="00CE1729"/>
    <w:rsid w:val="00CE79DD"/>
    <w:rsid w:val="00D00DE4"/>
    <w:rsid w:val="00D15C28"/>
    <w:rsid w:val="00D23A2D"/>
    <w:rsid w:val="00D36FA1"/>
    <w:rsid w:val="00D41A4D"/>
    <w:rsid w:val="00D47BC5"/>
    <w:rsid w:val="00D63778"/>
    <w:rsid w:val="00D73B8C"/>
    <w:rsid w:val="00D742E2"/>
    <w:rsid w:val="00D74E8B"/>
    <w:rsid w:val="00D94478"/>
    <w:rsid w:val="00DA37DF"/>
    <w:rsid w:val="00DB2266"/>
    <w:rsid w:val="00DE4F4F"/>
    <w:rsid w:val="00E07ED5"/>
    <w:rsid w:val="00E161CE"/>
    <w:rsid w:val="00E27462"/>
    <w:rsid w:val="00E347BC"/>
    <w:rsid w:val="00E4351C"/>
    <w:rsid w:val="00E4554D"/>
    <w:rsid w:val="00E51218"/>
    <w:rsid w:val="00E56592"/>
    <w:rsid w:val="00E618CA"/>
    <w:rsid w:val="00E656D9"/>
    <w:rsid w:val="00E756F9"/>
    <w:rsid w:val="00E770C1"/>
    <w:rsid w:val="00E87D3E"/>
    <w:rsid w:val="00E916AD"/>
    <w:rsid w:val="00E9245B"/>
    <w:rsid w:val="00EA0545"/>
    <w:rsid w:val="00EA1A3D"/>
    <w:rsid w:val="00EB08CB"/>
    <w:rsid w:val="00ED0398"/>
    <w:rsid w:val="00ED29CD"/>
    <w:rsid w:val="00ED7A3C"/>
    <w:rsid w:val="00F02795"/>
    <w:rsid w:val="00F043AB"/>
    <w:rsid w:val="00F07FF1"/>
    <w:rsid w:val="00F1397F"/>
    <w:rsid w:val="00F149C9"/>
    <w:rsid w:val="00F23CDC"/>
    <w:rsid w:val="00F471BE"/>
    <w:rsid w:val="00F50E92"/>
    <w:rsid w:val="00F53DD3"/>
    <w:rsid w:val="00F6514C"/>
    <w:rsid w:val="00F8193C"/>
    <w:rsid w:val="00F83380"/>
    <w:rsid w:val="00F860A7"/>
    <w:rsid w:val="00F929E4"/>
    <w:rsid w:val="00F930B4"/>
    <w:rsid w:val="00FA4366"/>
    <w:rsid w:val="00FA46AA"/>
    <w:rsid w:val="00FC68F8"/>
    <w:rsid w:val="00FD3CCD"/>
    <w:rsid w:val="00FE4C5E"/>
    <w:rsid w:val="00FF23FA"/>
    <w:rsid w:val="00FF5ADA"/>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46CD3"/>
    <w:rPr>
      <w:rFonts w:ascii="Bookman" w:hAnsi="Bookman"/>
      <w:sz w:val="28"/>
    </w:rPr>
  </w:style>
  <w:style w:type="paragraph" w:styleId="Heading1">
    <w:name w:val="heading 1"/>
    <w:basedOn w:val="Normal"/>
    <w:next w:val="Normal"/>
    <w:qFormat/>
    <w:rsid w:val="00B46CD3"/>
    <w:pPr>
      <w:keepNext/>
      <w:outlineLvl w:val="0"/>
    </w:pPr>
    <w:rPr>
      <w:rFonts w:ascii="Kuenstler" w:hAnsi="Kuenstler"/>
      <w:b/>
      <w:sz w:val="74"/>
    </w:rPr>
  </w:style>
  <w:style w:type="paragraph" w:styleId="Heading2">
    <w:name w:val="heading 2"/>
    <w:basedOn w:val="Normal"/>
    <w:next w:val="Normal"/>
    <w:qFormat/>
    <w:rsid w:val="00B46CD3"/>
    <w:pPr>
      <w:keepNext/>
      <w:jc w:val="center"/>
      <w:outlineLvl w:val="1"/>
    </w:pPr>
    <w:rPr>
      <w:b/>
      <w:sz w:val="24"/>
    </w:rPr>
  </w:style>
  <w:style w:type="paragraph" w:styleId="Heading3">
    <w:name w:val="heading 3"/>
    <w:basedOn w:val="Normal"/>
    <w:next w:val="Normal"/>
    <w:qFormat/>
    <w:rsid w:val="00B46CD3"/>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46CD3"/>
    <w:pPr>
      <w:tabs>
        <w:tab w:val="center" w:pos="4320"/>
        <w:tab w:val="right" w:pos="8640"/>
      </w:tabs>
    </w:pPr>
  </w:style>
  <w:style w:type="paragraph" w:styleId="Footer">
    <w:name w:val="footer"/>
    <w:basedOn w:val="Normal"/>
    <w:link w:val="FooterChar"/>
    <w:rsid w:val="00B46CD3"/>
    <w:pPr>
      <w:tabs>
        <w:tab w:val="center" w:pos="4320"/>
        <w:tab w:val="right" w:pos="8640"/>
      </w:tabs>
    </w:pPr>
  </w:style>
  <w:style w:type="character" w:styleId="PageNumber">
    <w:name w:val="page number"/>
    <w:basedOn w:val="DefaultParagraphFont"/>
    <w:rsid w:val="00B46CD3"/>
  </w:style>
  <w:style w:type="paragraph" w:styleId="FootnoteText">
    <w:name w:val="footnote text"/>
    <w:basedOn w:val="Normal"/>
    <w:semiHidden/>
    <w:rsid w:val="00B46CD3"/>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paragraph" w:styleId="BodyText2">
    <w:name w:val="Body Text 2"/>
    <w:basedOn w:val="Normal"/>
    <w:link w:val="BodyText2Char"/>
    <w:rsid w:val="00446B95"/>
    <w:pPr>
      <w:spacing w:after="120" w:line="480" w:lineRule="auto"/>
    </w:pPr>
  </w:style>
  <w:style w:type="character" w:styleId="Emphasis">
    <w:name w:val="Emphasis"/>
    <w:qFormat/>
    <w:rsid w:val="00477C29"/>
    <w:rPr>
      <w:i/>
      <w:iCs/>
    </w:rPr>
  </w:style>
  <w:style w:type="character" w:customStyle="1" w:styleId="BodyTextChar">
    <w:name w:val="Body Text Char"/>
    <w:basedOn w:val="DefaultParagraphFont"/>
    <w:link w:val="BodyText"/>
    <w:rsid w:val="00CC3BFD"/>
    <w:rPr>
      <w:sz w:val="28"/>
    </w:rPr>
  </w:style>
  <w:style w:type="character" w:customStyle="1" w:styleId="BodyText2Char">
    <w:name w:val="Body Text 2 Char"/>
    <w:basedOn w:val="DefaultParagraphFont"/>
    <w:link w:val="BodyText2"/>
    <w:rsid w:val="00CC3BFD"/>
    <w:rPr>
      <w:rFonts w:ascii="Bookman" w:hAnsi="Bookman"/>
      <w:sz w:val="28"/>
    </w:rPr>
  </w:style>
  <w:style w:type="character" w:customStyle="1" w:styleId="FooterChar">
    <w:name w:val="Footer Char"/>
    <w:basedOn w:val="DefaultParagraphFont"/>
    <w:link w:val="Footer"/>
    <w:rsid w:val="00D41A4D"/>
    <w:rPr>
      <w:rFonts w:ascii="Bookman" w:hAnsi="Bookman"/>
      <w:sz w:val="28"/>
    </w:rPr>
  </w:style>
  <w:style w:type="character" w:customStyle="1" w:styleId="alb">
    <w:name w:val="a_lb"/>
    <w:basedOn w:val="DefaultParagraphFont"/>
    <w:rsid w:val="00D742E2"/>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650404716">
      <w:bodyDiv w:val="1"/>
      <w:marLeft w:val="0"/>
      <w:marRight w:val="0"/>
      <w:marTop w:val="0"/>
      <w:marBottom w:val="0"/>
      <w:divBdr>
        <w:top w:val="none" w:sz="0" w:space="0" w:color="auto"/>
        <w:left w:val="none" w:sz="0" w:space="0" w:color="auto"/>
        <w:bottom w:val="none" w:sz="0" w:space="0" w:color="auto"/>
        <w:right w:val="none" w:sz="0" w:space="0" w:color="auto"/>
      </w:divBdr>
      <w:divsChild>
        <w:div w:id="721713620">
          <w:marLeft w:val="0"/>
          <w:marRight w:val="0"/>
          <w:marTop w:val="72"/>
          <w:marBottom w:val="0"/>
          <w:divBdr>
            <w:top w:val="none" w:sz="0" w:space="0" w:color="auto"/>
            <w:left w:val="none" w:sz="0" w:space="0" w:color="auto"/>
            <w:bottom w:val="none" w:sz="0" w:space="0" w:color="auto"/>
            <w:right w:val="none" w:sz="0" w:space="0" w:color="auto"/>
          </w:divBdr>
        </w:div>
        <w:div w:id="1450396645">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67</TotalTime>
  <Pages>1</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3724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10</cp:revision>
  <cp:lastPrinted>2019-04-01T11:18:00Z</cp:lastPrinted>
  <dcterms:created xsi:type="dcterms:W3CDTF">2019-03-27T14:43:00Z</dcterms:created>
  <dcterms:modified xsi:type="dcterms:W3CDTF">2019-04-01T11:18:00Z</dcterms:modified>
</cp:coreProperties>
</file>