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BDB" w:rsidRDefault="005D6BDB" w:rsidP="005D6BDB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noProof/>
          <w:sz w:val="22"/>
          <w:lang w:eastAsia="zh-CN"/>
        </w:rPr>
        <w:drawing>
          <wp:inline distT="0" distB="0" distL="0" distR="0">
            <wp:extent cx="830580" cy="998220"/>
            <wp:effectExtent l="19050" t="0" r="7620" b="0"/>
            <wp:docPr id="3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BDB" w:rsidRDefault="005D6BDB" w:rsidP="005D6BDB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D6BDB" w:rsidRDefault="005D6BDB" w:rsidP="005D6BDB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D6BDB" w:rsidRDefault="005D6BDB" w:rsidP="005D6BDB">
      <w:pPr>
        <w:jc w:val="center"/>
        <w:rPr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B0FD3" w:rsidRPr="001A3813" w:rsidRDefault="004B0FD3">
      <w:pPr>
        <w:rPr>
          <w:rFonts w:ascii="Verdana" w:hAnsi="Verdana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1A3813">
        <w:trPr>
          <w:trHeight w:val="259"/>
        </w:trPr>
        <w:tc>
          <w:tcPr>
            <w:tcW w:w="1417" w:type="dxa"/>
            <w:gridSpan w:val="2"/>
          </w:tcPr>
          <w:p w:rsidR="008633B2" w:rsidRPr="001A3813" w:rsidRDefault="008633B2" w:rsidP="00714E4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1A3813" w:rsidRDefault="005D6BDB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 februarie 2019</w:t>
            </w:r>
          </w:p>
        </w:tc>
      </w:tr>
      <w:tr w:rsidR="008633B2" w:rsidRPr="001A3813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1A3813" w:rsidRDefault="008633B2" w:rsidP="00714E4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1A3813" w:rsidRDefault="00894569" w:rsidP="00BD199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BD1995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1A3813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AD1A8E">
              <w:rPr>
                <w:rFonts w:ascii="Verdana" w:hAnsi="Verdana"/>
                <w:sz w:val="20"/>
                <w:szCs w:val="24"/>
                <w:lang w:val="ro-RO"/>
              </w:rPr>
              <w:t>69</w:t>
            </w:r>
            <w:r w:rsidR="00563921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</w:p>
        </w:tc>
      </w:tr>
    </w:tbl>
    <w:p w:rsidR="00672003" w:rsidRPr="001A3813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1A3813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 w:rsidP="005D6BDB">
      <w:pPr>
        <w:rPr>
          <w:rFonts w:ascii="Verdana" w:hAnsi="Verdana"/>
          <w:sz w:val="24"/>
          <w:szCs w:val="24"/>
          <w:lang w:val="ro-RO"/>
        </w:rPr>
      </w:pPr>
    </w:p>
    <w:p w:rsidR="004A38A2" w:rsidRPr="001A3813" w:rsidRDefault="004A38A2" w:rsidP="005D6BDB">
      <w:pPr>
        <w:rPr>
          <w:rFonts w:ascii="Verdana" w:hAnsi="Verdana"/>
          <w:sz w:val="24"/>
          <w:szCs w:val="24"/>
          <w:lang w:val="ro-RO"/>
        </w:rPr>
      </w:pPr>
    </w:p>
    <w:p w:rsidR="00446B95" w:rsidRPr="001A3813" w:rsidRDefault="00446B95" w:rsidP="005D6BDB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46B95" w:rsidRPr="001A3813" w:rsidRDefault="00446B95" w:rsidP="005D6BDB">
      <w:pPr>
        <w:pStyle w:val="BodyText"/>
        <w:jc w:val="center"/>
        <w:rPr>
          <w:rFonts w:ascii="Verdana" w:hAnsi="Verdana"/>
          <w:sz w:val="24"/>
          <w:szCs w:val="24"/>
          <w:lang w:val="ro-RO"/>
        </w:rPr>
      </w:pPr>
      <w:r w:rsidRPr="00563921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150662" w:rsidRPr="00150662">
        <w:rPr>
          <w:rFonts w:ascii="Verdana" w:hAnsi="Verdana"/>
          <w:b/>
          <w:sz w:val="24"/>
          <w:szCs w:val="24"/>
          <w:lang w:val="ro-RO"/>
        </w:rPr>
        <w:t xml:space="preserve">propunerii legislative </w:t>
      </w:r>
      <w:r w:rsidR="00150662" w:rsidRPr="005D6BDB">
        <w:rPr>
          <w:rFonts w:ascii="Verdana" w:hAnsi="Verdana"/>
          <w:b/>
          <w:sz w:val="24"/>
          <w:szCs w:val="24"/>
          <w:lang w:val="it-IT"/>
        </w:rPr>
        <w:t>p</w:t>
      </w:r>
      <w:r w:rsidR="00AD1A8E" w:rsidRPr="005D6BDB">
        <w:rPr>
          <w:rFonts w:ascii="Verdana" w:hAnsi="Verdana"/>
          <w:b/>
          <w:sz w:val="24"/>
          <w:szCs w:val="24"/>
          <w:lang w:val="it-IT"/>
        </w:rPr>
        <w:t xml:space="preserve">entru modificarea </w:t>
      </w:r>
      <w:r w:rsidR="00150662" w:rsidRPr="005D6BDB">
        <w:rPr>
          <w:rFonts w:ascii="Verdana" w:hAnsi="Verdana"/>
          <w:b/>
          <w:sz w:val="24"/>
          <w:szCs w:val="24"/>
          <w:lang w:val="it-IT"/>
        </w:rPr>
        <w:t xml:space="preserve">şi </w:t>
      </w:r>
      <w:r w:rsidR="00AD1A8E" w:rsidRPr="005D6BDB">
        <w:rPr>
          <w:rFonts w:ascii="Verdana" w:hAnsi="Verdana"/>
          <w:b/>
          <w:sz w:val="24"/>
          <w:szCs w:val="24"/>
          <w:lang w:val="it-IT"/>
        </w:rPr>
        <w:t>completarea art.159 din Legea nr.263/2010 privind sistemul unitar de pensii publice</w:t>
      </w:r>
    </w:p>
    <w:p w:rsidR="005D7230" w:rsidRDefault="005D7230" w:rsidP="005D6BDB">
      <w:pPr>
        <w:jc w:val="both"/>
        <w:rPr>
          <w:rFonts w:ascii="Verdana" w:hAnsi="Verdana"/>
          <w:sz w:val="24"/>
          <w:szCs w:val="24"/>
          <w:lang w:val="ro-RO"/>
        </w:rPr>
      </w:pPr>
    </w:p>
    <w:p w:rsidR="005D6BDB" w:rsidRPr="001A3813" w:rsidRDefault="005D6BDB" w:rsidP="005D6BDB">
      <w:pPr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563921" w:rsidRDefault="001A3813" w:rsidP="005D6BDB">
      <w:pPr>
        <w:pStyle w:val="BodyText2"/>
        <w:spacing w:after="0" w:line="240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Deputaţilor, republicat, </w:t>
      </w:r>
      <w:r w:rsidR="009F4C86" w:rsidRPr="00563921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563921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="007558CE">
        <w:rPr>
          <w:rFonts w:ascii="Verdana" w:hAnsi="Verdana"/>
          <w:sz w:val="24"/>
          <w:szCs w:val="24"/>
          <w:lang w:val="ro-RO"/>
        </w:rPr>
        <w:br/>
      </w:r>
      <w:r w:rsidRPr="00563921">
        <w:rPr>
          <w:rFonts w:ascii="Verdana" w:hAnsi="Verdana"/>
          <w:sz w:val="24"/>
          <w:szCs w:val="24"/>
          <w:lang w:val="ro-RO"/>
        </w:rPr>
        <w:t xml:space="preserve">nr. </w:t>
      </w:r>
      <w:r w:rsidR="00563921">
        <w:rPr>
          <w:rFonts w:ascii="Verdana" w:hAnsi="Verdana"/>
          <w:b/>
          <w:sz w:val="24"/>
          <w:szCs w:val="24"/>
          <w:lang w:val="ro-RO"/>
        </w:rPr>
        <w:t>P</w:t>
      </w:r>
      <w:r w:rsidR="00AD1A8E">
        <w:rPr>
          <w:rFonts w:ascii="Verdana" w:hAnsi="Verdana"/>
          <w:b/>
          <w:sz w:val="24"/>
          <w:szCs w:val="24"/>
          <w:lang w:val="ro-RO"/>
        </w:rPr>
        <w:t>lx 466</w:t>
      </w:r>
      <w:r w:rsidR="00563921">
        <w:rPr>
          <w:rFonts w:ascii="Verdana" w:hAnsi="Verdana"/>
          <w:b/>
          <w:sz w:val="24"/>
          <w:szCs w:val="24"/>
          <w:lang w:val="ro-RO"/>
        </w:rPr>
        <w:t>/201</w:t>
      </w:r>
      <w:r w:rsidR="00AD1A8E">
        <w:rPr>
          <w:rFonts w:ascii="Verdana" w:hAnsi="Verdana"/>
          <w:b/>
          <w:sz w:val="24"/>
          <w:szCs w:val="24"/>
          <w:lang w:val="ro-RO"/>
        </w:rPr>
        <w:t>8</w:t>
      </w:r>
      <w:r w:rsidRPr="00563921">
        <w:rPr>
          <w:rFonts w:ascii="Verdana" w:hAnsi="Verdana"/>
          <w:sz w:val="24"/>
          <w:szCs w:val="24"/>
          <w:lang w:val="ro-RO"/>
        </w:rPr>
        <w:t xml:space="preserve"> din </w:t>
      </w:r>
      <w:r w:rsidR="00AD1A8E">
        <w:rPr>
          <w:rFonts w:ascii="Verdana" w:hAnsi="Verdana"/>
          <w:sz w:val="24"/>
          <w:szCs w:val="24"/>
          <w:lang w:val="ro-RO"/>
        </w:rPr>
        <w:t>11 septembrie</w:t>
      </w:r>
      <w:r w:rsidR="00563921">
        <w:rPr>
          <w:rFonts w:ascii="Verdana" w:hAnsi="Verdana"/>
          <w:sz w:val="24"/>
          <w:szCs w:val="24"/>
          <w:lang w:val="ro-RO"/>
        </w:rPr>
        <w:t xml:space="preserve"> 201</w:t>
      </w:r>
      <w:r w:rsidR="00AD1A8E">
        <w:rPr>
          <w:rFonts w:ascii="Verdana" w:hAnsi="Verdana"/>
          <w:sz w:val="24"/>
          <w:szCs w:val="24"/>
          <w:lang w:val="ro-RO"/>
        </w:rPr>
        <w:t>8</w:t>
      </w:r>
      <w:r w:rsidRPr="00563921">
        <w:rPr>
          <w:rFonts w:ascii="Verdana" w:hAnsi="Verdana"/>
          <w:sz w:val="24"/>
          <w:szCs w:val="24"/>
          <w:lang w:val="ro-RO"/>
        </w:rPr>
        <w:t>, cu dezbaterea pe fond</w:t>
      </w:r>
      <w:r w:rsidR="00563921">
        <w:rPr>
          <w:rFonts w:ascii="Verdana" w:hAnsi="Verdana"/>
          <w:sz w:val="24"/>
          <w:szCs w:val="24"/>
          <w:lang w:val="ro-RO"/>
        </w:rPr>
        <w:t xml:space="preserve"> </w:t>
      </w:r>
      <w:r w:rsidRPr="00563921">
        <w:rPr>
          <w:rFonts w:ascii="Verdana" w:hAnsi="Verdana"/>
          <w:i/>
          <w:sz w:val="24"/>
          <w:szCs w:val="24"/>
          <w:lang w:val="ro-RO"/>
        </w:rPr>
        <w:t xml:space="preserve">a </w:t>
      </w:r>
      <w:r w:rsidR="00150662" w:rsidRPr="005658CE">
        <w:rPr>
          <w:rFonts w:ascii="Verdana" w:hAnsi="Verdana"/>
          <w:i/>
          <w:sz w:val="24"/>
          <w:szCs w:val="24"/>
          <w:lang w:val="ro-RO"/>
        </w:rPr>
        <w:t>propunerii legislative</w:t>
      </w:r>
      <w:r w:rsidR="00717A9E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717A9E" w:rsidRPr="005D6BDB">
        <w:rPr>
          <w:rFonts w:ascii="Verdana" w:hAnsi="Verdana"/>
          <w:i/>
          <w:sz w:val="24"/>
          <w:szCs w:val="24"/>
          <w:lang w:val="it-IT"/>
        </w:rPr>
        <w:t>pentru modificarea şi completarea art.159 din Legea nr.263/2010 privind sistemul unitar de pensii publice</w:t>
      </w:r>
      <w:r w:rsidR="00563921" w:rsidRPr="005D6BDB">
        <w:rPr>
          <w:rFonts w:ascii="Verdana" w:hAnsi="Verdana"/>
          <w:i/>
          <w:sz w:val="24"/>
          <w:szCs w:val="24"/>
          <w:lang w:val="it-IT"/>
        </w:rPr>
        <w:t>.</w:t>
      </w:r>
    </w:p>
    <w:p w:rsidR="001A3813" w:rsidRPr="009F62C3" w:rsidRDefault="001A3813" w:rsidP="005D6BDB">
      <w:pPr>
        <w:jc w:val="both"/>
        <w:rPr>
          <w:rFonts w:ascii="Verdana" w:hAnsi="Verdana"/>
          <w:sz w:val="24"/>
          <w:szCs w:val="24"/>
          <w:lang w:val="ro-RO"/>
        </w:rPr>
      </w:pPr>
    </w:p>
    <w:p w:rsidR="001A381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563921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563921">
        <w:rPr>
          <w:rFonts w:ascii="Verdana" w:hAnsi="Verdana"/>
          <w:sz w:val="24"/>
          <w:szCs w:val="24"/>
          <w:lang w:val="ro-RO"/>
        </w:rPr>
        <w:t xml:space="preserve"> </w:t>
      </w:r>
      <w:r w:rsidR="007558CE">
        <w:rPr>
          <w:rFonts w:ascii="Verdana" w:hAnsi="Verdana"/>
          <w:sz w:val="24"/>
          <w:szCs w:val="24"/>
          <w:lang w:val="ro-RO"/>
        </w:rPr>
        <w:t xml:space="preserve">stabilirea </w:t>
      </w:r>
      <w:r w:rsidR="00150662">
        <w:rPr>
          <w:rFonts w:ascii="Verdana" w:hAnsi="Verdana"/>
          <w:sz w:val="24"/>
          <w:szCs w:val="24"/>
          <w:lang w:val="ro-RO"/>
        </w:rPr>
        <w:t xml:space="preserve">cadrului legal privind </w:t>
      </w:r>
      <w:r w:rsidR="00B676D7">
        <w:rPr>
          <w:rFonts w:ascii="Verdana" w:hAnsi="Verdana"/>
          <w:sz w:val="24"/>
          <w:szCs w:val="24"/>
          <w:lang w:val="ro-RO"/>
        </w:rPr>
        <w:t>crearea unei baze de date la nivel naţional cu istoricul perioadelor de asigurare şi a veniturilor tuturor asiguraţilor sistemului public de pensii.</w:t>
      </w:r>
    </w:p>
    <w:p w:rsidR="005D6BDB" w:rsidRPr="00E6143D" w:rsidRDefault="005D6BDB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38A2">
        <w:rPr>
          <w:rFonts w:ascii="Verdana" w:hAnsi="Verdana"/>
          <w:sz w:val="24"/>
          <w:szCs w:val="24"/>
          <w:lang w:val="ro-RO"/>
        </w:rPr>
        <w:t>Propunerea legislativă a fost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4A38A2">
        <w:rPr>
          <w:rFonts w:ascii="Verdana" w:hAnsi="Verdana"/>
          <w:b/>
          <w:sz w:val="24"/>
          <w:szCs w:val="24"/>
          <w:lang w:val="ro-RO"/>
        </w:rPr>
        <w:t>respins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>ă</w:t>
      </w:r>
      <w:r w:rsidRPr="004A38A2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="00B676D7">
        <w:rPr>
          <w:rFonts w:ascii="Verdana" w:hAnsi="Verdana"/>
          <w:sz w:val="24"/>
          <w:szCs w:val="24"/>
          <w:lang w:val="ro-RO"/>
        </w:rPr>
        <w:t>03 septembrie</w:t>
      </w:r>
      <w:r w:rsidR="00986467">
        <w:rPr>
          <w:rFonts w:ascii="Verdana" w:hAnsi="Verdana"/>
          <w:sz w:val="24"/>
          <w:szCs w:val="24"/>
          <w:lang w:val="ro-RO"/>
        </w:rPr>
        <w:t xml:space="preserve"> 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A3813" w:rsidRPr="00D221F3" w:rsidRDefault="00986467" w:rsidP="005D6BDB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Legislativ (nr.</w:t>
      </w:r>
      <w:r w:rsidR="00B676D7">
        <w:rPr>
          <w:rFonts w:ascii="Verdana" w:hAnsi="Verdana"/>
          <w:sz w:val="24"/>
          <w:szCs w:val="24"/>
          <w:lang w:val="ro-RO"/>
        </w:rPr>
        <w:t>290/03</w:t>
      </w:r>
      <w:r w:rsidR="00E6143D">
        <w:rPr>
          <w:rFonts w:ascii="Verdana" w:hAnsi="Verdana"/>
          <w:sz w:val="24"/>
          <w:szCs w:val="24"/>
          <w:lang w:val="ro-RO"/>
        </w:rPr>
        <w:t>.0</w:t>
      </w:r>
      <w:r>
        <w:rPr>
          <w:rFonts w:ascii="Verdana" w:hAnsi="Verdana"/>
          <w:sz w:val="24"/>
          <w:szCs w:val="24"/>
          <w:lang w:val="ro-RO"/>
        </w:rPr>
        <w:t>4</w:t>
      </w:r>
      <w:r w:rsidR="00E6143D">
        <w:rPr>
          <w:rFonts w:ascii="Verdana" w:hAnsi="Verdana"/>
          <w:sz w:val="24"/>
          <w:szCs w:val="24"/>
          <w:lang w:val="ro-RO"/>
        </w:rPr>
        <w:t>.20</w:t>
      </w:r>
      <w:r w:rsidR="00563921">
        <w:rPr>
          <w:rFonts w:ascii="Verdana" w:hAnsi="Verdana"/>
          <w:sz w:val="24"/>
          <w:szCs w:val="24"/>
          <w:lang w:val="ro-RO"/>
        </w:rPr>
        <w:t>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B676D7" w:rsidP="005D6BDB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Economic şi Social (nr.</w:t>
      </w:r>
      <w:r w:rsidR="00986467">
        <w:rPr>
          <w:rFonts w:ascii="Verdana" w:hAnsi="Verdana"/>
          <w:sz w:val="24"/>
          <w:szCs w:val="24"/>
          <w:lang w:val="ro-RO"/>
        </w:rPr>
        <w:t>12</w:t>
      </w:r>
      <w:r>
        <w:rPr>
          <w:rFonts w:ascii="Verdana" w:hAnsi="Verdana"/>
          <w:sz w:val="24"/>
          <w:szCs w:val="24"/>
          <w:lang w:val="ro-RO"/>
        </w:rPr>
        <w:t>27</w:t>
      </w:r>
      <w:r w:rsidR="00986467">
        <w:rPr>
          <w:rFonts w:ascii="Verdana" w:hAnsi="Verdana"/>
          <w:sz w:val="24"/>
          <w:szCs w:val="24"/>
          <w:lang w:val="ro-RO"/>
        </w:rPr>
        <w:t>/2</w:t>
      </w:r>
      <w:r>
        <w:rPr>
          <w:rFonts w:ascii="Verdana" w:hAnsi="Verdana"/>
          <w:sz w:val="24"/>
          <w:szCs w:val="24"/>
          <w:lang w:val="ro-RO"/>
        </w:rPr>
        <w:t>0</w:t>
      </w:r>
      <w:r w:rsidR="00A67FDF">
        <w:rPr>
          <w:rFonts w:ascii="Verdana" w:hAnsi="Verdana"/>
          <w:sz w:val="24"/>
          <w:szCs w:val="24"/>
          <w:lang w:val="ro-RO"/>
        </w:rPr>
        <w:t>.0</w:t>
      </w:r>
      <w:r w:rsidR="00986467">
        <w:rPr>
          <w:rFonts w:ascii="Verdana" w:hAnsi="Verdana"/>
          <w:sz w:val="24"/>
          <w:szCs w:val="24"/>
          <w:lang w:val="ro-RO"/>
        </w:rPr>
        <w:t>3</w:t>
      </w:r>
      <w:r w:rsidR="00A67FDF">
        <w:rPr>
          <w:rFonts w:ascii="Verdana" w:hAnsi="Verdana"/>
          <w:sz w:val="24"/>
          <w:szCs w:val="24"/>
          <w:lang w:val="ro-RO"/>
        </w:rPr>
        <w:t>.201</w:t>
      </w:r>
      <w:r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986467" w:rsidRPr="00D221F3" w:rsidRDefault="00986467" w:rsidP="005D6BDB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favorabil al Comisiei </w:t>
      </w:r>
      <w:r w:rsidR="00B676D7">
        <w:rPr>
          <w:rFonts w:ascii="Verdana" w:hAnsi="Verdana"/>
          <w:sz w:val="24"/>
          <w:szCs w:val="24"/>
          <w:lang w:val="ro-RO"/>
        </w:rPr>
        <w:t xml:space="preserve">pentru egalitatea de şanse </w:t>
      </w:r>
      <w:r>
        <w:rPr>
          <w:rFonts w:ascii="Verdana" w:hAnsi="Verdana"/>
          <w:sz w:val="24"/>
          <w:szCs w:val="24"/>
          <w:lang w:val="ro-RO"/>
        </w:rPr>
        <w:t xml:space="preserve">pentru </w:t>
      </w:r>
      <w:r w:rsidR="00B676D7">
        <w:rPr>
          <w:rFonts w:ascii="Verdana" w:hAnsi="Verdana"/>
          <w:sz w:val="24"/>
          <w:szCs w:val="24"/>
          <w:lang w:val="ro-RO"/>
        </w:rPr>
        <w:t>femei şi bărbaţi (452/16.10.2018</w:t>
      </w:r>
      <w:r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986467" w:rsidP="005D6BDB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favorabil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</w:t>
      </w:r>
      <w:r w:rsidR="00B676D7">
        <w:rPr>
          <w:rFonts w:ascii="Verdana" w:hAnsi="Verdana"/>
          <w:sz w:val="24"/>
          <w:szCs w:val="24"/>
          <w:lang w:val="ro-RO"/>
        </w:rPr>
        <w:t>6</w:t>
      </w:r>
      <w:r w:rsidR="00A67FDF">
        <w:rPr>
          <w:rFonts w:ascii="Verdana" w:hAnsi="Verdana"/>
          <w:sz w:val="24"/>
          <w:szCs w:val="24"/>
          <w:lang w:val="ro-RO"/>
        </w:rPr>
        <w:t>/</w:t>
      </w:r>
      <w:r w:rsidR="00B676D7">
        <w:rPr>
          <w:rFonts w:ascii="Verdana" w:hAnsi="Verdana"/>
          <w:sz w:val="24"/>
          <w:szCs w:val="24"/>
          <w:lang w:val="ro-RO"/>
        </w:rPr>
        <w:t>4</w:t>
      </w:r>
      <w:r>
        <w:rPr>
          <w:rFonts w:ascii="Verdana" w:hAnsi="Verdana"/>
          <w:sz w:val="24"/>
          <w:szCs w:val="24"/>
          <w:lang w:val="ro-RO"/>
        </w:rPr>
        <w:t>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>
        <w:rPr>
          <w:rFonts w:ascii="Verdana" w:hAnsi="Verdana"/>
          <w:sz w:val="24"/>
          <w:szCs w:val="24"/>
          <w:lang w:val="ro-RO"/>
        </w:rPr>
        <w:t>/</w:t>
      </w:r>
      <w:r w:rsidR="00B676D7">
        <w:rPr>
          <w:rFonts w:ascii="Verdana" w:hAnsi="Verdana"/>
          <w:sz w:val="24"/>
          <w:szCs w:val="24"/>
          <w:lang w:val="ro-RO"/>
        </w:rPr>
        <w:t>1</w:t>
      </w:r>
      <w:r w:rsidR="007558CE">
        <w:rPr>
          <w:rFonts w:ascii="Verdana" w:hAnsi="Verdana"/>
          <w:sz w:val="24"/>
          <w:szCs w:val="24"/>
          <w:lang w:val="ro-RO"/>
        </w:rPr>
        <w:t>9</w:t>
      </w:r>
      <w:r w:rsidR="00B676D7">
        <w:rPr>
          <w:rFonts w:ascii="Verdana" w:hAnsi="Verdana"/>
          <w:sz w:val="24"/>
          <w:szCs w:val="24"/>
          <w:lang w:val="ro-RO"/>
        </w:rPr>
        <w:t>.09</w:t>
      </w:r>
      <w:r>
        <w:rPr>
          <w:rFonts w:ascii="Verdana" w:hAnsi="Verdana"/>
          <w:sz w:val="24"/>
          <w:szCs w:val="24"/>
          <w:lang w:val="ro-RO"/>
        </w:rPr>
        <w:t>.201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A3813" w:rsidP="005D6BDB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="00B676D7">
        <w:rPr>
          <w:rFonts w:ascii="Verdana" w:hAnsi="Verdana"/>
          <w:sz w:val="24"/>
          <w:szCs w:val="24"/>
          <w:lang w:val="ro-RO"/>
        </w:rPr>
        <w:t xml:space="preserve"> favorabil</w:t>
      </w:r>
      <w:r w:rsidR="007558CE"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8C2412">
        <w:rPr>
          <w:rFonts w:ascii="Verdana" w:hAnsi="Verdana"/>
          <w:sz w:val="24"/>
          <w:szCs w:val="24"/>
          <w:lang w:val="ro-RO"/>
        </w:rPr>
        <w:t>8</w:t>
      </w:r>
      <w:r w:rsidR="00B676D7">
        <w:rPr>
          <w:rFonts w:ascii="Verdana" w:hAnsi="Verdana"/>
          <w:sz w:val="24"/>
          <w:szCs w:val="24"/>
          <w:lang w:val="ro-RO"/>
        </w:rPr>
        <w:t>33</w:t>
      </w:r>
      <w:r w:rsidR="008C2412">
        <w:rPr>
          <w:rFonts w:ascii="Verdana" w:hAnsi="Verdana"/>
          <w:sz w:val="24"/>
          <w:szCs w:val="24"/>
          <w:lang w:val="ro-RO"/>
        </w:rPr>
        <w:t>/</w:t>
      </w:r>
      <w:r w:rsidR="00B676D7">
        <w:rPr>
          <w:rFonts w:ascii="Verdana" w:hAnsi="Verdana"/>
          <w:sz w:val="24"/>
          <w:szCs w:val="24"/>
          <w:lang w:val="ro-RO"/>
        </w:rPr>
        <w:t>07</w:t>
      </w:r>
      <w:r w:rsidR="00860143">
        <w:rPr>
          <w:rFonts w:ascii="Verdana" w:hAnsi="Verdana"/>
          <w:sz w:val="24"/>
          <w:szCs w:val="24"/>
          <w:lang w:val="ro-RO"/>
        </w:rPr>
        <w:t>.0</w:t>
      </w:r>
      <w:r w:rsidR="00B676D7">
        <w:rPr>
          <w:rFonts w:ascii="Verdana" w:hAnsi="Verdana"/>
          <w:sz w:val="24"/>
          <w:szCs w:val="24"/>
          <w:lang w:val="ro-RO"/>
        </w:rPr>
        <w:t>5</w:t>
      </w:r>
      <w:r w:rsidR="00860143">
        <w:rPr>
          <w:rFonts w:ascii="Verdana" w:hAnsi="Verdana"/>
          <w:sz w:val="24"/>
          <w:szCs w:val="24"/>
          <w:lang w:val="ro-RO"/>
        </w:rPr>
        <w:t>.201</w:t>
      </w:r>
      <w:r w:rsidR="00B676D7">
        <w:rPr>
          <w:rFonts w:ascii="Verdana" w:hAnsi="Verdana"/>
          <w:sz w:val="24"/>
          <w:szCs w:val="24"/>
          <w:lang w:val="ro-RO"/>
        </w:rPr>
        <w:t>8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1A381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D6BDB" w:rsidRDefault="005D6BDB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D6BDB" w:rsidRDefault="005D6BDB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D6BDB" w:rsidRPr="005D6BDB" w:rsidRDefault="005D6BDB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D6BDB"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="00934A6C" w:rsidRPr="005D6BDB">
        <w:rPr>
          <w:rFonts w:ascii="Verdana" w:hAnsi="Verdana"/>
          <w:sz w:val="24"/>
          <w:szCs w:val="24"/>
          <w:lang w:val="ro-RO"/>
        </w:rPr>
        <w:t>1</w:t>
      </w:r>
      <w:r w:rsidR="007558CE">
        <w:rPr>
          <w:rFonts w:ascii="Verdana" w:hAnsi="Verdana"/>
          <w:sz w:val="24"/>
          <w:szCs w:val="24"/>
          <w:lang w:val="ro-RO"/>
        </w:rPr>
        <w:t>1</w:t>
      </w:r>
      <w:r w:rsidR="00860143" w:rsidRPr="005D6BDB">
        <w:rPr>
          <w:rFonts w:ascii="Verdana" w:hAnsi="Verdana"/>
          <w:sz w:val="24"/>
          <w:szCs w:val="24"/>
          <w:lang w:val="ro-RO"/>
        </w:rPr>
        <w:t xml:space="preserve"> decembrie 2018</w:t>
      </w:r>
      <w:r w:rsidRPr="005D6BDB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5D6BDB" w:rsidRDefault="005D6BDB" w:rsidP="005D6BDB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d-l Robert Iulian Stănescu – preşedinte, Casa Naţională de Pensii Publice</w:t>
      </w:r>
    </w:p>
    <w:p w:rsidR="005D6BDB" w:rsidRDefault="005D6BDB" w:rsidP="005D6BDB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d-l Adrian Rîndunică – Secretar de Stat, Ministerul Muncii şi Justiţiei Sociale</w:t>
      </w:r>
    </w:p>
    <w:p w:rsidR="005D6BDB" w:rsidRDefault="005D6BDB" w:rsidP="005D6BDB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Valentina Vasilica Robu – director general, Casa Naţională de Pensii Publice</w:t>
      </w:r>
    </w:p>
    <w:p w:rsidR="005D6BDB" w:rsidRDefault="005D6BDB" w:rsidP="005D6BDB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Greta Ioniţă – director, Casa Naţională de Pensii Publice</w:t>
      </w:r>
    </w:p>
    <w:p w:rsidR="005D6BDB" w:rsidRDefault="005D6BDB" w:rsidP="005D6BDB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Dana Ciobotaru - Casa Naţională de Pensii Publice</w:t>
      </w:r>
    </w:p>
    <w:p w:rsidR="005D6BDB" w:rsidRDefault="005D6BDB" w:rsidP="005D6BDB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Georgeta Jugănaru – director, Ministerul Muncii şi Justiţiei Sociale</w:t>
      </w:r>
    </w:p>
    <w:p w:rsidR="005D6BDB" w:rsidRDefault="005D6BDB" w:rsidP="005D6BDB">
      <w:pPr>
        <w:pStyle w:val="ListParagraph"/>
        <w:numPr>
          <w:ilvl w:val="0"/>
          <w:numId w:val="17"/>
        </w:numPr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Maria Leancă – şef serviciu, Ministerul Muncii şi Justiţiei Sociale</w:t>
      </w:r>
    </w:p>
    <w:p w:rsidR="005D6BDB" w:rsidRDefault="005D6BDB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D6BDB" w:rsidRPr="00D221F3" w:rsidRDefault="005D6BDB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 21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23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D221F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83696D">
        <w:rPr>
          <w:rFonts w:ascii="Verdana" w:hAnsi="Verdana"/>
          <w:sz w:val="24"/>
          <w:szCs w:val="24"/>
          <w:lang w:val="ro-RO"/>
        </w:rPr>
        <w:t xml:space="preserve">majoritate de voturi (5 </w:t>
      </w:r>
      <w:r w:rsidR="007558CE">
        <w:rPr>
          <w:rFonts w:ascii="Verdana" w:hAnsi="Verdana"/>
          <w:sz w:val="24"/>
          <w:szCs w:val="24"/>
          <w:lang w:val="ro-RO"/>
        </w:rPr>
        <w:t xml:space="preserve">voturi </w:t>
      </w:r>
      <w:r w:rsidR="0083696D">
        <w:rPr>
          <w:rFonts w:ascii="Verdana" w:hAnsi="Verdana"/>
          <w:sz w:val="24"/>
          <w:szCs w:val="24"/>
          <w:lang w:val="ro-RO"/>
        </w:rPr>
        <w:t>împotrivă)</w:t>
      </w:r>
      <w:r w:rsidR="00860143">
        <w:rPr>
          <w:rFonts w:ascii="Verdana" w:hAnsi="Verdana"/>
          <w:sz w:val="24"/>
          <w:szCs w:val="24"/>
          <w:lang w:val="ro-RO"/>
        </w:rPr>
        <w:t>.</w:t>
      </w:r>
    </w:p>
    <w:p w:rsidR="001A381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5D6BDB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Propunerea legislativă face parte din categoria legilor </w:t>
      </w:r>
      <w:r w:rsidRPr="00860143">
        <w:rPr>
          <w:rFonts w:ascii="Verdana" w:hAnsi="Verdana"/>
          <w:b/>
          <w:sz w:val="24"/>
          <w:szCs w:val="24"/>
          <w:lang w:val="ro-RO"/>
        </w:rPr>
        <w:t>or</w:t>
      </w:r>
      <w:r w:rsidR="0083696D">
        <w:rPr>
          <w:rFonts w:ascii="Verdana" w:hAnsi="Verdana"/>
          <w:b/>
          <w:sz w:val="24"/>
          <w:szCs w:val="24"/>
          <w:lang w:val="ro-RO"/>
        </w:rPr>
        <w:t>ganice</w:t>
      </w:r>
      <w:r w:rsidRPr="00860143">
        <w:rPr>
          <w:rFonts w:ascii="Verdana" w:hAnsi="Verdana"/>
          <w:sz w:val="24"/>
          <w:szCs w:val="24"/>
          <w:lang w:val="ro-RO"/>
        </w:rPr>
        <w:t>, con</w:t>
      </w:r>
      <w:r w:rsidR="00934A6C">
        <w:rPr>
          <w:rFonts w:ascii="Verdana" w:hAnsi="Verdana"/>
          <w:sz w:val="24"/>
          <w:szCs w:val="24"/>
          <w:lang w:val="ro-RO"/>
        </w:rPr>
        <w:t>form prevederilor art.73 alin.(1</w:t>
      </w:r>
      <w:r w:rsidRPr="00860143">
        <w:rPr>
          <w:rFonts w:ascii="Verdana" w:hAnsi="Verdana"/>
          <w:sz w:val="24"/>
          <w:szCs w:val="24"/>
          <w:lang w:val="ro-RO"/>
        </w:rPr>
        <w:t>) din Constituţia României, republicată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5D6BDB">
      <w:pPr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1A3813" w:rsidRDefault="00446B95" w:rsidP="005D6BDB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1A3813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1A3813">
        <w:rPr>
          <w:rFonts w:ascii="Verdana" w:hAnsi="Verdana"/>
          <w:sz w:val="24"/>
          <w:szCs w:val="24"/>
          <w:lang w:val="ro-RO"/>
        </w:rPr>
        <w:t>, 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1A3813">
        <w:rPr>
          <w:rFonts w:ascii="Verdana" w:hAnsi="Verdana"/>
          <w:sz w:val="24"/>
          <w:szCs w:val="24"/>
          <w:lang w:val="ro-RO"/>
        </w:rPr>
        <w:t>.</w:t>
      </w:r>
    </w:p>
    <w:p w:rsidR="009C64C5" w:rsidRPr="001A3813" w:rsidRDefault="009C64C5" w:rsidP="005D6BDB">
      <w:pPr>
        <w:jc w:val="both"/>
        <w:rPr>
          <w:rFonts w:ascii="Verdana" w:hAnsi="Verdana"/>
          <w:sz w:val="24"/>
          <w:szCs w:val="24"/>
          <w:lang w:val="ro-RO"/>
        </w:rPr>
      </w:pPr>
    </w:p>
    <w:p w:rsidR="00C3153B" w:rsidRDefault="009C64C5" w:rsidP="005D6BDB">
      <w:pPr>
        <w:ind w:firstLine="720"/>
        <w:jc w:val="both"/>
        <w:rPr>
          <w:rFonts w:ascii="Verdana" w:hAnsi="Verdana"/>
          <w:szCs w:val="28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="006A30A3" w:rsidRPr="00860143">
        <w:rPr>
          <w:rFonts w:ascii="Verdana" w:hAnsi="Verdana"/>
          <w:b/>
          <w:sz w:val="24"/>
          <w:szCs w:val="24"/>
          <w:lang w:val="ro-RO"/>
        </w:rPr>
        <w:t>respingerea</w:t>
      </w:r>
      <w:r w:rsidRPr="00860143">
        <w:rPr>
          <w:rFonts w:ascii="Verdana" w:hAnsi="Verdana"/>
          <w:sz w:val="24"/>
          <w:szCs w:val="24"/>
          <w:lang w:val="ro-RO"/>
        </w:rPr>
        <w:t xml:space="preserve"> iniţiativei legislative </w:t>
      </w:r>
      <w:r w:rsidR="0083696D">
        <w:rPr>
          <w:rFonts w:ascii="Verdana" w:hAnsi="Verdana"/>
          <w:sz w:val="24"/>
          <w:szCs w:val="24"/>
          <w:lang w:val="ro-RO"/>
        </w:rPr>
        <w:t xml:space="preserve">întrucât prevederile </w:t>
      </w:r>
      <w:r w:rsidR="007558CE">
        <w:rPr>
          <w:rFonts w:ascii="Verdana" w:hAnsi="Verdana"/>
          <w:sz w:val="24"/>
          <w:szCs w:val="24"/>
          <w:lang w:val="ro-RO"/>
        </w:rPr>
        <w:t>acesteia</w:t>
      </w:r>
      <w:r w:rsidR="0083696D">
        <w:rPr>
          <w:rFonts w:ascii="Verdana" w:hAnsi="Verdana"/>
          <w:sz w:val="24"/>
          <w:szCs w:val="24"/>
          <w:lang w:val="ro-RO"/>
        </w:rPr>
        <w:t xml:space="preserve"> se regăsesc în nou</w:t>
      </w:r>
      <w:r w:rsidR="007558CE">
        <w:rPr>
          <w:rFonts w:ascii="Verdana" w:hAnsi="Verdana"/>
          <w:sz w:val="24"/>
          <w:szCs w:val="24"/>
          <w:lang w:val="ro-RO"/>
        </w:rPr>
        <w:t>a</w:t>
      </w:r>
      <w:r w:rsidR="0083696D">
        <w:rPr>
          <w:rFonts w:ascii="Verdana" w:hAnsi="Verdana"/>
          <w:sz w:val="24"/>
          <w:szCs w:val="24"/>
          <w:lang w:val="ro-RO"/>
        </w:rPr>
        <w:t xml:space="preserve"> leg</w:t>
      </w:r>
      <w:r w:rsidR="007558CE">
        <w:rPr>
          <w:rFonts w:ascii="Verdana" w:hAnsi="Verdana"/>
          <w:sz w:val="24"/>
          <w:szCs w:val="24"/>
          <w:lang w:val="ro-RO"/>
        </w:rPr>
        <w:t>e</w:t>
      </w:r>
      <w:r w:rsidR="0083696D">
        <w:rPr>
          <w:rFonts w:ascii="Verdana" w:hAnsi="Verdana"/>
          <w:sz w:val="24"/>
          <w:szCs w:val="24"/>
          <w:lang w:val="ro-RO"/>
        </w:rPr>
        <w:t xml:space="preserve"> privind sistemul public de pensii</w:t>
      </w:r>
      <w:r w:rsidR="007558CE">
        <w:rPr>
          <w:rFonts w:ascii="Verdana" w:hAnsi="Verdana"/>
          <w:sz w:val="24"/>
          <w:szCs w:val="24"/>
          <w:lang w:val="ro-RO"/>
        </w:rPr>
        <w:t>, adoptată de Parlament</w:t>
      </w:r>
      <w:r w:rsidR="0083696D">
        <w:rPr>
          <w:rFonts w:ascii="Verdana" w:hAnsi="Verdana"/>
          <w:sz w:val="24"/>
          <w:szCs w:val="24"/>
          <w:lang w:val="ro-RO"/>
        </w:rPr>
        <w:t>.</w:t>
      </w:r>
    </w:p>
    <w:p w:rsidR="007426FB" w:rsidRDefault="007426FB" w:rsidP="005D6BDB">
      <w:pPr>
        <w:jc w:val="center"/>
        <w:rPr>
          <w:rFonts w:ascii="Verdana" w:hAnsi="Verdana"/>
          <w:szCs w:val="28"/>
          <w:lang w:val="ro-RO"/>
        </w:rPr>
      </w:pPr>
    </w:p>
    <w:p w:rsidR="007426FB" w:rsidRDefault="007426FB" w:rsidP="005D6BDB">
      <w:pPr>
        <w:jc w:val="center"/>
        <w:rPr>
          <w:rFonts w:ascii="Verdana" w:hAnsi="Verdana"/>
          <w:szCs w:val="28"/>
          <w:lang w:val="ro-RO"/>
        </w:rPr>
      </w:pPr>
    </w:p>
    <w:p w:rsidR="00C3153B" w:rsidRPr="001A3813" w:rsidRDefault="00C3153B" w:rsidP="005D7230">
      <w:pPr>
        <w:jc w:val="center"/>
        <w:rPr>
          <w:rFonts w:ascii="Verdana" w:hAnsi="Verdana"/>
          <w:szCs w:val="28"/>
          <w:lang w:val="ro-RO"/>
        </w:rPr>
      </w:pPr>
    </w:p>
    <w:p w:rsidR="00525554" w:rsidRPr="001A3813" w:rsidRDefault="00894569" w:rsidP="00525554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>PREŞEDINTE,</w:t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Default="00894569" w:rsidP="001A3813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="00E87D3E" w:rsidRPr="001A3813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1C5E08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1A3813" w:rsidRDefault="00525554" w:rsidP="00525554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C3153B" w:rsidRDefault="00C3153B" w:rsidP="00525554">
      <w:pPr>
        <w:jc w:val="both"/>
        <w:rPr>
          <w:rFonts w:ascii="Verdana" w:hAnsi="Verdana"/>
          <w:szCs w:val="28"/>
          <w:lang w:val="ro-RO"/>
        </w:rPr>
      </w:pPr>
    </w:p>
    <w:p w:rsidR="00C3153B" w:rsidRPr="001A3813" w:rsidRDefault="00C3153B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525554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525554" w:rsidRPr="001A3813" w:rsidRDefault="00525554" w:rsidP="009C64C5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 xml:space="preserve">Consilier parlamentar </w:t>
      </w:r>
      <w:r w:rsidR="0083696D">
        <w:rPr>
          <w:rFonts w:ascii="Verdana" w:hAnsi="Verdana"/>
          <w:sz w:val="16"/>
          <w:szCs w:val="16"/>
          <w:lang w:val="ro-RO"/>
        </w:rPr>
        <w:t>Anghel Elena</w:t>
      </w:r>
    </w:p>
    <w:p w:rsidR="00404CC2" w:rsidRPr="001A3813" w:rsidRDefault="00404CC2" w:rsidP="00525554">
      <w:pPr>
        <w:ind w:firstLine="720"/>
        <w:jc w:val="both"/>
        <w:rPr>
          <w:lang w:val="ro-RO"/>
        </w:rPr>
      </w:pPr>
    </w:p>
    <w:sectPr w:rsidR="00404CC2" w:rsidRPr="001A3813" w:rsidSect="00C9628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A8D" w:rsidRDefault="00434A8D">
      <w:r>
        <w:separator/>
      </w:r>
    </w:p>
  </w:endnote>
  <w:endnote w:type="continuationSeparator" w:id="0">
    <w:p w:rsidR="00434A8D" w:rsidRDefault="00434A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BD1A4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BD1A47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515C14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515C14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BD1A47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515C14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515C14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A8D" w:rsidRDefault="00434A8D">
      <w:r>
        <w:separator/>
      </w:r>
    </w:p>
  </w:footnote>
  <w:footnote w:type="continuationSeparator" w:id="0">
    <w:p w:rsidR="00434A8D" w:rsidRDefault="00434A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BD1A4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B123784"/>
    <w:multiLevelType w:val="hybridMultilevel"/>
    <w:tmpl w:val="B0A40058"/>
    <w:lvl w:ilvl="0" w:tplc="2166A606">
      <w:start w:val="3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9D73CBD"/>
    <w:multiLevelType w:val="hybridMultilevel"/>
    <w:tmpl w:val="A790F33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10"/>
  </w:num>
  <w:num w:numId="11">
    <w:abstractNumId w:val="8"/>
  </w:num>
  <w:num w:numId="12">
    <w:abstractNumId w:val="9"/>
  </w:num>
  <w:num w:numId="13">
    <w:abstractNumId w:val="5"/>
  </w:num>
  <w:num w:numId="14">
    <w:abstractNumId w:val="4"/>
  </w:num>
  <w:num w:numId="15">
    <w:abstractNumId w:val="1"/>
  </w:num>
  <w:num w:numId="16">
    <w:abstractNumId w:val="1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17381"/>
    <w:rsid w:val="00025650"/>
    <w:rsid w:val="00033DAB"/>
    <w:rsid w:val="000349FE"/>
    <w:rsid w:val="00034DBD"/>
    <w:rsid w:val="000427F6"/>
    <w:rsid w:val="00046721"/>
    <w:rsid w:val="00055767"/>
    <w:rsid w:val="000604CA"/>
    <w:rsid w:val="00073724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607D"/>
    <w:rsid w:val="00127449"/>
    <w:rsid w:val="001444CD"/>
    <w:rsid w:val="00144DFD"/>
    <w:rsid w:val="00150662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0DC6"/>
    <w:rsid w:val="00227A0B"/>
    <w:rsid w:val="002640AE"/>
    <w:rsid w:val="00270151"/>
    <w:rsid w:val="00277BFB"/>
    <w:rsid w:val="00290095"/>
    <w:rsid w:val="002A038F"/>
    <w:rsid w:val="002C6052"/>
    <w:rsid w:val="002D09CF"/>
    <w:rsid w:val="002E02A6"/>
    <w:rsid w:val="002E2B4D"/>
    <w:rsid w:val="003074A8"/>
    <w:rsid w:val="0031774C"/>
    <w:rsid w:val="0032089D"/>
    <w:rsid w:val="00327E62"/>
    <w:rsid w:val="00340FF5"/>
    <w:rsid w:val="00343A3A"/>
    <w:rsid w:val="003463FD"/>
    <w:rsid w:val="00356320"/>
    <w:rsid w:val="00361A1B"/>
    <w:rsid w:val="00362213"/>
    <w:rsid w:val="0037147F"/>
    <w:rsid w:val="00372A1E"/>
    <w:rsid w:val="00373CA3"/>
    <w:rsid w:val="00376AF5"/>
    <w:rsid w:val="00382ACE"/>
    <w:rsid w:val="00394504"/>
    <w:rsid w:val="00395796"/>
    <w:rsid w:val="003B5AE5"/>
    <w:rsid w:val="003C2698"/>
    <w:rsid w:val="003D048F"/>
    <w:rsid w:val="003D5205"/>
    <w:rsid w:val="003D58B4"/>
    <w:rsid w:val="003D79A7"/>
    <w:rsid w:val="003E36E2"/>
    <w:rsid w:val="003E6717"/>
    <w:rsid w:val="003F2ED6"/>
    <w:rsid w:val="00404CC2"/>
    <w:rsid w:val="00412E98"/>
    <w:rsid w:val="00420EFB"/>
    <w:rsid w:val="00430672"/>
    <w:rsid w:val="00434A8D"/>
    <w:rsid w:val="0044330F"/>
    <w:rsid w:val="004434CD"/>
    <w:rsid w:val="004443FA"/>
    <w:rsid w:val="00446B95"/>
    <w:rsid w:val="00466CAD"/>
    <w:rsid w:val="00466EF1"/>
    <w:rsid w:val="004876F8"/>
    <w:rsid w:val="00490A80"/>
    <w:rsid w:val="004A38A2"/>
    <w:rsid w:val="004B0FD3"/>
    <w:rsid w:val="004B1633"/>
    <w:rsid w:val="004B38B3"/>
    <w:rsid w:val="004B4EB7"/>
    <w:rsid w:val="004B7E5C"/>
    <w:rsid w:val="004C55BE"/>
    <w:rsid w:val="004D7217"/>
    <w:rsid w:val="004D7ABB"/>
    <w:rsid w:val="004E3F30"/>
    <w:rsid w:val="004E7937"/>
    <w:rsid w:val="004F62D3"/>
    <w:rsid w:val="00513397"/>
    <w:rsid w:val="00515C14"/>
    <w:rsid w:val="00520922"/>
    <w:rsid w:val="00525554"/>
    <w:rsid w:val="00553D46"/>
    <w:rsid w:val="00563454"/>
    <w:rsid w:val="00563921"/>
    <w:rsid w:val="005821AA"/>
    <w:rsid w:val="005B722A"/>
    <w:rsid w:val="005D6BDB"/>
    <w:rsid w:val="005D7230"/>
    <w:rsid w:val="005D7645"/>
    <w:rsid w:val="005E5CC3"/>
    <w:rsid w:val="005F3955"/>
    <w:rsid w:val="005F67B5"/>
    <w:rsid w:val="00612801"/>
    <w:rsid w:val="0061577F"/>
    <w:rsid w:val="00617D18"/>
    <w:rsid w:val="00642843"/>
    <w:rsid w:val="00643C45"/>
    <w:rsid w:val="00661C78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30A3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17A9E"/>
    <w:rsid w:val="007305FA"/>
    <w:rsid w:val="007426FB"/>
    <w:rsid w:val="00742B55"/>
    <w:rsid w:val="00746F5F"/>
    <w:rsid w:val="0075342D"/>
    <w:rsid w:val="00753703"/>
    <w:rsid w:val="007558CE"/>
    <w:rsid w:val="0076299D"/>
    <w:rsid w:val="00765A5C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6906"/>
    <w:rsid w:val="008335D8"/>
    <w:rsid w:val="00833DA6"/>
    <w:rsid w:val="0083696D"/>
    <w:rsid w:val="00842D11"/>
    <w:rsid w:val="00852E2B"/>
    <w:rsid w:val="00860143"/>
    <w:rsid w:val="008633B2"/>
    <w:rsid w:val="0087526B"/>
    <w:rsid w:val="00890113"/>
    <w:rsid w:val="00890D4E"/>
    <w:rsid w:val="00894569"/>
    <w:rsid w:val="008A60DB"/>
    <w:rsid w:val="008B714D"/>
    <w:rsid w:val="008C2412"/>
    <w:rsid w:val="008C7931"/>
    <w:rsid w:val="008D2ACA"/>
    <w:rsid w:val="008E0B1D"/>
    <w:rsid w:val="008F074C"/>
    <w:rsid w:val="00903902"/>
    <w:rsid w:val="00905F59"/>
    <w:rsid w:val="00916CDE"/>
    <w:rsid w:val="00934A6C"/>
    <w:rsid w:val="0093647B"/>
    <w:rsid w:val="0095142E"/>
    <w:rsid w:val="00953A5E"/>
    <w:rsid w:val="00956978"/>
    <w:rsid w:val="00967C7A"/>
    <w:rsid w:val="00972F79"/>
    <w:rsid w:val="00974F85"/>
    <w:rsid w:val="00976B5F"/>
    <w:rsid w:val="00986467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618"/>
    <w:rsid w:val="00A67FDF"/>
    <w:rsid w:val="00A71BF5"/>
    <w:rsid w:val="00A736AA"/>
    <w:rsid w:val="00A91100"/>
    <w:rsid w:val="00A97612"/>
    <w:rsid w:val="00AA780E"/>
    <w:rsid w:val="00AB36E5"/>
    <w:rsid w:val="00AC7CC6"/>
    <w:rsid w:val="00AD1A8E"/>
    <w:rsid w:val="00AD7F60"/>
    <w:rsid w:val="00AE2199"/>
    <w:rsid w:val="00AF76DA"/>
    <w:rsid w:val="00B043CB"/>
    <w:rsid w:val="00B44A83"/>
    <w:rsid w:val="00B676D7"/>
    <w:rsid w:val="00B7428C"/>
    <w:rsid w:val="00B81FE3"/>
    <w:rsid w:val="00B86C99"/>
    <w:rsid w:val="00B92935"/>
    <w:rsid w:val="00BA16C8"/>
    <w:rsid w:val="00BA4DA1"/>
    <w:rsid w:val="00BA6567"/>
    <w:rsid w:val="00BB0893"/>
    <w:rsid w:val="00BB4F70"/>
    <w:rsid w:val="00BC4B9F"/>
    <w:rsid w:val="00BD1995"/>
    <w:rsid w:val="00BD1A47"/>
    <w:rsid w:val="00BD3114"/>
    <w:rsid w:val="00C14654"/>
    <w:rsid w:val="00C21C95"/>
    <w:rsid w:val="00C2328F"/>
    <w:rsid w:val="00C3153B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C5C65"/>
    <w:rsid w:val="00CE1729"/>
    <w:rsid w:val="00CE79DD"/>
    <w:rsid w:val="00CF55E4"/>
    <w:rsid w:val="00D00DE4"/>
    <w:rsid w:val="00D15C28"/>
    <w:rsid w:val="00D23A2D"/>
    <w:rsid w:val="00D36FA1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1881"/>
    <w:rsid w:val="00E347BC"/>
    <w:rsid w:val="00E4351C"/>
    <w:rsid w:val="00E4554D"/>
    <w:rsid w:val="00E51218"/>
    <w:rsid w:val="00E56592"/>
    <w:rsid w:val="00E6143D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F02795"/>
    <w:rsid w:val="00F043AB"/>
    <w:rsid w:val="00F07FF1"/>
    <w:rsid w:val="00F1397F"/>
    <w:rsid w:val="00F23CDC"/>
    <w:rsid w:val="00F471BE"/>
    <w:rsid w:val="00F53DD3"/>
    <w:rsid w:val="00F8193C"/>
    <w:rsid w:val="00F83380"/>
    <w:rsid w:val="00F860A7"/>
    <w:rsid w:val="00F929E4"/>
    <w:rsid w:val="00FA4366"/>
    <w:rsid w:val="00FA46AA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5F5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905F5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905F5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905F59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5F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5F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5F59"/>
  </w:style>
  <w:style w:type="paragraph" w:styleId="FootnoteText">
    <w:name w:val="footnote text"/>
    <w:basedOn w:val="Normal"/>
    <w:semiHidden/>
    <w:rsid w:val="00905F5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5D6B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2019-02-04T08:17:00Z</cp:lastPrinted>
  <dcterms:created xsi:type="dcterms:W3CDTF">2018-12-19T10:38:00Z</dcterms:created>
  <dcterms:modified xsi:type="dcterms:W3CDTF">2019-02-04T08:17:00Z</dcterms:modified>
</cp:coreProperties>
</file>