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E29" w:rsidRDefault="00B90E29" w:rsidP="00B90E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noProof/>
          <w:sz w:val="22"/>
          <w:lang w:eastAsia="zh-CN"/>
        </w:rPr>
        <w:drawing>
          <wp:inline distT="0" distB="0" distL="0" distR="0">
            <wp:extent cx="830580" cy="998220"/>
            <wp:effectExtent l="19050" t="0" r="7620" b="0"/>
            <wp:docPr id="3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E29" w:rsidRDefault="00B90E29" w:rsidP="00B90E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90E29" w:rsidRDefault="00B90E29" w:rsidP="00B90E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90E29" w:rsidRDefault="00B90E29" w:rsidP="00B90E29">
      <w:pPr>
        <w:jc w:val="center"/>
        <w:rPr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B0FD3" w:rsidRPr="001A3813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B90E29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 februarie 2019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BD199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63921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7F6075">
              <w:rPr>
                <w:rFonts w:ascii="Verdana" w:hAnsi="Verdana"/>
                <w:sz w:val="20"/>
                <w:szCs w:val="24"/>
                <w:lang w:val="ro-RO"/>
              </w:rPr>
              <w:t>60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4A38A2" w:rsidRPr="001A3813" w:rsidRDefault="004A38A2">
      <w:pPr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E5121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1A3813" w:rsidRDefault="00446B95" w:rsidP="00AD1A8E">
      <w:pPr>
        <w:pStyle w:val="BodyText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50662" w:rsidRPr="00150662">
        <w:rPr>
          <w:rFonts w:ascii="Verdana" w:hAnsi="Verdana"/>
          <w:b/>
          <w:sz w:val="24"/>
          <w:szCs w:val="24"/>
          <w:lang w:val="ro-RO"/>
        </w:rPr>
        <w:t xml:space="preserve">propunerii legislative </w:t>
      </w:r>
      <w:r w:rsidR="00150662" w:rsidRPr="00B90E29">
        <w:rPr>
          <w:rFonts w:ascii="Verdana" w:hAnsi="Verdana"/>
          <w:b/>
          <w:sz w:val="24"/>
          <w:szCs w:val="24"/>
          <w:lang w:val="it-IT"/>
        </w:rPr>
        <w:t>p</w:t>
      </w:r>
      <w:r w:rsidR="00AD1A8E" w:rsidRPr="00B90E29">
        <w:rPr>
          <w:rFonts w:ascii="Verdana" w:hAnsi="Verdana"/>
          <w:b/>
          <w:sz w:val="24"/>
          <w:szCs w:val="24"/>
          <w:lang w:val="it-IT"/>
        </w:rPr>
        <w:t xml:space="preserve">entru modificarea </w:t>
      </w:r>
      <w:r w:rsidR="00150662" w:rsidRPr="00B90E29">
        <w:rPr>
          <w:rFonts w:ascii="Verdana" w:hAnsi="Verdana"/>
          <w:b/>
          <w:sz w:val="24"/>
          <w:szCs w:val="24"/>
          <w:lang w:val="it-IT"/>
        </w:rPr>
        <w:t xml:space="preserve">şi </w:t>
      </w:r>
      <w:r w:rsidR="007F6075" w:rsidRPr="00B90E29">
        <w:rPr>
          <w:rFonts w:ascii="Verdana" w:hAnsi="Verdana"/>
          <w:b/>
          <w:sz w:val="24"/>
          <w:szCs w:val="24"/>
          <w:lang w:val="it-IT"/>
        </w:rPr>
        <w:t xml:space="preserve">completarea </w:t>
      </w:r>
      <w:r w:rsidR="00AD1A8E" w:rsidRPr="00B90E29">
        <w:rPr>
          <w:rFonts w:ascii="Verdana" w:hAnsi="Verdana"/>
          <w:b/>
          <w:sz w:val="24"/>
          <w:szCs w:val="24"/>
          <w:lang w:val="it-IT"/>
        </w:rPr>
        <w:t>Leg</w:t>
      </w:r>
      <w:r w:rsidR="007F6075" w:rsidRPr="00B90E29">
        <w:rPr>
          <w:rFonts w:ascii="Verdana" w:hAnsi="Verdana"/>
          <w:b/>
          <w:sz w:val="24"/>
          <w:szCs w:val="24"/>
          <w:lang w:val="it-IT"/>
        </w:rPr>
        <w:t>ii</w:t>
      </w:r>
      <w:r w:rsidR="00AD1A8E" w:rsidRPr="00B90E29">
        <w:rPr>
          <w:rFonts w:ascii="Verdana" w:hAnsi="Verdana"/>
          <w:b/>
          <w:sz w:val="24"/>
          <w:szCs w:val="24"/>
          <w:lang w:val="it-IT"/>
        </w:rPr>
        <w:t xml:space="preserve"> nr.263/2010 privind sistemul unitar de pensii publice</w:t>
      </w:r>
    </w:p>
    <w:p w:rsidR="005D7230" w:rsidRDefault="005D7230" w:rsidP="00E5121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B90E29" w:rsidRPr="001A3813" w:rsidRDefault="00B90E29" w:rsidP="00B90E29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563921" w:rsidRDefault="001A3813" w:rsidP="00B90E29">
      <w:pPr>
        <w:pStyle w:val="BodyText2"/>
        <w:spacing w:after="0" w:line="240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563921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63921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563921">
        <w:rPr>
          <w:rFonts w:ascii="Verdana" w:hAnsi="Verdana"/>
          <w:b/>
          <w:sz w:val="24"/>
          <w:szCs w:val="24"/>
          <w:lang w:val="ro-RO"/>
        </w:rPr>
        <w:t>P</w:t>
      </w:r>
      <w:r w:rsidR="007F6075">
        <w:rPr>
          <w:rFonts w:ascii="Verdana" w:hAnsi="Verdana"/>
          <w:b/>
          <w:sz w:val="24"/>
          <w:szCs w:val="24"/>
          <w:lang w:val="ro-RO"/>
        </w:rPr>
        <w:t xml:space="preserve">lx </w:t>
      </w:r>
      <w:r w:rsidR="00AD1A8E">
        <w:rPr>
          <w:rFonts w:ascii="Verdana" w:hAnsi="Verdana"/>
          <w:b/>
          <w:sz w:val="24"/>
          <w:szCs w:val="24"/>
          <w:lang w:val="ro-RO"/>
        </w:rPr>
        <w:t>6</w:t>
      </w:r>
      <w:r w:rsidR="007F6075">
        <w:rPr>
          <w:rFonts w:ascii="Verdana" w:hAnsi="Verdana"/>
          <w:b/>
          <w:sz w:val="24"/>
          <w:szCs w:val="24"/>
          <w:lang w:val="ro-RO"/>
        </w:rPr>
        <w:t>31</w:t>
      </w:r>
      <w:r w:rsidR="00563921">
        <w:rPr>
          <w:rFonts w:ascii="Verdana" w:hAnsi="Verdana"/>
          <w:b/>
          <w:sz w:val="24"/>
          <w:szCs w:val="24"/>
          <w:lang w:val="ro-RO"/>
        </w:rPr>
        <w:t>/201</w:t>
      </w:r>
      <w:r w:rsidR="00AD1A8E">
        <w:rPr>
          <w:rFonts w:ascii="Verdana" w:hAnsi="Verdana"/>
          <w:b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 xml:space="preserve"> din </w:t>
      </w:r>
      <w:r w:rsidR="007F6075">
        <w:rPr>
          <w:rFonts w:ascii="Verdana" w:hAnsi="Verdana"/>
          <w:sz w:val="24"/>
          <w:szCs w:val="24"/>
          <w:lang w:val="ro-RO"/>
        </w:rPr>
        <w:t>24</w:t>
      </w:r>
      <w:r w:rsidR="00AD1A8E">
        <w:rPr>
          <w:rFonts w:ascii="Verdana" w:hAnsi="Verdana"/>
          <w:sz w:val="24"/>
          <w:szCs w:val="24"/>
          <w:lang w:val="ro-RO"/>
        </w:rPr>
        <w:t xml:space="preserve"> </w:t>
      </w:r>
      <w:r w:rsidR="007F6075">
        <w:rPr>
          <w:rFonts w:ascii="Verdana" w:hAnsi="Verdana"/>
          <w:sz w:val="24"/>
          <w:szCs w:val="24"/>
          <w:lang w:val="ro-RO"/>
        </w:rPr>
        <w:t>oc</w:t>
      </w:r>
      <w:r w:rsidR="00AD1A8E">
        <w:rPr>
          <w:rFonts w:ascii="Verdana" w:hAnsi="Verdana"/>
          <w:sz w:val="24"/>
          <w:szCs w:val="24"/>
          <w:lang w:val="ro-RO"/>
        </w:rPr>
        <w:t>t</w:t>
      </w:r>
      <w:r w:rsidR="007F6075">
        <w:rPr>
          <w:rFonts w:ascii="Verdana" w:hAnsi="Verdana"/>
          <w:sz w:val="24"/>
          <w:szCs w:val="24"/>
          <w:lang w:val="ro-RO"/>
        </w:rPr>
        <w:t>o</w:t>
      </w:r>
      <w:r w:rsidR="00AD1A8E">
        <w:rPr>
          <w:rFonts w:ascii="Verdana" w:hAnsi="Verdana"/>
          <w:sz w:val="24"/>
          <w:szCs w:val="24"/>
          <w:lang w:val="ro-RO"/>
        </w:rPr>
        <w:t>mbrie</w:t>
      </w:r>
      <w:r w:rsidR="00563921">
        <w:rPr>
          <w:rFonts w:ascii="Verdana" w:hAnsi="Verdana"/>
          <w:sz w:val="24"/>
          <w:szCs w:val="24"/>
          <w:lang w:val="ro-RO"/>
        </w:rPr>
        <w:t xml:space="preserve"> 201</w:t>
      </w:r>
      <w:r w:rsidR="00AD1A8E">
        <w:rPr>
          <w:rFonts w:ascii="Verdana" w:hAnsi="Verdana"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>, cu dezbaterea pe fond</w:t>
      </w:r>
      <w:r w:rsidR="00563921">
        <w:rPr>
          <w:rFonts w:ascii="Verdana" w:hAnsi="Verdana"/>
          <w:sz w:val="24"/>
          <w:szCs w:val="24"/>
          <w:lang w:val="ro-RO"/>
        </w:rPr>
        <w:t xml:space="preserve"> </w:t>
      </w:r>
      <w:r w:rsidRPr="00563921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150662" w:rsidRPr="005658CE">
        <w:rPr>
          <w:rFonts w:ascii="Verdana" w:hAnsi="Verdana"/>
          <w:i/>
          <w:sz w:val="24"/>
          <w:szCs w:val="24"/>
          <w:lang w:val="ro-RO"/>
        </w:rPr>
        <w:t>propunerii legislative</w:t>
      </w:r>
      <w:r w:rsidR="00717A9E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717A9E" w:rsidRPr="00B90E29">
        <w:rPr>
          <w:rFonts w:ascii="Verdana" w:hAnsi="Verdana"/>
          <w:i/>
          <w:sz w:val="24"/>
          <w:szCs w:val="24"/>
          <w:lang w:val="it-IT"/>
        </w:rPr>
        <w:t>pen</w:t>
      </w:r>
      <w:r w:rsidR="007F6075" w:rsidRPr="00B90E29">
        <w:rPr>
          <w:rFonts w:ascii="Verdana" w:hAnsi="Verdana"/>
          <w:i/>
          <w:sz w:val="24"/>
          <w:szCs w:val="24"/>
          <w:lang w:val="it-IT"/>
        </w:rPr>
        <w:t xml:space="preserve">tru modificarea şi completarea </w:t>
      </w:r>
      <w:r w:rsidR="00717A9E" w:rsidRPr="00B90E29">
        <w:rPr>
          <w:rFonts w:ascii="Verdana" w:hAnsi="Verdana"/>
          <w:i/>
          <w:sz w:val="24"/>
          <w:szCs w:val="24"/>
          <w:lang w:val="it-IT"/>
        </w:rPr>
        <w:t>Leg</w:t>
      </w:r>
      <w:r w:rsidR="007F6075" w:rsidRPr="00B90E29">
        <w:rPr>
          <w:rFonts w:ascii="Verdana" w:hAnsi="Verdana"/>
          <w:i/>
          <w:sz w:val="24"/>
          <w:szCs w:val="24"/>
          <w:lang w:val="it-IT"/>
        </w:rPr>
        <w:t>ii</w:t>
      </w:r>
      <w:r w:rsidR="00717A9E" w:rsidRPr="00B90E29">
        <w:rPr>
          <w:rFonts w:ascii="Verdana" w:hAnsi="Verdana"/>
          <w:i/>
          <w:sz w:val="24"/>
          <w:szCs w:val="24"/>
          <w:lang w:val="it-IT"/>
        </w:rPr>
        <w:t xml:space="preserve"> nr.263/2010 privind sistemul unitar de pensii publice</w:t>
      </w:r>
      <w:r w:rsidR="00563921" w:rsidRPr="00B90E29">
        <w:rPr>
          <w:rFonts w:ascii="Verdana" w:hAnsi="Verdana"/>
          <w:i/>
          <w:sz w:val="24"/>
          <w:szCs w:val="24"/>
          <w:lang w:val="it-IT"/>
        </w:rPr>
        <w:t>.</w:t>
      </w:r>
    </w:p>
    <w:p w:rsidR="001A3813" w:rsidRPr="009F62C3" w:rsidRDefault="001A3813" w:rsidP="00B90E29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5639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563921">
        <w:rPr>
          <w:rFonts w:ascii="Verdana" w:hAnsi="Verdana"/>
          <w:sz w:val="24"/>
          <w:szCs w:val="24"/>
          <w:lang w:val="ro-RO"/>
        </w:rPr>
        <w:t xml:space="preserve"> </w:t>
      </w:r>
      <w:r w:rsidR="007F6075">
        <w:rPr>
          <w:rFonts w:ascii="Verdana" w:hAnsi="Verdana"/>
          <w:sz w:val="24"/>
          <w:szCs w:val="24"/>
          <w:lang w:val="ro-RO"/>
        </w:rPr>
        <w:t>completarea Legii nr.263/2010 cu un nou articol prin care să se elimine inechităţile dintre persoanele ieşite la pensie cu grupele I şi II anterior datei de 1 ianuarie 2011 comparativ cu cele pensionate ulterior acestei date</w:t>
      </w:r>
      <w:r w:rsidR="00B676D7">
        <w:rPr>
          <w:rFonts w:ascii="Verdana" w:hAnsi="Verdana"/>
          <w:sz w:val="24"/>
          <w:szCs w:val="24"/>
          <w:lang w:val="ro-RO"/>
        </w:rPr>
        <w:t>.</w:t>
      </w:r>
    </w:p>
    <w:p w:rsidR="00B90E29" w:rsidRPr="00E6143D" w:rsidRDefault="00B90E29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38A2">
        <w:rPr>
          <w:rFonts w:ascii="Verdana" w:hAnsi="Verdana"/>
          <w:sz w:val="24"/>
          <w:szCs w:val="24"/>
          <w:lang w:val="ro-RO"/>
        </w:rPr>
        <w:t>Propunerea legislativă a fost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4A38A2">
        <w:rPr>
          <w:rFonts w:ascii="Verdana" w:hAnsi="Verdana"/>
          <w:b/>
          <w:sz w:val="24"/>
          <w:szCs w:val="24"/>
          <w:lang w:val="ro-RO"/>
        </w:rPr>
        <w:t>respins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>ă</w:t>
      </w:r>
      <w:r w:rsidRPr="004A38A2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7F6075">
        <w:rPr>
          <w:rFonts w:ascii="Verdana" w:hAnsi="Verdana"/>
          <w:sz w:val="24"/>
          <w:szCs w:val="24"/>
          <w:lang w:val="ro-RO"/>
        </w:rPr>
        <w:t>22 octombrie</w:t>
      </w:r>
      <w:r w:rsidR="00986467">
        <w:rPr>
          <w:rFonts w:ascii="Verdana" w:hAnsi="Verdana"/>
          <w:sz w:val="24"/>
          <w:szCs w:val="24"/>
          <w:lang w:val="ro-RO"/>
        </w:rPr>
        <w:t xml:space="preserve"> 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986467" w:rsidP="00B90E29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="007F6075">
        <w:rPr>
          <w:rFonts w:ascii="Verdana" w:hAnsi="Verdana"/>
          <w:sz w:val="24"/>
          <w:szCs w:val="24"/>
          <w:lang w:val="ro-RO"/>
        </w:rPr>
        <w:t>66</w:t>
      </w:r>
      <w:r w:rsidR="00B676D7">
        <w:rPr>
          <w:rFonts w:ascii="Verdana" w:hAnsi="Verdana"/>
          <w:sz w:val="24"/>
          <w:szCs w:val="24"/>
          <w:lang w:val="ro-RO"/>
        </w:rPr>
        <w:t>0/0</w:t>
      </w:r>
      <w:r w:rsidR="007F6075">
        <w:rPr>
          <w:rFonts w:ascii="Verdana" w:hAnsi="Verdana"/>
          <w:sz w:val="24"/>
          <w:szCs w:val="24"/>
          <w:lang w:val="ro-RO"/>
        </w:rPr>
        <w:t>4</w:t>
      </w:r>
      <w:r w:rsidR="00E6143D">
        <w:rPr>
          <w:rFonts w:ascii="Verdana" w:hAnsi="Verdana"/>
          <w:sz w:val="24"/>
          <w:szCs w:val="24"/>
          <w:lang w:val="ro-RO"/>
        </w:rPr>
        <w:t>.0</w:t>
      </w:r>
      <w:r w:rsidR="007F6075">
        <w:rPr>
          <w:rFonts w:ascii="Verdana" w:hAnsi="Verdana"/>
          <w:sz w:val="24"/>
          <w:szCs w:val="24"/>
          <w:lang w:val="ro-RO"/>
        </w:rPr>
        <w:t>7</w:t>
      </w:r>
      <w:r w:rsidR="00E6143D">
        <w:rPr>
          <w:rFonts w:ascii="Verdana" w:hAnsi="Verdana"/>
          <w:sz w:val="24"/>
          <w:szCs w:val="24"/>
          <w:lang w:val="ro-RO"/>
        </w:rPr>
        <w:t>.20</w:t>
      </w:r>
      <w:r w:rsidR="00563921">
        <w:rPr>
          <w:rFonts w:ascii="Verdana" w:hAnsi="Verdana"/>
          <w:sz w:val="24"/>
          <w:szCs w:val="24"/>
          <w:lang w:val="ro-RO"/>
        </w:rPr>
        <w:t>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B676D7" w:rsidP="00B90E29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7F6075">
        <w:rPr>
          <w:rFonts w:ascii="Verdana" w:hAnsi="Verdana"/>
          <w:sz w:val="24"/>
          <w:szCs w:val="24"/>
          <w:lang w:val="ro-RO"/>
        </w:rPr>
        <w:t>3417</w:t>
      </w:r>
      <w:r w:rsidR="00986467">
        <w:rPr>
          <w:rFonts w:ascii="Verdana" w:hAnsi="Verdana"/>
          <w:sz w:val="24"/>
          <w:szCs w:val="24"/>
          <w:lang w:val="ro-RO"/>
        </w:rPr>
        <w:t>/</w:t>
      </w:r>
      <w:r w:rsidR="007F6075">
        <w:rPr>
          <w:rFonts w:ascii="Verdana" w:hAnsi="Verdana"/>
          <w:sz w:val="24"/>
          <w:szCs w:val="24"/>
          <w:lang w:val="ro-RO"/>
        </w:rPr>
        <w:t>19</w:t>
      </w:r>
      <w:r w:rsidR="00A67FDF">
        <w:rPr>
          <w:rFonts w:ascii="Verdana" w:hAnsi="Verdana"/>
          <w:sz w:val="24"/>
          <w:szCs w:val="24"/>
          <w:lang w:val="ro-RO"/>
        </w:rPr>
        <w:t>.0</w:t>
      </w:r>
      <w:r w:rsidR="007F6075">
        <w:rPr>
          <w:rFonts w:ascii="Verdana" w:hAnsi="Verdana"/>
          <w:sz w:val="24"/>
          <w:szCs w:val="24"/>
          <w:lang w:val="ro-RO"/>
        </w:rPr>
        <w:t>6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986467" w:rsidRPr="00D221F3" w:rsidRDefault="007B186F" w:rsidP="00B90E29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986467">
        <w:rPr>
          <w:rFonts w:ascii="Verdana" w:hAnsi="Verdana"/>
          <w:sz w:val="24"/>
          <w:szCs w:val="24"/>
          <w:lang w:val="ro-RO"/>
        </w:rPr>
        <w:t xml:space="preserve"> al Comisiei </w:t>
      </w:r>
      <w:r>
        <w:rPr>
          <w:rFonts w:ascii="Verdana" w:hAnsi="Verdana"/>
          <w:sz w:val="24"/>
          <w:szCs w:val="24"/>
          <w:lang w:val="ro-RO"/>
        </w:rPr>
        <w:t xml:space="preserve">de juridică, de disciplină şi imunităţi </w:t>
      </w:r>
      <w:r w:rsidR="00B676D7">
        <w:rPr>
          <w:rFonts w:ascii="Verdana" w:hAnsi="Verdana"/>
          <w:sz w:val="24"/>
          <w:szCs w:val="24"/>
          <w:lang w:val="ro-RO"/>
        </w:rPr>
        <w:t>(</w:t>
      </w:r>
      <w:r>
        <w:rPr>
          <w:rFonts w:ascii="Verdana" w:hAnsi="Verdana"/>
          <w:sz w:val="24"/>
          <w:szCs w:val="24"/>
          <w:lang w:val="ro-RO"/>
        </w:rPr>
        <w:t>4c-13/979/13.11.2018</w:t>
      </w:r>
      <w:r w:rsidR="00986467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986467" w:rsidP="00B90E29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</w:t>
      </w:r>
      <w:r w:rsidR="00B676D7">
        <w:rPr>
          <w:rFonts w:ascii="Verdana" w:hAnsi="Verdana"/>
          <w:sz w:val="24"/>
          <w:szCs w:val="24"/>
          <w:lang w:val="ro-RO"/>
        </w:rPr>
        <w:t>6</w:t>
      </w:r>
      <w:r w:rsidR="00A67FDF">
        <w:rPr>
          <w:rFonts w:ascii="Verdana" w:hAnsi="Verdana"/>
          <w:sz w:val="24"/>
          <w:szCs w:val="24"/>
          <w:lang w:val="ro-RO"/>
        </w:rPr>
        <w:t>/</w:t>
      </w:r>
      <w:r w:rsidR="007B186F">
        <w:rPr>
          <w:rFonts w:ascii="Verdana" w:hAnsi="Verdana"/>
          <w:sz w:val="24"/>
          <w:szCs w:val="24"/>
          <w:lang w:val="ro-RO"/>
        </w:rPr>
        <w:t>554</w:t>
      </w:r>
      <w:r>
        <w:rPr>
          <w:rFonts w:ascii="Verdana" w:hAnsi="Verdana"/>
          <w:sz w:val="24"/>
          <w:szCs w:val="24"/>
          <w:lang w:val="ro-RO"/>
        </w:rPr>
        <w:t>/</w:t>
      </w:r>
      <w:r w:rsidR="00B676D7">
        <w:rPr>
          <w:rFonts w:ascii="Verdana" w:hAnsi="Verdana"/>
          <w:sz w:val="24"/>
          <w:szCs w:val="24"/>
          <w:lang w:val="ro-RO"/>
        </w:rPr>
        <w:t>1</w:t>
      </w:r>
      <w:r w:rsidR="007B186F">
        <w:rPr>
          <w:rFonts w:ascii="Verdana" w:hAnsi="Verdana"/>
          <w:sz w:val="24"/>
          <w:szCs w:val="24"/>
          <w:lang w:val="ro-RO"/>
        </w:rPr>
        <w:t>4</w:t>
      </w:r>
      <w:r w:rsidR="00B676D7">
        <w:rPr>
          <w:rFonts w:ascii="Verdana" w:hAnsi="Verdana"/>
          <w:sz w:val="24"/>
          <w:szCs w:val="24"/>
          <w:lang w:val="ro-RO"/>
        </w:rPr>
        <w:t>.</w:t>
      </w:r>
      <w:r w:rsidR="007B186F">
        <w:rPr>
          <w:rFonts w:ascii="Verdana" w:hAnsi="Verdana"/>
          <w:sz w:val="24"/>
          <w:szCs w:val="24"/>
          <w:lang w:val="ro-RO"/>
        </w:rPr>
        <w:t>11</w:t>
      </w:r>
      <w:r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A3813" w:rsidP="00B90E29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="00B676D7">
        <w:rPr>
          <w:rFonts w:ascii="Verdana" w:hAnsi="Verdana"/>
          <w:sz w:val="24"/>
          <w:szCs w:val="24"/>
          <w:lang w:val="ro-RO"/>
        </w:rPr>
        <w:t xml:space="preserve"> </w:t>
      </w:r>
      <w:r w:rsidR="007B186F">
        <w:rPr>
          <w:rFonts w:ascii="Verdana" w:hAnsi="Verdana"/>
          <w:sz w:val="24"/>
          <w:szCs w:val="24"/>
          <w:lang w:val="ro-RO"/>
        </w:rPr>
        <w:t>negativ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7B186F">
        <w:rPr>
          <w:rFonts w:ascii="Verdana" w:hAnsi="Verdana"/>
          <w:sz w:val="24"/>
          <w:szCs w:val="24"/>
          <w:lang w:val="ro-RO"/>
        </w:rPr>
        <w:t>1563</w:t>
      </w:r>
      <w:r w:rsidR="008C2412">
        <w:rPr>
          <w:rFonts w:ascii="Verdana" w:hAnsi="Verdana"/>
          <w:sz w:val="24"/>
          <w:szCs w:val="24"/>
          <w:lang w:val="ro-RO"/>
        </w:rPr>
        <w:t>/</w:t>
      </w:r>
      <w:r w:rsidR="007B186F">
        <w:rPr>
          <w:rFonts w:ascii="Verdana" w:hAnsi="Verdana"/>
          <w:sz w:val="24"/>
          <w:szCs w:val="24"/>
          <w:lang w:val="ro-RO"/>
        </w:rPr>
        <w:t>2</w:t>
      </w:r>
      <w:r w:rsidR="00B676D7">
        <w:rPr>
          <w:rFonts w:ascii="Verdana" w:hAnsi="Verdana"/>
          <w:sz w:val="24"/>
          <w:szCs w:val="24"/>
          <w:lang w:val="ro-RO"/>
        </w:rPr>
        <w:t>0</w:t>
      </w:r>
      <w:r w:rsidR="00860143">
        <w:rPr>
          <w:rFonts w:ascii="Verdana" w:hAnsi="Verdana"/>
          <w:sz w:val="24"/>
          <w:szCs w:val="24"/>
          <w:lang w:val="ro-RO"/>
        </w:rPr>
        <w:t>.0</w:t>
      </w:r>
      <w:r w:rsidR="007B186F">
        <w:rPr>
          <w:rFonts w:ascii="Verdana" w:hAnsi="Verdana"/>
          <w:sz w:val="24"/>
          <w:szCs w:val="24"/>
          <w:lang w:val="ro-RO"/>
        </w:rPr>
        <w:t>8</w:t>
      </w:r>
      <w:r w:rsidR="00860143"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1A381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90E29" w:rsidRDefault="00B90E29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Pr="000E1ED8">
        <w:rPr>
          <w:rFonts w:ascii="Verdana" w:hAnsi="Verdana"/>
          <w:sz w:val="24"/>
          <w:szCs w:val="24"/>
          <w:lang w:val="ro-RO"/>
        </w:rPr>
        <w:t>1</w:t>
      </w:r>
      <w:r>
        <w:rPr>
          <w:rFonts w:ascii="Verdana" w:hAnsi="Verdana"/>
          <w:sz w:val="24"/>
          <w:szCs w:val="24"/>
          <w:lang w:val="ro-RO"/>
        </w:rPr>
        <w:t>1</w:t>
      </w:r>
      <w:r w:rsidRPr="000E1ED8">
        <w:rPr>
          <w:rFonts w:ascii="Verdana" w:hAnsi="Verdana"/>
          <w:sz w:val="24"/>
          <w:szCs w:val="24"/>
          <w:lang w:val="ro-RO"/>
        </w:rPr>
        <w:t xml:space="preserve"> decembrie 2018 a</w:t>
      </w:r>
      <w:r w:rsidRPr="00154E55">
        <w:rPr>
          <w:rFonts w:ascii="Verdana" w:hAnsi="Verdana"/>
          <w:sz w:val="24"/>
          <w:szCs w:val="24"/>
          <w:lang w:val="ro-RO"/>
        </w:rPr>
        <w:t>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>d-l Robert Iulian Stănescu – preşedinte, Casa Naţională de Pensii Publice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Adrian Rîndunică – Secretar de Stat, Ministerul Muncii şi Justiţiei Sociale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Valentina Vasilica Robu – director general, Casa Naţională de Pensii Publice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Greta Ioniţă – director, Casa Naţională de Pensii Publice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Dana Ciobotaru - Casa Naţională de Pensii Publice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Georgeta Jugănaru – director, Ministerul Muncii şi Justiţiei Sociale</w:t>
      </w:r>
    </w:p>
    <w:p w:rsidR="00B90E29" w:rsidRDefault="00B90E29" w:rsidP="00B90E29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Maria Leancă – şef serviciu, Ministerul Muncii şi Justiţiei Sociale.</w:t>
      </w:r>
    </w:p>
    <w:p w:rsidR="00B90E29" w:rsidRDefault="00B90E29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90E29" w:rsidRPr="00D221F3" w:rsidRDefault="00B90E29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 21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23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83696D">
        <w:rPr>
          <w:rFonts w:ascii="Verdana" w:hAnsi="Verdana"/>
          <w:sz w:val="24"/>
          <w:szCs w:val="24"/>
          <w:lang w:val="ro-RO"/>
        </w:rPr>
        <w:t>majoritate de voturi (</w:t>
      </w:r>
      <w:r w:rsidR="007B186F">
        <w:rPr>
          <w:rFonts w:ascii="Verdana" w:hAnsi="Verdana"/>
          <w:sz w:val="24"/>
          <w:szCs w:val="24"/>
          <w:lang w:val="ro-RO"/>
        </w:rPr>
        <w:t>6</w:t>
      </w:r>
      <w:r w:rsidR="0083696D">
        <w:rPr>
          <w:rFonts w:ascii="Verdana" w:hAnsi="Verdana"/>
          <w:sz w:val="24"/>
          <w:szCs w:val="24"/>
          <w:lang w:val="ro-RO"/>
        </w:rPr>
        <w:t xml:space="preserve"> împotrivă)</w:t>
      </w:r>
      <w:r w:rsidR="00860143">
        <w:rPr>
          <w:rFonts w:ascii="Verdana" w:hAnsi="Verdana"/>
          <w:sz w:val="24"/>
          <w:szCs w:val="24"/>
          <w:lang w:val="ro-RO"/>
        </w:rPr>
        <w:t>.</w:t>
      </w:r>
    </w:p>
    <w:p w:rsidR="001A381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860143">
        <w:rPr>
          <w:rFonts w:ascii="Verdana" w:hAnsi="Verdana"/>
          <w:b/>
          <w:sz w:val="24"/>
          <w:szCs w:val="24"/>
          <w:lang w:val="ro-RO"/>
        </w:rPr>
        <w:t>or</w:t>
      </w:r>
      <w:r w:rsidR="0083696D">
        <w:rPr>
          <w:rFonts w:ascii="Verdana" w:hAnsi="Verdana"/>
          <w:b/>
          <w:sz w:val="24"/>
          <w:szCs w:val="24"/>
          <w:lang w:val="ro-RO"/>
        </w:rPr>
        <w:t>ganice</w:t>
      </w:r>
      <w:r w:rsidRPr="00860143">
        <w:rPr>
          <w:rFonts w:ascii="Verdana" w:hAnsi="Verdana"/>
          <w:sz w:val="24"/>
          <w:szCs w:val="24"/>
          <w:lang w:val="ro-RO"/>
        </w:rPr>
        <w:t>, con</w:t>
      </w:r>
      <w:r w:rsidR="00934A6C">
        <w:rPr>
          <w:rFonts w:ascii="Verdana" w:hAnsi="Verdana"/>
          <w:sz w:val="24"/>
          <w:szCs w:val="24"/>
          <w:lang w:val="ro-RO"/>
        </w:rPr>
        <w:t>form prevederilor art.73 alin.(1</w:t>
      </w:r>
      <w:r w:rsidRPr="00860143">
        <w:rPr>
          <w:rFonts w:ascii="Verdana" w:hAnsi="Verdana"/>
          <w:sz w:val="24"/>
          <w:szCs w:val="24"/>
          <w:lang w:val="ro-RO"/>
        </w:rPr>
        <w:t>)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B90E29">
      <w:pPr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B90E29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B90E29">
      <w:pPr>
        <w:jc w:val="both"/>
        <w:rPr>
          <w:rFonts w:ascii="Verdana" w:hAnsi="Verdana"/>
          <w:sz w:val="24"/>
          <w:szCs w:val="24"/>
          <w:lang w:val="ro-RO"/>
        </w:rPr>
      </w:pPr>
    </w:p>
    <w:p w:rsidR="00C3153B" w:rsidRPr="006F3BB6" w:rsidRDefault="009C64C5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 w:rsidRPr="00860143">
        <w:rPr>
          <w:rFonts w:ascii="Verdana" w:hAnsi="Verdana"/>
          <w:b/>
          <w:sz w:val="24"/>
          <w:szCs w:val="24"/>
          <w:lang w:val="ro-RO"/>
        </w:rPr>
        <w:t>respingerea</w:t>
      </w:r>
      <w:r w:rsidRPr="00860143">
        <w:rPr>
          <w:rFonts w:ascii="Verdana" w:hAnsi="Verdana"/>
          <w:sz w:val="24"/>
          <w:szCs w:val="24"/>
          <w:lang w:val="ro-RO"/>
        </w:rPr>
        <w:t xml:space="preserve"> iniţiativei legislative </w:t>
      </w:r>
      <w:r w:rsidR="0083696D">
        <w:rPr>
          <w:rFonts w:ascii="Verdana" w:hAnsi="Verdana"/>
          <w:sz w:val="24"/>
          <w:szCs w:val="24"/>
          <w:lang w:val="ro-RO"/>
        </w:rPr>
        <w:t>întrucât preved</w:t>
      </w:r>
      <w:r w:rsidR="007B186F">
        <w:rPr>
          <w:rFonts w:ascii="Verdana" w:hAnsi="Verdana"/>
          <w:sz w:val="24"/>
          <w:szCs w:val="24"/>
          <w:lang w:val="ro-RO"/>
        </w:rPr>
        <w:t>erile acesteia</w:t>
      </w:r>
      <w:r w:rsidR="0083696D">
        <w:rPr>
          <w:rFonts w:ascii="Verdana" w:hAnsi="Verdana"/>
          <w:sz w:val="24"/>
          <w:szCs w:val="24"/>
          <w:lang w:val="ro-RO"/>
        </w:rPr>
        <w:t xml:space="preserve"> se regăsesc în </w:t>
      </w:r>
      <w:r w:rsidR="006F3BB6">
        <w:rPr>
          <w:rFonts w:ascii="Verdana" w:hAnsi="Verdana"/>
          <w:sz w:val="24"/>
          <w:szCs w:val="24"/>
          <w:lang w:val="ro-RO"/>
        </w:rPr>
        <w:t>Legea nr.221/2018</w:t>
      </w:r>
      <w:r w:rsidR="006F3BB6" w:rsidRPr="00B90E29">
        <w:rPr>
          <w:rFonts w:ascii="Cambria" w:hAnsi="Cambria"/>
          <w:color w:val="2A76A7"/>
          <w:szCs w:val="28"/>
          <w:shd w:val="clear" w:color="auto" w:fill="FFFFFF"/>
          <w:lang w:val="it-IT"/>
        </w:rPr>
        <w:t xml:space="preserve"> </w:t>
      </w:r>
      <w:r w:rsidR="006F3BB6" w:rsidRPr="00B90E29">
        <w:rPr>
          <w:rFonts w:ascii="Verdana" w:hAnsi="Verdana"/>
          <w:sz w:val="24"/>
          <w:szCs w:val="24"/>
          <w:shd w:val="clear" w:color="auto" w:fill="FFFFFF"/>
          <w:lang w:val="it-IT"/>
        </w:rPr>
        <w:t>pentru modificarea și completarea Legii nr. 263/2010 privind sistemul unitar de pensii publice</w:t>
      </w:r>
      <w:r w:rsidR="0083696D" w:rsidRPr="006F3BB6">
        <w:rPr>
          <w:rFonts w:ascii="Verdana" w:hAnsi="Verdana"/>
          <w:sz w:val="24"/>
          <w:szCs w:val="24"/>
          <w:lang w:val="ro-RO"/>
        </w:rPr>
        <w:t>.</w:t>
      </w:r>
    </w:p>
    <w:p w:rsidR="007426FB" w:rsidRDefault="007426FB" w:rsidP="00B90E29">
      <w:pPr>
        <w:jc w:val="center"/>
        <w:rPr>
          <w:rFonts w:ascii="Verdana" w:hAnsi="Verdana"/>
          <w:szCs w:val="28"/>
          <w:lang w:val="ro-RO"/>
        </w:rPr>
      </w:pPr>
    </w:p>
    <w:p w:rsidR="007426FB" w:rsidRDefault="007426FB" w:rsidP="00B90E29">
      <w:pPr>
        <w:jc w:val="center"/>
        <w:rPr>
          <w:rFonts w:ascii="Verdana" w:hAnsi="Verdana"/>
          <w:szCs w:val="28"/>
          <w:lang w:val="ro-RO"/>
        </w:rPr>
      </w:pPr>
    </w:p>
    <w:p w:rsidR="00C3153B" w:rsidRPr="001A3813" w:rsidRDefault="00C3153B" w:rsidP="00B90E29">
      <w:pPr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B90E2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B90E2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52555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Pr="001A3813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 xml:space="preserve">Consilier parlamentar </w:t>
      </w:r>
      <w:r w:rsidR="0083696D">
        <w:rPr>
          <w:rFonts w:ascii="Verdana" w:hAnsi="Verdana"/>
          <w:sz w:val="16"/>
          <w:szCs w:val="16"/>
          <w:lang w:val="ro-RO"/>
        </w:rPr>
        <w:t>Anghel Elena</w:t>
      </w:r>
    </w:p>
    <w:p w:rsidR="00404CC2" w:rsidRPr="001A3813" w:rsidRDefault="00404CC2" w:rsidP="00525554">
      <w:pPr>
        <w:ind w:firstLine="720"/>
        <w:jc w:val="both"/>
        <w:rPr>
          <w:lang w:val="ro-RO"/>
        </w:rPr>
      </w:pPr>
    </w:p>
    <w:sectPr w:rsidR="00404CC2" w:rsidRPr="001A3813" w:rsidSect="00C9628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1AD" w:rsidRDefault="00CC01AD">
      <w:r>
        <w:separator/>
      </w:r>
    </w:p>
  </w:endnote>
  <w:endnote w:type="continuationSeparator" w:id="0">
    <w:p w:rsidR="00CC01AD" w:rsidRDefault="00CC0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4A210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4A210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05A6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05A6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4A210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05A67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05A67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1AD" w:rsidRDefault="00CC01AD">
      <w:r>
        <w:separator/>
      </w:r>
    </w:p>
  </w:footnote>
  <w:footnote w:type="continuationSeparator" w:id="0">
    <w:p w:rsidR="00CC01AD" w:rsidRDefault="00CC01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4A210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123784"/>
    <w:multiLevelType w:val="hybridMultilevel"/>
    <w:tmpl w:val="B0A40058"/>
    <w:lvl w:ilvl="0" w:tplc="2166A606">
      <w:start w:val="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9D73CBD"/>
    <w:multiLevelType w:val="hybridMultilevel"/>
    <w:tmpl w:val="A790F33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  <w:num w:numId="13">
    <w:abstractNumId w:val="5"/>
  </w:num>
  <w:num w:numId="14">
    <w:abstractNumId w:val="4"/>
  </w:num>
  <w:num w:numId="15">
    <w:abstractNumId w:val="1"/>
  </w:num>
  <w:num w:numId="16">
    <w:abstractNumId w:val="1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17381"/>
    <w:rsid w:val="00025650"/>
    <w:rsid w:val="00033DAB"/>
    <w:rsid w:val="000349FE"/>
    <w:rsid w:val="00034DBD"/>
    <w:rsid w:val="000427F6"/>
    <w:rsid w:val="00046721"/>
    <w:rsid w:val="00055767"/>
    <w:rsid w:val="000604CA"/>
    <w:rsid w:val="00073724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5A67"/>
    <w:rsid w:val="0010638C"/>
    <w:rsid w:val="00107818"/>
    <w:rsid w:val="0011322E"/>
    <w:rsid w:val="00120145"/>
    <w:rsid w:val="00120D0C"/>
    <w:rsid w:val="0012607D"/>
    <w:rsid w:val="00126757"/>
    <w:rsid w:val="00127449"/>
    <w:rsid w:val="001444CD"/>
    <w:rsid w:val="00144DFD"/>
    <w:rsid w:val="00150662"/>
    <w:rsid w:val="0019167D"/>
    <w:rsid w:val="001928B1"/>
    <w:rsid w:val="001A0FA2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77BFB"/>
    <w:rsid w:val="00290095"/>
    <w:rsid w:val="002A038F"/>
    <w:rsid w:val="002C6052"/>
    <w:rsid w:val="002D09CF"/>
    <w:rsid w:val="002E02A6"/>
    <w:rsid w:val="002E2B4D"/>
    <w:rsid w:val="003074A8"/>
    <w:rsid w:val="0031774C"/>
    <w:rsid w:val="00327E62"/>
    <w:rsid w:val="00340FF5"/>
    <w:rsid w:val="00343A3A"/>
    <w:rsid w:val="003463FD"/>
    <w:rsid w:val="00356320"/>
    <w:rsid w:val="00361A1B"/>
    <w:rsid w:val="00362213"/>
    <w:rsid w:val="0037147F"/>
    <w:rsid w:val="00372A1E"/>
    <w:rsid w:val="00373CA3"/>
    <w:rsid w:val="00376AF5"/>
    <w:rsid w:val="00382ACE"/>
    <w:rsid w:val="00394504"/>
    <w:rsid w:val="00395796"/>
    <w:rsid w:val="003B5AE5"/>
    <w:rsid w:val="003C2698"/>
    <w:rsid w:val="003D048F"/>
    <w:rsid w:val="003D5205"/>
    <w:rsid w:val="003D58B4"/>
    <w:rsid w:val="003D79A7"/>
    <w:rsid w:val="003E36E2"/>
    <w:rsid w:val="003E6717"/>
    <w:rsid w:val="003F2ED6"/>
    <w:rsid w:val="00404CC2"/>
    <w:rsid w:val="00412E98"/>
    <w:rsid w:val="00420EFB"/>
    <w:rsid w:val="00430672"/>
    <w:rsid w:val="0044330F"/>
    <w:rsid w:val="004434CD"/>
    <w:rsid w:val="004443FA"/>
    <w:rsid w:val="00446B95"/>
    <w:rsid w:val="00466CAD"/>
    <w:rsid w:val="00466EF1"/>
    <w:rsid w:val="004876F8"/>
    <w:rsid w:val="00490A80"/>
    <w:rsid w:val="004A2100"/>
    <w:rsid w:val="004A38A2"/>
    <w:rsid w:val="004B0FD3"/>
    <w:rsid w:val="004B1633"/>
    <w:rsid w:val="004B38B3"/>
    <w:rsid w:val="004B4EB7"/>
    <w:rsid w:val="004B7E5C"/>
    <w:rsid w:val="004C55BE"/>
    <w:rsid w:val="004D7217"/>
    <w:rsid w:val="004D7ABB"/>
    <w:rsid w:val="004E3F30"/>
    <w:rsid w:val="004E7937"/>
    <w:rsid w:val="004F62D3"/>
    <w:rsid w:val="00513397"/>
    <w:rsid w:val="00520922"/>
    <w:rsid w:val="00525554"/>
    <w:rsid w:val="00553D46"/>
    <w:rsid w:val="00563454"/>
    <w:rsid w:val="00563921"/>
    <w:rsid w:val="005821AA"/>
    <w:rsid w:val="005B722A"/>
    <w:rsid w:val="005D7230"/>
    <w:rsid w:val="005D7645"/>
    <w:rsid w:val="005E5CC3"/>
    <w:rsid w:val="005F3955"/>
    <w:rsid w:val="005F67B5"/>
    <w:rsid w:val="00606186"/>
    <w:rsid w:val="00612801"/>
    <w:rsid w:val="0061577F"/>
    <w:rsid w:val="00617D18"/>
    <w:rsid w:val="00642843"/>
    <w:rsid w:val="00643C45"/>
    <w:rsid w:val="00661C78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30A3"/>
    <w:rsid w:val="006A5D1A"/>
    <w:rsid w:val="006C16C9"/>
    <w:rsid w:val="006C1AB0"/>
    <w:rsid w:val="006C2D89"/>
    <w:rsid w:val="006D7032"/>
    <w:rsid w:val="006E1DCE"/>
    <w:rsid w:val="006E58E4"/>
    <w:rsid w:val="006F121C"/>
    <w:rsid w:val="006F3BB6"/>
    <w:rsid w:val="00705DAB"/>
    <w:rsid w:val="00714301"/>
    <w:rsid w:val="00714E45"/>
    <w:rsid w:val="0071565C"/>
    <w:rsid w:val="0071773D"/>
    <w:rsid w:val="00717A9E"/>
    <w:rsid w:val="007305FA"/>
    <w:rsid w:val="007426FB"/>
    <w:rsid w:val="00742B55"/>
    <w:rsid w:val="00746F5F"/>
    <w:rsid w:val="0075342D"/>
    <w:rsid w:val="00753703"/>
    <w:rsid w:val="0076299D"/>
    <w:rsid w:val="00765A5C"/>
    <w:rsid w:val="0077390E"/>
    <w:rsid w:val="00773F40"/>
    <w:rsid w:val="0078049F"/>
    <w:rsid w:val="00790A43"/>
    <w:rsid w:val="007B186F"/>
    <w:rsid w:val="007B402B"/>
    <w:rsid w:val="007B728F"/>
    <w:rsid w:val="007C4A6C"/>
    <w:rsid w:val="007F5C1C"/>
    <w:rsid w:val="007F6075"/>
    <w:rsid w:val="0080108F"/>
    <w:rsid w:val="00804E9F"/>
    <w:rsid w:val="00816906"/>
    <w:rsid w:val="008335D8"/>
    <w:rsid w:val="00833DA6"/>
    <w:rsid w:val="0083696D"/>
    <w:rsid w:val="00842D11"/>
    <w:rsid w:val="00852E2B"/>
    <w:rsid w:val="00860143"/>
    <w:rsid w:val="008633B2"/>
    <w:rsid w:val="0087526B"/>
    <w:rsid w:val="00890113"/>
    <w:rsid w:val="00890D4E"/>
    <w:rsid w:val="00894569"/>
    <w:rsid w:val="008B714D"/>
    <w:rsid w:val="008C2412"/>
    <w:rsid w:val="008C7931"/>
    <w:rsid w:val="008D2ACA"/>
    <w:rsid w:val="008E0B1D"/>
    <w:rsid w:val="008F074C"/>
    <w:rsid w:val="00903902"/>
    <w:rsid w:val="00905F59"/>
    <w:rsid w:val="00916CDE"/>
    <w:rsid w:val="00934A6C"/>
    <w:rsid w:val="0093647B"/>
    <w:rsid w:val="0095142E"/>
    <w:rsid w:val="00953A5E"/>
    <w:rsid w:val="00956978"/>
    <w:rsid w:val="00967C7A"/>
    <w:rsid w:val="00972F79"/>
    <w:rsid w:val="00974F85"/>
    <w:rsid w:val="00976B5F"/>
    <w:rsid w:val="00986467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0954"/>
    <w:rsid w:val="00A12468"/>
    <w:rsid w:val="00A274C8"/>
    <w:rsid w:val="00A356EA"/>
    <w:rsid w:val="00A47343"/>
    <w:rsid w:val="00A47DF3"/>
    <w:rsid w:val="00A64618"/>
    <w:rsid w:val="00A67FDF"/>
    <w:rsid w:val="00A71BF5"/>
    <w:rsid w:val="00A736AA"/>
    <w:rsid w:val="00A91100"/>
    <w:rsid w:val="00A97612"/>
    <w:rsid w:val="00AB36E5"/>
    <w:rsid w:val="00AC7CC6"/>
    <w:rsid w:val="00AD1A8E"/>
    <w:rsid w:val="00AD7F60"/>
    <w:rsid w:val="00AE2199"/>
    <w:rsid w:val="00AF76DA"/>
    <w:rsid w:val="00B043CB"/>
    <w:rsid w:val="00B44A83"/>
    <w:rsid w:val="00B676D7"/>
    <w:rsid w:val="00B7428C"/>
    <w:rsid w:val="00B81FE3"/>
    <w:rsid w:val="00B86C99"/>
    <w:rsid w:val="00B90E29"/>
    <w:rsid w:val="00B92935"/>
    <w:rsid w:val="00BA16C8"/>
    <w:rsid w:val="00BA4DA1"/>
    <w:rsid w:val="00BA6567"/>
    <w:rsid w:val="00BB0893"/>
    <w:rsid w:val="00BB4F70"/>
    <w:rsid w:val="00BC4B9F"/>
    <w:rsid w:val="00BD1995"/>
    <w:rsid w:val="00BD3114"/>
    <w:rsid w:val="00C14654"/>
    <w:rsid w:val="00C21C95"/>
    <w:rsid w:val="00C2328F"/>
    <w:rsid w:val="00C3153B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01AD"/>
    <w:rsid w:val="00CE1729"/>
    <w:rsid w:val="00CE79DD"/>
    <w:rsid w:val="00CF55E4"/>
    <w:rsid w:val="00D00DE4"/>
    <w:rsid w:val="00D15A1E"/>
    <w:rsid w:val="00D15C28"/>
    <w:rsid w:val="00D17DA9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1881"/>
    <w:rsid w:val="00E347BC"/>
    <w:rsid w:val="00E4351C"/>
    <w:rsid w:val="00E4554D"/>
    <w:rsid w:val="00E51218"/>
    <w:rsid w:val="00E56592"/>
    <w:rsid w:val="00E6143D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5F5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05F5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05F5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05F5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F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5F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F59"/>
  </w:style>
  <w:style w:type="paragraph" w:styleId="FootnoteText">
    <w:name w:val="footnote text"/>
    <w:basedOn w:val="Normal"/>
    <w:semiHidden/>
    <w:rsid w:val="00905F5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B90E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6</cp:revision>
  <cp:lastPrinted>2019-02-04T08:14:00Z</cp:lastPrinted>
  <dcterms:created xsi:type="dcterms:W3CDTF">2018-12-19T11:45:00Z</dcterms:created>
  <dcterms:modified xsi:type="dcterms:W3CDTF">2019-02-04T08:14:00Z</dcterms:modified>
</cp:coreProperties>
</file>