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F2D" w:rsidRDefault="00342407" w:rsidP="00BD542F">
      <w:pPr>
        <w:ind w:right="-114"/>
        <w:jc w:val="center"/>
        <w:rPr>
          <w:rFonts w:ascii="Verdana" w:hAnsi="Verdana"/>
          <w:b/>
          <w:sz w:val="22"/>
          <w:lang w:val="ro-RO"/>
        </w:rPr>
      </w:pPr>
      <w:r>
        <w:rPr>
          <w:rFonts w:ascii="Verdana" w:hAnsi="Verdana"/>
          <w:b/>
          <w:noProof/>
          <w:sz w:val="22"/>
        </w:rPr>
        <w:drawing>
          <wp:inline distT="0" distB="0" distL="0" distR="0">
            <wp:extent cx="824865" cy="100393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rsidR="00450F2D" w:rsidRDefault="00450F2D" w:rsidP="00BD542F">
      <w:pPr>
        <w:jc w:val="center"/>
        <w:rPr>
          <w:rFonts w:ascii="Verdana" w:hAnsi="Verdana"/>
          <w:b/>
          <w:sz w:val="38"/>
          <w:szCs w:val="40"/>
          <w:lang w:val="ro-RO"/>
        </w:rPr>
      </w:pPr>
      <w:r>
        <w:rPr>
          <w:rFonts w:ascii="Verdana" w:hAnsi="Verdana"/>
          <w:b/>
          <w:sz w:val="38"/>
          <w:szCs w:val="40"/>
          <w:lang w:val="ro-RO"/>
        </w:rPr>
        <w:t>Parlamentul României</w:t>
      </w:r>
    </w:p>
    <w:p w:rsidR="00450F2D" w:rsidRDefault="00450F2D" w:rsidP="00BD542F">
      <w:pPr>
        <w:jc w:val="center"/>
        <w:rPr>
          <w:rFonts w:ascii="Verdana" w:hAnsi="Verdana"/>
          <w:b/>
          <w:sz w:val="38"/>
          <w:szCs w:val="40"/>
          <w:lang w:val="ro-RO"/>
        </w:rPr>
      </w:pPr>
      <w:r>
        <w:rPr>
          <w:rFonts w:ascii="Verdana" w:hAnsi="Verdana"/>
          <w:b/>
          <w:sz w:val="38"/>
          <w:szCs w:val="40"/>
          <w:lang w:val="ro-RO"/>
        </w:rPr>
        <w:t>Camera Deputaţilor</w:t>
      </w:r>
    </w:p>
    <w:tbl>
      <w:tblPr>
        <w:tblW w:w="9602" w:type="dxa"/>
        <w:jc w:val="center"/>
        <w:tblInd w:w="-3803" w:type="dxa"/>
        <w:tblLayout w:type="fixed"/>
        <w:tblLook w:val="04A0"/>
      </w:tblPr>
      <w:tblGrid>
        <w:gridCol w:w="4122"/>
        <w:gridCol w:w="1838"/>
        <w:gridCol w:w="3642"/>
      </w:tblGrid>
      <w:tr w:rsidR="00450F2D" w:rsidRPr="00985722" w:rsidTr="001233E3">
        <w:trPr>
          <w:jc w:val="center"/>
        </w:trPr>
        <w:tc>
          <w:tcPr>
            <w:tcW w:w="4122" w:type="dxa"/>
          </w:tcPr>
          <w:p w:rsidR="00450F2D" w:rsidRPr="001233E3" w:rsidRDefault="00450F2D" w:rsidP="00BD542F">
            <w:pPr>
              <w:jc w:val="center"/>
              <w:rPr>
                <w:rFonts w:ascii="Verdana" w:hAnsi="Verdana"/>
                <w:b/>
                <w:sz w:val="22"/>
                <w:szCs w:val="22"/>
                <w:lang w:val="pt-PT"/>
              </w:rPr>
            </w:pPr>
            <w:r w:rsidRPr="001233E3">
              <w:rPr>
                <w:rFonts w:ascii="Verdana" w:hAnsi="Verdana"/>
                <w:b/>
                <w:sz w:val="22"/>
                <w:szCs w:val="22"/>
                <w:lang w:val="pt-PT"/>
              </w:rPr>
              <w:t>Comisia pentru muncă şi protecţie socială</w:t>
            </w:r>
          </w:p>
          <w:p w:rsidR="00450F2D" w:rsidRPr="001233E3" w:rsidRDefault="00450F2D" w:rsidP="00BD542F">
            <w:pPr>
              <w:jc w:val="center"/>
              <w:rPr>
                <w:rFonts w:ascii="Verdana" w:hAnsi="Verdana"/>
                <w:b/>
                <w:sz w:val="22"/>
                <w:szCs w:val="22"/>
                <w:lang w:val="pt-PT"/>
              </w:rPr>
            </w:pPr>
          </w:p>
        </w:tc>
        <w:tc>
          <w:tcPr>
            <w:tcW w:w="1838" w:type="dxa"/>
          </w:tcPr>
          <w:p w:rsidR="00450F2D" w:rsidRPr="001233E3" w:rsidRDefault="00450F2D" w:rsidP="00BD542F">
            <w:pPr>
              <w:jc w:val="center"/>
              <w:rPr>
                <w:rFonts w:ascii="Verdana" w:hAnsi="Verdana"/>
                <w:b/>
                <w:sz w:val="22"/>
                <w:szCs w:val="22"/>
                <w:lang w:val="pt-PT"/>
              </w:rPr>
            </w:pPr>
          </w:p>
        </w:tc>
        <w:tc>
          <w:tcPr>
            <w:tcW w:w="3642" w:type="dxa"/>
          </w:tcPr>
          <w:p w:rsidR="00450F2D" w:rsidRPr="001233E3" w:rsidRDefault="00450F2D" w:rsidP="00BD542F">
            <w:pPr>
              <w:jc w:val="center"/>
              <w:rPr>
                <w:rFonts w:ascii="Verdana" w:hAnsi="Verdana"/>
                <w:b/>
                <w:sz w:val="22"/>
                <w:szCs w:val="22"/>
                <w:lang w:val="fr-FR"/>
              </w:rPr>
            </w:pPr>
            <w:r w:rsidRPr="001233E3">
              <w:rPr>
                <w:rFonts w:ascii="Verdana" w:hAnsi="Verdana"/>
                <w:b/>
                <w:sz w:val="22"/>
                <w:szCs w:val="22"/>
                <w:lang w:val="fr-FR"/>
              </w:rPr>
              <w:t xml:space="preserve">Comisia </w:t>
            </w:r>
            <w:r w:rsidR="00A75DD0" w:rsidRPr="001233E3">
              <w:rPr>
                <w:rFonts w:ascii="Verdana" w:hAnsi="Verdana"/>
                <w:b/>
                <w:sz w:val="22"/>
                <w:lang w:val="ro-RO"/>
              </w:rPr>
              <w:t>pentru s</w:t>
            </w:r>
            <w:r w:rsidR="00A75DD0" w:rsidRPr="001233E3">
              <w:rPr>
                <w:rFonts w:ascii="Verdana" w:hAnsi="Verdana" w:hint="eastAsia"/>
                <w:b/>
                <w:sz w:val="22"/>
                <w:lang w:val="ro-RO"/>
              </w:rPr>
              <w:t>ă</w:t>
            </w:r>
            <w:r w:rsidR="00A75DD0" w:rsidRPr="001233E3">
              <w:rPr>
                <w:rFonts w:ascii="Verdana" w:hAnsi="Verdana"/>
                <w:b/>
                <w:sz w:val="22"/>
                <w:lang w:val="ro-RO"/>
              </w:rPr>
              <w:t>n</w:t>
            </w:r>
            <w:r w:rsidR="00A75DD0" w:rsidRPr="001233E3">
              <w:rPr>
                <w:rFonts w:ascii="Verdana" w:hAnsi="Verdana" w:hint="eastAsia"/>
                <w:b/>
                <w:sz w:val="22"/>
                <w:lang w:val="ro-RO"/>
              </w:rPr>
              <w:t>ă</w:t>
            </w:r>
            <w:r w:rsidR="00A75DD0" w:rsidRPr="001233E3">
              <w:rPr>
                <w:rFonts w:ascii="Verdana" w:hAnsi="Verdana"/>
                <w:b/>
                <w:sz w:val="22"/>
                <w:lang w:val="ro-RO"/>
              </w:rPr>
              <w:t xml:space="preserve">tate </w:t>
            </w:r>
            <w:r w:rsidR="00A75DD0" w:rsidRPr="001233E3">
              <w:rPr>
                <w:rFonts w:ascii="Verdana" w:hAnsi="Verdana" w:hint="eastAsia"/>
                <w:b/>
                <w:sz w:val="22"/>
                <w:lang w:val="ro-RO"/>
              </w:rPr>
              <w:t>ş</w:t>
            </w:r>
            <w:r w:rsidR="00A75DD0" w:rsidRPr="001233E3">
              <w:rPr>
                <w:rFonts w:ascii="Verdana" w:hAnsi="Verdana"/>
                <w:b/>
                <w:sz w:val="22"/>
                <w:lang w:val="ro-RO"/>
              </w:rPr>
              <w:t>i familie</w:t>
            </w:r>
          </w:p>
          <w:p w:rsidR="00450F2D" w:rsidRPr="001233E3" w:rsidRDefault="00450F2D" w:rsidP="00BD542F">
            <w:pPr>
              <w:jc w:val="center"/>
              <w:rPr>
                <w:rFonts w:ascii="Verdana" w:hAnsi="Verdana"/>
                <w:b/>
                <w:sz w:val="22"/>
                <w:szCs w:val="22"/>
                <w:lang w:val="fr-FR"/>
              </w:rPr>
            </w:pPr>
          </w:p>
        </w:tc>
      </w:tr>
      <w:tr w:rsidR="00450F2D" w:rsidRPr="00AF5EC7" w:rsidTr="001233E3">
        <w:trPr>
          <w:jc w:val="center"/>
        </w:trPr>
        <w:tc>
          <w:tcPr>
            <w:tcW w:w="4122" w:type="dxa"/>
            <w:hideMark/>
          </w:tcPr>
          <w:p w:rsidR="00450F2D" w:rsidRPr="00AF5EC7" w:rsidRDefault="00450F2D" w:rsidP="00AF5EC7">
            <w:pPr>
              <w:jc w:val="both"/>
              <w:rPr>
                <w:rFonts w:ascii="Verdana" w:hAnsi="Verdana"/>
                <w:sz w:val="22"/>
                <w:szCs w:val="22"/>
                <w:lang w:val="pt-PT"/>
              </w:rPr>
            </w:pPr>
            <w:r w:rsidRPr="00AF5EC7">
              <w:rPr>
                <w:rFonts w:ascii="Verdana" w:hAnsi="Verdana"/>
                <w:sz w:val="22"/>
                <w:szCs w:val="22"/>
                <w:lang w:val="pt-PT"/>
              </w:rPr>
              <w:t>Nr. 4c-9/</w:t>
            </w:r>
            <w:r w:rsidR="00AF5EC7" w:rsidRPr="00AF5EC7">
              <w:rPr>
                <w:rFonts w:ascii="Verdana" w:hAnsi="Verdana"/>
                <w:sz w:val="22"/>
                <w:szCs w:val="22"/>
                <w:lang w:val="pt-PT"/>
              </w:rPr>
              <w:t>214</w:t>
            </w:r>
          </w:p>
        </w:tc>
        <w:tc>
          <w:tcPr>
            <w:tcW w:w="1838" w:type="dxa"/>
          </w:tcPr>
          <w:p w:rsidR="00450F2D" w:rsidRPr="00AF5EC7" w:rsidRDefault="00450F2D" w:rsidP="00BD542F">
            <w:pPr>
              <w:rPr>
                <w:rFonts w:ascii="Verdana" w:hAnsi="Verdana"/>
                <w:sz w:val="22"/>
                <w:szCs w:val="22"/>
                <w:lang w:val="pt-PT"/>
              </w:rPr>
            </w:pPr>
          </w:p>
        </w:tc>
        <w:tc>
          <w:tcPr>
            <w:tcW w:w="3642" w:type="dxa"/>
            <w:hideMark/>
          </w:tcPr>
          <w:p w:rsidR="00450F2D" w:rsidRPr="00AF5EC7" w:rsidRDefault="00450F2D" w:rsidP="00AF5EC7">
            <w:pPr>
              <w:jc w:val="both"/>
              <w:rPr>
                <w:rFonts w:ascii="Verdana" w:hAnsi="Verdana"/>
                <w:sz w:val="22"/>
                <w:szCs w:val="22"/>
                <w:lang w:val="pt-PT"/>
              </w:rPr>
            </w:pPr>
            <w:r w:rsidRPr="00AF5EC7">
              <w:rPr>
                <w:rFonts w:ascii="Verdana" w:hAnsi="Verdana"/>
                <w:sz w:val="22"/>
                <w:szCs w:val="22"/>
                <w:lang w:val="pt-PT"/>
              </w:rPr>
              <w:t>Nr. 4c-</w:t>
            </w:r>
            <w:r w:rsidR="00A75DD0" w:rsidRPr="00AF5EC7">
              <w:rPr>
                <w:rFonts w:ascii="Verdana" w:hAnsi="Verdana"/>
                <w:sz w:val="22"/>
                <w:szCs w:val="22"/>
                <w:lang w:val="pt-PT"/>
              </w:rPr>
              <w:t>10</w:t>
            </w:r>
            <w:r w:rsidRPr="00AF5EC7">
              <w:rPr>
                <w:rFonts w:ascii="Verdana" w:hAnsi="Verdana"/>
                <w:sz w:val="22"/>
                <w:szCs w:val="22"/>
                <w:lang w:val="pt-PT"/>
              </w:rPr>
              <w:t>/</w:t>
            </w:r>
            <w:r w:rsidR="00AF5EC7" w:rsidRPr="00AF5EC7">
              <w:rPr>
                <w:rFonts w:ascii="Verdana" w:hAnsi="Verdana"/>
                <w:sz w:val="22"/>
                <w:szCs w:val="22"/>
                <w:lang w:val="pt-PT"/>
              </w:rPr>
              <w:t>254</w:t>
            </w:r>
          </w:p>
        </w:tc>
      </w:tr>
      <w:tr w:rsidR="001233E3" w:rsidRPr="00985722" w:rsidTr="001233E3">
        <w:trPr>
          <w:jc w:val="center"/>
        </w:trPr>
        <w:tc>
          <w:tcPr>
            <w:tcW w:w="4122" w:type="dxa"/>
            <w:hideMark/>
          </w:tcPr>
          <w:p w:rsidR="001233E3" w:rsidRPr="00985722" w:rsidRDefault="001233E3" w:rsidP="005C5275">
            <w:pPr>
              <w:jc w:val="both"/>
              <w:rPr>
                <w:rFonts w:ascii="Verdana" w:hAnsi="Verdana"/>
                <w:sz w:val="22"/>
                <w:szCs w:val="22"/>
                <w:lang w:val="pt-PT"/>
              </w:rPr>
            </w:pPr>
            <w:r w:rsidRPr="00985722">
              <w:rPr>
                <w:rFonts w:ascii="Verdana" w:hAnsi="Verdana"/>
                <w:sz w:val="22"/>
                <w:szCs w:val="22"/>
                <w:lang w:val="pt-PT"/>
              </w:rPr>
              <w:t>Bucureşti,</w:t>
            </w:r>
            <w:r>
              <w:rPr>
                <w:rFonts w:ascii="Verdana" w:hAnsi="Verdana"/>
                <w:sz w:val="22"/>
                <w:szCs w:val="22"/>
                <w:lang w:val="pt-PT"/>
              </w:rPr>
              <w:t xml:space="preserve"> 20 mai 2020</w:t>
            </w:r>
          </w:p>
        </w:tc>
        <w:tc>
          <w:tcPr>
            <w:tcW w:w="1838" w:type="dxa"/>
          </w:tcPr>
          <w:p w:rsidR="001233E3" w:rsidRPr="00985722" w:rsidRDefault="001233E3" w:rsidP="005C5275">
            <w:pPr>
              <w:rPr>
                <w:rFonts w:ascii="Verdana" w:hAnsi="Verdana"/>
                <w:sz w:val="22"/>
                <w:szCs w:val="22"/>
                <w:lang w:val="pt-PT"/>
              </w:rPr>
            </w:pPr>
          </w:p>
        </w:tc>
        <w:tc>
          <w:tcPr>
            <w:tcW w:w="3642" w:type="dxa"/>
            <w:hideMark/>
          </w:tcPr>
          <w:p w:rsidR="001233E3" w:rsidRPr="00985722" w:rsidRDefault="001233E3" w:rsidP="005C5275">
            <w:pPr>
              <w:jc w:val="both"/>
              <w:rPr>
                <w:rFonts w:ascii="Verdana" w:hAnsi="Verdana"/>
                <w:sz w:val="22"/>
                <w:szCs w:val="22"/>
                <w:lang w:val="pt-PT"/>
              </w:rPr>
            </w:pPr>
          </w:p>
        </w:tc>
      </w:tr>
    </w:tbl>
    <w:p w:rsidR="00450F2D" w:rsidRDefault="00450F2D" w:rsidP="00BD542F">
      <w:pPr>
        <w:jc w:val="both"/>
        <w:rPr>
          <w:rFonts w:ascii="Verdana" w:hAnsi="Verdana"/>
          <w:sz w:val="24"/>
          <w:szCs w:val="24"/>
          <w:lang w:val="ro-RO"/>
        </w:rPr>
      </w:pPr>
    </w:p>
    <w:p w:rsidR="00450F2D" w:rsidRDefault="00450F2D" w:rsidP="00AF5EC7">
      <w:pPr>
        <w:rPr>
          <w:rFonts w:ascii="Verdana" w:hAnsi="Verdana"/>
          <w:b/>
          <w:sz w:val="24"/>
          <w:szCs w:val="24"/>
          <w:lang w:val="ro-RO"/>
        </w:rPr>
      </w:pPr>
    </w:p>
    <w:p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Către</w:t>
      </w:r>
    </w:p>
    <w:p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450F2D" w:rsidRDefault="00450F2D" w:rsidP="00BD542F">
      <w:pPr>
        <w:spacing w:line="276" w:lineRule="auto"/>
        <w:ind w:left="851" w:right="-108"/>
        <w:rPr>
          <w:rFonts w:ascii="Verdana" w:hAnsi="Verdana"/>
          <w:sz w:val="24"/>
          <w:szCs w:val="24"/>
          <w:lang w:val="ro-RO"/>
        </w:rPr>
      </w:pPr>
    </w:p>
    <w:p w:rsidR="00450F2D" w:rsidRPr="00AF5EC7" w:rsidRDefault="00450F2D" w:rsidP="00AF5EC7">
      <w:pPr>
        <w:pStyle w:val="BodyText"/>
        <w:spacing w:line="276" w:lineRule="auto"/>
        <w:ind w:firstLine="720"/>
        <w:rPr>
          <w:rFonts w:ascii="Verdana" w:hAnsi="Verdana"/>
          <w:b/>
          <w:sz w:val="24"/>
          <w:szCs w:val="24"/>
          <w:lang w:val="ro-RO"/>
        </w:rPr>
      </w:pPr>
      <w:r w:rsidRPr="001233E3">
        <w:rPr>
          <w:rFonts w:ascii="Verdana" w:hAnsi="Verdana"/>
          <w:sz w:val="24"/>
          <w:szCs w:val="24"/>
          <w:lang w:val="ro-RO"/>
        </w:rPr>
        <w:t xml:space="preserve">Vă înaintăm, alăturat, </w:t>
      </w:r>
      <w:r w:rsidRPr="001233E3">
        <w:rPr>
          <w:rFonts w:ascii="Verdana" w:hAnsi="Verdana"/>
          <w:b/>
          <w:sz w:val="24"/>
          <w:szCs w:val="24"/>
          <w:lang w:val="ro-RO"/>
        </w:rPr>
        <w:t>raportul comun</w:t>
      </w:r>
      <w:r w:rsidRPr="001233E3">
        <w:rPr>
          <w:rFonts w:ascii="Verdana" w:hAnsi="Verdana"/>
          <w:sz w:val="24"/>
          <w:szCs w:val="24"/>
          <w:lang w:val="ro-RO"/>
        </w:rPr>
        <w:t xml:space="preserve"> asupra </w:t>
      </w:r>
      <w:r w:rsidRPr="001233E3">
        <w:rPr>
          <w:rFonts w:ascii="Verdana" w:hAnsi="Verdana"/>
          <w:i/>
          <w:sz w:val="24"/>
          <w:szCs w:val="24"/>
          <w:lang w:val="ro-RO"/>
        </w:rPr>
        <w:t>proiectului de Lege</w:t>
      </w:r>
      <w:r w:rsidRPr="00AF5EC7">
        <w:rPr>
          <w:rFonts w:ascii="Verdana" w:hAnsi="Verdana"/>
          <w:bCs/>
          <w:i/>
          <w:sz w:val="24"/>
          <w:szCs w:val="24"/>
          <w:lang w:val="ro-RO"/>
        </w:rPr>
        <w:t xml:space="preserve"> </w:t>
      </w:r>
      <w:r w:rsidR="00AF5EC7" w:rsidRPr="00AF5EC7">
        <w:rPr>
          <w:rFonts w:ascii="Verdana" w:hAnsi="Verdana"/>
          <w:bCs/>
          <w:i/>
          <w:sz w:val="24"/>
          <w:szCs w:val="24"/>
          <w:lang w:val="ro-RO"/>
        </w:rPr>
        <w:t>privind aprobarea Ordonanţei de urgenţă a Guvernului nr.99/2017 pentru modificarea şi completarea Ordonanţei de urgenţă a Guvernului nr.158/2005 privind concediile şi indemnizaţiile de asigurări sociale de sănătate</w:t>
      </w:r>
      <w:r w:rsidRPr="00AF5EC7">
        <w:rPr>
          <w:rFonts w:ascii="Verdana" w:hAnsi="Verdana"/>
          <w:sz w:val="24"/>
          <w:szCs w:val="24"/>
          <w:lang w:val="ro-RO"/>
        </w:rPr>
        <w:t xml:space="preserve">, trimis </w:t>
      </w:r>
      <w:r w:rsidR="00985722" w:rsidRPr="00AF5EC7">
        <w:rPr>
          <w:rFonts w:ascii="Verdana" w:hAnsi="Verdana"/>
          <w:sz w:val="24"/>
          <w:szCs w:val="24"/>
          <w:lang w:val="ro-RO"/>
        </w:rPr>
        <w:t xml:space="preserve">Comisiei pentru muncă şi protecţie socială şi Comisiei </w:t>
      </w:r>
      <w:r w:rsidR="00AF5EC7" w:rsidRPr="00AF5EC7">
        <w:rPr>
          <w:rFonts w:ascii="Verdana" w:hAnsi="Verdana"/>
          <w:sz w:val="24"/>
          <w:szCs w:val="24"/>
          <w:lang w:val="ro-RO"/>
        </w:rPr>
        <w:t>pentru sănătate şi familie</w:t>
      </w:r>
      <w:r w:rsidRPr="00AF5EC7">
        <w:rPr>
          <w:rFonts w:ascii="Verdana" w:hAnsi="Verdana"/>
          <w:sz w:val="24"/>
          <w:szCs w:val="24"/>
          <w:lang w:val="ro-RO"/>
        </w:rPr>
        <w:t xml:space="preserve"> pentru examinare pe fond,</w:t>
      </w:r>
      <w:r w:rsidRPr="00AF5EC7">
        <w:rPr>
          <w:rFonts w:ascii="Verdana" w:hAnsi="Verdana"/>
          <w:color w:val="FF0000"/>
          <w:sz w:val="24"/>
          <w:szCs w:val="24"/>
          <w:lang w:val="ro-RO"/>
        </w:rPr>
        <w:t xml:space="preserve"> </w:t>
      </w:r>
      <w:r w:rsidRPr="00AF5EC7">
        <w:rPr>
          <w:rFonts w:ascii="Verdana" w:hAnsi="Verdana"/>
          <w:sz w:val="24"/>
          <w:szCs w:val="24"/>
          <w:lang w:val="ro-RO"/>
        </w:rPr>
        <w:t xml:space="preserve">în procedură de urgenţă, cu adresa </w:t>
      </w:r>
      <w:r w:rsidR="00AF5EC7" w:rsidRPr="00AF5EC7">
        <w:rPr>
          <w:rFonts w:ascii="Verdana" w:hAnsi="Verdana"/>
          <w:sz w:val="24"/>
          <w:szCs w:val="24"/>
          <w:lang w:val="ro-RO"/>
        </w:rPr>
        <w:t xml:space="preserve">nr. </w:t>
      </w:r>
      <w:r w:rsidR="00AF5EC7" w:rsidRPr="00AF5EC7">
        <w:rPr>
          <w:rFonts w:ascii="Verdana" w:hAnsi="Verdana"/>
          <w:b/>
          <w:sz w:val="24"/>
          <w:szCs w:val="24"/>
          <w:lang w:val="ro-RO"/>
        </w:rPr>
        <w:t>PLx 98/2018</w:t>
      </w:r>
      <w:r w:rsidR="00AF5EC7" w:rsidRPr="00AF5EC7">
        <w:rPr>
          <w:rFonts w:ascii="Verdana" w:hAnsi="Verdana"/>
          <w:sz w:val="24"/>
          <w:szCs w:val="24"/>
          <w:lang w:val="ro-RO"/>
        </w:rPr>
        <w:t xml:space="preserve"> din 12 martie 2018</w:t>
      </w:r>
      <w:r w:rsidRPr="00AF5EC7">
        <w:rPr>
          <w:rFonts w:ascii="Verdana" w:hAnsi="Verdana"/>
          <w:sz w:val="24"/>
          <w:szCs w:val="24"/>
          <w:lang w:val="ro-RO"/>
        </w:rPr>
        <w:t>.</w:t>
      </w:r>
    </w:p>
    <w:p w:rsidR="00450F2D" w:rsidRDefault="00450F2D" w:rsidP="00BD542F">
      <w:pPr>
        <w:spacing w:line="276" w:lineRule="auto"/>
        <w:ind w:left="851" w:firstLine="851"/>
        <w:jc w:val="both"/>
        <w:rPr>
          <w:rFonts w:ascii="Verdana" w:hAnsi="Verdana"/>
          <w:sz w:val="24"/>
          <w:szCs w:val="24"/>
          <w:lang w:val="ro-RO"/>
        </w:rPr>
      </w:pPr>
    </w:p>
    <w:p w:rsidR="001233E3" w:rsidRDefault="001233E3" w:rsidP="00BD542F">
      <w:pPr>
        <w:spacing w:line="276" w:lineRule="auto"/>
        <w:ind w:left="851" w:firstLine="851"/>
        <w:jc w:val="both"/>
        <w:rPr>
          <w:rFonts w:ascii="Verdana" w:hAnsi="Verdana"/>
          <w:sz w:val="24"/>
          <w:szCs w:val="24"/>
          <w:lang w:val="ro-RO"/>
        </w:rPr>
      </w:pPr>
    </w:p>
    <w:p w:rsidR="00450F2D" w:rsidRDefault="00450F2D" w:rsidP="001233E3">
      <w:pPr>
        <w:spacing w:line="276" w:lineRule="auto"/>
        <w:ind w:firstLine="720"/>
        <w:jc w:val="both"/>
        <w:rPr>
          <w:rFonts w:ascii="Verdana" w:hAnsi="Verdana"/>
          <w:sz w:val="24"/>
          <w:szCs w:val="24"/>
          <w:lang w:val="ro-RO"/>
        </w:rPr>
      </w:pPr>
      <w:r>
        <w:rPr>
          <w:rFonts w:ascii="Verdana" w:hAnsi="Verdana"/>
          <w:sz w:val="24"/>
          <w:szCs w:val="24"/>
          <w:lang w:val="ro-RO"/>
        </w:rPr>
        <w:t xml:space="preserve">PREŞEDINTE, </w:t>
      </w:r>
      <w:r>
        <w:rPr>
          <w:rFonts w:ascii="Verdana" w:hAnsi="Verdana"/>
          <w:sz w:val="24"/>
          <w:szCs w:val="24"/>
          <w:lang w:val="ro-RO"/>
        </w:rPr>
        <w:tab/>
      </w:r>
      <w:r w:rsidR="00AF5EC7">
        <w:rPr>
          <w:rFonts w:ascii="Verdana" w:hAnsi="Verdana"/>
          <w:sz w:val="24"/>
          <w:szCs w:val="24"/>
          <w:lang w:val="ro-RO"/>
        </w:rPr>
        <w:tab/>
      </w:r>
      <w:r w:rsidR="00AF5EC7">
        <w:rPr>
          <w:rFonts w:ascii="Verdana" w:hAnsi="Verdana"/>
          <w:sz w:val="24"/>
          <w:szCs w:val="24"/>
          <w:lang w:val="ro-RO"/>
        </w:rPr>
        <w:tab/>
      </w:r>
      <w:r w:rsidR="001233E3">
        <w:rPr>
          <w:rFonts w:ascii="Verdana" w:hAnsi="Verdana"/>
          <w:sz w:val="24"/>
          <w:szCs w:val="24"/>
          <w:lang w:val="ro-RO"/>
        </w:rPr>
        <w:tab/>
      </w:r>
      <w:r>
        <w:rPr>
          <w:rFonts w:ascii="Verdana" w:hAnsi="Verdana"/>
          <w:sz w:val="24"/>
          <w:szCs w:val="24"/>
          <w:lang w:val="ro-RO"/>
        </w:rPr>
        <w:t>PREŞEDINTE,</w:t>
      </w:r>
    </w:p>
    <w:p w:rsidR="00450F2D" w:rsidRDefault="00450F2D" w:rsidP="001233E3">
      <w:pPr>
        <w:spacing w:line="276" w:lineRule="auto"/>
        <w:ind w:firstLine="720"/>
        <w:jc w:val="both"/>
        <w:rPr>
          <w:rFonts w:ascii="Verdana" w:hAnsi="Verdana"/>
          <w:b/>
          <w:sz w:val="24"/>
          <w:szCs w:val="24"/>
          <w:lang w:val="ro-RO"/>
        </w:rPr>
      </w:pPr>
      <w:r>
        <w:rPr>
          <w:rFonts w:ascii="Verdana" w:hAnsi="Verdana"/>
          <w:b/>
          <w:sz w:val="24"/>
          <w:szCs w:val="24"/>
          <w:lang w:val="ro-RO"/>
        </w:rPr>
        <w:t>ADRIAN</w:t>
      </w:r>
      <w:r w:rsidR="00AF5EC7">
        <w:rPr>
          <w:rFonts w:ascii="Verdana" w:hAnsi="Verdana"/>
          <w:b/>
          <w:sz w:val="24"/>
          <w:szCs w:val="24"/>
          <w:lang w:val="ro-RO"/>
        </w:rPr>
        <w:t xml:space="preserve"> </w:t>
      </w:r>
      <w:r>
        <w:rPr>
          <w:rFonts w:ascii="Verdana" w:hAnsi="Verdana"/>
          <w:b/>
          <w:sz w:val="24"/>
          <w:szCs w:val="24"/>
          <w:lang w:val="ro-RO"/>
        </w:rPr>
        <w:t>SOLOMON</w:t>
      </w:r>
      <w:r w:rsidR="00AF5EC7" w:rsidRPr="00AF5EC7">
        <w:rPr>
          <w:rFonts w:ascii="Verdana" w:hAnsi="Verdana"/>
          <w:b/>
          <w:sz w:val="24"/>
          <w:szCs w:val="24"/>
          <w:lang w:val="ro-RO"/>
        </w:rPr>
        <w:t xml:space="preserve">  </w:t>
      </w:r>
      <w:r w:rsidR="00A517BA">
        <w:rPr>
          <w:rFonts w:ascii="Verdana" w:hAnsi="Verdana"/>
          <w:b/>
          <w:sz w:val="24"/>
          <w:szCs w:val="24"/>
          <w:lang w:val="ro-RO"/>
        </w:rPr>
        <w:tab/>
      </w:r>
      <w:r w:rsidR="001233E3">
        <w:rPr>
          <w:rFonts w:ascii="Verdana" w:hAnsi="Verdana"/>
          <w:b/>
          <w:sz w:val="24"/>
          <w:szCs w:val="24"/>
          <w:lang w:val="ro-RO"/>
        </w:rPr>
        <w:tab/>
      </w:r>
      <w:r w:rsidR="001233E3">
        <w:rPr>
          <w:rFonts w:ascii="Verdana" w:hAnsi="Verdana"/>
          <w:b/>
          <w:sz w:val="24"/>
          <w:szCs w:val="24"/>
          <w:lang w:val="ro-RO"/>
        </w:rPr>
        <w:tab/>
      </w:r>
      <w:r w:rsidR="00AF5EC7" w:rsidRPr="00AF5EC7">
        <w:rPr>
          <w:rFonts w:ascii="Verdana" w:hAnsi="Verdana"/>
          <w:b/>
          <w:sz w:val="24"/>
          <w:szCs w:val="24"/>
          <w:lang w:val="ro-RO"/>
        </w:rPr>
        <w:t>Conf.univ.dr.F</w:t>
      </w:r>
      <w:r w:rsidR="00AF5EC7">
        <w:rPr>
          <w:rFonts w:ascii="Verdana" w:hAnsi="Verdana"/>
          <w:b/>
          <w:sz w:val="24"/>
          <w:szCs w:val="24"/>
          <w:lang w:val="ro-RO"/>
        </w:rPr>
        <w:t xml:space="preserve">LORIN </w:t>
      </w:r>
      <w:r w:rsidR="00AF5EC7" w:rsidRPr="00AF5EC7">
        <w:rPr>
          <w:rFonts w:ascii="Verdana" w:hAnsi="Verdana"/>
          <w:b/>
          <w:sz w:val="24"/>
          <w:szCs w:val="24"/>
          <w:lang w:val="ro-RO"/>
        </w:rPr>
        <w:t>B</w:t>
      </w:r>
      <w:r w:rsidR="00AF5EC7">
        <w:rPr>
          <w:rFonts w:ascii="Verdana" w:hAnsi="Verdana"/>
          <w:b/>
          <w:sz w:val="24"/>
          <w:szCs w:val="24"/>
          <w:lang w:val="ro-RO"/>
        </w:rPr>
        <w:t>UICU</w:t>
      </w:r>
    </w:p>
    <w:p w:rsidR="00450F2D" w:rsidRDefault="00450F2D" w:rsidP="00BD542F">
      <w:pPr>
        <w:ind w:left="851"/>
        <w:jc w:val="center"/>
        <w:rPr>
          <w:rFonts w:ascii="Verdana" w:hAnsi="Verdana"/>
          <w:b/>
          <w:sz w:val="24"/>
          <w:szCs w:val="24"/>
          <w:lang w:val="ro-RO"/>
        </w:rPr>
      </w:pPr>
    </w:p>
    <w:p w:rsidR="00081729" w:rsidRDefault="00081729" w:rsidP="00BD542F">
      <w:pPr>
        <w:spacing w:line="276" w:lineRule="auto"/>
        <w:jc w:val="center"/>
        <w:rPr>
          <w:rFonts w:ascii="Verdana" w:hAnsi="Verdana"/>
          <w:b/>
          <w:sz w:val="24"/>
          <w:szCs w:val="24"/>
          <w:lang w:val="ro-RO"/>
        </w:rPr>
      </w:pPr>
    </w:p>
    <w:p w:rsidR="005A0B78" w:rsidRDefault="005A0B78" w:rsidP="00BD542F">
      <w:pPr>
        <w:ind w:left="177" w:right="-114"/>
        <w:jc w:val="center"/>
        <w:rPr>
          <w:rFonts w:ascii="Verdana" w:hAnsi="Verdana"/>
          <w:b/>
          <w:sz w:val="22"/>
          <w:lang w:val="ro-RO"/>
        </w:rPr>
      </w:pPr>
      <w:r>
        <w:rPr>
          <w:rFonts w:ascii="Verdana" w:hAnsi="Verdana"/>
          <w:b/>
          <w:sz w:val="24"/>
          <w:szCs w:val="24"/>
          <w:lang w:val="ro-RO"/>
        </w:rPr>
        <w:br w:type="page"/>
      </w:r>
      <w:r w:rsidR="00342407">
        <w:rPr>
          <w:rFonts w:ascii="Verdana" w:hAnsi="Verdana"/>
          <w:b/>
          <w:noProof/>
          <w:sz w:val="22"/>
        </w:rPr>
        <w:lastRenderedPageBreak/>
        <w:drawing>
          <wp:inline distT="0" distB="0" distL="0" distR="0">
            <wp:extent cx="824865" cy="100393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Parlamentul României</w:t>
      </w:r>
    </w:p>
    <w:p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Camera Deputaţilor</w:t>
      </w:r>
    </w:p>
    <w:p w:rsidR="005A0B78" w:rsidRPr="005A0B78" w:rsidRDefault="005A0B78" w:rsidP="00BD542F">
      <w:pPr>
        <w:ind w:left="177" w:right="-114"/>
        <w:jc w:val="center"/>
        <w:rPr>
          <w:rFonts w:ascii="Verdana" w:hAnsi="Verdana"/>
          <w:b/>
          <w:sz w:val="16"/>
          <w:szCs w:val="16"/>
          <w:lang w:val="ro-RO"/>
        </w:rPr>
      </w:pPr>
    </w:p>
    <w:tbl>
      <w:tblPr>
        <w:tblW w:w="0" w:type="auto"/>
        <w:tblLook w:val="01E0"/>
      </w:tblPr>
      <w:tblGrid>
        <w:gridCol w:w="3936"/>
        <w:gridCol w:w="1559"/>
        <w:gridCol w:w="3793"/>
      </w:tblGrid>
      <w:tr w:rsidR="005A0B78" w:rsidRPr="001233E3" w:rsidTr="001233E3">
        <w:tc>
          <w:tcPr>
            <w:tcW w:w="3936" w:type="dxa"/>
          </w:tcPr>
          <w:p w:rsidR="005A0B78" w:rsidRPr="001233E3" w:rsidRDefault="005A0B78" w:rsidP="00BD542F">
            <w:pPr>
              <w:spacing w:line="276" w:lineRule="auto"/>
              <w:jc w:val="center"/>
              <w:rPr>
                <w:rFonts w:ascii="Verdana" w:hAnsi="Verdana"/>
                <w:b/>
                <w:sz w:val="22"/>
                <w:lang w:val="ro-RO"/>
              </w:rPr>
            </w:pPr>
            <w:r w:rsidRPr="001233E3">
              <w:rPr>
                <w:rFonts w:ascii="Verdana" w:hAnsi="Verdana"/>
                <w:b/>
                <w:sz w:val="22"/>
                <w:lang w:val="ro-RO"/>
              </w:rPr>
              <w:t>Comisia pentru muncă şi protecţie socială</w:t>
            </w:r>
          </w:p>
        </w:tc>
        <w:tc>
          <w:tcPr>
            <w:tcW w:w="1559" w:type="dxa"/>
          </w:tcPr>
          <w:p w:rsidR="005A0B78" w:rsidRPr="001233E3" w:rsidRDefault="005A0B78" w:rsidP="00BD542F">
            <w:pPr>
              <w:spacing w:line="276" w:lineRule="auto"/>
              <w:jc w:val="both"/>
              <w:rPr>
                <w:rFonts w:ascii="Verdana" w:hAnsi="Verdana"/>
                <w:b/>
                <w:sz w:val="22"/>
                <w:lang w:val="ro-RO"/>
              </w:rPr>
            </w:pPr>
          </w:p>
        </w:tc>
        <w:tc>
          <w:tcPr>
            <w:tcW w:w="3793" w:type="dxa"/>
          </w:tcPr>
          <w:p w:rsidR="005A0B78" w:rsidRPr="001233E3" w:rsidRDefault="005A0B78" w:rsidP="00BD542F">
            <w:pPr>
              <w:spacing w:line="276" w:lineRule="auto"/>
              <w:jc w:val="center"/>
              <w:rPr>
                <w:rFonts w:ascii="Verdana" w:hAnsi="Verdana"/>
                <w:b/>
                <w:sz w:val="22"/>
                <w:lang w:val="ro-RO"/>
              </w:rPr>
            </w:pPr>
            <w:r w:rsidRPr="001233E3">
              <w:rPr>
                <w:rFonts w:ascii="Verdana" w:hAnsi="Verdana"/>
                <w:b/>
                <w:sz w:val="22"/>
                <w:lang w:val="ro-RO"/>
              </w:rPr>
              <w:t xml:space="preserve">Comisia </w:t>
            </w:r>
            <w:r w:rsidR="00A75DD0" w:rsidRPr="001233E3">
              <w:rPr>
                <w:rFonts w:ascii="Verdana" w:hAnsi="Verdana"/>
                <w:b/>
                <w:sz w:val="22"/>
                <w:lang w:val="ro-RO"/>
              </w:rPr>
              <w:t>pentru s</w:t>
            </w:r>
            <w:r w:rsidR="00A75DD0" w:rsidRPr="001233E3">
              <w:rPr>
                <w:rFonts w:ascii="Verdana" w:hAnsi="Verdana" w:hint="eastAsia"/>
                <w:b/>
                <w:sz w:val="22"/>
                <w:lang w:val="ro-RO"/>
              </w:rPr>
              <w:t>ă</w:t>
            </w:r>
            <w:r w:rsidR="00A75DD0" w:rsidRPr="001233E3">
              <w:rPr>
                <w:rFonts w:ascii="Verdana" w:hAnsi="Verdana"/>
                <w:b/>
                <w:sz w:val="22"/>
                <w:lang w:val="ro-RO"/>
              </w:rPr>
              <w:t>n</w:t>
            </w:r>
            <w:r w:rsidR="00A75DD0" w:rsidRPr="001233E3">
              <w:rPr>
                <w:rFonts w:ascii="Verdana" w:hAnsi="Verdana" w:hint="eastAsia"/>
                <w:b/>
                <w:sz w:val="22"/>
                <w:lang w:val="ro-RO"/>
              </w:rPr>
              <w:t>ă</w:t>
            </w:r>
            <w:r w:rsidR="00A75DD0" w:rsidRPr="001233E3">
              <w:rPr>
                <w:rFonts w:ascii="Verdana" w:hAnsi="Verdana"/>
                <w:b/>
                <w:sz w:val="22"/>
                <w:lang w:val="ro-RO"/>
              </w:rPr>
              <w:t xml:space="preserve">tate </w:t>
            </w:r>
            <w:r w:rsidR="00A75DD0" w:rsidRPr="001233E3">
              <w:rPr>
                <w:rFonts w:ascii="Verdana" w:hAnsi="Verdana" w:hint="eastAsia"/>
                <w:b/>
                <w:sz w:val="22"/>
                <w:lang w:val="ro-RO"/>
              </w:rPr>
              <w:t>ş</w:t>
            </w:r>
            <w:r w:rsidR="00A75DD0" w:rsidRPr="001233E3">
              <w:rPr>
                <w:rFonts w:ascii="Verdana" w:hAnsi="Verdana"/>
                <w:b/>
                <w:sz w:val="22"/>
                <w:lang w:val="ro-RO"/>
              </w:rPr>
              <w:t>i familie</w:t>
            </w:r>
          </w:p>
        </w:tc>
      </w:tr>
      <w:tr w:rsidR="005A0B78" w:rsidRPr="00985722" w:rsidTr="001233E3">
        <w:tc>
          <w:tcPr>
            <w:tcW w:w="3936" w:type="dxa"/>
          </w:tcPr>
          <w:p w:rsidR="005A0B78" w:rsidRPr="00985722" w:rsidRDefault="005A0B78" w:rsidP="001233E3">
            <w:pPr>
              <w:spacing w:line="276" w:lineRule="auto"/>
              <w:jc w:val="center"/>
              <w:rPr>
                <w:rFonts w:ascii="Verdana" w:hAnsi="Verdana"/>
                <w:sz w:val="22"/>
                <w:lang w:val="ro-RO"/>
              </w:rPr>
            </w:pPr>
            <w:r w:rsidRPr="00985722">
              <w:rPr>
                <w:rFonts w:ascii="Verdana" w:hAnsi="Verdana"/>
                <w:sz w:val="22"/>
                <w:lang w:val="ro-RO"/>
              </w:rPr>
              <w:t>Nr. 4c-9/</w:t>
            </w:r>
            <w:r w:rsidR="00A75DD0" w:rsidRPr="00A75DD0">
              <w:rPr>
                <w:rFonts w:ascii="Verdana" w:hAnsi="Verdana"/>
                <w:sz w:val="22"/>
                <w:lang w:val="ro-RO"/>
              </w:rPr>
              <w:t>214</w:t>
            </w:r>
          </w:p>
        </w:tc>
        <w:tc>
          <w:tcPr>
            <w:tcW w:w="1559" w:type="dxa"/>
          </w:tcPr>
          <w:p w:rsidR="005A0B78" w:rsidRPr="00985722" w:rsidRDefault="005A0B78" w:rsidP="00BD542F">
            <w:pPr>
              <w:spacing w:line="276" w:lineRule="auto"/>
              <w:jc w:val="both"/>
              <w:rPr>
                <w:rFonts w:ascii="Verdana" w:hAnsi="Verdana"/>
                <w:sz w:val="22"/>
                <w:lang w:val="ro-RO"/>
              </w:rPr>
            </w:pPr>
          </w:p>
        </w:tc>
        <w:tc>
          <w:tcPr>
            <w:tcW w:w="3793" w:type="dxa"/>
          </w:tcPr>
          <w:p w:rsidR="005A0B78" w:rsidRPr="00985722" w:rsidRDefault="005A0B78" w:rsidP="001233E3">
            <w:pPr>
              <w:spacing w:line="276" w:lineRule="auto"/>
              <w:jc w:val="center"/>
              <w:rPr>
                <w:rFonts w:ascii="Verdana" w:hAnsi="Verdana"/>
                <w:sz w:val="22"/>
                <w:lang w:val="ro-RO"/>
              </w:rPr>
            </w:pPr>
            <w:r w:rsidRPr="00985722">
              <w:rPr>
                <w:rFonts w:ascii="Verdana" w:hAnsi="Verdana"/>
                <w:sz w:val="22"/>
                <w:lang w:val="ro-RO"/>
              </w:rPr>
              <w:t>Nr. 4c-</w:t>
            </w:r>
            <w:r w:rsidR="00A75DD0">
              <w:rPr>
                <w:rFonts w:ascii="Verdana" w:hAnsi="Verdana"/>
                <w:sz w:val="22"/>
                <w:lang w:val="ro-RO"/>
              </w:rPr>
              <w:t>10</w:t>
            </w:r>
            <w:r w:rsidRPr="00985722">
              <w:rPr>
                <w:rFonts w:ascii="Verdana" w:hAnsi="Verdana"/>
                <w:sz w:val="22"/>
                <w:lang w:val="ro-RO"/>
              </w:rPr>
              <w:t>/</w:t>
            </w:r>
            <w:r w:rsidR="00A75DD0" w:rsidRPr="00A75DD0">
              <w:rPr>
                <w:rFonts w:ascii="Verdana" w:hAnsi="Verdana"/>
                <w:sz w:val="22"/>
                <w:lang w:val="ro-RO"/>
              </w:rPr>
              <w:t>254</w:t>
            </w:r>
          </w:p>
        </w:tc>
      </w:tr>
      <w:tr w:rsidR="001233E3" w:rsidRPr="00985722" w:rsidTr="001233E3">
        <w:tc>
          <w:tcPr>
            <w:tcW w:w="3936" w:type="dxa"/>
          </w:tcPr>
          <w:p w:rsidR="001233E3" w:rsidRPr="00985722" w:rsidRDefault="001233E3" w:rsidP="00D30345">
            <w:pPr>
              <w:spacing w:line="276" w:lineRule="auto"/>
              <w:jc w:val="both"/>
              <w:rPr>
                <w:rFonts w:ascii="Verdana" w:hAnsi="Verdana"/>
                <w:sz w:val="22"/>
                <w:lang w:val="ro-RO"/>
              </w:rPr>
            </w:pPr>
            <w:r w:rsidRPr="00985722">
              <w:rPr>
                <w:rFonts w:ascii="Verdana" w:hAnsi="Verdana"/>
                <w:sz w:val="22"/>
                <w:lang w:val="ro-RO"/>
              </w:rPr>
              <w:t>Bucureşti,</w:t>
            </w:r>
            <w:r>
              <w:rPr>
                <w:rFonts w:ascii="Verdana" w:hAnsi="Verdana"/>
                <w:sz w:val="22"/>
                <w:lang w:val="ro-RO"/>
              </w:rPr>
              <w:t xml:space="preserve"> 20 mai 2020</w:t>
            </w:r>
          </w:p>
        </w:tc>
        <w:tc>
          <w:tcPr>
            <w:tcW w:w="1559" w:type="dxa"/>
          </w:tcPr>
          <w:p w:rsidR="001233E3" w:rsidRPr="00985722" w:rsidRDefault="001233E3" w:rsidP="00D30345">
            <w:pPr>
              <w:spacing w:line="276" w:lineRule="auto"/>
              <w:jc w:val="both"/>
              <w:rPr>
                <w:rFonts w:ascii="Verdana" w:hAnsi="Verdana"/>
                <w:sz w:val="22"/>
                <w:lang w:val="ro-RO"/>
              </w:rPr>
            </w:pPr>
          </w:p>
        </w:tc>
        <w:tc>
          <w:tcPr>
            <w:tcW w:w="3793" w:type="dxa"/>
          </w:tcPr>
          <w:p w:rsidR="001233E3" w:rsidRPr="00985722" w:rsidRDefault="001233E3" w:rsidP="00D30345">
            <w:pPr>
              <w:spacing w:line="276" w:lineRule="auto"/>
              <w:jc w:val="both"/>
              <w:rPr>
                <w:rFonts w:ascii="Verdana" w:hAnsi="Verdana"/>
                <w:sz w:val="22"/>
                <w:lang w:val="ro-RO"/>
              </w:rPr>
            </w:pPr>
          </w:p>
        </w:tc>
      </w:tr>
    </w:tbl>
    <w:p w:rsidR="0053416C" w:rsidRPr="00C74580" w:rsidRDefault="0053416C" w:rsidP="00C74580">
      <w:pPr>
        <w:spacing w:line="276" w:lineRule="auto"/>
        <w:ind w:left="851"/>
        <w:jc w:val="both"/>
        <w:rPr>
          <w:rFonts w:ascii="Verdana" w:hAnsi="Verdana"/>
          <w:sz w:val="24"/>
          <w:szCs w:val="24"/>
          <w:lang w:val="ro-RO"/>
        </w:rPr>
      </w:pPr>
    </w:p>
    <w:p w:rsidR="005A0B78" w:rsidRPr="00C74580" w:rsidRDefault="005A0B78" w:rsidP="00C74580">
      <w:pPr>
        <w:spacing w:line="276" w:lineRule="auto"/>
        <w:jc w:val="center"/>
        <w:rPr>
          <w:rFonts w:ascii="Verdana" w:hAnsi="Verdana"/>
          <w:b/>
          <w:sz w:val="24"/>
          <w:szCs w:val="24"/>
        </w:rPr>
      </w:pPr>
      <w:r w:rsidRPr="00C74580">
        <w:rPr>
          <w:rFonts w:ascii="Verdana" w:hAnsi="Verdana"/>
          <w:b/>
          <w:sz w:val="24"/>
          <w:szCs w:val="24"/>
        </w:rPr>
        <w:t>RAPORT  COMUN</w:t>
      </w:r>
    </w:p>
    <w:p w:rsidR="00A75DD0" w:rsidRPr="00C74580" w:rsidRDefault="00A75DD0" w:rsidP="00C74580">
      <w:pPr>
        <w:spacing w:line="276" w:lineRule="auto"/>
        <w:jc w:val="center"/>
        <w:rPr>
          <w:rFonts w:ascii="Verdana" w:hAnsi="Verdana"/>
          <w:b/>
          <w:sz w:val="24"/>
          <w:szCs w:val="24"/>
        </w:rPr>
      </w:pPr>
      <w:r w:rsidRPr="00C74580">
        <w:rPr>
          <w:rFonts w:ascii="Verdana" w:hAnsi="Verdana"/>
          <w:b/>
          <w:sz w:val="24"/>
          <w:szCs w:val="24"/>
          <w:lang w:val="ro-RO"/>
        </w:rPr>
        <w:t xml:space="preserve">asupra proiectului de </w:t>
      </w:r>
      <w:r w:rsidRPr="00C74580">
        <w:rPr>
          <w:rFonts w:ascii="Verdana" w:hAnsi="Verdana"/>
          <w:b/>
          <w:sz w:val="24"/>
          <w:szCs w:val="24"/>
        </w:rPr>
        <w:t>Lege privind aprobarea Ordonanţei de urgenţă a Guvernului nr.99/2017 pentru modificarea şi completarea Ordonanţei de urgenţă a Guvernului nr.158/2005 privind concediile şi indemnizaţiile de asigurări sociale de sănătate</w:t>
      </w:r>
    </w:p>
    <w:p w:rsidR="005A0B78" w:rsidRDefault="005A0B78" w:rsidP="00C74580">
      <w:pPr>
        <w:spacing w:line="276" w:lineRule="auto"/>
        <w:jc w:val="both"/>
        <w:rPr>
          <w:rFonts w:ascii="Verdana" w:hAnsi="Verdana"/>
          <w:sz w:val="24"/>
          <w:szCs w:val="24"/>
          <w:lang w:val="ro-RO"/>
        </w:rPr>
      </w:pPr>
    </w:p>
    <w:p w:rsidR="00C74580" w:rsidRPr="00C74580" w:rsidRDefault="00C74580" w:rsidP="00C74580">
      <w:pPr>
        <w:spacing w:line="276" w:lineRule="auto"/>
        <w:jc w:val="both"/>
        <w:rPr>
          <w:rFonts w:ascii="Verdana" w:hAnsi="Verdana"/>
          <w:sz w:val="24"/>
          <w:szCs w:val="24"/>
          <w:lang w:val="ro-RO"/>
        </w:rPr>
      </w:pPr>
    </w:p>
    <w:p w:rsidR="00A75DD0" w:rsidRPr="001233E3" w:rsidRDefault="00A75DD0" w:rsidP="00C74580">
      <w:pPr>
        <w:spacing w:line="276" w:lineRule="auto"/>
        <w:ind w:firstLine="720"/>
        <w:jc w:val="both"/>
        <w:rPr>
          <w:rFonts w:ascii="Verdana" w:hAnsi="Verdana"/>
          <w:b/>
          <w:sz w:val="24"/>
          <w:szCs w:val="24"/>
          <w:lang w:val="ro-RO"/>
        </w:rPr>
      </w:pPr>
      <w:r w:rsidRPr="00C74580">
        <w:rPr>
          <w:rFonts w:ascii="Verdana" w:hAnsi="Verdana"/>
          <w:sz w:val="24"/>
          <w:szCs w:val="24"/>
          <w:lang w:val="ro-RO"/>
        </w:rPr>
        <w:t>În conformitate cu prevederile art.95 şi 115 din Regulamentul Camerei Deputaţilor, republicat, cu modificările şi completările ulterioare, Comisia pentru muncă şi protecţie socială şi Comisia pentru sănătate şi familie au fost sesizate, prin adresa nr.</w:t>
      </w:r>
      <w:r w:rsidR="000A1CE2" w:rsidRPr="00C74580">
        <w:rPr>
          <w:rFonts w:ascii="Verdana" w:hAnsi="Verdana"/>
          <w:b/>
          <w:sz w:val="24"/>
          <w:szCs w:val="24"/>
          <w:lang w:val="ro-RO"/>
        </w:rPr>
        <w:t xml:space="preserve">PLx </w:t>
      </w:r>
      <w:r w:rsidRPr="00C74580">
        <w:rPr>
          <w:rFonts w:ascii="Verdana" w:hAnsi="Verdana"/>
          <w:b/>
          <w:sz w:val="24"/>
          <w:szCs w:val="24"/>
          <w:lang w:val="ro-RO"/>
        </w:rPr>
        <w:t>98/2018</w:t>
      </w:r>
      <w:r w:rsidRPr="00C74580">
        <w:rPr>
          <w:rFonts w:ascii="Verdana" w:hAnsi="Verdana"/>
          <w:sz w:val="24"/>
          <w:szCs w:val="24"/>
          <w:lang w:val="ro-RO"/>
        </w:rPr>
        <w:t xml:space="preserve"> din 12 martie 2018, cu dezbaterea pe fond în procedură de urgenţă </w:t>
      </w:r>
      <w:r w:rsidRPr="00C74580">
        <w:rPr>
          <w:rFonts w:ascii="Verdana" w:hAnsi="Verdana"/>
          <w:i/>
          <w:sz w:val="24"/>
          <w:szCs w:val="24"/>
          <w:lang w:val="ro-RO"/>
        </w:rPr>
        <w:t xml:space="preserve">a proiectului de </w:t>
      </w:r>
      <w:r w:rsidRPr="001233E3">
        <w:rPr>
          <w:rFonts w:ascii="Verdana" w:hAnsi="Verdana"/>
          <w:i/>
          <w:sz w:val="24"/>
          <w:szCs w:val="24"/>
          <w:lang w:val="ro-RO"/>
        </w:rPr>
        <w:t>Lege privind aprobarea Ordonanţei de urgenţă a Guvernului nr.99/2017 pentru modificarea şi completarea Ordonanţei de urgenţă a Guvernului nr.158/2005 privind concediile şi indemnizaţiile de asigurări sociale de sănătate.</w:t>
      </w:r>
    </w:p>
    <w:p w:rsidR="00A75DD0" w:rsidRPr="00C74580" w:rsidRDefault="00A75DD0" w:rsidP="00C74580">
      <w:pPr>
        <w:spacing w:line="276" w:lineRule="auto"/>
        <w:ind w:firstLine="720"/>
        <w:jc w:val="both"/>
        <w:rPr>
          <w:rFonts w:ascii="Verdana" w:hAnsi="Verdana"/>
          <w:sz w:val="24"/>
          <w:szCs w:val="24"/>
          <w:lang w:val="ro-RO"/>
        </w:rPr>
      </w:pPr>
    </w:p>
    <w:p w:rsidR="00A75DD0" w:rsidRPr="00C74580" w:rsidRDefault="00A75DD0"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xml:space="preserve">La întocmirea prezentului raport </w:t>
      </w:r>
      <w:r w:rsidR="000A1CE2" w:rsidRPr="00C74580">
        <w:rPr>
          <w:rFonts w:ascii="Verdana" w:hAnsi="Verdana"/>
          <w:sz w:val="24"/>
          <w:szCs w:val="24"/>
          <w:lang w:val="ro-RO"/>
        </w:rPr>
        <w:t>comun</w:t>
      </w:r>
      <w:r w:rsidR="001233E3">
        <w:rPr>
          <w:rFonts w:ascii="Verdana" w:hAnsi="Verdana"/>
          <w:sz w:val="24"/>
          <w:szCs w:val="24"/>
          <w:lang w:val="ro-RO"/>
        </w:rPr>
        <w:t>,</w:t>
      </w:r>
      <w:r w:rsidRPr="00C74580">
        <w:rPr>
          <w:rFonts w:ascii="Verdana" w:hAnsi="Verdana"/>
          <w:sz w:val="24"/>
          <w:szCs w:val="24"/>
          <w:lang w:val="ro-RO"/>
        </w:rPr>
        <w:t xml:space="preserve"> Comisi</w:t>
      </w:r>
      <w:r w:rsidR="00AF5EC7" w:rsidRPr="00C74580">
        <w:rPr>
          <w:rFonts w:ascii="Verdana" w:hAnsi="Verdana"/>
          <w:sz w:val="24"/>
          <w:szCs w:val="24"/>
          <w:lang w:val="ro-RO"/>
        </w:rPr>
        <w:t>ile</w:t>
      </w:r>
      <w:r w:rsidRPr="00C74580">
        <w:rPr>
          <w:rFonts w:ascii="Verdana" w:hAnsi="Verdana"/>
          <w:sz w:val="24"/>
          <w:szCs w:val="24"/>
          <w:lang w:val="ro-RO"/>
        </w:rPr>
        <w:t xml:space="preserve"> a</w:t>
      </w:r>
      <w:r w:rsidR="00AF5EC7" w:rsidRPr="00C74580">
        <w:rPr>
          <w:rFonts w:ascii="Verdana" w:hAnsi="Verdana"/>
          <w:sz w:val="24"/>
          <w:szCs w:val="24"/>
          <w:lang w:val="ro-RO"/>
        </w:rPr>
        <w:t>u</w:t>
      </w:r>
      <w:r w:rsidRPr="00C74580">
        <w:rPr>
          <w:rFonts w:ascii="Verdana" w:hAnsi="Verdana"/>
          <w:sz w:val="24"/>
          <w:szCs w:val="24"/>
          <w:lang w:val="ro-RO"/>
        </w:rPr>
        <w:t xml:space="preserve"> avut în vedere:</w:t>
      </w:r>
    </w:p>
    <w:p w:rsidR="00A75DD0" w:rsidRPr="00C74580" w:rsidRDefault="00A75DD0" w:rsidP="00C74580">
      <w:pPr>
        <w:numPr>
          <w:ilvl w:val="0"/>
          <w:numId w:val="13"/>
        </w:numPr>
        <w:spacing w:line="276" w:lineRule="auto"/>
        <w:jc w:val="both"/>
        <w:rPr>
          <w:rFonts w:ascii="Verdana" w:hAnsi="Verdana"/>
          <w:sz w:val="24"/>
          <w:szCs w:val="24"/>
          <w:lang w:val="ro-RO"/>
        </w:rPr>
      </w:pPr>
      <w:r w:rsidRPr="00C74580">
        <w:rPr>
          <w:rFonts w:ascii="Verdana" w:hAnsi="Verdana"/>
          <w:sz w:val="24"/>
          <w:szCs w:val="24"/>
          <w:lang w:val="ro-RO"/>
        </w:rPr>
        <w:t>avizul favorabil al Consiliului Legislativ (nr.1079/13.12.2017)</w:t>
      </w:r>
    </w:p>
    <w:p w:rsidR="00A75DD0" w:rsidRPr="00C74580" w:rsidRDefault="00A75DD0" w:rsidP="00C74580">
      <w:pPr>
        <w:numPr>
          <w:ilvl w:val="0"/>
          <w:numId w:val="13"/>
        </w:numPr>
        <w:spacing w:line="276" w:lineRule="auto"/>
        <w:jc w:val="both"/>
        <w:rPr>
          <w:rFonts w:ascii="Verdana" w:hAnsi="Verdana"/>
          <w:sz w:val="24"/>
          <w:szCs w:val="24"/>
          <w:lang w:val="ro-RO"/>
        </w:rPr>
      </w:pPr>
      <w:r w:rsidRPr="00C74580">
        <w:rPr>
          <w:rFonts w:ascii="Verdana" w:hAnsi="Verdana"/>
          <w:sz w:val="24"/>
          <w:szCs w:val="24"/>
          <w:lang w:val="ro-RO"/>
        </w:rPr>
        <w:t>avizul favorabil al Consiliului Economic şi Social (nr.5930/12.12.2017)</w:t>
      </w:r>
    </w:p>
    <w:p w:rsidR="00A75DD0" w:rsidRPr="00C74580" w:rsidRDefault="00A75DD0" w:rsidP="00C74580">
      <w:pPr>
        <w:numPr>
          <w:ilvl w:val="0"/>
          <w:numId w:val="13"/>
        </w:numPr>
        <w:spacing w:line="276" w:lineRule="auto"/>
        <w:jc w:val="both"/>
        <w:rPr>
          <w:rFonts w:ascii="Verdana" w:hAnsi="Verdana"/>
          <w:sz w:val="24"/>
          <w:szCs w:val="24"/>
          <w:lang w:val="ro-RO"/>
        </w:rPr>
      </w:pPr>
      <w:r w:rsidRPr="00C74580">
        <w:rPr>
          <w:rFonts w:ascii="Verdana" w:hAnsi="Verdana"/>
          <w:sz w:val="24"/>
          <w:szCs w:val="24"/>
          <w:lang w:val="ro-RO"/>
        </w:rPr>
        <w:t>avizul favorabil al Comisiei pentru tehnologia informaţiei şi comunicaţiilor (</w:t>
      </w:r>
      <w:r w:rsidR="001233E3">
        <w:rPr>
          <w:rFonts w:ascii="Verdana" w:hAnsi="Verdana"/>
          <w:sz w:val="24"/>
          <w:szCs w:val="24"/>
          <w:lang w:val="ro-RO"/>
        </w:rPr>
        <w:t>nr.</w:t>
      </w:r>
      <w:r w:rsidRPr="00C74580">
        <w:rPr>
          <w:rFonts w:ascii="Verdana" w:hAnsi="Verdana"/>
          <w:sz w:val="24"/>
          <w:szCs w:val="24"/>
          <w:lang w:val="ro-RO"/>
        </w:rPr>
        <w:t>4c-16/50/04.04.2018)</w:t>
      </w:r>
    </w:p>
    <w:p w:rsidR="00A75DD0" w:rsidRPr="00C74580" w:rsidRDefault="00A75DD0" w:rsidP="00C74580">
      <w:pPr>
        <w:numPr>
          <w:ilvl w:val="0"/>
          <w:numId w:val="13"/>
        </w:numPr>
        <w:spacing w:line="276" w:lineRule="auto"/>
        <w:jc w:val="both"/>
        <w:rPr>
          <w:rFonts w:ascii="Verdana" w:hAnsi="Verdana"/>
          <w:sz w:val="24"/>
          <w:szCs w:val="24"/>
          <w:lang w:val="ro-RO"/>
        </w:rPr>
      </w:pPr>
      <w:r w:rsidRPr="00C74580">
        <w:rPr>
          <w:rFonts w:ascii="Verdana" w:hAnsi="Verdana"/>
          <w:sz w:val="24"/>
          <w:szCs w:val="24"/>
          <w:lang w:val="ro-RO"/>
        </w:rPr>
        <w:t>avizul favorabil al Comisiei pentru drepturile omului, culte şi problemele minorităţilor naţionale (</w:t>
      </w:r>
      <w:r w:rsidR="001233E3">
        <w:rPr>
          <w:rFonts w:ascii="Verdana" w:hAnsi="Verdana"/>
          <w:sz w:val="24"/>
          <w:szCs w:val="24"/>
          <w:lang w:val="ro-RO"/>
        </w:rPr>
        <w:t>nr.</w:t>
      </w:r>
      <w:r w:rsidRPr="00C74580">
        <w:rPr>
          <w:rFonts w:ascii="Verdana" w:hAnsi="Verdana"/>
          <w:sz w:val="24"/>
          <w:szCs w:val="24"/>
          <w:lang w:val="ro-RO"/>
        </w:rPr>
        <w:t>4c-5/113/21.03.2018)</w:t>
      </w:r>
    </w:p>
    <w:p w:rsidR="00A75DD0" w:rsidRPr="00C74580" w:rsidRDefault="00A75DD0" w:rsidP="00C74580">
      <w:pPr>
        <w:numPr>
          <w:ilvl w:val="0"/>
          <w:numId w:val="13"/>
        </w:numPr>
        <w:spacing w:line="276" w:lineRule="auto"/>
        <w:jc w:val="both"/>
        <w:rPr>
          <w:rFonts w:ascii="Verdana" w:hAnsi="Verdana"/>
          <w:sz w:val="24"/>
          <w:szCs w:val="24"/>
          <w:lang w:val="ro-RO"/>
        </w:rPr>
      </w:pPr>
      <w:r w:rsidRPr="00C74580">
        <w:rPr>
          <w:rFonts w:ascii="Verdana" w:hAnsi="Verdana"/>
          <w:sz w:val="24"/>
          <w:szCs w:val="24"/>
          <w:lang w:val="ro-RO"/>
        </w:rPr>
        <w:t>avizul favorabil al Comisiei pentru egalitatea de şanse pentru femei şi bărbaţi (</w:t>
      </w:r>
      <w:r w:rsidR="001233E3">
        <w:rPr>
          <w:rFonts w:ascii="Verdana" w:hAnsi="Verdana"/>
          <w:sz w:val="24"/>
          <w:szCs w:val="24"/>
          <w:lang w:val="ro-RO"/>
        </w:rPr>
        <w:t>nr.</w:t>
      </w:r>
      <w:r w:rsidRPr="00C74580">
        <w:rPr>
          <w:rFonts w:ascii="Verdana" w:hAnsi="Verdana"/>
          <w:sz w:val="24"/>
          <w:szCs w:val="24"/>
          <w:lang w:val="ro-RO"/>
        </w:rPr>
        <w:t>4c-17/145/27.03.2018)</w:t>
      </w:r>
    </w:p>
    <w:p w:rsidR="000A1CE2" w:rsidRPr="00C74580" w:rsidRDefault="000A1CE2" w:rsidP="00C74580">
      <w:pPr>
        <w:numPr>
          <w:ilvl w:val="0"/>
          <w:numId w:val="13"/>
        </w:numPr>
        <w:spacing w:line="276" w:lineRule="auto"/>
        <w:jc w:val="both"/>
        <w:rPr>
          <w:rFonts w:ascii="Verdana" w:hAnsi="Verdana"/>
          <w:sz w:val="24"/>
          <w:szCs w:val="24"/>
          <w:lang w:val="ro-RO"/>
        </w:rPr>
      </w:pPr>
      <w:r w:rsidRPr="00C74580">
        <w:rPr>
          <w:rFonts w:ascii="Verdana" w:hAnsi="Verdana"/>
          <w:sz w:val="24"/>
          <w:szCs w:val="24"/>
          <w:lang w:val="ro-RO"/>
        </w:rPr>
        <w:t>avi</w:t>
      </w:r>
      <w:r w:rsidR="0053416C" w:rsidRPr="00C74580">
        <w:rPr>
          <w:rFonts w:ascii="Verdana" w:hAnsi="Verdana"/>
          <w:sz w:val="24"/>
          <w:szCs w:val="24"/>
          <w:lang w:val="ro-RO"/>
        </w:rPr>
        <w:t>z</w:t>
      </w:r>
      <w:r w:rsidRPr="00C74580">
        <w:rPr>
          <w:rFonts w:ascii="Verdana" w:hAnsi="Verdana"/>
          <w:sz w:val="24"/>
          <w:szCs w:val="24"/>
          <w:lang w:val="ro-RO"/>
        </w:rPr>
        <w:t>ul</w:t>
      </w:r>
      <w:r w:rsidR="0053416C" w:rsidRPr="00C74580">
        <w:rPr>
          <w:rFonts w:ascii="Verdana" w:hAnsi="Verdana"/>
          <w:sz w:val="24"/>
          <w:szCs w:val="24"/>
          <w:lang w:val="ro-RO"/>
        </w:rPr>
        <w:t xml:space="preserve"> favorabil al</w:t>
      </w:r>
      <w:r w:rsidRPr="00C74580">
        <w:rPr>
          <w:rFonts w:ascii="Verdana" w:hAnsi="Verdana"/>
          <w:sz w:val="24"/>
          <w:szCs w:val="24"/>
          <w:lang w:val="ro-RO"/>
        </w:rPr>
        <w:t xml:space="preserve"> </w:t>
      </w:r>
      <w:r w:rsidR="0053416C" w:rsidRPr="00C74580">
        <w:rPr>
          <w:rFonts w:ascii="Verdana" w:hAnsi="Verdana"/>
          <w:sz w:val="24"/>
          <w:szCs w:val="24"/>
          <w:lang w:val="ro-RO"/>
        </w:rPr>
        <w:t>Comisiei</w:t>
      </w:r>
      <w:r w:rsidRPr="00C74580">
        <w:rPr>
          <w:rFonts w:ascii="Verdana" w:hAnsi="Verdana"/>
          <w:sz w:val="24"/>
          <w:szCs w:val="24"/>
          <w:lang w:val="ro-RO"/>
        </w:rPr>
        <w:t xml:space="preserve"> pentru buget, finanţe şi bănci </w:t>
      </w:r>
      <w:r w:rsidR="001233E3">
        <w:rPr>
          <w:rFonts w:ascii="Verdana" w:hAnsi="Verdana"/>
          <w:sz w:val="24"/>
          <w:szCs w:val="24"/>
          <w:lang w:val="ro-RO"/>
        </w:rPr>
        <w:br/>
      </w:r>
      <w:r w:rsidRPr="00C74580">
        <w:rPr>
          <w:rFonts w:ascii="Verdana" w:hAnsi="Verdana"/>
          <w:sz w:val="24"/>
          <w:szCs w:val="24"/>
          <w:lang w:val="ro-RO"/>
        </w:rPr>
        <w:t>(nr.4c-2/187/13.06.2018)</w:t>
      </w:r>
    </w:p>
    <w:p w:rsidR="000A1CE2" w:rsidRPr="00C74580" w:rsidRDefault="001233E3" w:rsidP="00C74580">
      <w:pPr>
        <w:numPr>
          <w:ilvl w:val="0"/>
          <w:numId w:val="13"/>
        </w:numPr>
        <w:spacing w:line="276" w:lineRule="auto"/>
        <w:jc w:val="both"/>
        <w:rPr>
          <w:rFonts w:ascii="Verdana" w:hAnsi="Verdana"/>
          <w:sz w:val="24"/>
          <w:szCs w:val="24"/>
          <w:lang w:val="ro-RO"/>
        </w:rPr>
      </w:pPr>
      <w:r>
        <w:rPr>
          <w:rFonts w:ascii="Verdana" w:hAnsi="Verdana"/>
          <w:sz w:val="24"/>
          <w:szCs w:val="24"/>
          <w:lang w:val="ro-RO"/>
        </w:rPr>
        <w:t>p</w:t>
      </w:r>
      <w:r w:rsidR="000A1CE2" w:rsidRPr="00C74580">
        <w:rPr>
          <w:rFonts w:ascii="Verdana" w:hAnsi="Verdana"/>
          <w:sz w:val="24"/>
          <w:szCs w:val="24"/>
          <w:lang w:val="ro-RO"/>
        </w:rPr>
        <w:t>unctul de vedere al Ministerului Sănătăţii (nr.SP4968/30.05.2018)</w:t>
      </w:r>
    </w:p>
    <w:p w:rsidR="00AF5EC7" w:rsidRPr="00C74580" w:rsidRDefault="00AF5EC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lastRenderedPageBreak/>
        <w:t xml:space="preserve">Proiectul de lege are ca </w:t>
      </w:r>
      <w:r w:rsidRPr="00C74580">
        <w:rPr>
          <w:rFonts w:ascii="Verdana" w:hAnsi="Verdana"/>
          <w:b/>
          <w:sz w:val="24"/>
          <w:szCs w:val="24"/>
          <w:lang w:val="ro-RO"/>
        </w:rPr>
        <w:t>obiect de reglementare</w:t>
      </w:r>
      <w:r w:rsidRPr="00C74580">
        <w:rPr>
          <w:rFonts w:ascii="Verdana" w:hAnsi="Verdana"/>
          <w:sz w:val="24"/>
          <w:szCs w:val="24"/>
          <w:lang w:val="ro-RO"/>
        </w:rPr>
        <w:t xml:space="preserve"> aprobarea Ordonanţei de urgenţă a Guvernului nr.99/2017, care prevede stabilirea unui ansamblu de măsuri ce vizează reducerea birocraţiei din cadrul sistemului de sănătate. Intervenţiile legislative se referă, în principal, la:</w:t>
      </w:r>
    </w:p>
    <w:p w:rsidR="00AF5EC7" w:rsidRPr="00C74580" w:rsidRDefault="00AF5EC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xml:space="preserve">- majorarea limitei de vârstă până la care, în cazul unor afecţiuni grave ale copilului bolnav, pentru care nu se acordă certificat de handicap şi pentru care persoana îndreptăţită, potrivit legii, poate beneficia de concediu medical şi indemnizaţie pentru îngrijirea copilului bolnav, respectiv de la 7 ani la 16 ani; </w:t>
      </w:r>
    </w:p>
    <w:p w:rsidR="00AF5EC7" w:rsidRPr="00C74580" w:rsidRDefault="00AF5EC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stabilirea afecţiunilor grave pentru care nu se acordă certificat de handicap de către comisiile de specialitate ale Ministerului Sănătăţii şi cuprinderea într-o listă care va fi aprobată prin ordin comun al ministrului sănătăţii şi al preşedintelui Casei Naţionale de Asigurări de Sănătate;</w:t>
      </w:r>
    </w:p>
    <w:p w:rsidR="00AF5EC7" w:rsidRPr="00C74580" w:rsidRDefault="00AF5EC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xml:space="preserve">- reglementarea cadrului legal pentru realizarea şi implementarea soluţiilor informatice pentru administrarea sistemului electronic pentru concedii medicale, precum şi stabilirea sursei de finanţare, implementarea în cadrul sistemului de asigurări sociale de sănătate a modificărilor din domeniul fiscal determinate de schimbările legislative intervenite prin Ordonanţa de urgenţă nr.79/2017; </w:t>
      </w:r>
    </w:p>
    <w:p w:rsidR="00AF5EC7" w:rsidRPr="00C74580" w:rsidRDefault="00AF5EC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reglementarea veniturilor în raport cu care se calculează indemnizaţia de maternitate.</w:t>
      </w:r>
    </w:p>
    <w:p w:rsidR="00AF5EC7" w:rsidRPr="00C74580" w:rsidRDefault="00AF5EC7" w:rsidP="00C74580">
      <w:pPr>
        <w:spacing w:line="276" w:lineRule="auto"/>
        <w:ind w:firstLine="720"/>
        <w:jc w:val="both"/>
        <w:rPr>
          <w:rFonts w:ascii="Verdana" w:hAnsi="Verdana"/>
          <w:sz w:val="24"/>
          <w:szCs w:val="24"/>
          <w:lang w:val="ro-RO"/>
        </w:rPr>
      </w:pPr>
    </w:p>
    <w:p w:rsidR="00A75DD0" w:rsidRPr="00C74580" w:rsidRDefault="00A75DD0"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xml:space="preserve">Proiectul de lege face parte din categoria legilor </w:t>
      </w:r>
      <w:r w:rsidRPr="00C74580">
        <w:rPr>
          <w:rFonts w:ascii="Verdana" w:hAnsi="Verdana"/>
          <w:b/>
          <w:sz w:val="24"/>
          <w:szCs w:val="24"/>
          <w:lang w:val="ro-RO"/>
        </w:rPr>
        <w:t>ordinare</w:t>
      </w:r>
      <w:r w:rsidRPr="00C74580">
        <w:rPr>
          <w:rFonts w:ascii="Verdana" w:hAnsi="Verdana"/>
          <w:sz w:val="24"/>
          <w:szCs w:val="24"/>
          <w:lang w:val="ro-RO"/>
        </w:rPr>
        <w:t>, conform prevederilor art.73 alin.(3) din Constituţia României, republicată.</w:t>
      </w:r>
    </w:p>
    <w:p w:rsidR="00AF5EC7" w:rsidRPr="00C74580" w:rsidRDefault="00AF5EC7" w:rsidP="00C74580">
      <w:pPr>
        <w:spacing w:line="276" w:lineRule="auto"/>
        <w:ind w:firstLine="720"/>
        <w:jc w:val="both"/>
        <w:rPr>
          <w:rFonts w:ascii="Verdana" w:hAnsi="Verdana"/>
          <w:sz w:val="24"/>
          <w:szCs w:val="24"/>
          <w:lang w:val="ro-RO"/>
        </w:rPr>
      </w:pPr>
    </w:p>
    <w:p w:rsidR="00AF5EC7" w:rsidRPr="00C74580" w:rsidRDefault="00AF5EC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xml:space="preserve">În conformitate cu prevederile Regulamentului Camerei Deputaţilor, republicat, Comisiile au dezbătut proiectul de lege în şedinţe separate. </w:t>
      </w:r>
    </w:p>
    <w:p w:rsidR="0053416C" w:rsidRPr="00C74580" w:rsidRDefault="0053416C"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 xml:space="preserve">La şedinţa Comisiei pentru sănătate şi familie din data de 26 iunie 2018, din totalul de 18 membri au participat deputaţii conform listei de prezenţă. </w:t>
      </w:r>
    </w:p>
    <w:p w:rsidR="0053416C" w:rsidRPr="00A5163E" w:rsidRDefault="0053416C" w:rsidP="00C74580">
      <w:pPr>
        <w:spacing w:line="276" w:lineRule="auto"/>
        <w:ind w:firstLine="720"/>
        <w:jc w:val="both"/>
        <w:rPr>
          <w:rFonts w:ascii="Verdana" w:hAnsi="Verdana"/>
          <w:b/>
          <w:sz w:val="24"/>
          <w:szCs w:val="24"/>
          <w:lang w:val="ro-RO"/>
        </w:rPr>
      </w:pPr>
      <w:r w:rsidRPr="00C74580">
        <w:rPr>
          <w:rFonts w:ascii="Verdana" w:hAnsi="Verdana"/>
          <w:sz w:val="24"/>
          <w:szCs w:val="24"/>
          <w:lang w:val="ro-RO"/>
        </w:rPr>
        <w:t>În urma dezbaterilor şi a opiniilor exprimate, membrii comisiei au hotărât, cu unanimitate de voturi</w:t>
      </w:r>
      <w:r w:rsidR="00A5163E">
        <w:rPr>
          <w:rFonts w:ascii="Verdana" w:hAnsi="Verdana"/>
          <w:sz w:val="24"/>
          <w:szCs w:val="24"/>
          <w:lang w:val="ro-RO"/>
        </w:rPr>
        <w:t>,</w:t>
      </w:r>
      <w:r w:rsidRPr="00C74580">
        <w:rPr>
          <w:rFonts w:ascii="Verdana" w:hAnsi="Verdana"/>
          <w:sz w:val="24"/>
          <w:szCs w:val="24"/>
          <w:lang w:val="ro-RO"/>
        </w:rPr>
        <w:t xml:space="preserve"> </w:t>
      </w:r>
      <w:r w:rsidRPr="00C74580">
        <w:rPr>
          <w:rFonts w:ascii="Verdana" w:hAnsi="Verdana"/>
          <w:b/>
          <w:sz w:val="24"/>
          <w:szCs w:val="24"/>
          <w:lang w:val="ro-RO"/>
        </w:rPr>
        <w:t>adoptarea</w:t>
      </w:r>
      <w:r w:rsidRPr="00C74580">
        <w:rPr>
          <w:rFonts w:ascii="Verdana" w:hAnsi="Verdana"/>
          <w:sz w:val="24"/>
          <w:szCs w:val="24"/>
          <w:lang w:val="ro-RO"/>
        </w:rPr>
        <w:t xml:space="preserve"> proiectului de lege </w:t>
      </w:r>
      <w:r w:rsidRPr="00A5163E">
        <w:rPr>
          <w:rFonts w:ascii="Verdana" w:hAnsi="Verdana"/>
          <w:b/>
          <w:sz w:val="24"/>
          <w:szCs w:val="24"/>
          <w:lang w:val="ro-RO"/>
        </w:rPr>
        <w:t>în forma prezentată de Senat.</w:t>
      </w:r>
    </w:p>
    <w:p w:rsidR="0053416C" w:rsidRPr="00C74580" w:rsidRDefault="0053416C"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La dezbateri a participat, în conformitate cu prevederile art.55 şi 56 din Regulamentul Camerei Deputaţilor, republicat, d-l Adrian Vlad Chiotan – Secretar de Stat, Ministerul Muncii şi Justiţie Sociale.</w:t>
      </w:r>
    </w:p>
    <w:p w:rsidR="0053416C" w:rsidRPr="00C74580" w:rsidRDefault="0053416C" w:rsidP="00C74580">
      <w:pPr>
        <w:spacing w:line="276" w:lineRule="auto"/>
        <w:ind w:firstLine="720"/>
        <w:jc w:val="both"/>
        <w:rPr>
          <w:rFonts w:ascii="Verdana" w:hAnsi="Verdana"/>
          <w:sz w:val="24"/>
          <w:szCs w:val="24"/>
          <w:lang w:val="ro-RO"/>
        </w:rPr>
      </w:pPr>
    </w:p>
    <w:p w:rsidR="00342407" w:rsidRPr="00C74580" w:rsidRDefault="0034240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La şedinţa</w:t>
      </w:r>
      <w:r w:rsidR="0053416C" w:rsidRPr="00C74580">
        <w:rPr>
          <w:rFonts w:ascii="Verdana" w:hAnsi="Verdana"/>
          <w:sz w:val="24"/>
          <w:szCs w:val="24"/>
          <w:lang w:val="ro-RO"/>
        </w:rPr>
        <w:t xml:space="preserve"> online a</w:t>
      </w:r>
      <w:r w:rsidRPr="00C74580">
        <w:rPr>
          <w:rFonts w:ascii="Verdana" w:hAnsi="Verdana"/>
          <w:sz w:val="24"/>
          <w:szCs w:val="24"/>
          <w:lang w:val="ro-RO"/>
        </w:rPr>
        <w:t xml:space="preserve"> Comisiei</w:t>
      </w:r>
      <w:r w:rsidRPr="00C74580">
        <w:rPr>
          <w:rFonts w:ascii="Verdana" w:hAnsi="Verdana"/>
          <w:b/>
          <w:sz w:val="24"/>
          <w:szCs w:val="24"/>
          <w:lang w:val="ro-RO"/>
        </w:rPr>
        <w:t xml:space="preserve"> </w:t>
      </w:r>
      <w:r w:rsidRPr="00C74580">
        <w:rPr>
          <w:rFonts w:ascii="Verdana" w:hAnsi="Verdana"/>
          <w:sz w:val="24"/>
          <w:szCs w:val="24"/>
          <w:lang w:val="ro-RO"/>
        </w:rPr>
        <w:t xml:space="preserve">pentru muncă şi protecţie socială din data de </w:t>
      </w:r>
      <w:r w:rsidR="0053416C" w:rsidRPr="00C74580">
        <w:rPr>
          <w:rFonts w:ascii="Verdana" w:hAnsi="Verdana"/>
          <w:sz w:val="24"/>
          <w:szCs w:val="24"/>
          <w:lang w:val="ro-RO"/>
        </w:rPr>
        <w:t>19 mai 2020</w:t>
      </w:r>
      <w:r w:rsidRPr="00C74580">
        <w:rPr>
          <w:rFonts w:ascii="Verdana" w:hAnsi="Verdana"/>
          <w:sz w:val="24"/>
          <w:szCs w:val="24"/>
          <w:lang w:val="ro-RO"/>
        </w:rPr>
        <w:t xml:space="preserve"> şi-au înregistrat prezenţa</w:t>
      </w:r>
      <w:r w:rsidR="0053416C" w:rsidRPr="00C74580">
        <w:rPr>
          <w:rFonts w:ascii="Verdana" w:hAnsi="Verdana"/>
          <w:sz w:val="24"/>
          <w:szCs w:val="24"/>
          <w:lang w:val="ro-RO"/>
        </w:rPr>
        <w:t xml:space="preserve"> </w:t>
      </w:r>
      <w:r w:rsidR="00A5163E">
        <w:rPr>
          <w:rFonts w:ascii="Verdana" w:hAnsi="Verdana"/>
          <w:sz w:val="24"/>
          <w:szCs w:val="24"/>
          <w:lang w:val="ro-RO"/>
        </w:rPr>
        <w:t>toţi cei 24 de membri ai comisiei.</w:t>
      </w:r>
      <w:r w:rsidRPr="00C74580">
        <w:rPr>
          <w:rFonts w:ascii="Verdana" w:hAnsi="Verdana"/>
          <w:sz w:val="24"/>
          <w:szCs w:val="24"/>
          <w:lang w:val="ro-RO"/>
        </w:rPr>
        <w:t xml:space="preserve"> </w:t>
      </w:r>
    </w:p>
    <w:p w:rsidR="00342407" w:rsidRPr="00A5163E" w:rsidRDefault="00342407" w:rsidP="00C74580">
      <w:pPr>
        <w:spacing w:line="276" w:lineRule="auto"/>
        <w:ind w:firstLine="720"/>
        <w:jc w:val="both"/>
        <w:rPr>
          <w:rFonts w:ascii="Verdana" w:hAnsi="Verdana"/>
          <w:b/>
          <w:sz w:val="24"/>
          <w:szCs w:val="24"/>
          <w:lang w:val="ro-RO"/>
        </w:rPr>
      </w:pPr>
      <w:r w:rsidRPr="00C74580">
        <w:rPr>
          <w:rFonts w:ascii="Verdana" w:hAnsi="Verdana"/>
          <w:sz w:val="24"/>
          <w:szCs w:val="24"/>
          <w:lang w:val="ro-RO"/>
        </w:rPr>
        <w:lastRenderedPageBreak/>
        <w:t xml:space="preserve">În urma dezbaterilor şi a opiniilor exprimate, membrii comisiei au hotărât, cu </w:t>
      </w:r>
      <w:r w:rsidR="0053416C" w:rsidRPr="00C74580">
        <w:rPr>
          <w:rFonts w:ascii="Verdana" w:hAnsi="Verdana"/>
          <w:sz w:val="24"/>
          <w:szCs w:val="24"/>
          <w:lang w:val="ro-RO"/>
        </w:rPr>
        <w:t xml:space="preserve">unanimitate de </w:t>
      </w:r>
      <w:r w:rsidRPr="00C74580">
        <w:rPr>
          <w:rFonts w:ascii="Verdana" w:hAnsi="Verdana"/>
          <w:sz w:val="24"/>
          <w:szCs w:val="24"/>
          <w:lang w:val="ro-RO"/>
        </w:rPr>
        <w:t xml:space="preserve"> voturi</w:t>
      </w:r>
      <w:r w:rsidR="00A5163E">
        <w:rPr>
          <w:rFonts w:ascii="Verdana" w:hAnsi="Verdana"/>
          <w:sz w:val="24"/>
          <w:szCs w:val="24"/>
          <w:lang w:val="ro-RO"/>
        </w:rPr>
        <w:t>,</w:t>
      </w:r>
      <w:r w:rsidR="0053416C" w:rsidRPr="00C74580">
        <w:rPr>
          <w:rFonts w:ascii="Verdana" w:hAnsi="Verdana"/>
          <w:sz w:val="24"/>
          <w:szCs w:val="24"/>
          <w:lang w:val="ro-RO"/>
        </w:rPr>
        <w:t xml:space="preserve"> </w:t>
      </w:r>
      <w:r w:rsidRPr="00C74580">
        <w:rPr>
          <w:rFonts w:ascii="Verdana" w:hAnsi="Verdana"/>
          <w:b/>
          <w:sz w:val="24"/>
          <w:szCs w:val="24"/>
          <w:lang w:val="ro-RO"/>
        </w:rPr>
        <w:t>adoptarea</w:t>
      </w:r>
      <w:r w:rsidRPr="00C74580">
        <w:rPr>
          <w:rFonts w:ascii="Verdana" w:hAnsi="Verdana"/>
          <w:sz w:val="24"/>
          <w:szCs w:val="24"/>
          <w:lang w:val="ro-RO"/>
        </w:rPr>
        <w:t xml:space="preserve"> proiectului de lege </w:t>
      </w:r>
      <w:r w:rsidR="0053416C" w:rsidRPr="00A5163E">
        <w:rPr>
          <w:rFonts w:ascii="Verdana" w:hAnsi="Verdana"/>
          <w:b/>
          <w:sz w:val="24"/>
          <w:szCs w:val="24"/>
          <w:lang w:val="ro-RO"/>
        </w:rPr>
        <w:t>în forma prezentată de Senat.</w:t>
      </w:r>
    </w:p>
    <w:p w:rsidR="00342407" w:rsidRPr="00C74580" w:rsidRDefault="0034240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La dezbateri a participat, în conformitate cu prevederile art.55 şi 56 din Regulamentul Camerei Deputaţilor, republicat</w:t>
      </w:r>
      <w:r w:rsidR="0053416C" w:rsidRPr="00C74580">
        <w:rPr>
          <w:rFonts w:ascii="Verdana" w:hAnsi="Verdana"/>
          <w:sz w:val="24"/>
          <w:szCs w:val="24"/>
          <w:lang w:val="ro-RO"/>
        </w:rPr>
        <w:t>, d-l Tudor Polak – Secretar de Stat, Ministerul Muncii şi Justiţie Sociale.</w:t>
      </w:r>
    </w:p>
    <w:p w:rsidR="00AF5EC7" w:rsidRPr="00C74580" w:rsidRDefault="00AF5EC7" w:rsidP="00C74580">
      <w:pPr>
        <w:spacing w:line="276" w:lineRule="auto"/>
        <w:ind w:firstLine="720"/>
        <w:jc w:val="both"/>
        <w:rPr>
          <w:rFonts w:ascii="Verdana" w:hAnsi="Verdana"/>
          <w:sz w:val="24"/>
          <w:szCs w:val="24"/>
          <w:lang w:val="ro-RO"/>
        </w:rPr>
      </w:pPr>
    </w:p>
    <w:p w:rsidR="00342407" w:rsidRPr="00C74580" w:rsidRDefault="0034240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Proiectul de lege a fost</w:t>
      </w:r>
      <w:r w:rsidRPr="00C74580">
        <w:rPr>
          <w:rFonts w:ascii="Verdana" w:hAnsi="Verdana"/>
          <w:b/>
          <w:sz w:val="24"/>
          <w:szCs w:val="24"/>
          <w:lang w:val="ro-RO"/>
        </w:rPr>
        <w:t xml:space="preserve"> adoptat </w:t>
      </w:r>
      <w:r w:rsidRPr="00C74580">
        <w:rPr>
          <w:rFonts w:ascii="Verdana" w:hAnsi="Verdana"/>
          <w:sz w:val="24"/>
          <w:szCs w:val="24"/>
          <w:lang w:val="ro-RO"/>
        </w:rPr>
        <w:t>de Senat în şedinţa din 7 martie 2018.</w:t>
      </w:r>
    </w:p>
    <w:p w:rsidR="00AF5EC7" w:rsidRPr="00C74580" w:rsidRDefault="00AF5EC7" w:rsidP="00C74580">
      <w:pPr>
        <w:spacing w:line="276" w:lineRule="auto"/>
        <w:ind w:firstLine="720"/>
        <w:jc w:val="both"/>
        <w:rPr>
          <w:rFonts w:ascii="Verdana" w:hAnsi="Verdana"/>
          <w:sz w:val="24"/>
          <w:szCs w:val="24"/>
          <w:lang w:val="ro-RO"/>
        </w:rPr>
      </w:pPr>
    </w:p>
    <w:p w:rsidR="005A0B78" w:rsidRPr="00C74580" w:rsidRDefault="005A0B78" w:rsidP="00C74580">
      <w:pPr>
        <w:pStyle w:val="BodyText2"/>
        <w:spacing w:after="0" w:line="276" w:lineRule="auto"/>
        <w:ind w:firstLine="720"/>
        <w:jc w:val="both"/>
        <w:rPr>
          <w:rFonts w:ascii="Verdana" w:hAnsi="Verdana"/>
          <w:sz w:val="24"/>
          <w:szCs w:val="24"/>
          <w:lang w:val="ro-RO"/>
        </w:rPr>
      </w:pPr>
      <w:r w:rsidRPr="00C74580">
        <w:rPr>
          <w:rFonts w:ascii="Verdana" w:hAnsi="Verdana"/>
          <w:sz w:val="24"/>
          <w:szCs w:val="24"/>
          <w:lang w:val="ro-RO"/>
        </w:rPr>
        <w:t xml:space="preserve">Camera Deputaţilor este </w:t>
      </w:r>
      <w:r w:rsidRPr="00C74580">
        <w:rPr>
          <w:rFonts w:ascii="Verdana" w:hAnsi="Verdana"/>
          <w:b/>
          <w:sz w:val="24"/>
          <w:szCs w:val="24"/>
          <w:lang w:val="ro-RO"/>
        </w:rPr>
        <w:t>Cameră decizională</w:t>
      </w:r>
      <w:r w:rsidRPr="00C74580">
        <w:rPr>
          <w:rFonts w:ascii="Verdana" w:hAnsi="Verdana"/>
          <w:sz w:val="24"/>
          <w:szCs w:val="24"/>
          <w:lang w:val="ro-RO"/>
        </w:rPr>
        <w:t>, potrivit prevederilor art.75 din Constituţia României, republicată, şi ale art.9</w:t>
      </w:r>
      <w:r w:rsidR="00E10FEE" w:rsidRPr="00C74580">
        <w:rPr>
          <w:rFonts w:ascii="Verdana" w:hAnsi="Verdana"/>
          <w:sz w:val="24"/>
          <w:szCs w:val="24"/>
          <w:lang w:val="ro-RO"/>
        </w:rPr>
        <w:t>1</w:t>
      </w:r>
      <w:r w:rsidRPr="00C74580">
        <w:rPr>
          <w:rFonts w:ascii="Verdana" w:hAnsi="Verdana"/>
          <w:sz w:val="24"/>
          <w:szCs w:val="24"/>
          <w:lang w:val="ro-RO"/>
        </w:rPr>
        <w:t xml:space="preserve"> din Regulamentul Camerei Deputaţilor, republicat.</w:t>
      </w:r>
    </w:p>
    <w:p w:rsidR="005A0B78" w:rsidRPr="00C74580" w:rsidRDefault="005A0B78" w:rsidP="00C74580">
      <w:pPr>
        <w:spacing w:line="276" w:lineRule="auto"/>
        <w:jc w:val="both"/>
        <w:rPr>
          <w:rFonts w:ascii="Verdana" w:hAnsi="Verdana"/>
          <w:sz w:val="24"/>
          <w:szCs w:val="24"/>
          <w:lang w:val="ro-RO"/>
        </w:rPr>
      </w:pPr>
    </w:p>
    <w:p w:rsidR="00342407" w:rsidRDefault="005A0B78"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În urma finalizării dezbaterilor, cele două Comisii propun Plenului Camerei Deputaţilor</w:t>
      </w:r>
      <w:r w:rsidR="00FD7F75" w:rsidRPr="00C74580">
        <w:rPr>
          <w:rFonts w:ascii="Verdana" w:hAnsi="Verdana"/>
          <w:b/>
          <w:color w:val="FF0000"/>
          <w:sz w:val="24"/>
          <w:szCs w:val="24"/>
          <w:lang w:val="ro-RO"/>
        </w:rPr>
        <w:t xml:space="preserve"> </w:t>
      </w:r>
      <w:r w:rsidR="00342407" w:rsidRPr="00C74580">
        <w:rPr>
          <w:rFonts w:ascii="Verdana" w:hAnsi="Verdana"/>
          <w:b/>
          <w:sz w:val="24"/>
          <w:szCs w:val="24"/>
          <w:lang w:val="ro-RO"/>
        </w:rPr>
        <w:t>adoptarea proiectului de Lege</w:t>
      </w:r>
      <w:r w:rsidR="00342407" w:rsidRPr="00C74580">
        <w:rPr>
          <w:rFonts w:ascii="Verdana" w:hAnsi="Verdana"/>
          <w:sz w:val="24"/>
          <w:szCs w:val="24"/>
          <w:lang w:val="ro-RO"/>
        </w:rPr>
        <w:t xml:space="preserve"> </w:t>
      </w:r>
      <w:r w:rsidR="00342407" w:rsidRPr="00C74580">
        <w:rPr>
          <w:rFonts w:ascii="Verdana" w:hAnsi="Verdana"/>
          <w:b/>
          <w:sz w:val="24"/>
          <w:szCs w:val="24"/>
          <w:lang w:val="ro-RO"/>
        </w:rPr>
        <w:t>în forma prezentată de Senat</w:t>
      </w:r>
      <w:r w:rsidR="00342407" w:rsidRPr="00C74580">
        <w:rPr>
          <w:rFonts w:ascii="Verdana" w:hAnsi="Verdana"/>
          <w:sz w:val="24"/>
          <w:szCs w:val="24"/>
          <w:lang w:val="ro-RO"/>
        </w:rPr>
        <w:t>.</w:t>
      </w:r>
    </w:p>
    <w:p w:rsidR="00C74580" w:rsidRPr="00C74580" w:rsidRDefault="00C74580" w:rsidP="00C74580">
      <w:pPr>
        <w:spacing w:line="276" w:lineRule="auto"/>
        <w:ind w:firstLine="720"/>
        <w:jc w:val="both"/>
        <w:rPr>
          <w:rFonts w:ascii="Verdana" w:hAnsi="Verdana"/>
          <w:sz w:val="24"/>
          <w:szCs w:val="24"/>
          <w:lang w:val="ro-RO"/>
        </w:rPr>
      </w:pPr>
    </w:p>
    <w:p w:rsidR="00342407" w:rsidRPr="00C74580" w:rsidRDefault="00342407" w:rsidP="00C74580">
      <w:pPr>
        <w:spacing w:line="276" w:lineRule="auto"/>
        <w:ind w:firstLine="720"/>
        <w:jc w:val="both"/>
        <w:rPr>
          <w:rFonts w:ascii="Verdana" w:hAnsi="Verdana"/>
          <w:sz w:val="24"/>
          <w:szCs w:val="24"/>
          <w:lang w:val="ro-RO"/>
        </w:rPr>
      </w:pPr>
      <w:r w:rsidRPr="00C74580">
        <w:rPr>
          <w:rFonts w:ascii="Verdana" w:hAnsi="Verdana"/>
          <w:sz w:val="24"/>
          <w:szCs w:val="24"/>
          <w:lang w:val="ro-RO"/>
        </w:rPr>
        <w:t>În cursul dezbaterilor a</w:t>
      </w:r>
      <w:r w:rsidR="00A5163E">
        <w:rPr>
          <w:rFonts w:ascii="Verdana" w:hAnsi="Verdana"/>
          <w:sz w:val="24"/>
          <w:szCs w:val="24"/>
          <w:lang w:val="ro-RO"/>
        </w:rPr>
        <w:t>u</w:t>
      </w:r>
      <w:r w:rsidRPr="00C74580">
        <w:rPr>
          <w:rFonts w:ascii="Verdana" w:hAnsi="Verdana"/>
          <w:sz w:val="24"/>
          <w:szCs w:val="24"/>
          <w:lang w:val="ro-RO"/>
        </w:rPr>
        <w:t xml:space="preserve"> fost formulate amendamente care, supuse votului, au fost respinse. Acesta se regăsesc în anexa la prezentul raport</w:t>
      </w:r>
      <w:r w:rsidR="00A5163E">
        <w:rPr>
          <w:rFonts w:ascii="Verdana" w:hAnsi="Verdana"/>
          <w:sz w:val="24"/>
          <w:szCs w:val="24"/>
          <w:lang w:val="ro-RO"/>
        </w:rPr>
        <w:t xml:space="preserve"> comun</w:t>
      </w:r>
      <w:r w:rsidRPr="00C74580">
        <w:rPr>
          <w:rFonts w:ascii="Verdana" w:hAnsi="Verdana"/>
          <w:sz w:val="24"/>
          <w:szCs w:val="24"/>
          <w:lang w:val="ro-RO"/>
        </w:rPr>
        <w:t>.</w:t>
      </w:r>
    </w:p>
    <w:p w:rsidR="00FD7F75" w:rsidRPr="00C74580" w:rsidRDefault="00FD7F75" w:rsidP="00C74580">
      <w:pPr>
        <w:spacing w:line="276" w:lineRule="auto"/>
        <w:ind w:firstLine="720"/>
        <w:jc w:val="both"/>
        <w:rPr>
          <w:rFonts w:ascii="Verdana" w:hAnsi="Verdana"/>
          <w:b/>
          <w:color w:val="FF0000"/>
          <w:sz w:val="24"/>
          <w:szCs w:val="24"/>
          <w:lang w:val="ro-RO"/>
        </w:rPr>
      </w:pPr>
    </w:p>
    <w:p w:rsidR="005A0B78" w:rsidRPr="00C74580" w:rsidRDefault="00A5163E" w:rsidP="00A5163E">
      <w:pPr>
        <w:spacing w:line="276" w:lineRule="auto"/>
        <w:ind w:left="720"/>
        <w:jc w:val="both"/>
        <w:rPr>
          <w:rFonts w:ascii="Verdana" w:hAnsi="Verdana"/>
          <w:sz w:val="24"/>
          <w:szCs w:val="24"/>
          <w:lang w:val="pt-PT"/>
        </w:rPr>
      </w:pPr>
      <w:r>
        <w:rPr>
          <w:rFonts w:ascii="Verdana" w:hAnsi="Verdana"/>
          <w:sz w:val="24"/>
          <w:szCs w:val="24"/>
          <w:lang w:val="pt-PT"/>
        </w:rPr>
        <w:t>PREŞEDINTE,</w:t>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sidR="005A0B78" w:rsidRPr="00C74580">
        <w:rPr>
          <w:rFonts w:ascii="Verdana" w:hAnsi="Verdana"/>
          <w:sz w:val="24"/>
          <w:szCs w:val="24"/>
          <w:lang w:val="pt-PT"/>
        </w:rPr>
        <w:t>PREŞEDINTE,</w:t>
      </w:r>
    </w:p>
    <w:p w:rsidR="005A0B78" w:rsidRPr="00C74580" w:rsidRDefault="005A0B78" w:rsidP="00A5163E">
      <w:pPr>
        <w:spacing w:line="276" w:lineRule="auto"/>
        <w:ind w:left="720"/>
        <w:jc w:val="both"/>
        <w:rPr>
          <w:rFonts w:ascii="Verdana" w:hAnsi="Verdana"/>
          <w:b/>
          <w:sz w:val="24"/>
          <w:szCs w:val="24"/>
          <w:lang w:val="pt-PT"/>
        </w:rPr>
      </w:pPr>
      <w:r w:rsidRPr="00C74580">
        <w:rPr>
          <w:rFonts w:ascii="Verdana" w:hAnsi="Verdana"/>
          <w:b/>
          <w:sz w:val="24"/>
          <w:szCs w:val="24"/>
          <w:lang w:val="ro-RO"/>
        </w:rPr>
        <w:t>Adrian Solomon</w:t>
      </w:r>
      <w:r w:rsidR="00C74580" w:rsidRPr="00C74580">
        <w:rPr>
          <w:rFonts w:ascii="Verdana" w:hAnsi="Verdana"/>
          <w:b/>
          <w:sz w:val="24"/>
          <w:szCs w:val="24"/>
          <w:lang w:val="ro-RO"/>
        </w:rPr>
        <w:tab/>
      </w:r>
      <w:r w:rsidR="00C74580" w:rsidRPr="00C74580">
        <w:rPr>
          <w:rFonts w:ascii="Verdana" w:hAnsi="Verdana"/>
          <w:b/>
          <w:sz w:val="24"/>
          <w:szCs w:val="24"/>
          <w:lang w:val="ro-RO"/>
        </w:rPr>
        <w:tab/>
      </w:r>
      <w:r w:rsidR="00C74580" w:rsidRPr="00C74580">
        <w:rPr>
          <w:rFonts w:ascii="Verdana" w:hAnsi="Verdana"/>
          <w:b/>
          <w:sz w:val="24"/>
          <w:szCs w:val="24"/>
          <w:lang w:val="ro-RO"/>
        </w:rPr>
        <w:tab/>
      </w:r>
      <w:r w:rsidR="00C74580" w:rsidRPr="00C74580">
        <w:rPr>
          <w:rFonts w:ascii="Verdana" w:hAnsi="Verdana"/>
          <w:b/>
          <w:sz w:val="24"/>
          <w:szCs w:val="24"/>
          <w:lang w:val="ro-RO"/>
        </w:rPr>
        <w:tab/>
      </w:r>
      <w:r w:rsidR="00C74580" w:rsidRPr="00C74580">
        <w:rPr>
          <w:rFonts w:ascii="Verdana" w:hAnsi="Verdana"/>
          <w:b/>
          <w:sz w:val="24"/>
          <w:szCs w:val="24"/>
          <w:lang w:val="pt-PT"/>
        </w:rPr>
        <w:t>Conf.univ.dr.Florin Buicu</w:t>
      </w:r>
    </w:p>
    <w:p w:rsidR="005A0B78" w:rsidRPr="00C74580" w:rsidRDefault="005A0B78" w:rsidP="00C74580">
      <w:pPr>
        <w:spacing w:line="276" w:lineRule="auto"/>
        <w:ind w:firstLine="720"/>
        <w:jc w:val="both"/>
        <w:rPr>
          <w:rFonts w:ascii="Verdana" w:hAnsi="Verdana"/>
          <w:b/>
          <w:sz w:val="24"/>
          <w:szCs w:val="24"/>
          <w:lang w:val="pt-PT"/>
        </w:rPr>
      </w:pPr>
    </w:p>
    <w:p w:rsidR="005A0B78" w:rsidRPr="00C74580" w:rsidRDefault="005A0B78" w:rsidP="00C74580">
      <w:pPr>
        <w:spacing w:line="276" w:lineRule="auto"/>
        <w:ind w:firstLine="720"/>
        <w:jc w:val="both"/>
        <w:rPr>
          <w:rFonts w:ascii="Verdana" w:hAnsi="Verdana"/>
          <w:b/>
          <w:sz w:val="24"/>
          <w:szCs w:val="24"/>
          <w:lang w:val="pt-PT"/>
        </w:rPr>
      </w:pPr>
    </w:p>
    <w:p w:rsidR="000C32AF" w:rsidRDefault="000C32AF" w:rsidP="00C74580">
      <w:pPr>
        <w:spacing w:line="276" w:lineRule="auto"/>
        <w:ind w:left="720" w:firstLine="720"/>
        <w:jc w:val="both"/>
        <w:rPr>
          <w:rFonts w:ascii="Verdana" w:hAnsi="Verdana"/>
          <w:sz w:val="24"/>
          <w:szCs w:val="24"/>
          <w:lang w:val="pt-PT"/>
        </w:rPr>
      </w:pPr>
    </w:p>
    <w:p w:rsidR="005A0B78" w:rsidRPr="00C74580" w:rsidRDefault="005A0B78" w:rsidP="00A5163E">
      <w:pPr>
        <w:spacing w:line="276" w:lineRule="auto"/>
        <w:ind w:left="720"/>
        <w:jc w:val="both"/>
        <w:rPr>
          <w:rFonts w:ascii="Verdana" w:hAnsi="Verdana"/>
          <w:b/>
          <w:sz w:val="24"/>
          <w:szCs w:val="24"/>
          <w:lang w:val="pt-PT"/>
        </w:rPr>
      </w:pPr>
      <w:r w:rsidRPr="00C74580">
        <w:rPr>
          <w:rFonts w:ascii="Verdana" w:hAnsi="Verdana"/>
          <w:sz w:val="24"/>
          <w:szCs w:val="24"/>
          <w:lang w:val="pt-PT"/>
        </w:rPr>
        <w:t>SECRETAR,</w:t>
      </w:r>
      <w:r w:rsidRPr="00C74580">
        <w:rPr>
          <w:rFonts w:ascii="Verdana" w:hAnsi="Verdana"/>
          <w:sz w:val="24"/>
          <w:szCs w:val="24"/>
          <w:lang w:val="pt-PT"/>
        </w:rPr>
        <w:tab/>
      </w:r>
      <w:r w:rsidRPr="00C74580">
        <w:rPr>
          <w:rFonts w:ascii="Verdana" w:hAnsi="Verdana"/>
          <w:sz w:val="24"/>
          <w:szCs w:val="24"/>
          <w:lang w:val="pt-PT"/>
        </w:rPr>
        <w:tab/>
      </w:r>
      <w:r w:rsidRPr="00C74580">
        <w:rPr>
          <w:rFonts w:ascii="Verdana" w:hAnsi="Verdana"/>
          <w:sz w:val="24"/>
          <w:szCs w:val="24"/>
          <w:lang w:val="pt-PT"/>
        </w:rPr>
        <w:tab/>
      </w:r>
      <w:r w:rsidRPr="00C74580">
        <w:rPr>
          <w:rFonts w:ascii="Verdana" w:hAnsi="Verdana"/>
          <w:sz w:val="24"/>
          <w:szCs w:val="24"/>
          <w:lang w:val="pt-PT"/>
        </w:rPr>
        <w:tab/>
      </w:r>
      <w:r w:rsidRPr="00C74580">
        <w:rPr>
          <w:rFonts w:ascii="Verdana" w:hAnsi="Verdana"/>
          <w:sz w:val="24"/>
          <w:szCs w:val="24"/>
          <w:lang w:val="pt-PT"/>
        </w:rPr>
        <w:tab/>
        <w:t>SECRETAR,</w:t>
      </w:r>
      <w:r w:rsidRPr="00C74580">
        <w:rPr>
          <w:rFonts w:ascii="Verdana" w:hAnsi="Verdana"/>
          <w:b/>
          <w:sz w:val="24"/>
          <w:szCs w:val="24"/>
          <w:lang w:val="pt-PT"/>
        </w:rPr>
        <w:tab/>
      </w:r>
      <w:r w:rsidRPr="00C74580">
        <w:rPr>
          <w:rFonts w:ascii="Verdana" w:hAnsi="Verdana"/>
          <w:b/>
          <w:sz w:val="24"/>
          <w:szCs w:val="24"/>
          <w:lang w:val="pt-PT"/>
        </w:rPr>
        <w:tab/>
      </w:r>
    </w:p>
    <w:p w:rsidR="005A0B78" w:rsidRPr="00C74580" w:rsidRDefault="005A0B78" w:rsidP="00A5163E">
      <w:pPr>
        <w:spacing w:line="276" w:lineRule="auto"/>
        <w:ind w:left="720"/>
        <w:jc w:val="both"/>
        <w:rPr>
          <w:rFonts w:ascii="Verdana" w:hAnsi="Verdana"/>
          <w:b/>
          <w:sz w:val="24"/>
          <w:szCs w:val="24"/>
          <w:lang w:val="pt-PT"/>
        </w:rPr>
      </w:pPr>
      <w:r w:rsidRPr="00C74580">
        <w:rPr>
          <w:rFonts w:ascii="Verdana" w:hAnsi="Verdana"/>
          <w:b/>
          <w:sz w:val="24"/>
          <w:szCs w:val="24"/>
          <w:lang w:val="ro-RO"/>
        </w:rPr>
        <w:t>Violeta Răduţ</w:t>
      </w:r>
      <w:r w:rsidR="00C74580" w:rsidRPr="00C74580">
        <w:rPr>
          <w:rFonts w:ascii="Verdana" w:hAnsi="Verdana"/>
          <w:b/>
          <w:sz w:val="24"/>
          <w:szCs w:val="24"/>
          <w:lang w:val="ro-RO"/>
        </w:rPr>
        <w:tab/>
      </w:r>
      <w:r w:rsidR="00C74580" w:rsidRPr="00C74580">
        <w:rPr>
          <w:rFonts w:ascii="Verdana" w:hAnsi="Verdana"/>
          <w:b/>
          <w:sz w:val="24"/>
          <w:szCs w:val="24"/>
          <w:lang w:val="ro-RO"/>
        </w:rPr>
        <w:tab/>
      </w:r>
      <w:r w:rsidR="00C74580" w:rsidRPr="00C74580">
        <w:rPr>
          <w:rFonts w:ascii="Verdana" w:hAnsi="Verdana"/>
          <w:b/>
          <w:sz w:val="24"/>
          <w:szCs w:val="24"/>
          <w:lang w:val="ro-RO"/>
        </w:rPr>
        <w:tab/>
      </w:r>
      <w:r w:rsidR="00C74580" w:rsidRPr="00C74580">
        <w:rPr>
          <w:rFonts w:ascii="Verdana" w:hAnsi="Verdana"/>
          <w:b/>
          <w:sz w:val="24"/>
          <w:szCs w:val="24"/>
          <w:lang w:val="ro-RO"/>
        </w:rPr>
        <w:tab/>
      </w:r>
      <w:r w:rsidR="008A0E49" w:rsidRPr="00A5163E">
        <w:rPr>
          <w:rFonts w:ascii="Verdana" w:hAnsi="Verdana"/>
          <w:b/>
          <w:sz w:val="24"/>
          <w:lang w:val="it-IT"/>
        </w:rPr>
        <w:t xml:space="preserve">Vass </w:t>
      </w:r>
      <w:r w:rsidR="00C74580" w:rsidRPr="00A5163E">
        <w:rPr>
          <w:rFonts w:ascii="Verdana" w:hAnsi="Verdana"/>
          <w:b/>
          <w:sz w:val="24"/>
          <w:lang w:val="it-IT"/>
        </w:rPr>
        <w:t>Levente</w:t>
      </w:r>
      <w:r w:rsidRPr="00A5163E">
        <w:rPr>
          <w:rFonts w:ascii="Verdana" w:hAnsi="Verdana"/>
          <w:b/>
          <w:sz w:val="22"/>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p>
    <w:p w:rsidR="005A0B78" w:rsidRPr="00C74580" w:rsidRDefault="005A0B78" w:rsidP="00C74580">
      <w:pPr>
        <w:spacing w:line="276" w:lineRule="auto"/>
        <w:jc w:val="both"/>
        <w:rPr>
          <w:rFonts w:ascii="Verdana" w:hAnsi="Verdana"/>
          <w:b/>
          <w:sz w:val="24"/>
          <w:szCs w:val="24"/>
          <w:lang w:val="pt-PT"/>
        </w:rPr>
      </w:pP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p>
    <w:p w:rsidR="005A0B78" w:rsidRPr="00C74580" w:rsidRDefault="005A0B78" w:rsidP="00C74580">
      <w:pPr>
        <w:spacing w:line="276" w:lineRule="auto"/>
        <w:jc w:val="both"/>
        <w:rPr>
          <w:rFonts w:ascii="Verdana" w:hAnsi="Verdana"/>
          <w:b/>
          <w:sz w:val="24"/>
          <w:szCs w:val="24"/>
          <w:lang w:val="pt-PT"/>
        </w:rPr>
      </w:pPr>
    </w:p>
    <w:p w:rsidR="005A0B78" w:rsidRDefault="005A0B78" w:rsidP="00C74580">
      <w:pPr>
        <w:spacing w:line="276" w:lineRule="auto"/>
        <w:jc w:val="both"/>
        <w:rPr>
          <w:rFonts w:ascii="Verdana" w:hAnsi="Verdana"/>
          <w:sz w:val="20"/>
          <w:lang w:val="pt-PT"/>
        </w:rPr>
      </w:pPr>
    </w:p>
    <w:p w:rsidR="000C32AF" w:rsidRPr="000C32AF" w:rsidRDefault="000C32AF" w:rsidP="00C74580">
      <w:pPr>
        <w:spacing w:line="276" w:lineRule="auto"/>
        <w:jc w:val="both"/>
        <w:rPr>
          <w:rFonts w:ascii="Verdana" w:hAnsi="Verdana"/>
          <w:sz w:val="20"/>
          <w:lang w:val="pt-PT"/>
        </w:rPr>
      </w:pPr>
    </w:p>
    <w:p w:rsidR="005A0B78" w:rsidRPr="008A0E49" w:rsidRDefault="005A0B78" w:rsidP="00C74580">
      <w:pPr>
        <w:spacing w:line="276" w:lineRule="auto"/>
        <w:jc w:val="both"/>
        <w:rPr>
          <w:rFonts w:ascii="Verdana" w:hAnsi="Verdana"/>
          <w:sz w:val="16"/>
          <w:lang w:val="pt-PT"/>
        </w:rPr>
      </w:pPr>
      <w:r w:rsidRPr="008A0E49">
        <w:rPr>
          <w:rFonts w:ascii="Verdana" w:hAnsi="Verdana"/>
          <w:sz w:val="16"/>
          <w:lang w:val="pt-PT"/>
        </w:rPr>
        <w:t>Întocmit,</w:t>
      </w:r>
    </w:p>
    <w:p w:rsidR="008A0E49" w:rsidRDefault="005A0B78" w:rsidP="00C74580">
      <w:pPr>
        <w:spacing w:line="276" w:lineRule="auto"/>
        <w:jc w:val="both"/>
        <w:rPr>
          <w:rFonts w:ascii="Verdana" w:hAnsi="Verdana"/>
          <w:sz w:val="16"/>
          <w:lang w:val="pt-PT"/>
        </w:rPr>
      </w:pPr>
      <w:r w:rsidRPr="008A0E49">
        <w:rPr>
          <w:rFonts w:ascii="Verdana" w:hAnsi="Verdana"/>
          <w:sz w:val="16"/>
          <w:lang w:val="pt-PT"/>
        </w:rPr>
        <w:t>Consilier parlamentar Sorina Szabo</w:t>
      </w:r>
      <w:r w:rsidR="00C74580" w:rsidRPr="008A0E49">
        <w:rPr>
          <w:rFonts w:ascii="Verdana" w:hAnsi="Verdana"/>
          <w:sz w:val="16"/>
          <w:lang w:val="pt-PT"/>
        </w:rPr>
        <w:tab/>
      </w:r>
    </w:p>
    <w:p w:rsidR="005A0B78" w:rsidRPr="008A0E49" w:rsidRDefault="00C74580" w:rsidP="00C74580">
      <w:pPr>
        <w:spacing w:line="276" w:lineRule="auto"/>
        <w:jc w:val="both"/>
        <w:rPr>
          <w:rFonts w:ascii="Verdana" w:hAnsi="Verdana"/>
          <w:sz w:val="16"/>
          <w:lang w:val="pt-PT"/>
        </w:rPr>
      </w:pPr>
      <w:r w:rsidRPr="008A0E49">
        <w:rPr>
          <w:rFonts w:ascii="Verdana" w:hAnsi="Verdana"/>
          <w:sz w:val="16"/>
          <w:lang w:val="pt-PT"/>
        </w:rPr>
        <w:t>Consilier parlam</w:t>
      </w:r>
      <w:r w:rsidR="008A0E49">
        <w:rPr>
          <w:rFonts w:ascii="Verdana" w:hAnsi="Verdana"/>
          <w:sz w:val="16"/>
          <w:lang w:val="pt-PT"/>
        </w:rPr>
        <w:t>e</w:t>
      </w:r>
      <w:r w:rsidRPr="008A0E49">
        <w:rPr>
          <w:rFonts w:ascii="Verdana" w:hAnsi="Verdana"/>
          <w:sz w:val="16"/>
          <w:lang w:val="pt-PT"/>
        </w:rPr>
        <w:t>ntar Livia Spânu</w:t>
      </w:r>
    </w:p>
    <w:p w:rsidR="005A0B78" w:rsidRPr="000C32AF" w:rsidRDefault="005A0B78" w:rsidP="00C74580">
      <w:pPr>
        <w:spacing w:line="276" w:lineRule="auto"/>
        <w:ind w:firstLine="720"/>
        <w:jc w:val="both"/>
        <w:rPr>
          <w:rFonts w:ascii="Verdana" w:hAnsi="Verdana"/>
          <w:sz w:val="20"/>
          <w:lang w:val="ro-RO"/>
        </w:rPr>
      </w:pPr>
    </w:p>
    <w:p w:rsidR="008A0E49" w:rsidRDefault="008A0E49">
      <w:pPr>
        <w:rPr>
          <w:rFonts w:ascii="Verdana" w:hAnsi="Verdana"/>
          <w:b/>
          <w:sz w:val="24"/>
          <w:szCs w:val="24"/>
          <w:lang w:val="ro-RO"/>
        </w:rPr>
      </w:pPr>
      <w:r>
        <w:rPr>
          <w:rFonts w:ascii="Verdana" w:hAnsi="Verdana"/>
          <w:b/>
          <w:sz w:val="24"/>
          <w:szCs w:val="24"/>
          <w:lang w:val="ro-RO"/>
        </w:rPr>
        <w:br w:type="page"/>
      </w:r>
    </w:p>
    <w:p w:rsidR="008A0E49" w:rsidRDefault="008A0E49" w:rsidP="00BD542F">
      <w:pPr>
        <w:spacing w:line="276" w:lineRule="auto"/>
        <w:jc w:val="center"/>
        <w:rPr>
          <w:rFonts w:ascii="Verdana" w:hAnsi="Verdana"/>
          <w:b/>
          <w:sz w:val="24"/>
          <w:szCs w:val="24"/>
          <w:lang w:val="ro-RO"/>
        </w:rPr>
        <w:sectPr w:rsidR="008A0E49" w:rsidSect="001233E3">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docGrid w:linePitch="381"/>
        </w:sectPr>
      </w:pPr>
    </w:p>
    <w:p w:rsidR="000C32AF" w:rsidRDefault="000C32AF" w:rsidP="008A0E49">
      <w:pPr>
        <w:jc w:val="center"/>
        <w:rPr>
          <w:rFonts w:ascii="Verdana" w:hAnsi="Verdana"/>
          <w:b/>
          <w:sz w:val="24"/>
          <w:szCs w:val="24"/>
          <w:lang w:val="ro-RO"/>
        </w:rPr>
      </w:pPr>
      <w:r w:rsidRPr="0041159D">
        <w:rPr>
          <w:rFonts w:ascii="Verdana" w:hAnsi="Verdana"/>
          <w:b/>
          <w:sz w:val="24"/>
          <w:szCs w:val="24"/>
          <w:lang w:val="ro-RO"/>
        </w:rPr>
        <w:lastRenderedPageBreak/>
        <w:t>Anexa</w:t>
      </w:r>
    </w:p>
    <w:p w:rsidR="000C32AF" w:rsidRPr="0041159D" w:rsidRDefault="000C32AF" w:rsidP="000C32AF">
      <w:pPr>
        <w:jc w:val="center"/>
        <w:rPr>
          <w:rFonts w:ascii="Verdana" w:hAnsi="Verdana"/>
          <w:b/>
          <w:sz w:val="24"/>
          <w:szCs w:val="24"/>
          <w:lang w:val="ro-RO"/>
        </w:rPr>
      </w:pPr>
    </w:p>
    <w:p w:rsidR="000C32AF" w:rsidRDefault="000C32AF" w:rsidP="000C32AF">
      <w:pPr>
        <w:jc w:val="center"/>
        <w:rPr>
          <w:rFonts w:ascii="Verdana" w:hAnsi="Verdana"/>
          <w:b/>
          <w:sz w:val="24"/>
          <w:szCs w:val="24"/>
          <w:lang w:val="ro-RO"/>
        </w:rPr>
      </w:pPr>
      <w:r>
        <w:rPr>
          <w:rFonts w:ascii="Verdana" w:hAnsi="Verdana"/>
          <w:b/>
          <w:sz w:val="24"/>
          <w:szCs w:val="24"/>
          <w:lang w:val="ro-RO"/>
        </w:rPr>
        <w:t>Amendamente respinse</w:t>
      </w:r>
    </w:p>
    <w:p w:rsidR="000C32AF" w:rsidRDefault="000C32AF" w:rsidP="000C32AF">
      <w:pPr>
        <w:jc w:val="center"/>
        <w:rPr>
          <w:rFonts w:ascii="Verdana" w:hAnsi="Verdana"/>
          <w:b/>
          <w:sz w:val="24"/>
          <w:szCs w:val="24"/>
          <w:lang w:val="ro-RO"/>
        </w:rPr>
      </w:pPr>
    </w:p>
    <w:p w:rsidR="000C32AF" w:rsidRPr="008A0E49" w:rsidRDefault="008A0E49" w:rsidP="000C32AF">
      <w:pPr>
        <w:jc w:val="center"/>
        <w:rPr>
          <w:rFonts w:ascii="Verdana" w:hAnsi="Verdana"/>
          <w:sz w:val="24"/>
          <w:szCs w:val="24"/>
          <w:lang w:val="ro-RO"/>
        </w:rPr>
      </w:pPr>
      <w:r w:rsidRPr="008A0E49">
        <w:rPr>
          <w:rFonts w:ascii="Verdana" w:hAnsi="Verdana"/>
          <w:sz w:val="24"/>
          <w:szCs w:val="24"/>
          <w:lang w:val="ro-RO"/>
        </w:rPr>
        <w:t>În cadrul dezbaterilor, Comisiile au respins următoarele amendamente:</w:t>
      </w:r>
    </w:p>
    <w:p w:rsidR="008A0E49" w:rsidRDefault="008A0E49" w:rsidP="000C32AF">
      <w:pPr>
        <w:jc w:val="center"/>
        <w:rPr>
          <w:rFonts w:ascii="Verdana" w:hAnsi="Verdana"/>
          <w:b/>
          <w:sz w:val="24"/>
          <w:szCs w:val="24"/>
          <w:lang w:val="ro-RO"/>
        </w:rPr>
      </w:pPr>
    </w:p>
    <w:p w:rsidR="008A0E49" w:rsidRPr="0041159D" w:rsidRDefault="008A0E49" w:rsidP="000C32AF">
      <w:pPr>
        <w:jc w:val="center"/>
        <w:rPr>
          <w:rFonts w:ascii="Verdana" w:hAnsi="Verdana"/>
          <w:b/>
          <w:sz w:val="24"/>
          <w:szCs w:val="24"/>
          <w:lang w:val="ro-RO"/>
        </w:rPr>
      </w:pPr>
    </w:p>
    <w:tbl>
      <w:tblPr>
        <w:tblW w:w="15169"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2"/>
        <w:gridCol w:w="3969"/>
        <w:gridCol w:w="4252"/>
        <w:gridCol w:w="4253"/>
        <w:gridCol w:w="1843"/>
      </w:tblGrid>
      <w:tr w:rsidR="000C32AF" w:rsidRPr="008A0E49" w:rsidTr="00332CEE">
        <w:trPr>
          <w:tblHeader/>
        </w:trPr>
        <w:tc>
          <w:tcPr>
            <w:tcW w:w="852" w:type="dxa"/>
            <w:vAlign w:val="center"/>
          </w:tcPr>
          <w:p w:rsidR="000C32AF" w:rsidRPr="008A0E49" w:rsidRDefault="000C32AF" w:rsidP="00332CEE">
            <w:pPr>
              <w:jc w:val="both"/>
              <w:rPr>
                <w:rFonts w:ascii="Verdana" w:hAnsi="Verdana"/>
                <w:b/>
                <w:sz w:val="22"/>
                <w:szCs w:val="22"/>
                <w:lang w:val="ro-RO"/>
              </w:rPr>
            </w:pPr>
            <w:r w:rsidRPr="008A0E49">
              <w:rPr>
                <w:rFonts w:ascii="Verdana" w:hAnsi="Verdana"/>
                <w:b/>
                <w:sz w:val="22"/>
                <w:szCs w:val="22"/>
                <w:lang w:val="ro-RO"/>
              </w:rPr>
              <w:t>Nr. crt.</w:t>
            </w:r>
          </w:p>
        </w:tc>
        <w:tc>
          <w:tcPr>
            <w:tcW w:w="3969" w:type="dxa"/>
            <w:vAlign w:val="center"/>
          </w:tcPr>
          <w:p w:rsidR="000C32AF" w:rsidRPr="008A0E49" w:rsidRDefault="000C32AF" w:rsidP="00332CEE">
            <w:pPr>
              <w:pStyle w:val="Heading2"/>
              <w:rPr>
                <w:rFonts w:ascii="Verdana" w:hAnsi="Verdana"/>
                <w:b w:val="0"/>
                <w:sz w:val="22"/>
                <w:szCs w:val="22"/>
                <w:lang w:val="ro-RO"/>
              </w:rPr>
            </w:pPr>
            <w:r w:rsidRPr="008A0E49">
              <w:rPr>
                <w:rFonts w:ascii="Verdana" w:hAnsi="Verdana"/>
                <w:sz w:val="22"/>
                <w:szCs w:val="22"/>
                <w:lang w:val="ro-RO"/>
              </w:rPr>
              <w:t>Text iniţial</w:t>
            </w:r>
          </w:p>
        </w:tc>
        <w:tc>
          <w:tcPr>
            <w:tcW w:w="4252" w:type="dxa"/>
          </w:tcPr>
          <w:p w:rsidR="000C32AF" w:rsidRPr="008A0E49" w:rsidRDefault="008A0E49" w:rsidP="00332CEE">
            <w:pPr>
              <w:jc w:val="center"/>
              <w:rPr>
                <w:rFonts w:ascii="Verdana" w:hAnsi="Verdana"/>
                <w:b/>
                <w:spacing w:val="-4"/>
                <w:sz w:val="22"/>
                <w:szCs w:val="22"/>
                <w:lang w:val="ro-RO"/>
              </w:rPr>
            </w:pPr>
            <w:r w:rsidRPr="008A0E49">
              <w:rPr>
                <w:rFonts w:ascii="Verdana" w:hAnsi="Verdana"/>
                <w:b/>
                <w:spacing w:val="-4"/>
                <w:sz w:val="22"/>
                <w:szCs w:val="22"/>
                <w:lang w:val="ro-RO"/>
              </w:rPr>
              <w:t>Text propus</w:t>
            </w:r>
          </w:p>
          <w:p w:rsidR="000C32AF" w:rsidRPr="008A0E49" w:rsidRDefault="008A0E49" w:rsidP="008A0E49">
            <w:pPr>
              <w:pStyle w:val="Heading2"/>
              <w:rPr>
                <w:rFonts w:ascii="Verdana" w:hAnsi="Verdana"/>
                <w:sz w:val="22"/>
                <w:szCs w:val="22"/>
                <w:lang w:val="ro-RO"/>
              </w:rPr>
            </w:pPr>
            <w:r w:rsidRPr="008A0E49">
              <w:rPr>
                <w:rFonts w:ascii="Verdana" w:hAnsi="Verdana"/>
                <w:spacing w:val="-4"/>
                <w:sz w:val="22"/>
                <w:szCs w:val="22"/>
                <w:lang w:val="ro-RO"/>
              </w:rPr>
              <w:t>(</w:t>
            </w:r>
            <w:r w:rsidR="000C32AF" w:rsidRPr="008A0E49">
              <w:rPr>
                <w:rFonts w:ascii="Verdana" w:hAnsi="Verdana"/>
                <w:spacing w:val="-4"/>
                <w:sz w:val="22"/>
                <w:szCs w:val="22"/>
                <w:lang w:val="ro-RO"/>
              </w:rPr>
              <w:t>autor</w:t>
            </w:r>
            <w:r w:rsidRPr="008A0E49">
              <w:rPr>
                <w:rFonts w:ascii="Verdana" w:hAnsi="Verdana"/>
                <w:spacing w:val="-4"/>
                <w:sz w:val="22"/>
                <w:szCs w:val="22"/>
                <w:lang w:val="ro-RO"/>
              </w:rPr>
              <w:t xml:space="preserve"> amendament)</w:t>
            </w:r>
          </w:p>
        </w:tc>
        <w:tc>
          <w:tcPr>
            <w:tcW w:w="4253" w:type="dxa"/>
          </w:tcPr>
          <w:p w:rsidR="008A0E49" w:rsidRPr="00B32D8E" w:rsidRDefault="000C32AF" w:rsidP="008A0E49">
            <w:pPr>
              <w:pStyle w:val="Bodytext21"/>
              <w:shd w:val="clear" w:color="auto" w:fill="auto"/>
              <w:spacing w:line="240" w:lineRule="auto"/>
              <w:rPr>
                <w:rFonts w:ascii="Verdana" w:hAnsi="Verdana"/>
                <w:sz w:val="20"/>
                <w:szCs w:val="22"/>
                <w:lang w:val="ro-RO"/>
              </w:rPr>
            </w:pPr>
            <w:r w:rsidRPr="00B32D8E">
              <w:rPr>
                <w:rFonts w:ascii="Verdana" w:hAnsi="Verdana"/>
                <w:sz w:val="20"/>
                <w:szCs w:val="22"/>
                <w:lang w:val="ro-RO"/>
              </w:rPr>
              <w:t>Motivare</w:t>
            </w:r>
          </w:p>
          <w:p w:rsidR="008A0E49" w:rsidRPr="00B32D8E" w:rsidRDefault="008A0E49" w:rsidP="008A0E49">
            <w:pPr>
              <w:pStyle w:val="Bodytext21"/>
              <w:shd w:val="clear" w:color="auto" w:fill="auto"/>
              <w:spacing w:line="240" w:lineRule="auto"/>
              <w:rPr>
                <w:rFonts w:ascii="Verdana" w:hAnsi="Verdana"/>
                <w:sz w:val="20"/>
                <w:szCs w:val="22"/>
                <w:lang w:val="ro-RO"/>
              </w:rPr>
            </w:pPr>
            <w:r w:rsidRPr="00B32D8E">
              <w:rPr>
                <w:rFonts w:ascii="Verdana" w:hAnsi="Verdana"/>
                <w:sz w:val="20"/>
                <w:szCs w:val="22"/>
                <w:lang w:val="ro-RO"/>
              </w:rPr>
              <w:t>1. Argumente pentru susţinere</w:t>
            </w:r>
          </w:p>
          <w:p w:rsidR="008A0E49" w:rsidRPr="00B32D8E" w:rsidRDefault="008A0E49" w:rsidP="008A0E49">
            <w:pPr>
              <w:pStyle w:val="Bodytext21"/>
              <w:shd w:val="clear" w:color="auto" w:fill="auto"/>
              <w:spacing w:line="240" w:lineRule="auto"/>
              <w:rPr>
                <w:rFonts w:ascii="Verdana" w:hAnsi="Verdana"/>
                <w:sz w:val="20"/>
                <w:szCs w:val="22"/>
                <w:lang w:val="ro-RO"/>
              </w:rPr>
            </w:pPr>
            <w:r w:rsidRPr="00B32D8E">
              <w:rPr>
                <w:rFonts w:ascii="Verdana" w:hAnsi="Verdana"/>
                <w:sz w:val="20"/>
                <w:szCs w:val="22"/>
                <w:lang w:val="ro-RO"/>
              </w:rPr>
              <w:t>2. Argumente pentru respingere</w:t>
            </w:r>
          </w:p>
          <w:p w:rsidR="000C32AF" w:rsidRPr="00B32D8E" w:rsidRDefault="000C32AF" w:rsidP="008A0E49">
            <w:pPr>
              <w:pStyle w:val="Heading2"/>
              <w:rPr>
                <w:rFonts w:ascii="Verdana" w:hAnsi="Verdana"/>
                <w:sz w:val="20"/>
                <w:szCs w:val="22"/>
                <w:lang w:val="ro-RO"/>
              </w:rPr>
            </w:pPr>
          </w:p>
        </w:tc>
        <w:tc>
          <w:tcPr>
            <w:tcW w:w="1843" w:type="dxa"/>
          </w:tcPr>
          <w:p w:rsidR="000C32AF" w:rsidRPr="008A0E49" w:rsidRDefault="000C32AF" w:rsidP="00332CEE">
            <w:pPr>
              <w:pStyle w:val="Heading2"/>
              <w:rPr>
                <w:rFonts w:ascii="Verdana" w:hAnsi="Verdana"/>
                <w:sz w:val="22"/>
                <w:szCs w:val="22"/>
                <w:lang w:val="ro-RO"/>
              </w:rPr>
            </w:pPr>
            <w:r w:rsidRPr="008A0E49">
              <w:rPr>
                <w:rFonts w:ascii="Verdana" w:hAnsi="Verdana"/>
                <w:sz w:val="22"/>
                <w:szCs w:val="22"/>
                <w:lang w:val="ro-RO"/>
              </w:rPr>
              <w:t>Camera decizională</w:t>
            </w:r>
          </w:p>
        </w:tc>
      </w:tr>
      <w:tr w:rsidR="000C32AF" w:rsidRPr="008A0E49" w:rsidTr="0033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rsidR="000C32AF" w:rsidRPr="008A0E49" w:rsidRDefault="000C32AF" w:rsidP="000C32AF">
            <w:pPr>
              <w:numPr>
                <w:ilvl w:val="0"/>
                <w:numId w:val="15"/>
              </w:numPr>
              <w:ind w:left="0" w:firstLine="0"/>
              <w:jc w:val="both"/>
              <w:rPr>
                <w:rFonts w:ascii="Verdana" w:hAnsi="Verdana"/>
                <w:b/>
                <w:sz w:val="22"/>
                <w:szCs w:val="22"/>
                <w:lang w:val="ro-RO"/>
              </w:rPr>
            </w:pPr>
          </w:p>
        </w:tc>
        <w:tc>
          <w:tcPr>
            <w:tcW w:w="3969" w:type="dxa"/>
          </w:tcPr>
          <w:p w:rsidR="000C32AF" w:rsidRPr="008A0E49" w:rsidRDefault="000C32AF" w:rsidP="00332CEE">
            <w:pPr>
              <w:shd w:val="clear" w:color="auto" w:fill="FFFFFF"/>
              <w:jc w:val="both"/>
              <w:rPr>
                <w:rFonts w:ascii="Verdana" w:hAnsi="Verdana"/>
                <w:bCs/>
                <w:sz w:val="22"/>
                <w:szCs w:val="22"/>
                <w:lang w:val="it-IT"/>
              </w:rPr>
            </w:pPr>
          </w:p>
          <w:p w:rsidR="000C32AF" w:rsidRPr="008A0E49" w:rsidRDefault="000C32AF" w:rsidP="00332CEE">
            <w:pPr>
              <w:shd w:val="clear" w:color="auto" w:fill="FFFFFF"/>
              <w:jc w:val="both"/>
              <w:rPr>
                <w:rFonts w:ascii="Verdana" w:hAnsi="Verdana"/>
                <w:sz w:val="22"/>
                <w:szCs w:val="22"/>
                <w:lang w:val="ro-RO"/>
              </w:rPr>
            </w:pPr>
            <w:r w:rsidRPr="008A0E49">
              <w:rPr>
                <w:rFonts w:ascii="Verdana" w:hAnsi="Verdana"/>
                <w:sz w:val="22"/>
                <w:szCs w:val="22"/>
                <w:lang w:val="ro-RO"/>
              </w:rPr>
              <w:t>__</w:t>
            </w:r>
          </w:p>
        </w:tc>
        <w:tc>
          <w:tcPr>
            <w:tcW w:w="4252" w:type="dxa"/>
          </w:tcPr>
          <w:p w:rsidR="000C32AF" w:rsidRPr="008A0E49" w:rsidRDefault="000C32AF" w:rsidP="00332CEE">
            <w:pPr>
              <w:jc w:val="both"/>
              <w:rPr>
                <w:rFonts w:ascii="Verdana" w:hAnsi="Verdana"/>
                <w:bCs/>
                <w:sz w:val="22"/>
                <w:szCs w:val="22"/>
                <w:lang w:val="ro-RO"/>
              </w:rPr>
            </w:pPr>
          </w:p>
          <w:p w:rsidR="000C32AF" w:rsidRPr="00B32D8E" w:rsidRDefault="00B32D8E" w:rsidP="00332CEE">
            <w:pPr>
              <w:jc w:val="both"/>
              <w:rPr>
                <w:rFonts w:ascii="Verdana" w:hAnsi="Verdana"/>
                <w:b/>
                <w:sz w:val="22"/>
                <w:szCs w:val="22"/>
                <w:lang w:val="ro-RO"/>
              </w:rPr>
            </w:pPr>
            <w:r w:rsidRPr="00B32D8E">
              <w:rPr>
                <w:rFonts w:ascii="Verdana" w:hAnsi="Verdana"/>
                <w:b/>
                <w:sz w:val="22"/>
                <w:szCs w:val="22"/>
                <w:lang w:val="ro-RO"/>
              </w:rPr>
              <w:t xml:space="preserve">- </w:t>
            </w:r>
            <w:r w:rsidR="000C32AF" w:rsidRPr="00B32D8E">
              <w:rPr>
                <w:rFonts w:ascii="Verdana" w:hAnsi="Verdana"/>
                <w:b/>
                <w:sz w:val="22"/>
                <w:szCs w:val="22"/>
                <w:lang w:val="ro-RO"/>
              </w:rPr>
              <w:t>La articolul 1, după alin. (5) se introduce un nou alineat, alin. (6), cu următorul cuprins:</w:t>
            </w:r>
          </w:p>
          <w:p w:rsidR="000C32AF" w:rsidRPr="00B32D8E" w:rsidRDefault="000C32AF" w:rsidP="00332CEE">
            <w:pPr>
              <w:jc w:val="both"/>
              <w:rPr>
                <w:rFonts w:ascii="Verdana" w:hAnsi="Verdana"/>
                <w:sz w:val="22"/>
                <w:szCs w:val="22"/>
                <w:lang w:val="ro-RO"/>
              </w:rPr>
            </w:pPr>
            <w:r w:rsidRPr="00B32D8E">
              <w:rPr>
                <w:rFonts w:ascii="Verdana" w:hAnsi="Verdana"/>
                <w:sz w:val="22"/>
                <w:szCs w:val="22"/>
                <w:lang w:val="ro-RO"/>
              </w:rPr>
              <w:t>“(6) Absolvenții licențiați ai facultăților de medicină, medicină dentară și farmacie, beneficiază potrivit legii de asigurare socială de sănătate în sistemul de asigurări sociale de sănătate și au dreptul, în perioada cuprinsă între efectuarea integrală a programului de pregătire și obținere a diplomei eliberate de instituțiile de învățământ superior cu facultăți de medicină, medicină dentară și farmacie și perioada susținerii concursului de admitere la rezidențiat în condițiile prezenței ordonanțe de urgență la indemnizații de asigurări sociale de sănătate.”</w:t>
            </w:r>
          </w:p>
          <w:p w:rsidR="000C32AF" w:rsidRPr="008A0E49" w:rsidRDefault="000C32AF" w:rsidP="00332CEE">
            <w:pPr>
              <w:jc w:val="both"/>
              <w:rPr>
                <w:rFonts w:ascii="Verdana" w:hAnsi="Verdana"/>
                <w:sz w:val="22"/>
                <w:szCs w:val="22"/>
                <w:lang w:val="ro-RO"/>
              </w:rPr>
            </w:pPr>
          </w:p>
          <w:p w:rsidR="000C32AF" w:rsidRPr="008A0E49" w:rsidRDefault="000C32AF" w:rsidP="00332CEE">
            <w:pPr>
              <w:jc w:val="both"/>
              <w:rPr>
                <w:rFonts w:ascii="Verdana" w:hAnsi="Verdana"/>
                <w:i/>
                <w:sz w:val="22"/>
                <w:szCs w:val="22"/>
                <w:lang w:val="ro-RO"/>
              </w:rPr>
            </w:pPr>
            <w:r w:rsidRPr="008A0E49">
              <w:rPr>
                <w:rFonts w:ascii="Verdana" w:hAnsi="Verdana"/>
                <w:i/>
                <w:sz w:val="22"/>
                <w:szCs w:val="22"/>
                <w:lang w:val="ro-RO"/>
              </w:rPr>
              <w:lastRenderedPageBreak/>
              <w:t>Autori: deputaţi Tamara-Dorina Ciofu, Maricela Cobuz şi Tudor Ciuhodaru</w:t>
            </w:r>
          </w:p>
          <w:p w:rsidR="000C32AF" w:rsidRPr="008A0E49" w:rsidRDefault="000C32AF" w:rsidP="00332CEE">
            <w:pPr>
              <w:pStyle w:val="Bodytext21"/>
              <w:shd w:val="clear" w:color="auto" w:fill="auto"/>
              <w:spacing w:line="240" w:lineRule="auto"/>
              <w:jc w:val="both"/>
              <w:rPr>
                <w:rFonts w:ascii="Verdana" w:hAnsi="Verdana"/>
                <w:b w:val="0"/>
                <w:sz w:val="22"/>
                <w:szCs w:val="22"/>
                <w:lang w:val="ro-RO"/>
              </w:rPr>
            </w:pPr>
          </w:p>
        </w:tc>
        <w:tc>
          <w:tcPr>
            <w:tcW w:w="4253" w:type="dxa"/>
          </w:tcPr>
          <w:p w:rsidR="000C32AF" w:rsidRPr="00B32D8E" w:rsidRDefault="000C32AF" w:rsidP="00332CEE">
            <w:pPr>
              <w:pStyle w:val="Bodytext21"/>
              <w:shd w:val="clear" w:color="auto" w:fill="auto"/>
              <w:spacing w:line="240" w:lineRule="auto"/>
              <w:jc w:val="both"/>
              <w:rPr>
                <w:rFonts w:ascii="Verdana" w:hAnsi="Verdana"/>
                <w:b w:val="0"/>
                <w:sz w:val="20"/>
                <w:szCs w:val="22"/>
                <w:lang w:val="ro-RO"/>
              </w:rPr>
            </w:pPr>
          </w:p>
          <w:p w:rsidR="000C32AF" w:rsidRPr="00B32D8E" w:rsidRDefault="008A0E49" w:rsidP="00332CEE">
            <w:pPr>
              <w:jc w:val="both"/>
              <w:rPr>
                <w:rFonts w:ascii="Verdana" w:hAnsi="Verdana"/>
                <w:sz w:val="20"/>
                <w:szCs w:val="22"/>
                <w:lang w:val="ro-RO"/>
              </w:rPr>
            </w:pPr>
            <w:r w:rsidRPr="00B32D8E">
              <w:rPr>
                <w:rFonts w:ascii="Verdana" w:hAnsi="Verdana"/>
                <w:b/>
                <w:sz w:val="20"/>
                <w:szCs w:val="22"/>
                <w:lang w:val="ro-RO"/>
              </w:rPr>
              <w:t xml:space="preserve">1. </w:t>
            </w:r>
            <w:r w:rsidR="000C32AF" w:rsidRPr="00B32D8E">
              <w:rPr>
                <w:rFonts w:ascii="Verdana" w:hAnsi="Verdana"/>
                <w:sz w:val="20"/>
                <w:szCs w:val="22"/>
                <w:lang w:val="ro-RO"/>
              </w:rPr>
              <w:t>Student</w:t>
            </w:r>
            <w:r w:rsidR="000C32AF" w:rsidRPr="00B32D8E">
              <w:rPr>
                <w:rFonts w:ascii="Times New Roman" w:hAnsi="Times New Roman"/>
                <w:sz w:val="20"/>
                <w:szCs w:val="22"/>
                <w:lang w:val="ro-RO"/>
              </w:rPr>
              <w:t>̦</w:t>
            </w:r>
            <w:r w:rsidR="000C32AF" w:rsidRPr="00B32D8E">
              <w:rPr>
                <w:rFonts w:ascii="Verdana" w:hAnsi="Verdana"/>
                <w:sz w:val="20"/>
                <w:szCs w:val="22"/>
                <w:lang w:val="ro-RO"/>
              </w:rPr>
              <w:t>ii de la medicină după ce termină facultatea îşi pierd dreptul de asigurat la Casa de asigurări de sănătate, deşi mai au o perioadă de câteva luni în care învaţă pentru a susţine examenul de rezidenţiat.</w:t>
            </w:r>
          </w:p>
          <w:p w:rsidR="000C32AF" w:rsidRPr="00B32D8E" w:rsidRDefault="000C32AF" w:rsidP="00332CEE">
            <w:pPr>
              <w:jc w:val="both"/>
              <w:rPr>
                <w:rFonts w:ascii="Verdana" w:hAnsi="Verdana"/>
                <w:sz w:val="20"/>
                <w:szCs w:val="22"/>
                <w:lang w:val="ro-RO"/>
              </w:rPr>
            </w:pPr>
            <w:r w:rsidRPr="00B32D8E">
              <w:rPr>
                <w:rFonts w:ascii="Verdana" w:hAnsi="Verdana"/>
                <w:sz w:val="20"/>
                <w:szCs w:val="22"/>
                <w:lang w:val="ro-RO"/>
              </w:rPr>
              <w:t xml:space="preserve">Nu este normal ca aceşti medici tineri care sunt în perioada de formare profesională să nu mai beneficieze de servicii de sănătate din partea statului. </w:t>
            </w:r>
          </w:p>
          <w:p w:rsidR="000C32AF" w:rsidRPr="00B32D8E" w:rsidRDefault="000C32AF" w:rsidP="00332CEE">
            <w:pPr>
              <w:jc w:val="both"/>
              <w:rPr>
                <w:rFonts w:ascii="Verdana" w:hAnsi="Verdana"/>
                <w:sz w:val="20"/>
                <w:szCs w:val="22"/>
                <w:lang w:val="ro-RO"/>
              </w:rPr>
            </w:pPr>
            <w:r w:rsidRPr="00B32D8E">
              <w:rPr>
                <w:rFonts w:ascii="Verdana" w:hAnsi="Verdana"/>
                <w:sz w:val="20"/>
                <w:szCs w:val="22"/>
                <w:lang w:val="ro-RO"/>
              </w:rPr>
              <w:t>În această perioadă, până la data desfăşurării rezidenţiatului tinerii care doresc să se profesionalizeze într-o specialitate medicală sunt expus</w:t>
            </w:r>
            <w:r w:rsidRPr="00B32D8E">
              <w:rPr>
                <w:rFonts w:ascii="Times New Roman" w:hAnsi="Times New Roman"/>
                <w:sz w:val="20"/>
                <w:szCs w:val="22"/>
                <w:lang w:val="ro-RO"/>
              </w:rPr>
              <w:t>̦</w:t>
            </w:r>
            <w:r w:rsidRPr="00B32D8E">
              <w:rPr>
                <w:rFonts w:ascii="Verdana" w:hAnsi="Verdana"/>
                <w:sz w:val="20"/>
                <w:szCs w:val="22"/>
                <w:lang w:val="ro-RO"/>
              </w:rPr>
              <w:t>i riscului de a se îmbolnăvi sau de a suferi un accident, iar în această situat</w:t>
            </w:r>
            <w:r w:rsidRPr="00B32D8E">
              <w:rPr>
                <w:rFonts w:ascii="Times New Roman" w:hAnsi="Times New Roman"/>
                <w:sz w:val="20"/>
                <w:szCs w:val="22"/>
                <w:lang w:val="ro-RO"/>
              </w:rPr>
              <w:t>̦</w:t>
            </w:r>
            <w:r w:rsidRPr="00B32D8E">
              <w:rPr>
                <w:rFonts w:ascii="Verdana" w:hAnsi="Verdana"/>
                <w:sz w:val="20"/>
                <w:szCs w:val="22"/>
                <w:lang w:val="ro-RO"/>
              </w:rPr>
              <w:t>ie în care nu mai figurează ca asigurat</w:t>
            </w:r>
            <w:r w:rsidRPr="00B32D8E">
              <w:rPr>
                <w:rFonts w:ascii="Times New Roman" w:hAnsi="Times New Roman"/>
                <w:sz w:val="20"/>
                <w:szCs w:val="22"/>
                <w:lang w:val="ro-RO"/>
              </w:rPr>
              <w:t>̦</w:t>
            </w:r>
            <w:r w:rsidRPr="00B32D8E">
              <w:rPr>
                <w:rFonts w:ascii="Verdana" w:hAnsi="Verdana"/>
                <w:sz w:val="20"/>
                <w:szCs w:val="22"/>
                <w:lang w:val="ro-RO"/>
              </w:rPr>
              <w:t>i în evident</w:t>
            </w:r>
            <w:r w:rsidRPr="00B32D8E">
              <w:rPr>
                <w:rFonts w:ascii="Times New Roman" w:hAnsi="Times New Roman"/>
                <w:sz w:val="20"/>
                <w:szCs w:val="22"/>
                <w:lang w:val="ro-RO"/>
              </w:rPr>
              <w:t>̦</w:t>
            </w:r>
            <w:r w:rsidRPr="00B32D8E">
              <w:rPr>
                <w:rFonts w:ascii="Verdana" w:hAnsi="Verdana"/>
                <w:sz w:val="20"/>
                <w:szCs w:val="22"/>
                <w:lang w:val="ro-RO"/>
              </w:rPr>
              <w:t>ele caselor de asigurări de sănătate nu vor avea acces la medicamente sau la internare în unităţi sanitare pentru a beneficia de tratament medical de specialitate.</w:t>
            </w:r>
          </w:p>
          <w:p w:rsidR="000C32AF" w:rsidRPr="00B32D8E" w:rsidRDefault="000C32AF" w:rsidP="00332CEE">
            <w:pPr>
              <w:jc w:val="both"/>
              <w:rPr>
                <w:rFonts w:ascii="Verdana" w:hAnsi="Verdana"/>
                <w:sz w:val="20"/>
                <w:szCs w:val="22"/>
                <w:lang w:val="ro-RO"/>
              </w:rPr>
            </w:pPr>
            <w:r w:rsidRPr="00B32D8E">
              <w:rPr>
                <w:rFonts w:ascii="Verdana" w:hAnsi="Verdana"/>
                <w:sz w:val="20"/>
                <w:szCs w:val="22"/>
                <w:lang w:val="ro-RO"/>
              </w:rPr>
              <w:t>Având în vedere această situat</w:t>
            </w:r>
            <w:r w:rsidRPr="00B32D8E">
              <w:rPr>
                <w:rFonts w:ascii="Times New Roman" w:hAnsi="Times New Roman"/>
                <w:sz w:val="20"/>
                <w:szCs w:val="22"/>
                <w:lang w:val="ro-RO"/>
              </w:rPr>
              <w:t>̦</w:t>
            </w:r>
            <w:r w:rsidRPr="00B32D8E">
              <w:rPr>
                <w:rFonts w:ascii="Verdana" w:hAnsi="Verdana"/>
                <w:sz w:val="20"/>
                <w:szCs w:val="22"/>
                <w:lang w:val="ro-RO"/>
              </w:rPr>
              <w:t xml:space="preserve">ie, </w:t>
            </w:r>
            <w:r w:rsidRPr="00B32D8E">
              <w:rPr>
                <w:rFonts w:ascii="Verdana" w:hAnsi="Verdana"/>
                <w:sz w:val="20"/>
                <w:szCs w:val="22"/>
                <w:lang w:val="ro-RO"/>
              </w:rPr>
              <w:lastRenderedPageBreak/>
              <w:t xml:space="preserve">consider că trebuie să modificăm cadrul legislativ actual, astfel încât să se extindă dreptul de asigurat până la data susţinerii testului pentru rezidenţiat şi afişării rezultatelor finale. </w:t>
            </w:r>
          </w:p>
          <w:p w:rsidR="000C32AF" w:rsidRPr="00B32D8E" w:rsidRDefault="000C32AF" w:rsidP="00332CEE">
            <w:pPr>
              <w:pStyle w:val="Bodytext21"/>
              <w:shd w:val="clear" w:color="auto" w:fill="auto"/>
              <w:spacing w:line="240" w:lineRule="auto"/>
              <w:jc w:val="both"/>
              <w:rPr>
                <w:rFonts w:ascii="Verdana" w:hAnsi="Verdana"/>
                <w:b w:val="0"/>
                <w:sz w:val="20"/>
                <w:szCs w:val="22"/>
                <w:lang w:val="ro-RO"/>
              </w:rPr>
            </w:pPr>
            <w:r w:rsidRPr="00B32D8E">
              <w:rPr>
                <w:rFonts w:ascii="Verdana" w:hAnsi="Verdana"/>
                <w:b w:val="0"/>
                <w:sz w:val="20"/>
                <w:szCs w:val="22"/>
                <w:lang w:val="ro-RO"/>
              </w:rPr>
              <w:t>În acest sens, persoanele care vor fi declarate admise vor avea în continuare calitatea de asigurat, iar în cazul celor care nu reuşesc să intre la rezidenţiat, aceştia îs</w:t>
            </w:r>
            <w:r w:rsidRPr="00B32D8E">
              <w:rPr>
                <w:b w:val="0"/>
                <w:sz w:val="20"/>
                <w:szCs w:val="22"/>
                <w:lang w:val="ro-RO"/>
              </w:rPr>
              <w:t>̦</w:t>
            </w:r>
            <w:r w:rsidRPr="00B32D8E">
              <w:rPr>
                <w:rFonts w:ascii="Verdana" w:hAnsi="Verdana"/>
                <w:b w:val="0"/>
                <w:sz w:val="20"/>
                <w:szCs w:val="22"/>
                <w:lang w:val="ro-RO"/>
              </w:rPr>
              <w:t>i vor pierde calitatea de asigurat până în momentul în care se vor angaja, vor intra în șomaj sau până când decid să îşi plătească singuri cheltuielile pentru asigurările de sănătate.</w:t>
            </w:r>
          </w:p>
          <w:p w:rsidR="000C32AF" w:rsidRPr="00B32D8E" w:rsidRDefault="000C32AF" w:rsidP="00332CEE">
            <w:pPr>
              <w:pStyle w:val="Bodytext21"/>
              <w:shd w:val="clear" w:color="auto" w:fill="auto"/>
              <w:spacing w:line="240" w:lineRule="auto"/>
              <w:jc w:val="both"/>
              <w:rPr>
                <w:rFonts w:ascii="Verdana" w:hAnsi="Verdana"/>
                <w:b w:val="0"/>
                <w:sz w:val="20"/>
                <w:szCs w:val="22"/>
                <w:lang w:val="ro-RO"/>
              </w:rPr>
            </w:pPr>
          </w:p>
          <w:p w:rsidR="000C32AF" w:rsidRPr="00B32D8E" w:rsidRDefault="00B32D8E" w:rsidP="00332CEE">
            <w:pPr>
              <w:pStyle w:val="Bodytext21"/>
              <w:shd w:val="clear" w:color="auto" w:fill="auto"/>
              <w:spacing w:line="240" w:lineRule="auto"/>
              <w:jc w:val="both"/>
              <w:rPr>
                <w:rStyle w:val="salnbdy"/>
                <w:b w:val="0"/>
                <w:noProof/>
                <w:sz w:val="20"/>
                <w:szCs w:val="22"/>
                <w:lang w:val="ro-RO"/>
              </w:rPr>
            </w:pPr>
            <w:r>
              <w:rPr>
                <w:rFonts w:ascii="Verdana" w:hAnsi="Verdana"/>
                <w:sz w:val="20"/>
                <w:szCs w:val="22"/>
                <w:lang w:val="ro-RO"/>
              </w:rPr>
              <w:t xml:space="preserve">2. </w:t>
            </w:r>
            <w:r w:rsidR="000C32AF" w:rsidRPr="00B32D8E">
              <w:rPr>
                <w:rFonts w:ascii="Verdana" w:hAnsi="Verdana"/>
                <w:b w:val="0"/>
                <w:sz w:val="20"/>
                <w:szCs w:val="22"/>
                <w:lang w:val="ro-RO"/>
              </w:rPr>
              <w:t xml:space="preserve">O astfel de prevedere poate fi cuprinsă în </w:t>
            </w:r>
            <w:r w:rsidR="000C32AF" w:rsidRPr="00B32D8E">
              <w:rPr>
                <w:rFonts w:ascii="Verdana" w:hAnsi="Verdana"/>
                <w:b w:val="0"/>
                <w:i/>
                <w:sz w:val="20"/>
                <w:szCs w:val="22"/>
                <w:lang w:val="ro-RO"/>
              </w:rPr>
              <w:t xml:space="preserve">Legea nr. 95/2006 privind reforma în domeniul sănătăţii, republicată, cu modificările şi completările ulterioare, </w:t>
            </w:r>
            <w:r w:rsidR="000C32AF" w:rsidRPr="00B32D8E">
              <w:rPr>
                <w:rFonts w:ascii="Verdana" w:hAnsi="Verdana"/>
                <w:b w:val="0"/>
                <w:sz w:val="20"/>
                <w:szCs w:val="22"/>
                <w:lang w:val="ro-RO"/>
              </w:rPr>
              <w:t xml:space="preserve">care prevede la art. 224 categorii de </w:t>
            </w:r>
            <w:r w:rsidR="000C32AF" w:rsidRPr="00B32D8E">
              <w:rPr>
                <w:rStyle w:val="salnbdy"/>
                <w:b w:val="0"/>
                <w:noProof/>
                <w:sz w:val="20"/>
                <w:szCs w:val="22"/>
                <w:lang w:val="ro-RO"/>
              </w:rPr>
              <w:t xml:space="preserve">persoane care beneficiază de asigurare, fără plata contribuţiei, în condiţiile </w:t>
            </w:r>
            <w:hyperlink w:history="1">
              <w:r w:rsidR="000C32AF" w:rsidRPr="00B32D8E">
                <w:rPr>
                  <w:rStyle w:val="Hyperlink"/>
                  <w:rFonts w:ascii="Verdana" w:hAnsi="Verdana"/>
                  <w:b w:val="0"/>
                  <w:noProof/>
                  <w:color w:val="auto"/>
                  <w:sz w:val="20"/>
                  <w:szCs w:val="22"/>
                  <w:u w:val="none"/>
                  <w:shd w:val="clear" w:color="auto" w:fill="FFFFFF"/>
                  <w:lang w:val="ro-RO"/>
                </w:rPr>
                <w:t>art. 154 din Legea nr. 227/2015</w:t>
              </w:r>
            </w:hyperlink>
            <w:r w:rsidR="000C32AF" w:rsidRPr="00B32D8E">
              <w:rPr>
                <w:rFonts w:ascii="Verdana" w:hAnsi="Verdana"/>
                <w:b w:val="0"/>
                <w:i/>
                <w:sz w:val="20"/>
                <w:szCs w:val="22"/>
                <w:lang w:val="ro-RO"/>
              </w:rPr>
              <w:t xml:space="preserve"> privind codul fiscal</w:t>
            </w:r>
            <w:r w:rsidR="000C32AF" w:rsidRPr="00B32D8E">
              <w:rPr>
                <w:rStyle w:val="salnbdy"/>
                <w:b w:val="0"/>
                <w:noProof/>
                <w:sz w:val="20"/>
                <w:szCs w:val="22"/>
                <w:lang w:val="ro-RO"/>
              </w:rPr>
              <w:t>, cu modificările şi completările ulterioare.</w:t>
            </w:r>
          </w:p>
          <w:p w:rsidR="000C32AF" w:rsidRPr="00B32D8E" w:rsidRDefault="000C32AF" w:rsidP="00332CEE">
            <w:pPr>
              <w:pStyle w:val="Bodytext21"/>
              <w:shd w:val="clear" w:color="auto" w:fill="auto"/>
              <w:spacing w:line="240" w:lineRule="auto"/>
              <w:jc w:val="both"/>
              <w:rPr>
                <w:rFonts w:ascii="Verdana" w:hAnsi="Verdana"/>
                <w:b w:val="0"/>
                <w:i/>
                <w:color w:val="000000"/>
                <w:sz w:val="20"/>
                <w:szCs w:val="22"/>
                <w:lang w:val="ro-RO"/>
              </w:rPr>
            </w:pPr>
            <w:r w:rsidRPr="00B32D8E">
              <w:rPr>
                <w:rFonts w:ascii="Verdana" w:hAnsi="Verdana"/>
                <w:b w:val="0"/>
                <w:sz w:val="20"/>
                <w:szCs w:val="22"/>
                <w:lang w:val="ro-RO"/>
              </w:rPr>
              <w:t xml:space="preserve">De asemenea, trebuie modificat în mod corelativ şi art. 154 din </w:t>
            </w:r>
            <w:r w:rsidRPr="00B32D8E">
              <w:rPr>
                <w:rFonts w:ascii="Verdana" w:hAnsi="Verdana"/>
                <w:b w:val="0"/>
                <w:i/>
                <w:sz w:val="20"/>
                <w:szCs w:val="22"/>
                <w:lang w:val="ro-RO"/>
              </w:rPr>
              <w:t>Legea nr.227/2015,</w:t>
            </w:r>
            <w:r w:rsidRPr="00B32D8E">
              <w:rPr>
                <w:rFonts w:ascii="Verdana" w:hAnsi="Verdana"/>
                <w:b w:val="0"/>
                <w:sz w:val="20"/>
                <w:szCs w:val="22"/>
                <w:lang w:val="ro-RO"/>
              </w:rPr>
              <w:t xml:space="preserve"> “</w:t>
            </w:r>
            <w:r w:rsidRPr="00B32D8E">
              <w:rPr>
                <w:rFonts w:ascii="Verdana" w:hAnsi="Verdana"/>
                <w:b w:val="0"/>
                <w:i/>
                <w:color w:val="000000"/>
                <w:sz w:val="20"/>
                <w:szCs w:val="22"/>
                <w:lang w:val="ro-RO"/>
              </w:rPr>
              <w:t>Categorii de persoane fizice exceptate de la plata contribuţiei de asigurări sociale de sănătate”.</w:t>
            </w:r>
          </w:p>
          <w:p w:rsidR="000C32AF" w:rsidRPr="00B32D8E" w:rsidRDefault="000C32AF" w:rsidP="00332CEE">
            <w:pPr>
              <w:pStyle w:val="Bodytext21"/>
              <w:shd w:val="clear" w:color="auto" w:fill="auto"/>
              <w:spacing w:line="240" w:lineRule="auto"/>
              <w:jc w:val="both"/>
              <w:rPr>
                <w:rFonts w:ascii="Verdana" w:hAnsi="Verdana"/>
                <w:b w:val="0"/>
                <w:sz w:val="20"/>
                <w:szCs w:val="22"/>
                <w:lang w:val="ro-RO"/>
              </w:rPr>
            </w:pPr>
          </w:p>
        </w:tc>
        <w:tc>
          <w:tcPr>
            <w:tcW w:w="1843" w:type="dxa"/>
          </w:tcPr>
          <w:p w:rsidR="000C32AF" w:rsidRPr="008A0E49" w:rsidRDefault="000C32AF" w:rsidP="00332CEE">
            <w:pPr>
              <w:pStyle w:val="Bodytext21"/>
              <w:shd w:val="clear" w:color="auto" w:fill="auto"/>
              <w:spacing w:line="240" w:lineRule="auto"/>
              <w:rPr>
                <w:rFonts w:ascii="Verdana" w:hAnsi="Verdana"/>
                <w:b w:val="0"/>
                <w:sz w:val="22"/>
                <w:szCs w:val="22"/>
                <w:lang w:val="ro-RO"/>
              </w:rPr>
            </w:pPr>
            <w:r w:rsidRPr="008A0E49">
              <w:rPr>
                <w:rFonts w:ascii="Verdana" w:hAnsi="Verdana"/>
                <w:b w:val="0"/>
                <w:sz w:val="22"/>
                <w:szCs w:val="22"/>
                <w:lang w:val="ro-RO"/>
              </w:rPr>
              <w:lastRenderedPageBreak/>
              <w:t>Camera Deputaţilor</w:t>
            </w:r>
          </w:p>
        </w:tc>
      </w:tr>
      <w:tr w:rsidR="000C32AF" w:rsidRPr="008A0E49" w:rsidTr="0033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rsidR="000C32AF" w:rsidRPr="008A0E49" w:rsidRDefault="000C32AF" w:rsidP="000C32AF">
            <w:pPr>
              <w:numPr>
                <w:ilvl w:val="0"/>
                <w:numId w:val="15"/>
              </w:numPr>
              <w:ind w:left="0" w:firstLine="0"/>
              <w:jc w:val="both"/>
              <w:rPr>
                <w:rFonts w:ascii="Verdana" w:hAnsi="Verdana"/>
                <w:b/>
                <w:sz w:val="22"/>
                <w:szCs w:val="22"/>
                <w:lang w:val="ro-RO"/>
              </w:rPr>
            </w:pPr>
          </w:p>
        </w:tc>
        <w:tc>
          <w:tcPr>
            <w:tcW w:w="3969" w:type="dxa"/>
          </w:tcPr>
          <w:p w:rsidR="000C32AF" w:rsidRPr="008A0E49" w:rsidRDefault="000C32AF" w:rsidP="00332CEE">
            <w:pPr>
              <w:shd w:val="clear" w:color="auto" w:fill="FFFFFF"/>
              <w:jc w:val="both"/>
              <w:rPr>
                <w:rFonts w:ascii="Verdana" w:hAnsi="Verdana"/>
                <w:bCs/>
                <w:sz w:val="22"/>
                <w:szCs w:val="22"/>
              </w:rPr>
            </w:pPr>
            <w:r w:rsidRPr="008A0E49">
              <w:rPr>
                <w:rFonts w:ascii="Verdana" w:hAnsi="Verdana"/>
                <w:bCs/>
                <w:sz w:val="22"/>
                <w:szCs w:val="22"/>
              </w:rPr>
              <w:t>___</w:t>
            </w:r>
          </w:p>
        </w:tc>
        <w:tc>
          <w:tcPr>
            <w:tcW w:w="4252" w:type="dxa"/>
          </w:tcPr>
          <w:p w:rsidR="00B32D8E" w:rsidRDefault="00B32D8E" w:rsidP="00332CEE">
            <w:pPr>
              <w:jc w:val="both"/>
              <w:rPr>
                <w:rFonts w:ascii="Verdana" w:hAnsi="Verdana"/>
                <w:spacing w:val="-4"/>
                <w:sz w:val="22"/>
                <w:szCs w:val="22"/>
                <w:lang w:val="ro-RO"/>
              </w:rPr>
            </w:pPr>
          </w:p>
          <w:p w:rsidR="000C32AF" w:rsidRPr="00B32D8E" w:rsidRDefault="00B32D8E" w:rsidP="00332CEE">
            <w:pPr>
              <w:jc w:val="both"/>
              <w:rPr>
                <w:rFonts w:ascii="Verdana" w:hAnsi="Verdana"/>
                <w:b/>
                <w:spacing w:val="-4"/>
                <w:sz w:val="22"/>
                <w:szCs w:val="22"/>
                <w:lang w:val="ro-RO"/>
              </w:rPr>
            </w:pPr>
            <w:r w:rsidRPr="00B32D8E">
              <w:rPr>
                <w:rFonts w:ascii="Verdana" w:hAnsi="Verdana"/>
                <w:b/>
                <w:spacing w:val="-4"/>
                <w:sz w:val="22"/>
                <w:szCs w:val="22"/>
                <w:lang w:val="ro-RO"/>
              </w:rPr>
              <w:t xml:space="preserve">- </w:t>
            </w:r>
            <w:r w:rsidR="000C32AF" w:rsidRPr="00B32D8E">
              <w:rPr>
                <w:rFonts w:ascii="Verdana" w:hAnsi="Verdana"/>
                <w:b/>
                <w:spacing w:val="-4"/>
                <w:sz w:val="22"/>
                <w:szCs w:val="22"/>
                <w:lang w:val="ro-RO"/>
              </w:rPr>
              <w:t xml:space="preserve">După articolul </w:t>
            </w:r>
            <w:r w:rsidR="000C32AF" w:rsidRPr="00B32D8E">
              <w:rPr>
                <w:rStyle w:val="Quotation"/>
                <w:rFonts w:ascii="Verdana" w:hAnsi="Verdana"/>
                <w:b/>
                <w:bCs/>
                <w:color w:val="000000"/>
                <w:sz w:val="22"/>
                <w:szCs w:val="22"/>
                <w:lang w:val="ro-RO"/>
              </w:rPr>
              <w:t>3</w:t>
            </w:r>
            <w:r w:rsidR="000C32AF" w:rsidRPr="00B32D8E">
              <w:rPr>
                <w:rStyle w:val="Quotation"/>
                <w:rFonts w:ascii="Verdana" w:hAnsi="Verdana"/>
                <w:b/>
                <w:bCs/>
                <w:color w:val="000000"/>
                <w:sz w:val="22"/>
                <w:szCs w:val="22"/>
                <w:vertAlign w:val="superscript"/>
                <w:lang w:val="ro-RO"/>
              </w:rPr>
              <w:t>1</w:t>
            </w:r>
            <w:r w:rsidR="000C32AF" w:rsidRPr="00B32D8E">
              <w:rPr>
                <w:rStyle w:val="Quotation"/>
                <w:rFonts w:ascii="Verdana" w:hAnsi="Verdana"/>
                <w:b/>
                <w:color w:val="000000"/>
                <w:sz w:val="22"/>
                <w:szCs w:val="22"/>
                <w:lang w:val="ro-RO"/>
              </w:rPr>
              <w:t xml:space="preserve"> </w:t>
            </w:r>
            <w:r w:rsidR="000C32AF" w:rsidRPr="00B32D8E">
              <w:rPr>
                <w:rStyle w:val="Quotation"/>
                <w:rFonts w:ascii="Verdana" w:hAnsi="Verdana"/>
                <w:b/>
                <w:bCs/>
                <w:color w:val="000000"/>
                <w:sz w:val="22"/>
                <w:szCs w:val="22"/>
                <w:lang w:val="ro-RO"/>
              </w:rPr>
              <w:t>se introduce un nou articol, articolul 3</w:t>
            </w:r>
            <w:r w:rsidR="000C32AF" w:rsidRPr="00B32D8E">
              <w:rPr>
                <w:rStyle w:val="Quotation"/>
                <w:rFonts w:ascii="Verdana" w:hAnsi="Verdana"/>
                <w:b/>
                <w:bCs/>
                <w:color w:val="000000"/>
                <w:sz w:val="22"/>
                <w:szCs w:val="22"/>
                <w:vertAlign w:val="superscript"/>
                <w:lang w:val="ro-RO"/>
              </w:rPr>
              <w:t>2</w:t>
            </w:r>
            <w:r w:rsidR="000C32AF" w:rsidRPr="00B32D8E">
              <w:rPr>
                <w:rStyle w:val="Quotation"/>
                <w:rFonts w:ascii="Verdana" w:hAnsi="Verdana"/>
                <w:b/>
                <w:bCs/>
                <w:color w:val="000000"/>
                <w:sz w:val="22"/>
                <w:szCs w:val="22"/>
                <w:lang w:val="ro-RO"/>
              </w:rPr>
              <w:t>, cu următorul cuprins:</w:t>
            </w:r>
          </w:p>
          <w:p w:rsidR="000C32AF" w:rsidRPr="00B32D8E" w:rsidRDefault="00B32D8E" w:rsidP="00332CEE">
            <w:pPr>
              <w:jc w:val="both"/>
              <w:rPr>
                <w:rFonts w:ascii="Verdana" w:hAnsi="Verdana"/>
                <w:iCs/>
                <w:color w:val="000000"/>
                <w:sz w:val="22"/>
                <w:szCs w:val="22"/>
                <w:lang w:val="ro-RO"/>
              </w:rPr>
            </w:pPr>
            <w:r w:rsidRPr="00B32D8E">
              <w:rPr>
                <w:rFonts w:ascii="Verdana" w:hAnsi="Verdana"/>
                <w:bCs/>
                <w:spacing w:val="-4"/>
                <w:sz w:val="22"/>
                <w:szCs w:val="22"/>
                <w:lang w:val="ro-RO"/>
              </w:rPr>
              <w:t>„</w:t>
            </w:r>
            <w:r w:rsidR="000C32AF" w:rsidRPr="00B32D8E">
              <w:rPr>
                <w:rFonts w:ascii="Verdana" w:hAnsi="Verdana"/>
                <w:bCs/>
                <w:spacing w:val="-4"/>
                <w:sz w:val="22"/>
                <w:szCs w:val="22"/>
                <w:lang w:val="ro-RO"/>
              </w:rPr>
              <w:t>Art.</w:t>
            </w:r>
            <w:r w:rsidR="000C32AF" w:rsidRPr="00B32D8E">
              <w:rPr>
                <w:rStyle w:val="Quotation"/>
                <w:rFonts w:ascii="Verdana" w:hAnsi="Verdana"/>
                <w:bCs/>
                <w:i w:val="0"/>
                <w:color w:val="000000"/>
                <w:spacing w:val="-4"/>
                <w:sz w:val="22"/>
                <w:szCs w:val="22"/>
                <w:lang w:val="ro-RO"/>
              </w:rPr>
              <w:t>3</w:t>
            </w:r>
            <w:r w:rsidR="000C32AF" w:rsidRPr="00B32D8E">
              <w:rPr>
                <w:rStyle w:val="Quotation"/>
                <w:rFonts w:ascii="Verdana" w:hAnsi="Verdana"/>
                <w:bCs/>
                <w:i w:val="0"/>
                <w:color w:val="000000"/>
                <w:spacing w:val="-4"/>
                <w:sz w:val="22"/>
                <w:szCs w:val="22"/>
                <w:vertAlign w:val="superscript"/>
                <w:lang w:val="ro-RO"/>
              </w:rPr>
              <w:t>2</w:t>
            </w:r>
            <w:r w:rsidR="000C32AF" w:rsidRPr="00B32D8E">
              <w:rPr>
                <w:rStyle w:val="Quotation"/>
                <w:rFonts w:ascii="Verdana" w:hAnsi="Verdana"/>
                <w:i w:val="0"/>
                <w:color w:val="000000"/>
                <w:sz w:val="22"/>
                <w:szCs w:val="22"/>
                <w:lang w:val="ro-RO"/>
              </w:rPr>
              <w:t>. - (1) Adeverința prevăzută la art. 3</w:t>
            </w:r>
            <w:r w:rsidR="000C32AF" w:rsidRPr="00B32D8E">
              <w:rPr>
                <w:rStyle w:val="Quotation"/>
                <w:rFonts w:ascii="Verdana" w:hAnsi="Verdana"/>
                <w:i w:val="0"/>
                <w:color w:val="000000"/>
                <w:sz w:val="22"/>
                <w:szCs w:val="22"/>
                <w:vertAlign w:val="superscript"/>
                <w:lang w:val="ro-RO"/>
              </w:rPr>
              <w:t>1</w:t>
            </w:r>
            <w:r w:rsidR="000C32AF" w:rsidRPr="00B32D8E">
              <w:rPr>
                <w:rStyle w:val="Quotation"/>
                <w:rFonts w:ascii="Verdana" w:hAnsi="Verdana"/>
                <w:i w:val="0"/>
                <w:color w:val="000000"/>
                <w:sz w:val="22"/>
                <w:szCs w:val="22"/>
                <w:lang w:val="ro-RO"/>
              </w:rPr>
              <w:t xml:space="preserve"> lit. b) se eliberează în ziua în care a solicitat asiguratul și poate fi transmisă prin mijloace electronice de transmitere la distanță de către plătitorul de indemnizații la medicul curant.</w:t>
            </w:r>
          </w:p>
          <w:p w:rsidR="000C32AF" w:rsidRPr="00B32D8E" w:rsidRDefault="000C32AF" w:rsidP="00332CEE">
            <w:pPr>
              <w:jc w:val="both"/>
              <w:rPr>
                <w:rStyle w:val="Quotation"/>
                <w:rFonts w:ascii="Verdana" w:hAnsi="Verdana"/>
                <w:i w:val="0"/>
                <w:color w:val="000000"/>
                <w:sz w:val="22"/>
                <w:szCs w:val="22"/>
                <w:lang w:val="ro-RO"/>
              </w:rPr>
            </w:pPr>
            <w:r w:rsidRPr="00B32D8E">
              <w:rPr>
                <w:rStyle w:val="Quotation"/>
                <w:rFonts w:ascii="Verdana" w:hAnsi="Verdana"/>
                <w:i w:val="0"/>
                <w:color w:val="000000"/>
                <w:sz w:val="22"/>
                <w:szCs w:val="22"/>
                <w:lang w:val="ro-RO"/>
              </w:rPr>
              <w:t>(2) Pentru persoanele asigurate prevăzute la art. 1 alin. (2) informația va fi verificată de medicul curant direct în sistemul informatic, fără a mai fi necesară transmiterea adeverinței, casele de asigurări de sănătate având obligația de a actualiza informația în sistem și de a ține evidența certificatelor de concediu medical de care au beneficiat aceste categorii de persoane.</w:t>
            </w:r>
            <w:r w:rsidR="00B32D8E" w:rsidRPr="00B32D8E">
              <w:rPr>
                <w:rStyle w:val="Quotation"/>
                <w:rFonts w:ascii="Verdana" w:hAnsi="Verdana"/>
                <w:i w:val="0"/>
                <w:color w:val="000000"/>
                <w:sz w:val="22"/>
                <w:szCs w:val="22"/>
                <w:lang w:val="ro-RO"/>
              </w:rPr>
              <w:t>”</w:t>
            </w:r>
          </w:p>
          <w:p w:rsidR="000C32AF" w:rsidRPr="008A0E49" w:rsidRDefault="000C32AF" w:rsidP="00332CEE">
            <w:pPr>
              <w:jc w:val="both"/>
              <w:rPr>
                <w:rFonts w:ascii="Verdana" w:hAnsi="Verdana"/>
                <w:sz w:val="22"/>
                <w:szCs w:val="22"/>
                <w:lang w:val="ro-RO"/>
              </w:rPr>
            </w:pPr>
          </w:p>
          <w:p w:rsidR="000C32AF" w:rsidRPr="008A0E49" w:rsidRDefault="000C32AF" w:rsidP="00B32D8E">
            <w:pPr>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 xml:space="preserve">Autori: </w:t>
            </w:r>
            <w:r w:rsidR="00B32D8E">
              <w:rPr>
                <w:rStyle w:val="Quotation"/>
                <w:rFonts w:ascii="Verdana" w:hAnsi="Verdana"/>
                <w:color w:val="000000"/>
                <w:spacing w:val="-4"/>
                <w:sz w:val="22"/>
                <w:szCs w:val="22"/>
                <w:lang w:val="ro-RO"/>
              </w:rPr>
              <w:t xml:space="preserve">deputaţi </w:t>
            </w:r>
            <w:r w:rsidRPr="008A0E49">
              <w:rPr>
                <w:rStyle w:val="Quotation"/>
                <w:rFonts w:ascii="Verdana" w:hAnsi="Verdana"/>
                <w:color w:val="000000"/>
                <w:spacing w:val="-4"/>
                <w:sz w:val="22"/>
                <w:szCs w:val="22"/>
                <w:lang w:val="ro-RO"/>
              </w:rPr>
              <w:t>Cătălin Drulă</w:t>
            </w:r>
            <w:r w:rsidR="00B32D8E">
              <w:rPr>
                <w:rStyle w:val="Quotation"/>
                <w:rFonts w:ascii="Verdana" w:hAnsi="Verdana"/>
                <w:color w:val="000000"/>
                <w:spacing w:val="-4"/>
                <w:sz w:val="22"/>
                <w:szCs w:val="22"/>
                <w:lang w:val="ro-RO"/>
              </w:rPr>
              <w:t xml:space="preserve"> şi </w:t>
            </w:r>
            <w:r w:rsidRPr="008A0E49">
              <w:rPr>
                <w:rStyle w:val="Quotation"/>
                <w:rFonts w:ascii="Verdana" w:hAnsi="Verdana"/>
                <w:color w:val="000000"/>
                <w:spacing w:val="-4"/>
                <w:sz w:val="22"/>
                <w:szCs w:val="22"/>
                <w:lang w:val="ro-RO"/>
              </w:rPr>
              <w:t xml:space="preserve">Tudor Pop, USR </w:t>
            </w:r>
          </w:p>
          <w:p w:rsidR="000C32AF" w:rsidRPr="008A0E49" w:rsidRDefault="000C32AF" w:rsidP="00332CEE">
            <w:pPr>
              <w:pStyle w:val="Bodytext21"/>
              <w:shd w:val="clear" w:color="auto" w:fill="auto"/>
              <w:spacing w:line="240" w:lineRule="auto"/>
              <w:jc w:val="both"/>
              <w:rPr>
                <w:rFonts w:ascii="Verdana" w:hAnsi="Verdana"/>
                <w:b w:val="0"/>
                <w:sz w:val="22"/>
                <w:szCs w:val="22"/>
                <w:lang w:val="ro-RO"/>
              </w:rPr>
            </w:pPr>
          </w:p>
        </w:tc>
        <w:tc>
          <w:tcPr>
            <w:tcW w:w="4253" w:type="dxa"/>
          </w:tcPr>
          <w:p w:rsidR="000C32AF" w:rsidRPr="00B32D8E" w:rsidRDefault="000C32AF" w:rsidP="00332CEE">
            <w:pPr>
              <w:pStyle w:val="Bodytext21"/>
              <w:shd w:val="clear" w:color="auto" w:fill="auto"/>
              <w:spacing w:line="240" w:lineRule="auto"/>
              <w:ind w:left="-108"/>
              <w:jc w:val="both"/>
              <w:rPr>
                <w:rFonts w:ascii="Verdana" w:hAnsi="Verdana"/>
                <w:spacing w:val="-4"/>
                <w:sz w:val="20"/>
                <w:szCs w:val="22"/>
                <w:lang w:val="ro-RO"/>
              </w:rPr>
            </w:pPr>
          </w:p>
          <w:p w:rsidR="000C32AF" w:rsidRPr="00B32D8E" w:rsidRDefault="00B32D8E" w:rsidP="00332CEE">
            <w:pPr>
              <w:pStyle w:val="Bodytext21"/>
              <w:shd w:val="clear" w:color="auto" w:fill="auto"/>
              <w:spacing w:line="240" w:lineRule="auto"/>
              <w:ind w:left="-108"/>
              <w:jc w:val="both"/>
              <w:rPr>
                <w:rFonts w:ascii="Verdana" w:hAnsi="Verdana"/>
                <w:b w:val="0"/>
                <w:spacing w:val="-4"/>
                <w:sz w:val="20"/>
                <w:szCs w:val="22"/>
                <w:lang w:val="ro-RO"/>
              </w:rPr>
            </w:pPr>
            <w:r>
              <w:rPr>
                <w:rFonts w:ascii="Verdana" w:hAnsi="Verdana"/>
                <w:spacing w:val="-4"/>
                <w:sz w:val="20"/>
                <w:szCs w:val="22"/>
                <w:lang w:val="ro-RO"/>
              </w:rPr>
              <w:t xml:space="preserve">1. </w:t>
            </w:r>
            <w:r w:rsidR="000C32AF" w:rsidRPr="00B32D8E">
              <w:rPr>
                <w:rFonts w:ascii="Verdana" w:hAnsi="Verdana"/>
                <w:b w:val="0"/>
                <w:spacing w:val="-4"/>
                <w:sz w:val="20"/>
                <w:szCs w:val="22"/>
                <w:lang w:val="ro-RO"/>
              </w:rPr>
              <w:t>În prezent bolnavul trebuie să meargă la angajator sau la casele de asigurări de sănătate înainte de a merge la medic pentru a beneficia de concediul medical. Pentru a evita punerea pe drumuri a persoanei bolnave, adeverința eliberată de angajator poate fi transmisă prin mijloace electronice, semnată electronic. În situația persoanelor asigurate în virtutea unui contract cu casa de asigurări de sănătate acestea nu ar mai trebui să meargă la casa de asigurări, care are un sistem informatic integrat cu cel al medicilor de familie și unde se așteaptă săptămâni, fiind astfel imposibilă obținerea concediului medical, întrucât legislația actuală nu prevede un termen pentru eliberarea adeverinței, asiguratul depinzând de bunăvoința angajatorului sau a caselor de asigurări de sănătate.</w:t>
            </w:r>
          </w:p>
          <w:p w:rsidR="000C32AF" w:rsidRPr="00B32D8E" w:rsidRDefault="000C32AF" w:rsidP="00332CEE">
            <w:pPr>
              <w:pStyle w:val="Bodytext21"/>
              <w:shd w:val="clear" w:color="auto" w:fill="auto"/>
              <w:spacing w:line="240" w:lineRule="auto"/>
              <w:ind w:left="-108"/>
              <w:jc w:val="both"/>
              <w:rPr>
                <w:rFonts w:ascii="Verdana" w:hAnsi="Verdana"/>
                <w:b w:val="0"/>
                <w:spacing w:val="-4"/>
                <w:sz w:val="20"/>
                <w:szCs w:val="22"/>
                <w:lang w:val="ro-RO"/>
              </w:rPr>
            </w:pPr>
          </w:p>
          <w:p w:rsidR="000C32AF" w:rsidRPr="00B32D8E" w:rsidRDefault="00B32D8E" w:rsidP="00332CEE">
            <w:pPr>
              <w:pStyle w:val="Bodytext21"/>
              <w:shd w:val="clear" w:color="auto" w:fill="auto"/>
              <w:spacing w:line="240" w:lineRule="auto"/>
              <w:ind w:left="-108"/>
              <w:jc w:val="both"/>
              <w:rPr>
                <w:rFonts w:ascii="Verdana" w:hAnsi="Verdana"/>
                <w:b w:val="0"/>
                <w:spacing w:val="-4"/>
                <w:sz w:val="20"/>
                <w:szCs w:val="22"/>
                <w:lang w:val="ro-RO"/>
              </w:rPr>
            </w:pPr>
            <w:r>
              <w:rPr>
                <w:rFonts w:ascii="Verdana" w:hAnsi="Verdana"/>
                <w:spacing w:val="-4"/>
                <w:sz w:val="20"/>
                <w:szCs w:val="22"/>
                <w:lang w:val="ro-RO"/>
              </w:rPr>
              <w:t xml:space="preserve">2. </w:t>
            </w:r>
            <w:r w:rsidR="000C32AF" w:rsidRPr="00B32D8E">
              <w:rPr>
                <w:rFonts w:ascii="Verdana" w:hAnsi="Verdana"/>
                <w:b w:val="0"/>
                <w:spacing w:val="-4"/>
                <w:sz w:val="20"/>
                <w:szCs w:val="22"/>
                <w:lang w:val="ro-RO"/>
              </w:rPr>
              <w:t xml:space="preserve">În prezent, la nivelul CNAS sunt în desfăşurare demersurile necesare în vederea realizării şi implementării soluţiilor informatice pentru administrarea sistemului electronic pentru concedii medicale. În acest sens, CNAS, prin intermediul Ministerului Sănătăţii, va iniţia demersurile necesare promovării şi adoptării actelor normative prin care vor fi modificate actualele reglementări cu privire la concediile şi indemnizaţiile de </w:t>
            </w:r>
            <w:r w:rsidR="000C32AF" w:rsidRPr="00B32D8E">
              <w:rPr>
                <w:rFonts w:ascii="Verdana" w:hAnsi="Verdana"/>
                <w:b w:val="0"/>
                <w:spacing w:val="-4"/>
                <w:sz w:val="20"/>
                <w:szCs w:val="22"/>
                <w:lang w:val="ro-RO"/>
              </w:rPr>
              <w:lastRenderedPageBreak/>
              <w:t>asigurări sociale de sănătate, astfel încât, medicii prescriptori să poată completa şi transmite angajatorilor/beneficiarilor, certificatele de concediu medical în format electronic, prin mijloace electronice de transmitere la distanţă, cu semnătură electronică calificată.</w:t>
            </w:r>
          </w:p>
          <w:p w:rsidR="000C32AF" w:rsidRPr="00B32D8E" w:rsidRDefault="000C32AF" w:rsidP="00332CEE">
            <w:pPr>
              <w:pStyle w:val="Bodytext21"/>
              <w:shd w:val="clear" w:color="auto" w:fill="auto"/>
              <w:spacing w:line="240" w:lineRule="auto"/>
              <w:ind w:left="-108"/>
              <w:jc w:val="both"/>
              <w:rPr>
                <w:rFonts w:ascii="Verdana" w:hAnsi="Verdana"/>
                <w:b w:val="0"/>
                <w:spacing w:val="-4"/>
                <w:sz w:val="20"/>
                <w:szCs w:val="22"/>
                <w:lang w:val="ro-RO"/>
              </w:rPr>
            </w:pPr>
          </w:p>
        </w:tc>
        <w:tc>
          <w:tcPr>
            <w:tcW w:w="1843" w:type="dxa"/>
          </w:tcPr>
          <w:p w:rsidR="000C32AF" w:rsidRPr="008A0E49" w:rsidRDefault="000C32AF" w:rsidP="00332CEE">
            <w:pPr>
              <w:pStyle w:val="Bodytext21"/>
              <w:shd w:val="clear" w:color="auto" w:fill="auto"/>
              <w:spacing w:line="240" w:lineRule="auto"/>
              <w:rPr>
                <w:rFonts w:ascii="Verdana" w:hAnsi="Verdana"/>
                <w:b w:val="0"/>
                <w:sz w:val="22"/>
                <w:szCs w:val="22"/>
                <w:lang w:val="ro-RO"/>
              </w:rPr>
            </w:pPr>
            <w:r w:rsidRPr="008A0E49">
              <w:rPr>
                <w:rFonts w:ascii="Verdana" w:hAnsi="Verdana"/>
                <w:b w:val="0"/>
                <w:sz w:val="22"/>
                <w:szCs w:val="22"/>
                <w:lang w:val="ro-RO"/>
              </w:rPr>
              <w:lastRenderedPageBreak/>
              <w:t>Camera Deputaţilor</w:t>
            </w:r>
          </w:p>
        </w:tc>
      </w:tr>
      <w:tr w:rsidR="000C32AF" w:rsidRPr="008A0E49" w:rsidTr="0033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rsidR="000C32AF" w:rsidRPr="008A0E49" w:rsidRDefault="000C32AF" w:rsidP="000C32AF">
            <w:pPr>
              <w:numPr>
                <w:ilvl w:val="0"/>
                <w:numId w:val="15"/>
              </w:numPr>
              <w:ind w:left="0" w:firstLine="0"/>
              <w:jc w:val="both"/>
              <w:rPr>
                <w:rFonts w:ascii="Verdana" w:hAnsi="Verdana"/>
                <w:b/>
                <w:sz w:val="22"/>
                <w:szCs w:val="22"/>
                <w:lang w:val="ro-RO"/>
              </w:rPr>
            </w:pPr>
          </w:p>
        </w:tc>
        <w:tc>
          <w:tcPr>
            <w:tcW w:w="3969" w:type="dxa"/>
          </w:tcPr>
          <w:p w:rsidR="00B32D8E" w:rsidRDefault="00B32D8E" w:rsidP="00332CEE">
            <w:pPr>
              <w:shd w:val="clear" w:color="auto" w:fill="FFFFFF"/>
              <w:jc w:val="both"/>
              <w:rPr>
                <w:rStyle w:val="Quotation"/>
                <w:rFonts w:ascii="Verdana" w:hAnsi="Verdana"/>
                <w:i w:val="0"/>
                <w:color w:val="000000"/>
                <w:spacing w:val="-4"/>
                <w:sz w:val="22"/>
                <w:szCs w:val="22"/>
                <w:lang w:val="ro-RO"/>
              </w:rPr>
            </w:pPr>
          </w:p>
          <w:p w:rsidR="000C32AF" w:rsidRPr="00B32D8E" w:rsidRDefault="000C32AF" w:rsidP="00332CEE">
            <w:pPr>
              <w:shd w:val="clear" w:color="auto" w:fill="FFFFFF"/>
              <w:jc w:val="both"/>
              <w:rPr>
                <w:rStyle w:val="Quotation"/>
                <w:rFonts w:ascii="Verdana" w:hAnsi="Verdana"/>
                <w:i w:val="0"/>
                <w:color w:val="000000"/>
                <w:spacing w:val="-4"/>
                <w:sz w:val="22"/>
                <w:szCs w:val="22"/>
                <w:lang w:val="ro-RO"/>
              </w:rPr>
            </w:pPr>
            <w:r w:rsidRPr="00B32D8E">
              <w:rPr>
                <w:rStyle w:val="Quotation"/>
                <w:rFonts w:ascii="Verdana" w:hAnsi="Verdana"/>
                <w:i w:val="0"/>
                <w:color w:val="000000"/>
                <w:spacing w:val="-4"/>
                <w:sz w:val="22"/>
                <w:szCs w:val="22"/>
                <w:lang w:val="ro-RO"/>
              </w:rPr>
              <w:t>Art.6.</w:t>
            </w:r>
          </w:p>
          <w:p w:rsidR="000C32AF" w:rsidRPr="00B32D8E" w:rsidRDefault="000C32AF" w:rsidP="00332CEE">
            <w:pPr>
              <w:shd w:val="clear" w:color="auto" w:fill="FFFFFF"/>
              <w:jc w:val="both"/>
              <w:rPr>
                <w:rStyle w:val="Quotation"/>
                <w:rFonts w:ascii="Verdana" w:hAnsi="Verdana"/>
                <w:i w:val="0"/>
                <w:color w:val="000000"/>
                <w:spacing w:val="-4"/>
                <w:sz w:val="22"/>
                <w:szCs w:val="22"/>
                <w:lang w:val="ro-RO"/>
              </w:rPr>
            </w:pPr>
          </w:p>
          <w:p w:rsidR="000C32AF" w:rsidRPr="00B32D8E" w:rsidRDefault="000C32AF" w:rsidP="00332CEE">
            <w:pPr>
              <w:shd w:val="clear" w:color="auto" w:fill="FFFFFF"/>
              <w:jc w:val="both"/>
              <w:rPr>
                <w:rFonts w:ascii="Verdana" w:hAnsi="Verdana"/>
                <w:bCs/>
                <w:i/>
                <w:sz w:val="22"/>
                <w:szCs w:val="22"/>
                <w:lang w:val="ro-RO"/>
              </w:rPr>
            </w:pPr>
            <w:r w:rsidRPr="00B32D8E">
              <w:rPr>
                <w:rStyle w:val="Quotation"/>
                <w:rFonts w:ascii="Verdana" w:hAnsi="Verdana"/>
                <w:i w:val="0"/>
                <w:color w:val="000000"/>
                <w:spacing w:val="-4"/>
                <w:sz w:val="22"/>
                <w:szCs w:val="22"/>
                <w:lang w:val="ro-RO"/>
              </w:rPr>
              <w:t>(3</w:t>
            </w:r>
            <w:r w:rsidRPr="00B32D8E">
              <w:rPr>
                <w:rStyle w:val="Quotation"/>
                <w:rFonts w:ascii="Verdana" w:hAnsi="Verdana"/>
                <w:i w:val="0"/>
                <w:color w:val="000000"/>
                <w:spacing w:val="-4"/>
                <w:sz w:val="22"/>
                <w:szCs w:val="22"/>
                <w:vertAlign w:val="superscript"/>
                <w:lang w:val="ro-RO"/>
              </w:rPr>
              <w:t>1</w:t>
            </w:r>
            <w:r w:rsidRPr="00B32D8E">
              <w:rPr>
                <w:rStyle w:val="Quotation"/>
                <w:rFonts w:ascii="Verdana" w:hAnsi="Verdana"/>
                <w:i w:val="0"/>
                <w:color w:val="000000"/>
                <w:spacing w:val="-4"/>
                <w:sz w:val="22"/>
                <w:szCs w:val="22"/>
                <w:lang w:val="ro-RO"/>
              </w:rPr>
              <w:t>)</w:t>
            </w:r>
            <w:r w:rsidR="00B32D8E">
              <w:rPr>
                <w:rStyle w:val="Quotation"/>
                <w:rFonts w:ascii="Verdana" w:hAnsi="Verdana"/>
                <w:i w:val="0"/>
                <w:color w:val="000000"/>
                <w:spacing w:val="-4"/>
                <w:sz w:val="22"/>
                <w:szCs w:val="22"/>
                <w:lang w:val="ro-RO"/>
              </w:rPr>
              <w:t xml:space="preserve"> </w:t>
            </w:r>
            <w:r w:rsidRPr="00B32D8E">
              <w:rPr>
                <w:rStyle w:val="Quotation"/>
                <w:rFonts w:ascii="Verdana" w:hAnsi="Verdana"/>
                <w:i w:val="0"/>
                <w:color w:val="000000"/>
                <w:spacing w:val="-4"/>
                <w:sz w:val="22"/>
                <w:szCs w:val="22"/>
                <w:lang w:val="ro-RO"/>
              </w:rPr>
              <w:t>Persoanele şi instituţia prevăzute la alin. (3) sunt obligate să depună la casele de asigurări de sănătate, în a căror rază administrativ-teritorială îşi au sediul social, respectiv domiciliul, exemplarul 2 al certificatelor de concediu medical în condiţiile în care se solicită restituirea sumelor reprezentând indemnizaţii plătite asiguraţilor, care sunt suportate din bugetul Fondului naţional unic de asigurări sociale de sănătate.</w:t>
            </w:r>
          </w:p>
        </w:tc>
        <w:tc>
          <w:tcPr>
            <w:tcW w:w="4252" w:type="dxa"/>
          </w:tcPr>
          <w:p w:rsidR="00B32D8E" w:rsidRDefault="00B32D8E" w:rsidP="00332CEE">
            <w:pPr>
              <w:jc w:val="both"/>
              <w:rPr>
                <w:rFonts w:ascii="Verdana" w:hAnsi="Verdana"/>
                <w:b/>
                <w:spacing w:val="-4"/>
                <w:sz w:val="22"/>
                <w:szCs w:val="22"/>
                <w:lang w:val="ro-RO"/>
              </w:rPr>
            </w:pPr>
          </w:p>
          <w:p w:rsidR="000C32AF" w:rsidRPr="00B32D8E" w:rsidRDefault="00B32D8E" w:rsidP="00332CEE">
            <w:pPr>
              <w:jc w:val="both"/>
              <w:rPr>
                <w:rFonts w:ascii="Verdana" w:hAnsi="Verdana"/>
                <w:b/>
                <w:spacing w:val="-4"/>
                <w:sz w:val="22"/>
                <w:szCs w:val="22"/>
                <w:lang w:val="ro-RO"/>
              </w:rPr>
            </w:pPr>
            <w:r>
              <w:rPr>
                <w:rFonts w:ascii="Verdana" w:hAnsi="Verdana"/>
                <w:b/>
                <w:spacing w:val="-4"/>
                <w:sz w:val="22"/>
                <w:szCs w:val="22"/>
                <w:lang w:val="ro-RO"/>
              </w:rPr>
              <w:t xml:space="preserve">- </w:t>
            </w:r>
            <w:r w:rsidR="000C32AF" w:rsidRPr="00B32D8E">
              <w:rPr>
                <w:rFonts w:ascii="Verdana" w:hAnsi="Verdana"/>
                <w:b/>
                <w:spacing w:val="-4"/>
                <w:sz w:val="22"/>
                <w:szCs w:val="22"/>
                <w:lang w:val="ro-RO"/>
              </w:rPr>
              <w:t>Alineatul (3</w:t>
            </w:r>
            <w:r w:rsidR="000C32AF" w:rsidRPr="00B32D8E">
              <w:rPr>
                <w:rFonts w:ascii="Verdana" w:hAnsi="Verdana"/>
                <w:b/>
                <w:spacing w:val="-4"/>
                <w:sz w:val="22"/>
                <w:szCs w:val="22"/>
                <w:vertAlign w:val="superscript"/>
                <w:lang w:val="ro-RO"/>
              </w:rPr>
              <w:t>1</w:t>
            </w:r>
            <w:r w:rsidR="000C32AF" w:rsidRPr="00B32D8E">
              <w:rPr>
                <w:rFonts w:ascii="Verdana" w:hAnsi="Verdana"/>
                <w:b/>
                <w:spacing w:val="-4"/>
                <w:sz w:val="22"/>
                <w:szCs w:val="22"/>
                <w:lang w:val="ro-RO"/>
              </w:rPr>
              <w:t>) al articolului 6 se modifică şi va avea următorul cuprins:</w:t>
            </w:r>
          </w:p>
          <w:p w:rsidR="000C32AF" w:rsidRPr="00B32D8E" w:rsidRDefault="00B32D8E" w:rsidP="00332CEE">
            <w:pPr>
              <w:snapToGrid w:val="0"/>
              <w:jc w:val="both"/>
              <w:rPr>
                <w:rFonts w:ascii="Verdana" w:hAnsi="Verdana"/>
                <w:i/>
                <w:sz w:val="22"/>
                <w:szCs w:val="22"/>
                <w:lang w:val="ro-RO"/>
              </w:rPr>
            </w:pPr>
            <w:r w:rsidRPr="00B32D8E">
              <w:rPr>
                <w:rFonts w:ascii="Verdana" w:hAnsi="Verdana"/>
                <w:spacing w:val="-4"/>
                <w:sz w:val="22"/>
                <w:szCs w:val="22"/>
                <w:lang w:val="ro-RO"/>
              </w:rPr>
              <w:t>„</w:t>
            </w:r>
            <w:r w:rsidR="000C32AF" w:rsidRPr="00B32D8E">
              <w:rPr>
                <w:rFonts w:ascii="Verdana" w:hAnsi="Verdana"/>
                <w:spacing w:val="-4"/>
                <w:sz w:val="22"/>
                <w:szCs w:val="22"/>
                <w:lang w:val="ro-RO"/>
              </w:rPr>
              <w:t>(3</w:t>
            </w:r>
            <w:r w:rsidR="000C32AF" w:rsidRPr="00B32D8E">
              <w:rPr>
                <w:rStyle w:val="Quotation"/>
                <w:rFonts w:ascii="Verdana" w:hAnsi="Verdana"/>
                <w:i w:val="0"/>
                <w:color w:val="000000"/>
                <w:sz w:val="22"/>
                <w:szCs w:val="22"/>
                <w:vertAlign w:val="superscript"/>
                <w:lang w:val="ro-RO"/>
              </w:rPr>
              <w:t>1</w:t>
            </w:r>
            <w:r w:rsidR="000C32AF" w:rsidRPr="00B32D8E">
              <w:rPr>
                <w:rFonts w:ascii="Verdana" w:hAnsi="Verdana"/>
                <w:spacing w:val="-4"/>
                <w:sz w:val="22"/>
                <w:szCs w:val="22"/>
                <w:lang w:val="ro-RO"/>
              </w:rPr>
              <w:t>)</w:t>
            </w:r>
            <w:r w:rsidR="000C32AF" w:rsidRPr="00B32D8E">
              <w:rPr>
                <w:rFonts w:ascii="Verdana" w:hAnsi="Verdana"/>
                <w:i/>
                <w:spacing w:val="-4"/>
                <w:sz w:val="22"/>
                <w:szCs w:val="22"/>
                <w:lang w:val="ro-RO"/>
              </w:rPr>
              <w:t xml:space="preserve"> </w:t>
            </w:r>
            <w:r w:rsidR="000C32AF" w:rsidRPr="00B32D8E">
              <w:rPr>
                <w:rStyle w:val="Quotation"/>
                <w:rFonts w:ascii="Verdana" w:hAnsi="Verdana"/>
                <w:i w:val="0"/>
                <w:color w:val="000000"/>
                <w:spacing w:val="-4"/>
                <w:sz w:val="22"/>
                <w:szCs w:val="22"/>
                <w:lang w:val="ro-RO"/>
              </w:rPr>
              <w:t xml:space="preserve"> În condiţiile în care se solicită restituirea sumelor reprezentând indemnizaţii plătite asiguraţilor, care sunt suportate din bugetul Fondului naţional unic de asigurări sociale de sănătate, </w:t>
            </w:r>
            <w:r w:rsidR="000C32AF" w:rsidRPr="00B32D8E">
              <w:rPr>
                <w:rStyle w:val="Quotation"/>
                <w:rFonts w:ascii="Verdana" w:hAnsi="Verdana"/>
                <w:i w:val="0"/>
                <w:color w:val="000000"/>
                <w:sz w:val="22"/>
                <w:szCs w:val="22"/>
                <w:lang w:val="ro-RO"/>
              </w:rPr>
              <w:t xml:space="preserve"> persoanele fizice şi juridice care au calitatea de angajatori sau sunt asimilate</w:t>
            </w:r>
            <w:r w:rsidR="000C32AF" w:rsidRPr="00B32D8E">
              <w:rPr>
                <w:rStyle w:val="Quotation"/>
                <w:rFonts w:ascii="Verdana" w:hAnsi="Verdana"/>
                <w:b/>
                <w:bCs/>
                <w:i w:val="0"/>
                <w:color w:val="000000"/>
                <w:sz w:val="22"/>
                <w:szCs w:val="22"/>
                <w:lang w:val="ro-RO"/>
              </w:rPr>
              <w:t xml:space="preserve"> </w:t>
            </w:r>
            <w:r w:rsidR="000C32AF" w:rsidRPr="00B32D8E">
              <w:rPr>
                <w:rStyle w:val="Quotation"/>
                <w:rFonts w:ascii="Verdana" w:hAnsi="Verdana"/>
                <w:i w:val="0"/>
                <w:color w:val="000000"/>
                <w:sz w:val="22"/>
                <w:szCs w:val="22"/>
                <w:lang w:val="ro-RO"/>
              </w:rPr>
              <w:t>acestora pot completa</w:t>
            </w:r>
            <w:r w:rsidR="000C32AF" w:rsidRPr="00B32D8E">
              <w:rPr>
                <w:rStyle w:val="Quotation"/>
                <w:rFonts w:ascii="Verdana" w:hAnsi="Verdana"/>
                <w:i w:val="0"/>
                <w:color w:val="000000"/>
                <w:spacing w:val="-4"/>
                <w:sz w:val="22"/>
                <w:szCs w:val="22"/>
                <w:lang w:val="ro-RO"/>
              </w:rPr>
              <w:t xml:space="preserve"> această opțiune în declarația prevăzută la alin. (3),</w:t>
            </w:r>
            <w:r w:rsidR="000C32AF" w:rsidRPr="00B32D8E">
              <w:rPr>
                <w:rStyle w:val="Quotation"/>
                <w:rFonts w:ascii="Verdana" w:hAnsi="Verdana"/>
                <w:i w:val="0"/>
                <w:color w:val="000000"/>
                <w:sz w:val="22"/>
                <w:szCs w:val="22"/>
                <w:lang w:val="ro-RO"/>
              </w:rPr>
              <w:t xml:space="preserve"> transmițând electronic prin mijloace de transmitere la distanță o copie a certificatului de concediu medical împreună cu declarația.</w:t>
            </w:r>
            <w:r w:rsidRPr="00B32D8E">
              <w:rPr>
                <w:rStyle w:val="Quotation"/>
                <w:rFonts w:ascii="Verdana" w:hAnsi="Verdana"/>
                <w:i w:val="0"/>
                <w:color w:val="000000"/>
                <w:sz w:val="22"/>
                <w:szCs w:val="22"/>
                <w:lang w:val="ro-RO"/>
              </w:rPr>
              <w:t>”</w:t>
            </w:r>
          </w:p>
          <w:p w:rsidR="000C32AF" w:rsidRPr="008A0E49" w:rsidRDefault="000C32AF" w:rsidP="00332CEE">
            <w:pPr>
              <w:snapToGrid w:val="0"/>
              <w:jc w:val="both"/>
              <w:rPr>
                <w:rFonts w:ascii="Verdana" w:hAnsi="Verdana"/>
                <w:sz w:val="22"/>
                <w:szCs w:val="22"/>
                <w:lang w:val="ro-RO"/>
              </w:rPr>
            </w:pPr>
          </w:p>
          <w:p w:rsidR="00B32D8E" w:rsidRPr="008A0E49" w:rsidRDefault="00B32D8E" w:rsidP="00B32D8E">
            <w:pPr>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 xml:space="preserve">Autori: </w:t>
            </w:r>
            <w:r>
              <w:rPr>
                <w:rStyle w:val="Quotation"/>
                <w:rFonts w:ascii="Verdana" w:hAnsi="Verdana"/>
                <w:color w:val="000000"/>
                <w:spacing w:val="-4"/>
                <w:sz w:val="22"/>
                <w:szCs w:val="22"/>
                <w:lang w:val="ro-RO"/>
              </w:rPr>
              <w:t xml:space="preserve">deputaţi </w:t>
            </w:r>
            <w:r w:rsidRPr="008A0E49">
              <w:rPr>
                <w:rStyle w:val="Quotation"/>
                <w:rFonts w:ascii="Verdana" w:hAnsi="Verdana"/>
                <w:color w:val="000000"/>
                <w:spacing w:val="-4"/>
                <w:sz w:val="22"/>
                <w:szCs w:val="22"/>
                <w:lang w:val="ro-RO"/>
              </w:rPr>
              <w:t>Cătălin Drulă</w:t>
            </w:r>
            <w:r>
              <w:rPr>
                <w:rStyle w:val="Quotation"/>
                <w:rFonts w:ascii="Verdana" w:hAnsi="Verdana"/>
                <w:color w:val="000000"/>
                <w:spacing w:val="-4"/>
                <w:sz w:val="22"/>
                <w:szCs w:val="22"/>
                <w:lang w:val="ro-RO"/>
              </w:rPr>
              <w:t xml:space="preserve"> şi </w:t>
            </w:r>
            <w:r w:rsidRPr="008A0E49">
              <w:rPr>
                <w:rStyle w:val="Quotation"/>
                <w:rFonts w:ascii="Verdana" w:hAnsi="Verdana"/>
                <w:color w:val="000000"/>
                <w:spacing w:val="-4"/>
                <w:sz w:val="22"/>
                <w:szCs w:val="22"/>
                <w:lang w:val="ro-RO"/>
              </w:rPr>
              <w:t xml:space="preserve">Tudor Pop, USR </w:t>
            </w:r>
          </w:p>
          <w:p w:rsidR="000C32AF" w:rsidRPr="008A0E49" w:rsidRDefault="000C32AF" w:rsidP="00332CEE">
            <w:pPr>
              <w:jc w:val="both"/>
              <w:rPr>
                <w:rStyle w:val="Quotation"/>
                <w:rFonts w:ascii="Verdana" w:hAnsi="Verdana"/>
                <w:i w:val="0"/>
                <w:color w:val="000000"/>
                <w:spacing w:val="-4"/>
                <w:sz w:val="22"/>
                <w:szCs w:val="22"/>
                <w:lang w:val="ro-RO"/>
              </w:rPr>
            </w:pPr>
          </w:p>
          <w:p w:rsidR="000C32AF" w:rsidRPr="008A0E49" w:rsidRDefault="000C32AF" w:rsidP="00332CEE">
            <w:pPr>
              <w:jc w:val="both"/>
              <w:rPr>
                <w:rFonts w:ascii="Verdana" w:hAnsi="Verdana"/>
                <w:b/>
                <w:spacing w:val="-4"/>
                <w:sz w:val="22"/>
                <w:szCs w:val="22"/>
                <w:lang w:val="ro-RO"/>
              </w:rPr>
            </w:pPr>
          </w:p>
        </w:tc>
        <w:tc>
          <w:tcPr>
            <w:tcW w:w="4253" w:type="dxa"/>
          </w:tcPr>
          <w:p w:rsidR="00B32D8E" w:rsidRDefault="00B32D8E" w:rsidP="00332CEE">
            <w:pPr>
              <w:pStyle w:val="Bodytext21"/>
              <w:shd w:val="clear" w:color="auto" w:fill="auto"/>
              <w:spacing w:line="240" w:lineRule="auto"/>
              <w:ind w:left="-108"/>
              <w:jc w:val="both"/>
              <w:rPr>
                <w:rFonts w:ascii="Verdana" w:hAnsi="Verdana"/>
                <w:spacing w:val="-4"/>
                <w:sz w:val="20"/>
                <w:szCs w:val="22"/>
                <w:lang w:val="ro-RO"/>
              </w:rPr>
            </w:pPr>
          </w:p>
          <w:p w:rsidR="000C32AF" w:rsidRPr="00B32D8E" w:rsidRDefault="00B32D8E" w:rsidP="00B32D8E">
            <w:pPr>
              <w:pStyle w:val="Bodytext21"/>
              <w:shd w:val="clear" w:color="auto" w:fill="auto"/>
              <w:spacing w:line="240" w:lineRule="auto"/>
              <w:ind w:left="-108"/>
              <w:jc w:val="both"/>
              <w:rPr>
                <w:rFonts w:ascii="Verdana" w:hAnsi="Verdana"/>
                <w:b w:val="0"/>
                <w:spacing w:val="-4"/>
                <w:sz w:val="20"/>
                <w:szCs w:val="22"/>
                <w:lang w:val="ro-RO"/>
              </w:rPr>
            </w:pPr>
            <w:r>
              <w:rPr>
                <w:rFonts w:ascii="Verdana" w:hAnsi="Verdana"/>
                <w:spacing w:val="-4"/>
                <w:sz w:val="20"/>
                <w:szCs w:val="22"/>
                <w:lang w:val="ro-RO"/>
              </w:rPr>
              <w:t xml:space="preserve">1. </w:t>
            </w:r>
            <w:r w:rsidR="000C32AF" w:rsidRPr="00B32D8E">
              <w:rPr>
                <w:rFonts w:ascii="Verdana" w:hAnsi="Verdana"/>
                <w:b w:val="0"/>
                <w:spacing w:val="-4"/>
                <w:sz w:val="20"/>
                <w:szCs w:val="22"/>
                <w:lang w:val="ro-RO"/>
              </w:rPr>
              <w:t>În prezent există o dublă raportare a evidenței concediilor medicale, atât prin D112, care se depune la ANAF cât și prin depunerea fizică la registratura casei de asigurări de sănătate a exemplarului 2 din certificatul de concediu medical și a solicitării de restituire a sumelor. Birocrația poate fi eliminată pentru angajator printr-o singură raportare electronică, urmând ca ANAF să transmită solicitările de restituire la casele de asigurări de sănătate.</w:t>
            </w:r>
          </w:p>
          <w:p w:rsidR="000C32AF" w:rsidRPr="00B32D8E" w:rsidRDefault="000C32AF" w:rsidP="00332CEE">
            <w:pPr>
              <w:pStyle w:val="Bodytext21"/>
              <w:shd w:val="clear" w:color="auto" w:fill="auto"/>
              <w:spacing w:line="240" w:lineRule="auto"/>
              <w:ind w:left="-108"/>
              <w:jc w:val="both"/>
              <w:rPr>
                <w:rFonts w:ascii="Verdana" w:hAnsi="Verdana"/>
                <w:b w:val="0"/>
                <w:spacing w:val="-4"/>
                <w:sz w:val="20"/>
                <w:szCs w:val="22"/>
                <w:lang w:val="ro-RO"/>
              </w:rPr>
            </w:pPr>
          </w:p>
          <w:p w:rsidR="000C32AF" w:rsidRPr="00B32D8E" w:rsidRDefault="00B32D8E" w:rsidP="00332CEE">
            <w:pPr>
              <w:pStyle w:val="Bodytext21"/>
              <w:shd w:val="clear" w:color="auto" w:fill="auto"/>
              <w:spacing w:line="240" w:lineRule="auto"/>
              <w:ind w:left="-108"/>
              <w:jc w:val="both"/>
              <w:rPr>
                <w:rFonts w:ascii="Verdana" w:hAnsi="Verdana"/>
                <w:b w:val="0"/>
                <w:spacing w:val="-4"/>
                <w:sz w:val="20"/>
                <w:szCs w:val="22"/>
                <w:lang w:val="ro-RO"/>
              </w:rPr>
            </w:pPr>
            <w:r>
              <w:rPr>
                <w:rFonts w:ascii="Verdana" w:hAnsi="Verdana"/>
                <w:spacing w:val="-4"/>
                <w:sz w:val="20"/>
                <w:szCs w:val="22"/>
                <w:lang w:val="ro-RO"/>
              </w:rPr>
              <w:t xml:space="preserve">2. </w:t>
            </w:r>
            <w:r w:rsidRPr="00B32D8E">
              <w:rPr>
                <w:rFonts w:ascii="Verdana" w:hAnsi="Verdana"/>
                <w:b w:val="0"/>
                <w:spacing w:val="-4"/>
                <w:sz w:val="20"/>
                <w:szCs w:val="22"/>
                <w:lang w:val="ro-RO"/>
              </w:rPr>
              <w:t>D</w:t>
            </w:r>
            <w:r w:rsidR="000C32AF" w:rsidRPr="00B32D8E">
              <w:rPr>
                <w:rFonts w:ascii="Verdana" w:hAnsi="Verdana"/>
                <w:b w:val="0"/>
                <w:spacing w:val="-4"/>
                <w:sz w:val="20"/>
                <w:szCs w:val="22"/>
                <w:lang w:val="ro-RO"/>
              </w:rPr>
              <w:t xml:space="preserve">eclaraţia formular D112 depusă de angajatori, este o declaraţie fiscală în care sunt înscrise obligaţiile de plată constituite şi datorate de către aceştia, potrivit legii bugetului general consolidat, precum şi bugetelor sistemelor de asigurări sociale, ori cererile depuse de angajatori la casele de asigurări sociale de sănătate, sunt documente care constituie obligaţiile Fondului naţional unic de asigurări sociale de sănătate către plătitorii de indemnizaţii </w:t>
            </w:r>
            <w:r w:rsidR="000C32AF" w:rsidRPr="00B32D8E">
              <w:rPr>
                <w:rFonts w:ascii="Verdana" w:hAnsi="Verdana"/>
                <w:b w:val="0"/>
                <w:spacing w:val="-4"/>
                <w:sz w:val="20"/>
                <w:szCs w:val="22"/>
                <w:lang w:val="ro-RO"/>
              </w:rPr>
              <w:lastRenderedPageBreak/>
              <w:t>de asigurări sociale de sănătate.</w:t>
            </w:r>
          </w:p>
          <w:p w:rsidR="000C32AF" w:rsidRPr="00B32D8E" w:rsidRDefault="000C32AF" w:rsidP="00332CEE">
            <w:pPr>
              <w:pStyle w:val="Bodytext21"/>
              <w:shd w:val="clear" w:color="auto" w:fill="auto"/>
              <w:spacing w:line="240" w:lineRule="auto"/>
              <w:ind w:left="-108"/>
              <w:jc w:val="both"/>
              <w:rPr>
                <w:rFonts w:ascii="Verdana" w:hAnsi="Verdana"/>
                <w:b w:val="0"/>
                <w:spacing w:val="-4"/>
                <w:sz w:val="20"/>
                <w:szCs w:val="22"/>
                <w:lang w:val="ro-RO"/>
              </w:rPr>
            </w:pPr>
          </w:p>
        </w:tc>
        <w:tc>
          <w:tcPr>
            <w:tcW w:w="1843" w:type="dxa"/>
          </w:tcPr>
          <w:p w:rsidR="000C32AF" w:rsidRPr="008A0E49" w:rsidRDefault="000C32AF" w:rsidP="00332CEE">
            <w:pPr>
              <w:pStyle w:val="Bodytext21"/>
              <w:shd w:val="clear" w:color="auto" w:fill="auto"/>
              <w:spacing w:line="240" w:lineRule="auto"/>
              <w:rPr>
                <w:rFonts w:ascii="Verdana" w:hAnsi="Verdana"/>
                <w:b w:val="0"/>
                <w:sz w:val="22"/>
                <w:szCs w:val="22"/>
                <w:lang w:val="ro-RO"/>
              </w:rPr>
            </w:pPr>
            <w:r w:rsidRPr="008A0E49">
              <w:rPr>
                <w:rFonts w:ascii="Verdana" w:hAnsi="Verdana"/>
                <w:b w:val="0"/>
                <w:sz w:val="22"/>
                <w:szCs w:val="22"/>
                <w:lang w:val="ro-RO"/>
              </w:rPr>
              <w:lastRenderedPageBreak/>
              <w:t>Camera Deputaţilor.</w:t>
            </w:r>
          </w:p>
        </w:tc>
      </w:tr>
      <w:tr w:rsidR="000C32AF" w:rsidRPr="008A0E49" w:rsidTr="0033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rsidR="000C32AF" w:rsidRPr="008A0E49" w:rsidRDefault="000C32AF" w:rsidP="000C32AF">
            <w:pPr>
              <w:numPr>
                <w:ilvl w:val="0"/>
                <w:numId w:val="15"/>
              </w:numPr>
              <w:ind w:left="0" w:firstLine="0"/>
              <w:jc w:val="both"/>
              <w:rPr>
                <w:rFonts w:ascii="Verdana" w:hAnsi="Verdana"/>
                <w:b/>
                <w:sz w:val="22"/>
                <w:szCs w:val="22"/>
                <w:lang w:val="ro-RO"/>
              </w:rPr>
            </w:pPr>
          </w:p>
        </w:tc>
        <w:tc>
          <w:tcPr>
            <w:tcW w:w="3969" w:type="dxa"/>
          </w:tcPr>
          <w:p w:rsidR="000C32AF" w:rsidRDefault="000C32AF" w:rsidP="00332CEE">
            <w:pPr>
              <w:shd w:val="clear" w:color="auto" w:fill="FFFFFF"/>
              <w:jc w:val="both"/>
              <w:rPr>
                <w:rStyle w:val="Quotation"/>
                <w:rFonts w:ascii="Verdana" w:hAnsi="Verdana"/>
                <w:color w:val="000000"/>
                <w:spacing w:val="-4"/>
                <w:sz w:val="22"/>
                <w:szCs w:val="22"/>
                <w:lang w:val="ro-RO"/>
              </w:rPr>
            </w:pPr>
          </w:p>
          <w:p w:rsidR="00AB62DA" w:rsidRPr="00AB62DA" w:rsidRDefault="00AB62DA" w:rsidP="00332CEE">
            <w:pPr>
              <w:shd w:val="clear" w:color="auto" w:fill="FFFFFF"/>
              <w:jc w:val="both"/>
              <w:rPr>
                <w:rStyle w:val="Quotation"/>
                <w:rFonts w:ascii="Verdana" w:hAnsi="Verdana"/>
                <w:i w:val="0"/>
                <w:color w:val="000000"/>
                <w:spacing w:val="-4"/>
                <w:sz w:val="22"/>
                <w:szCs w:val="22"/>
                <w:lang w:val="ro-RO"/>
              </w:rPr>
            </w:pPr>
            <w:r>
              <w:rPr>
                <w:rStyle w:val="Quotation"/>
                <w:rFonts w:ascii="Verdana" w:hAnsi="Verdana"/>
                <w:i w:val="0"/>
                <w:color w:val="000000"/>
                <w:spacing w:val="-4"/>
                <w:sz w:val="22"/>
                <w:szCs w:val="22"/>
                <w:lang w:val="ro-RO"/>
              </w:rPr>
              <w:t>__</w:t>
            </w:r>
          </w:p>
        </w:tc>
        <w:tc>
          <w:tcPr>
            <w:tcW w:w="4252" w:type="dxa"/>
          </w:tcPr>
          <w:p w:rsidR="00B32D8E" w:rsidRDefault="00B32D8E" w:rsidP="00332CEE">
            <w:pPr>
              <w:tabs>
                <w:tab w:val="left" w:pos="567"/>
                <w:tab w:val="left" w:pos="993"/>
                <w:tab w:val="left" w:pos="1560"/>
                <w:tab w:val="left" w:pos="1985"/>
                <w:tab w:val="left" w:pos="2268"/>
              </w:tabs>
              <w:autoSpaceDE w:val="0"/>
              <w:spacing w:line="276" w:lineRule="auto"/>
              <w:jc w:val="both"/>
              <w:rPr>
                <w:rFonts w:ascii="Verdana" w:hAnsi="Verdana"/>
                <w:b/>
                <w:bCs/>
                <w:spacing w:val="-4"/>
                <w:sz w:val="22"/>
                <w:szCs w:val="22"/>
                <w:lang w:val="ro-RO"/>
              </w:rPr>
            </w:pPr>
          </w:p>
          <w:p w:rsidR="000C32AF" w:rsidRPr="00B32D8E" w:rsidRDefault="00B32D8E" w:rsidP="00332CEE">
            <w:pPr>
              <w:tabs>
                <w:tab w:val="left" w:pos="567"/>
                <w:tab w:val="left" w:pos="993"/>
                <w:tab w:val="left" w:pos="1560"/>
                <w:tab w:val="left" w:pos="1985"/>
                <w:tab w:val="left" w:pos="2268"/>
              </w:tabs>
              <w:autoSpaceDE w:val="0"/>
              <w:spacing w:line="276" w:lineRule="auto"/>
              <w:jc w:val="both"/>
              <w:rPr>
                <w:rFonts w:ascii="Verdana" w:hAnsi="Verdana"/>
                <w:b/>
                <w:bCs/>
                <w:spacing w:val="-4"/>
                <w:sz w:val="22"/>
                <w:szCs w:val="22"/>
                <w:lang w:val="ro-RO"/>
              </w:rPr>
            </w:pPr>
            <w:r>
              <w:rPr>
                <w:rFonts w:ascii="Verdana" w:hAnsi="Verdana"/>
                <w:b/>
                <w:bCs/>
                <w:spacing w:val="-4"/>
                <w:sz w:val="22"/>
                <w:szCs w:val="22"/>
                <w:lang w:val="ro-RO"/>
              </w:rPr>
              <w:t xml:space="preserve">- </w:t>
            </w:r>
            <w:r w:rsidR="000C32AF" w:rsidRPr="00B32D8E">
              <w:rPr>
                <w:rFonts w:ascii="Verdana" w:hAnsi="Verdana"/>
                <w:b/>
                <w:bCs/>
                <w:spacing w:val="-4"/>
                <w:sz w:val="22"/>
                <w:szCs w:val="22"/>
                <w:lang w:val="ro-RO"/>
              </w:rPr>
              <w:t>La articolul 24, după alineatul (4) se introduce un nou alineat, alin</w:t>
            </w:r>
            <w:r w:rsidR="00AB62DA">
              <w:rPr>
                <w:rFonts w:ascii="Verdana" w:hAnsi="Verdana"/>
                <w:b/>
                <w:bCs/>
                <w:spacing w:val="-4"/>
                <w:sz w:val="22"/>
                <w:szCs w:val="22"/>
                <w:lang w:val="ro-RO"/>
              </w:rPr>
              <w:t>.</w:t>
            </w:r>
            <w:r w:rsidR="000C32AF" w:rsidRPr="00B32D8E">
              <w:rPr>
                <w:rFonts w:ascii="Verdana" w:hAnsi="Verdana"/>
                <w:b/>
                <w:bCs/>
                <w:spacing w:val="-4"/>
                <w:sz w:val="22"/>
                <w:szCs w:val="22"/>
                <w:lang w:val="ro-RO"/>
              </w:rPr>
              <w:t xml:space="preserve"> (5)</w:t>
            </w:r>
            <w:r w:rsidR="00AB62DA">
              <w:rPr>
                <w:rFonts w:ascii="Verdana" w:hAnsi="Verdana"/>
                <w:b/>
                <w:bCs/>
                <w:spacing w:val="-4"/>
                <w:sz w:val="22"/>
                <w:szCs w:val="22"/>
                <w:lang w:val="ro-RO"/>
              </w:rPr>
              <w:t>.</w:t>
            </w:r>
            <w:r w:rsidR="000C32AF" w:rsidRPr="00B32D8E">
              <w:rPr>
                <w:rFonts w:ascii="Verdana" w:hAnsi="Verdana"/>
                <w:b/>
                <w:bCs/>
                <w:spacing w:val="-4"/>
                <w:sz w:val="22"/>
                <w:szCs w:val="22"/>
                <w:lang w:val="ro-RO"/>
              </w:rPr>
              <w:t xml:space="preserve"> cu următorul cuprins:</w:t>
            </w:r>
          </w:p>
          <w:p w:rsidR="000C32AF" w:rsidRPr="00AB62DA" w:rsidRDefault="00AB62DA" w:rsidP="00332CEE">
            <w:pPr>
              <w:tabs>
                <w:tab w:val="left" w:pos="567"/>
                <w:tab w:val="left" w:pos="993"/>
                <w:tab w:val="left" w:pos="1560"/>
                <w:tab w:val="left" w:pos="1985"/>
                <w:tab w:val="left" w:pos="2268"/>
              </w:tabs>
              <w:autoSpaceDE w:val="0"/>
              <w:spacing w:line="276" w:lineRule="auto"/>
              <w:jc w:val="both"/>
              <w:rPr>
                <w:rFonts w:ascii="Verdana" w:hAnsi="Verdana"/>
                <w:sz w:val="22"/>
                <w:szCs w:val="22"/>
                <w:lang w:val="ro-RO"/>
              </w:rPr>
            </w:pPr>
            <w:r w:rsidRPr="00AB62DA">
              <w:rPr>
                <w:rFonts w:ascii="Verdana" w:hAnsi="Verdana"/>
                <w:bCs/>
                <w:spacing w:val="-4"/>
                <w:sz w:val="22"/>
                <w:szCs w:val="22"/>
                <w:lang w:val="ro-RO"/>
              </w:rPr>
              <w:t>„</w:t>
            </w:r>
            <w:r w:rsidR="000C32AF" w:rsidRPr="00AB62DA">
              <w:rPr>
                <w:rFonts w:ascii="Verdana" w:hAnsi="Verdana"/>
                <w:spacing w:val="-4"/>
                <w:sz w:val="22"/>
                <w:szCs w:val="22"/>
                <w:lang w:val="ro-RO"/>
              </w:rPr>
              <w:t>(5) În situația în care gravida își schimbă medicul pe parcursul sarcinii, certificatele de concediu medical vor fi eliberate de noul medic care ia în evidență și urmărește sarcina, respectând numărul de zile prevăzute de lege.</w:t>
            </w:r>
            <w:r w:rsidRPr="00AB62DA">
              <w:rPr>
                <w:rFonts w:ascii="Verdana" w:hAnsi="Verdana"/>
                <w:spacing w:val="-4"/>
                <w:sz w:val="22"/>
                <w:szCs w:val="22"/>
                <w:lang w:val="ro-RO"/>
              </w:rPr>
              <w:t>”</w:t>
            </w:r>
          </w:p>
          <w:p w:rsidR="000C32AF" w:rsidRPr="008A0E49" w:rsidRDefault="000C32AF" w:rsidP="00332CEE">
            <w:pPr>
              <w:tabs>
                <w:tab w:val="left" w:pos="567"/>
                <w:tab w:val="left" w:pos="993"/>
                <w:tab w:val="left" w:pos="1560"/>
                <w:tab w:val="left" w:pos="1985"/>
                <w:tab w:val="left" w:pos="2268"/>
              </w:tabs>
              <w:autoSpaceDE w:val="0"/>
              <w:spacing w:line="276" w:lineRule="auto"/>
              <w:jc w:val="both"/>
              <w:rPr>
                <w:rFonts w:ascii="Verdana" w:hAnsi="Verdana"/>
                <w:sz w:val="22"/>
                <w:szCs w:val="22"/>
                <w:lang w:val="ro-RO"/>
              </w:rPr>
            </w:pPr>
          </w:p>
          <w:p w:rsidR="00B32D8E" w:rsidRPr="008A0E49" w:rsidRDefault="00B32D8E" w:rsidP="00B32D8E">
            <w:pPr>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 xml:space="preserve">Autori: </w:t>
            </w:r>
            <w:r>
              <w:rPr>
                <w:rStyle w:val="Quotation"/>
                <w:rFonts w:ascii="Verdana" w:hAnsi="Verdana"/>
                <w:color w:val="000000"/>
                <w:spacing w:val="-4"/>
                <w:sz w:val="22"/>
                <w:szCs w:val="22"/>
                <w:lang w:val="ro-RO"/>
              </w:rPr>
              <w:t xml:space="preserve">deputaţi </w:t>
            </w:r>
            <w:r w:rsidRPr="008A0E49">
              <w:rPr>
                <w:rStyle w:val="Quotation"/>
                <w:rFonts w:ascii="Verdana" w:hAnsi="Verdana"/>
                <w:color w:val="000000"/>
                <w:spacing w:val="-4"/>
                <w:sz w:val="22"/>
                <w:szCs w:val="22"/>
                <w:lang w:val="ro-RO"/>
              </w:rPr>
              <w:t>Cătălin Drulă</w:t>
            </w:r>
            <w:r>
              <w:rPr>
                <w:rStyle w:val="Quotation"/>
                <w:rFonts w:ascii="Verdana" w:hAnsi="Verdana"/>
                <w:color w:val="000000"/>
                <w:spacing w:val="-4"/>
                <w:sz w:val="22"/>
                <w:szCs w:val="22"/>
                <w:lang w:val="ro-RO"/>
              </w:rPr>
              <w:t xml:space="preserve"> şi </w:t>
            </w:r>
            <w:r w:rsidRPr="008A0E49">
              <w:rPr>
                <w:rStyle w:val="Quotation"/>
                <w:rFonts w:ascii="Verdana" w:hAnsi="Verdana"/>
                <w:color w:val="000000"/>
                <w:spacing w:val="-4"/>
                <w:sz w:val="22"/>
                <w:szCs w:val="22"/>
                <w:lang w:val="ro-RO"/>
              </w:rPr>
              <w:t xml:space="preserve">Tudor Pop, USR </w:t>
            </w:r>
          </w:p>
          <w:p w:rsidR="000C32AF" w:rsidRPr="008A0E49" w:rsidRDefault="000C32AF" w:rsidP="00332CEE">
            <w:pPr>
              <w:jc w:val="both"/>
              <w:rPr>
                <w:rFonts w:ascii="Verdana" w:hAnsi="Verdana"/>
                <w:b/>
                <w:spacing w:val="-4"/>
                <w:sz w:val="22"/>
                <w:szCs w:val="22"/>
                <w:lang w:val="ro-RO"/>
              </w:rPr>
            </w:pPr>
          </w:p>
        </w:tc>
        <w:tc>
          <w:tcPr>
            <w:tcW w:w="4253" w:type="dxa"/>
          </w:tcPr>
          <w:p w:rsidR="00AB62DA" w:rsidRDefault="00AB62DA" w:rsidP="00332CEE">
            <w:pPr>
              <w:pStyle w:val="Bodytext21"/>
              <w:shd w:val="clear" w:color="auto" w:fill="auto"/>
              <w:spacing w:line="240" w:lineRule="auto"/>
              <w:jc w:val="both"/>
              <w:rPr>
                <w:rFonts w:ascii="Verdana" w:hAnsi="Verdana"/>
                <w:sz w:val="20"/>
                <w:szCs w:val="22"/>
                <w:lang w:val="ro-RO"/>
              </w:rPr>
            </w:pPr>
          </w:p>
          <w:p w:rsidR="000C32AF" w:rsidRPr="00B32D8E" w:rsidRDefault="00AB62DA" w:rsidP="00332CEE">
            <w:pPr>
              <w:pStyle w:val="Bodytext21"/>
              <w:shd w:val="clear" w:color="auto" w:fill="auto"/>
              <w:spacing w:line="240" w:lineRule="auto"/>
              <w:jc w:val="both"/>
              <w:rPr>
                <w:rFonts w:ascii="Verdana" w:hAnsi="Verdana"/>
                <w:b w:val="0"/>
                <w:sz w:val="20"/>
                <w:szCs w:val="22"/>
                <w:lang w:val="ro-RO"/>
              </w:rPr>
            </w:pPr>
            <w:r>
              <w:rPr>
                <w:rFonts w:ascii="Verdana" w:hAnsi="Verdana"/>
                <w:sz w:val="20"/>
                <w:szCs w:val="22"/>
                <w:lang w:val="ro-RO"/>
              </w:rPr>
              <w:t xml:space="preserve">1. </w:t>
            </w:r>
            <w:r w:rsidR="000C32AF" w:rsidRPr="00B32D8E">
              <w:rPr>
                <w:rFonts w:ascii="Verdana" w:hAnsi="Verdana"/>
                <w:b w:val="0"/>
                <w:sz w:val="20"/>
                <w:szCs w:val="22"/>
                <w:lang w:val="ro-RO"/>
              </w:rPr>
              <w:t>Având în vedere interpretările care s-au dat normelor de aplicare și care în practică duc la eliberarea concediului medical de către primul medic care a luat în evidență sarcina chiar și atunci când de facto acesta a fost schimbat este de preferat clarificarea acestei situații.</w:t>
            </w:r>
          </w:p>
          <w:p w:rsidR="000C32AF" w:rsidRPr="00B32D8E" w:rsidRDefault="000C32AF" w:rsidP="00332CEE">
            <w:pPr>
              <w:pStyle w:val="Bodytext21"/>
              <w:shd w:val="clear" w:color="auto" w:fill="auto"/>
              <w:spacing w:line="240" w:lineRule="auto"/>
              <w:jc w:val="both"/>
              <w:rPr>
                <w:rFonts w:ascii="Verdana" w:hAnsi="Verdana"/>
                <w:b w:val="0"/>
                <w:sz w:val="20"/>
                <w:szCs w:val="22"/>
                <w:lang w:val="ro-RO"/>
              </w:rPr>
            </w:pPr>
          </w:p>
          <w:p w:rsidR="000C32AF" w:rsidRPr="00B32D8E" w:rsidRDefault="00AB62DA" w:rsidP="00AB62DA">
            <w:pPr>
              <w:pStyle w:val="Bodytext21"/>
              <w:shd w:val="clear" w:color="auto" w:fill="auto"/>
              <w:spacing w:line="240" w:lineRule="auto"/>
              <w:jc w:val="both"/>
              <w:rPr>
                <w:rFonts w:ascii="Verdana" w:hAnsi="Verdana"/>
                <w:b w:val="0"/>
                <w:spacing w:val="-4"/>
                <w:sz w:val="20"/>
                <w:szCs w:val="22"/>
                <w:lang w:val="ro-RO"/>
              </w:rPr>
            </w:pPr>
            <w:r>
              <w:rPr>
                <w:rFonts w:ascii="Verdana" w:hAnsi="Verdana"/>
                <w:sz w:val="20"/>
                <w:szCs w:val="22"/>
                <w:lang w:val="ro-RO"/>
              </w:rPr>
              <w:t xml:space="preserve">2. </w:t>
            </w:r>
            <w:r w:rsidR="000C32AF" w:rsidRPr="00B32D8E">
              <w:rPr>
                <w:rFonts w:ascii="Verdana" w:hAnsi="Verdana"/>
                <w:b w:val="0"/>
                <w:sz w:val="20"/>
                <w:szCs w:val="22"/>
                <w:lang w:val="ro-RO"/>
              </w:rPr>
              <w:t>Textul propus nu este de nivelul legii</w:t>
            </w:r>
            <w:r>
              <w:rPr>
                <w:rFonts w:ascii="Verdana" w:hAnsi="Verdana"/>
                <w:b w:val="0"/>
                <w:sz w:val="20"/>
                <w:szCs w:val="22"/>
                <w:lang w:val="ro-RO"/>
              </w:rPr>
              <w:t>, ci de norme subsecvente date în aplicarea acesteia.</w:t>
            </w:r>
          </w:p>
        </w:tc>
        <w:tc>
          <w:tcPr>
            <w:tcW w:w="1843" w:type="dxa"/>
          </w:tcPr>
          <w:p w:rsidR="000C32AF" w:rsidRPr="008A0E49" w:rsidRDefault="000C32AF" w:rsidP="00332CEE">
            <w:pPr>
              <w:pStyle w:val="Bodytext21"/>
              <w:shd w:val="clear" w:color="auto" w:fill="auto"/>
              <w:spacing w:line="240" w:lineRule="auto"/>
              <w:rPr>
                <w:rFonts w:ascii="Verdana" w:hAnsi="Verdana"/>
                <w:b w:val="0"/>
                <w:sz w:val="22"/>
                <w:szCs w:val="22"/>
                <w:lang w:val="ro-RO"/>
              </w:rPr>
            </w:pPr>
            <w:r w:rsidRPr="008A0E49">
              <w:rPr>
                <w:rFonts w:ascii="Verdana" w:hAnsi="Verdana"/>
                <w:b w:val="0"/>
                <w:sz w:val="22"/>
                <w:szCs w:val="22"/>
                <w:lang w:val="ro-RO"/>
              </w:rPr>
              <w:t>Camera Deputaţilor</w:t>
            </w:r>
          </w:p>
        </w:tc>
      </w:tr>
      <w:tr w:rsidR="000C32AF" w:rsidRPr="00AB62DA" w:rsidTr="0033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rsidR="000C32AF" w:rsidRPr="008A0E49" w:rsidRDefault="000C32AF" w:rsidP="000C32AF">
            <w:pPr>
              <w:numPr>
                <w:ilvl w:val="0"/>
                <w:numId w:val="15"/>
              </w:numPr>
              <w:ind w:left="0" w:firstLine="0"/>
              <w:jc w:val="both"/>
              <w:rPr>
                <w:rFonts w:ascii="Verdana" w:hAnsi="Verdana"/>
                <w:b/>
                <w:sz w:val="22"/>
                <w:szCs w:val="22"/>
                <w:lang w:val="ro-RO"/>
              </w:rPr>
            </w:pPr>
          </w:p>
        </w:tc>
        <w:tc>
          <w:tcPr>
            <w:tcW w:w="3969" w:type="dxa"/>
          </w:tcPr>
          <w:p w:rsidR="00AB62DA" w:rsidRDefault="00AB62DA" w:rsidP="00332CEE">
            <w:pPr>
              <w:shd w:val="clear" w:color="auto" w:fill="FFFFFF"/>
              <w:jc w:val="both"/>
              <w:rPr>
                <w:rStyle w:val="Quotation"/>
                <w:rFonts w:ascii="Verdana" w:hAnsi="Verdana"/>
                <w:color w:val="000000"/>
                <w:spacing w:val="-4"/>
                <w:sz w:val="22"/>
                <w:szCs w:val="22"/>
                <w:lang w:val="ro-RO"/>
              </w:rPr>
            </w:pPr>
          </w:p>
          <w:p w:rsidR="000C32AF" w:rsidRPr="008A0E49" w:rsidRDefault="000C32AF" w:rsidP="00AB62DA">
            <w:pPr>
              <w:shd w:val="clear" w:color="auto" w:fill="FFFFFF"/>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__</w:t>
            </w:r>
          </w:p>
        </w:tc>
        <w:tc>
          <w:tcPr>
            <w:tcW w:w="4252" w:type="dxa"/>
          </w:tcPr>
          <w:p w:rsidR="00AB62DA" w:rsidRDefault="00AB62DA" w:rsidP="00332CEE">
            <w:pPr>
              <w:tabs>
                <w:tab w:val="left" w:pos="567"/>
                <w:tab w:val="left" w:pos="993"/>
                <w:tab w:val="left" w:pos="1560"/>
                <w:tab w:val="left" w:pos="1985"/>
                <w:tab w:val="left" w:pos="2268"/>
              </w:tabs>
              <w:autoSpaceDE w:val="0"/>
              <w:spacing w:line="276" w:lineRule="auto"/>
              <w:jc w:val="both"/>
              <w:rPr>
                <w:rFonts w:ascii="Verdana" w:hAnsi="Verdana"/>
                <w:bCs/>
                <w:spacing w:val="-4"/>
                <w:sz w:val="22"/>
                <w:szCs w:val="22"/>
                <w:lang w:val="ro-RO"/>
              </w:rPr>
            </w:pPr>
          </w:p>
          <w:p w:rsidR="000C32AF" w:rsidRPr="00AB62DA" w:rsidRDefault="00AB62DA" w:rsidP="00332CEE">
            <w:pPr>
              <w:tabs>
                <w:tab w:val="left" w:pos="567"/>
                <w:tab w:val="left" w:pos="993"/>
                <w:tab w:val="left" w:pos="1560"/>
                <w:tab w:val="left" w:pos="1985"/>
                <w:tab w:val="left" w:pos="2268"/>
              </w:tabs>
              <w:autoSpaceDE w:val="0"/>
              <w:spacing w:line="276" w:lineRule="auto"/>
              <w:jc w:val="both"/>
              <w:rPr>
                <w:rFonts w:ascii="Verdana" w:hAnsi="Verdana"/>
                <w:b/>
                <w:bCs/>
                <w:spacing w:val="-4"/>
                <w:sz w:val="22"/>
                <w:szCs w:val="22"/>
                <w:lang w:val="ro-RO"/>
              </w:rPr>
            </w:pPr>
            <w:r w:rsidRPr="00AB62DA">
              <w:rPr>
                <w:rFonts w:ascii="Verdana" w:hAnsi="Verdana"/>
                <w:b/>
                <w:bCs/>
                <w:spacing w:val="-4"/>
                <w:sz w:val="22"/>
                <w:szCs w:val="22"/>
                <w:lang w:val="ro-RO"/>
              </w:rPr>
              <w:t xml:space="preserve">- </w:t>
            </w:r>
            <w:r w:rsidR="000C32AF" w:rsidRPr="00AB62DA">
              <w:rPr>
                <w:rFonts w:ascii="Verdana" w:hAnsi="Verdana"/>
                <w:b/>
                <w:bCs/>
                <w:spacing w:val="-4"/>
                <w:sz w:val="22"/>
                <w:szCs w:val="22"/>
                <w:lang w:val="ro-RO"/>
              </w:rPr>
              <w:t>La articolul 32 după alineatul (3) se introduce un nou alineat, alin</w:t>
            </w:r>
            <w:r>
              <w:rPr>
                <w:rFonts w:ascii="Verdana" w:hAnsi="Verdana"/>
                <w:b/>
                <w:bCs/>
                <w:spacing w:val="-4"/>
                <w:sz w:val="22"/>
                <w:szCs w:val="22"/>
                <w:lang w:val="ro-RO"/>
              </w:rPr>
              <w:t>.</w:t>
            </w:r>
            <w:r w:rsidR="000C32AF" w:rsidRPr="00AB62DA">
              <w:rPr>
                <w:rFonts w:ascii="Verdana" w:hAnsi="Verdana"/>
                <w:b/>
                <w:bCs/>
                <w:spacing w:val="-4"/>
                <w:sz w:val="22"/>
                <w:szCs w:val="22"/>
                <w:lang w:val="ro-RO"/>
              </w:rPr>
              <w:t>(4)</w:t>
            </w:r>
            <w:r>
              <w:rPr>
                <w:rFonts w:ascii="Verdana" w:hAnsi="Verdana"/>
                <w:b/>
                <w:bCs/>
                <w:spacing w:val="-4"/>
                <w:sz w:val="22"/>
                <w:szCs w:val="22"/>
                <w:lang w:val="ro-RO"/>
              </w:rPr>
              <w:t>,</w:t>
            </w:r>
            <w:r w:rsidR="000C32AF" w:rsidRPr="00AB62DA">
              <w:rPr>
                <w:rFonts w:ascii="Verdana" w:hAnsi="Verdana"/>
                <w:b/>
                <w:bCs/>
                <w:spacing w:val="-4"/>
                <w:sz w:val="22"/>
                <w:szCs w:val="22"/>
                <w:lang w:val="ro-RO"/>
              </w:rPr>
              <w:t xml:space="preserve"> cu următorul cuprins:</w:t>
            </w:r>
          </w:p>
          <w:p w:rsidR="000C32AF" w:rsidRPr="00AB62DA" w:rsidRDefault="00AB62DA" w:rsidP="00332CEE">
            <w:pPr>
              <w:tabs>
                <w:tab w:val="left" w:pos="567"/>
                <w:tab w:val="left" w:pos="993"/>
                <w:tab w:val="left" w:pos="1560"/>
                <w:tab w:val="left" w:pos="1985"/>
                <w:tab w:val="left" w:pos="2268"/>
              </w:tabs>
              <w:autoSpaceDE w:val="0"/>
              <w:spacing w:line="276" w:lineRule="auto"/>
              <w:jc w:val="both"/>
              <w:rPr>
                <w:rFonts w:ascii="Verdana" w:hAnsi="Verdana"/>
                <w:sz w:val="22"/>
                <w:szCs w:val="22"/>
                <w:lang w:val="ro-RO"/>
              </w:rPr>
            </w:pPr>
            <w:r w:rsidRPr="00AB62DA">
              <w:rPr>
                <w:rFonts w:ascii="Verdana" w:hAnsi="Verdana"/>
                <w:spacing w:val="-4"/>
                <w:sz w:val="22"/>
                <w:szCs w:val="22"/>
                <w:lang w:val="ro-RO"/>
              </w:rPr>
              <w:t>„</w:t>
            </w:r>
            <w:r w:rsidR="000C32AF" w:rsidRPr="00AB62DA">
              <w:rPr>
                <w:rFonts w:ascii="Verdana" w:hAnsi="Verdana"/>
                <w:spacing w:val="-4"/>
                <w:sz w:val="22"/>
                <w:szCs w:val="22"/>
                <w:lang w:val="ro-RO"/>
              </w:rPr>
              <w:t xml:space="preserve">(4) În situațiile prevăzute la alin. (1) casele de asigurări de sănătate vor prelua informațiile care țin de competența acestor instituții, direct de la oficiile registrului comerțului </w:t>
            </w:r>
            <w:r w:rsidR="000C32AF" w:rsidRPr="00AB62DA">
              <w:rPr>
                <w:rFonts w:ascii="Verdana" w:hAnsi="Verdana"/>
                <w:spacing w:val="-4"/>
                <w:sz w:val="22"/>
                <w:szCs w:val="22"/>
                <w:lang w:val="ro-RO"/>
              </w:rPr>
              <w:lastRenderedPageBreak/>
              <w:t>sau de la inspectoratele teritoriale de muncă, cu acordul persoanei îndreptățite.</w:t>
            </w:r>
            <w:r>
              <w:rPr>
                <w:rFonts w:ascii="Verdana" w:hAnsi="Verdana"/>
                <w:spacing w:val="-4"/>
                <w:sz w:val="22"/>
                <w:szCs w:val="22"/>
                <w:lang w:val="ro-RO"/>
              </w:rPr>
              <w:t>”</w:t>
            </w:r>
          </w:p>
          <w:p w:rsidR="000C32AF" w:rsidRPr="008A0E49" w:rsidRDefault="000C32AF" w:rsidP="00332CEE">
            <w:pPr>
              <w:tabs>
                <w:tab w:val="left" w:pos="567"/>
                <w:tab w:val="left" w:pos="993"/>
                <w:tab w:val="left" w:pos="1560"/>
                <w:tab w:val="left" w:pos="1985"/>
                <w:tab w:val="left" w:pos="2268"/>
              </w:tabs>
              <w:autoSpaceDE w:val="0"/>
              <w:spacing w:line="276" w:lineRule="auto"/>
              <w:jc w:val="both"/>
              <w:rPr>
                <w:rFonts w:ascii="Verdana" w:hAnsi="Verdana"/>
                <w:sz w:val="22"/>
                <w:szCs w:val="22"/>
                <w:lang w:val="ro-RO"/>
              </w:rPr>
            </w:pPr>
          </w:p>
          <w:p w:rsidR="00B32D8E" w:rsidRPr="008A0E49" w:rsidRDefault="00B32D8E" w:rsidP="00B32D8E">
            <w:pPr>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 xml:space="preserve">Autori: </w:t>
            </w:r>
            <w:r>
              <w:rPr>
                <w:rStyle w:val="Quotation"/>
                <w:rFonts w:ascii="Verdana" w:hAnsi="Verdana"/>
                <w:color w:val="000000"/>
                <w:spacing w:val="-4"/>
                <w:sz w:val="22"/>
                <w:szCs w:val="22"/>
                <w:lang w:val="ro-RO"/>
              </w:rPr>
              <w:t xml:space="preserve">deputaţi </w:t>
            </w:r>
            <w:r w:rsidRPr="008A0E49">
              <w:rPr>
                <w:rStyle w:val="Quotation"/>
                <w:rFonts w:ascii="Verdana" w:hAnsi="Verdana"/>
                <w:color w:val="000000"/>
                <w:spacing w:val="-4"/>
                <w:sz w:val="22"/>
                <w:szCs w:val="22"/>
                <w:lang w:val="ro-RO"/>
              </w:rPr>
              <w:t>Cătălin Drulă</w:t>
            </w:r>
            <w:r>
              <w:rPr>
                <w:rStyle w:val="Quotation"/>
                <w:rFonts w:ascii="Verdana" w:hAnsi="Verdana"/>
                <w:color w:val="000000"/>
                <w:spacing w:val="-4"/>
                <w:sz w:val="22"/>
                <w:szCs w:val="22"/>
                <w:lang w:val="ro-RO"/>
              </w:rPr>
              <w:t xml:space="preserve"> şi </w:t>
            </w:r>
            <w:r w:rsidRPr="008A0E49">
              <w:rPr>
                <w:rStyle w:val="Quotation"/>
                <w:rFonts w:ascii="Verdana" w:hAnsi="Verdana"/>
                <w:color w:val="000000"/>
                <w:spacing w:val="-4"/>
                <w:sz w:val="22"/>
                <w:szCs w:val="22"/>
                <w:lang w:val="ro-RO"/>
              </w:rPr>
              <w:t xml:space="preserve">Tudor Pop, USR </w:t>
            </w:r>
          </w:p>
          <w:p w:rsidR="000C32AF" w:rsidRPr="008A0E49" w:rsidRDefault="000C32AF" w:rsidP="00332CEE">
            <w:pPr>
              <w:tabs>
                <w:tab w:val="left" w:pos="567"/>
                <w:tab w:val="left" w:pos="993"/>
                <w:tab w:val="left" w:pos="1560"/>
                <w:tab w:val="left" w:pos="1985"/>
                <w:tab w:val="left" w:pos="2268"/>
              </w:tabs>
              <w:autoSpaceDE w:val="0"/>
              <w:spacing w:line="276" w:lineRule="auto"/>
              <w:jc w:val="both"/>
              <w:rPr>
                <w:rFonts w:ascii="Verdana" w:hAnsi="Verdana"/>
                <w:b/>
                <w:bCs/>
                <w:spacing w:val="-4"/>
                <w:sz w:val="22"/>
                <w:szCs w:val="22"/>
                <w:lang w:val="ro-RO"/>
              </w:rPr>
            </w:pPr>
          </w:p>
        </w:tc>
        <w:tc>
          <w:tcPr>
            <w:tcW w:w="4253" w:type="dxa"/>
          </w:tcPr>
          <w:p w:rsidR="00AB62DA" w:rsidRDefault="00AB62DA" w:rsidP="00332CEE">
            <w:pPr>
              <w:pStyle w:val="Bodytext21"/>
              <w:shd w:val="clear" w:color="auto" w:fill="auto"/>
              <w:spacing w:line="240" w:lineRule="auto"/>
              <w:jc w:val="both"/>
              <w:rPr>
                <w:rFonts w:ascii="Verdana" w:hAnsi="Verdana"/>
                <w:sz w:val="20"/>
                <w:szCs w:val="22"/>
                <w:lang w:val="ro-RO"/>
              </w:rPr>
            </w:pPr>
          </w:p>
          <w:p w:rsidR="000C32AF" w:rsidRPr="00B32D8E" w:rsidRDefault="00AB62DA" w:rsidP="00332CEE">
            <w:pPr>
              <w:pStyle w:val="Bodytext21"/>
              <w:shd w:val="clear" w:color="auto" w:fill="auto"/>
              <w:spacing w:line="240" w:lineRule="auto"/>
              <w:jc w:val="both"/>
              <w:rPr>
                <w:rFonts w:ascii="Verdana" w:hAnsi="Verdana"/>
                <w:b w:val="0"/>
                <w:sz w:val="20"/>
                <w:szCs w:val="22"/>
                <w:lang w:val="ro-RO"/>
              </w:rPr>
            </w:pPr>
            <w:r>
              <w:rPr>
                <w:rFonts w:ascii="Verdana" w:hAnsi="Verdana"/>
                <w:sz w:val="20"/>
                <w:szCs w:val="22"/>
                <w:lang w:val="ro-RO"/>
              </w:rPr>
              <w:t xml:space="preserve">1. </w:t>
            </w:r>
            <w:r w:rsidR="000C32AF" w:rsidRPr="00B32D8E">
              <w:rPr>
                <w:rFonts w:ascii="Verdana" w:hAnsi="Verdana"/>
                <w:b w:val="0"/>
                <w:sz w:val="20"/>
                <w:szCs w:val="22"/>
                <w:lang w:val="ro-RO"/>
              </w:rPr>
              <w:t>În normele de aplicare sunt enumerate multiple documente pentru care asiguratul sau plătitorul trebuie să se deplaseze pentru ca asiguratul să beneficieze de indemnizația pentru incapacitatea temporară de muncă, unele dintre acestea putând fi accesate direct de la autoritățile competente reducând povara administrativă.</w:t>
            </w:r>
          </w:p>
          <w:p w:rsidR="000C32AF" w:rsidRDefault="000C32AF" w:rsidP="00332CEE">
            <w:pPr>
              <w:pStyle w:val="Bodytext21"/>
              <w:shd w:val="clear" w:color="auto" w:fill="auto"/>
              <w:spacing w:line="240" w:lineRule="auto"/>
              <w:jc w:val="both"/>
              <w:rPr>
                <w:rFonts w:ascii="Verdana" w:hAnsi="Verdana"/>
                <w:b w:val="0"/>
                <w:sz w:val="20"/>
                <w:szCs w:val="22"/>
                <w:lang w:val="ro-RO"/>
              </w:rPr>
            </w:pPr>
          </w:p>
          <w:p w:rsidR="00AB62DA" w:rsidRPr="00B32D8E" w:rsidRDefault="00AB62DA" w:rsidP="00332CEE">
            <w:pPr>
              <w:pStyle w:val="Bodytext21"/>
              <w:shd w:val="clear" w:color="auto" w:fill="auto"/>
              <w:spacing w:line="240" w:lineRule="auto"/>
              <w:jc w:val="both"/>
              <w:rPr>
                <w:rFonts w:ascii="Verdana" w:hAnsi="Verdana"/>
                <w:b w:val="0"/>
                <w:sz w:val="20"/>
                <w:szCs w:val="22"/>
                <w:lang w:val="ro-RO"/>
              </w:rPr>
            </w:pPr>
          </w:p>
          <w:p w:rsidR="00AB62DA" w:rsidRDefault="00AB62DA" w:rsidP="00332CEE">
            <w:pPr>
              <w:pStyle w:val="Bodytext21"/>
              <w:shd w:val="clear" w:color="auto" w:fill="auto"/>
              <w:spacing w:line="240" w:lineRule="auto"/>
              <w:jc w:val="both"/>
              <w:rPr>
                <w:rFonts w:ascii="Verdana" w:hAnsi="Verdana"/>
                <w:sz w:val="20"/>
                <w:szCs w:val="22"/>
                <w:lang w:val="ro-RO"/>
              </w:rPr>
            </w:pPr>
          </w:p>
          <w:p w:rsidR="000C32AF" w:rsidRDefault="00AB62DA" w:rsidP="00AB62DA">
            <w:pPr>
              <w:pStyle w:val="Bodytext21"/>
              <w:shd w:val="clear" w:color="auto" w:fill="auto"/>
              <w:spacing w:line="240" w:lineRule="auto"/>
              <w:jc w:val="both"/>
              <w:rPr>
                <w:rFonts w:ascii="Verdana" w:hAnsi="Verdana"/>
                <w:b w:val="0"/>
                <w:sz w:val="20"/>
                <w:szCs w:val="22"/>
                <w:lang w:val="ro-RO"/>
              </w:rPr>
            </w:pPr>
            <w:r>
              <w:rPr>
                <w:rFonts w:ascii="Verdana" w:hAnsi="Verdana"/>
                <w:sz w:val="20"/>
                <w:szCs w:val="22"/>
                <w:lang w:val="ro-RO"/>
              </w:rPr>
              <w:t xml:space="preserve">2. </w:t>
            </w:r>
            <w:r w:rsidR="000C32AF" w:rsidRPr="00B32D8E">
              <w:rPr>
                <w:rFonts w:ascii="Verdana" w:hAnsi="Verdana"/>
                <w:b w:val="0"/>
                <w:sz w:val="20"/>
                <w:szCs w:val="22"/>
                <w:lang w:val="ro-RO"/>
              </w:rPr>
              <w:t>Pentru preluarea în plată a asiguraţilor, pe lângă informaţiile referitoare la starea societăţii care pot fi furnizate de către oficiile registrului comerţului sau de către inspectoratele teritoriale de muncă, sunt necesare informaţii pe care le deţine numai societatea angajatoare, cum ar fi, lista angajaţilor aflaţi în plată de indemnizaţii de asigurări sociale de sănătate şi situaţia plăţii lunare a drepturilor până la data depunerii documentaţiei.</w:t>
            </w:r>
          </w:p>
          <w:p w:rsidR="00AB62DA" w:rsidRPr="00B32D8E" w:rsidRDefault="00AB62DA" w:rsidP="00AB62DA">
            <w:pPr>
              <w:pStyle w:val="Bodytext21"/>
              <w:shd w:val="clear" w:color="auto" w:fill="auto"/>
              <w:spacing w:line="240" w:lineRule="auto"/>
              <w:jc w:val="both"/>
              <w:rPr>
                <w:rFonts w:ascii="Verdana" w:hAnsi="Verdana"/>
                <w:b w:val="0"/>
                <w:sz w:val="20"/>
                <w:szCs w:val="22"/>
                <w:lang w:val="ro-RO"/>
              </w:rPr>
            </w:pPr>
          </w:p>
        </w:tc>
        <w:tc>
          <w:tcPr>
            <w:tcW w:w="1843" w:type="dxa"/>
          </w:tcPr>
          <w:p w:rsidR="000C32AF" w:rsidRPr="008A0E49" w:rsidRDefault="000C32AF" w:rsidP="00332CEE">
            <w:pPr>
              <w:pStyle w:val="Bodytext21"/>
              <w:shd w:val="clear" w:color="auto" w:fill="auto"/>
              <w:spacing w:line="240" w:lineRule="auto"/>
              <w:rPr>
                <w:rFonts w:ascii="Verdana" w:hAnsi="Verdana"/>
                <w:b w:val="0"/>
                <w:sz w:val="22"/>
                <w:szCs w:val="22"/>
                <w:lang w:val="ro-RO"/>
              </w:rPr>
            </w:pPr>
            <w:r w:rsidRPr="008A0E49">
              <w:rPr>
                <w:rFonts w:ascii="Verdana" w:hAnsi="Verdana"/>
                <w:b w:val="0"/>
                <w:sz w:val="22"/>
                <w:szCs w:val="22"/>
                <w:lang w:val="ro-RO"/>
              </w:rPr>
              <w:lastRenderedPageBreak/>
              <w:t>Camera Deputaţilor</w:t>
            </w:r>
          </w:p>
        </w:tc>
      </w:tr>
      <w:tr w:rsidR="000C32AF" w:rsidRPr="008A0E49" w:rsidTr="0033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rsidR="000C32AF" w:rsidRPr="008A0E49" w:rsidRDefault="000C32AF" w:rsidP="000C32AF">
            <w:pPr>
              <w:numPr>
                <w:ilvl w:val="0"/>
                <w:numId w:val="15"/>
              </w:numPr>
              <w:ind w:left="0" w:firstLine="0"/>
              <w:jc w:val="both"/>
              <w:rPr>
                <w:rFonts w:ascii="Verdana" w:hAnsi="Verdana"/>
                <w:b/>
                <w:sz w:val="22"/>
                <w:szCs w:val="22"/>
                <w:lang w:val="ro-RO"/>
              </w:rPr>
            </w:pPr>
          </w:p>
        </w:tc>
        <w:tc>
          <w:tcPr>
            <w:tcW w:w="3969" w:type="dxa"/>
          </w:tcPr>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__</w:t>
            </w: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 xml:space="preserve"> </w:t>
            </w: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p>
          <w:p w:rsidR="000C32AF" w:rsidRPr="008A0E49" w:rsidRDefault="000C32AF" w:rsidP="00332CEE">
            <w:pPr>
              <w:shd w:val="clear" w:color="auto" w:fill="FFFFFF"/>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lastRenderedPageBreak/>
              <w:t>___</w:t>
            </w:r>
          </w:p>
        </w:tc>
        <w:tc>
          <w:tcPr>
            <w:tcW w:w="4252" w:type="dxa"/>
          </w:tcPr>
          <w:p w:rsidR="00AB62DA" w:rsidRDefault="00AB62DA" w:rsidP="00332CEE">
            <w:pPr>
              <w:tabs>
                <w:tab w:val="left" w:pos="567"/>
                <w:tab w:val="left" w:pos="993"/>
                <w:tab w:val="left" w:pos="1560"/>
                <w:tab w:val="left" w:pos="1985"/>
                <w:tab w:val="left" w:pos="2410"/>
              </w:tabs>
              <w:autoSpaceDE w:val="0"/>
              <w:spacing w:line="276" w:lineRule="auto"/>
              <w:jc w:val="both"/>
              <w:rPr>
                <w:rFonts w:ascii="Verdana" w:hAnsi="Verdana"/>
                <w:b/>
                <w:bCs/>
                <w:spacing w:val="-4"/>
                <w:sz w:val="22"/>
                <w:szCs w:val="22"/>
                <w:lang w:val="ro-RO"/>
              </w:rPr>
            </w:pPr>
          </w:p>
          <w:p w:rsidR="000C32AF" w:rsidRPr="008A0E49" w:rsidRDefault="00AB62DA" w:rsidP="00332CEE">
            <w:pPr>
              <w:tabs>
                <w:tab w:val="left" w:pos="567"/>
                <w:tab w:val="left" w:pos="993"/>
                <w:tab w:val="left" w:pos="1560"/>
                <w:tab w:val="left" w:pos="1985"/>
                <w:tab w:val="left" w:pos="2410"/>
              </w:tabs>
              <w:autoSpaceDE w:val="0"/>
              <w:spacing w:line="276" w:lineRule="auto"/>
              <w:jc w:val="both"/>
              <w:rPr>
                <w:rFonts w:ascii="Verdana" w:hAnsi="Verdana"/>
                <w:b/>
                <w:bCs/>
                <w:spacing w:val="-4"/>
                <w:sz w:val="22"/>
                <w:szCs w:val="22"/>
                <w:lang w:val="ro-RO"/>
              </w:rPr>
            </w:pPr>
            <w:r>
              <w:rPr>
                <w:rFonts w:ascii="Verdana" w:hAnsi="Verdana"/>
                <w:b/>
                <w:bCs/>
                <w:spacing w:val="-4"/>
                <w:sz w:val="22"/>
                <w:szCs w:val="22"/>
                <w:lang w:val="ro-RO"/>
              </w:rPr>
              <w:t xml:space="preserve">- </w:t>
            </w:r>
            <w:r w:rsidR="000C32AF" w:rsidRPr="008A0E49">
              <w:rPr>
                <w:rFonts w:ascii="Verdana" w:hAnsi="Verdana"/>
                <w:b/>
                <w:bCs/>
                <w:spacing w:val="-4"/>
                <w:sz w:val="22"/>
                <w:szCs w:val="22"/>
                <w:lang w:val="ro-RO"/>
              </w:rPr>
              <w:t>La articolul 36</w:t>
            </w:r>
            <w:r>
              <w:rPr>
                <w:rFonts w:ascii="Verdana" w:hAnsi="Verdana"/>
                <w:b/>
                <w:bCs/>
                <w:spacing w:val="-4"/>
                <w:sz w:val="22"/>
                <w:szCs w:val="22"/>
                <w:lang w:val="ro-RO"/>
              </w:rPr>
              <w:t>,</w:t>
            </w:r>
            <w:r w:rsidR="000C32AF" w:rsidRPr="008A0E49">
              <w:rPr>
                <w:rFonts w:ascii="Verdana" w:hAnsi="Verdana"/>
                <w:b/>
                <w:bCs/>
                <w:spacing w:val="-4"/>
                <w:sz w:val="22"/>
                <w:szCs w:val="22"/>
                <w:lang w:val="ro-RO"/>
              </w:rPr>
              <w:t xml:space="preserve"> după alineatul (3) se introduc două noi alineate, alin</w:t>
            </w:r>
            <w:r>
              <w:rPr>
                <w:rFonts w:ascii="Verdana" w:hAnsi="Verdana"/>
                <w:b/>
                <w:bCs/>
                <w:spacing w:val="-4"/>
                <w:sz w:val="22"/>
                <w:szCs w:val="22"/>
                <w:lang w:val="ro-RO"/>
              </w:rPr>
              <w:t>.</w:t>
            </w:r>
            <w:r w:rsidR="000C32AF" w:rsidRPr="008A0E49">
              <w:rPr>
                <w:rFonts w:ascii="Verdana" w:hAnsi="Verdana"/>
                <w:b/>
                <w:bCs/>
                <w:spacing w:val="-4"/>
                <w:sz w:val="22"/>
                <w:szCs w:val="22"/>
                <w:lang w:val="ro-RO"/>
              </w:rPr>
              <w:t>(4) și (5)</w:t>
            </w:r>
            <w:r>
              <w:rPr>
                <w:rFonts w:ascii="Verdana" w:hAnsi="Verdana"/>
                <w:b/>
                <w:bCs/>
                <w:spacing w:val="-4"/>
                <w:sz w:val="22"/>
                <w:szCs w:val="22"/>
                <w:lang w:val="ro-RO"/>
              </w:rPr>
              <w:t>,</w:t>
            </w:r>
            <w:r w:rsidR="000C32AF" w:rsidRPr="008A0E49">
              <w:rPr>
                <w:rFonts w:ascii="Verdana" w:hAnsi="Verdana"/>
                <w:b/>
                <w:bCs/>
                <w:spacing w:val="-4"/>
                <w:sz w:val="22"/>
                <w:szCs w:val="22"/>
                <w:lang w:val="ro-RO"/>
              </w:rPr>
              <w:t xml:space="preserve"> cu următorul cuprins:</w:t>
            </w:r>
          </w:p>
          <w:p w:rsidR="000C32AF" w:rsidRPr="00AB62DA" w:rsidRDefault="00AB62DA" w:rsidP="00332CEE">
            <w:pPr>
              <w:tabs>
                <w:tab w:val="left" w:pos="567"/>
                <w:tab w:val="left" w:pos="993"/>
                <w:tab w:val="left" w:pos="1560"/>
                <w:tab w:val="left" w:pos="1985"/>
                <w:tab w:val="left" w:pos="2410"/>
              </w:tabs>
              <w:autoSpaceDE w:val="0"/>
              <w:spacing w:line="276" w:lineRule="auto"/>
              <w:jc w:val="both"/>
              <w:rPr>
                <w:rFonts w:ascii="Verdana" w:hAnsi="Verdana"/>
                <w:sz w:val="22"/>
                <w:szCs w:val="22"/>
                <w:lang w:val="ro-RO"/>
              </w:rPr>
            </w:pPr>
            <w:r w:rsidRPr="00AB62DA">
              <w:rPr>
                <w:rFonts w:ascii="Verdana" w:hAnsi="Verdana"/>
                <w:spacing w:val="-4"/>
                <w:sz w:val="22"/>
                <w:szCs w:val="22"/>
                <w:lang w:val="ro-RO"/>
              </w:rPr>
              <w:t>„</w:t>
            </w:r>
            <w:r w:rsidR="000C32AF" w:rsidRPr="00AB62DA">
              <w:rPr>
                <w:rFonts w:ascii="Verdana" w:hAnsi="Verdana"/>
                <w:spacing w:val="-4"/>
                <w:sz w:val="22"/>
                <w:szCs w:val="22"/>
                <w:lang w:val="ro-RO"/>
              </w:rPr>
              <w:t>(4)</w:t>
            </w:r>
            <w:r>
              <w:rPr>
                <w:rFonts w:ascii="Verdana" w:hAnsi="Verdana"/>
                <w:spacing w:val="-4"/>
                <w:sz w:val="22"/>
                <w:szCs w:val="22"/>
                <w:lang w:val="ro-RO"/>
              </w:rPr>
              <w:t xml:space="preserve"> </w:t>
            </w:r>
            <w:r w:rsidR="000C32AF" w:rsidRPr="00AB62DA">
              <w:rPr>
                <w:rFonts w:ascii="Verdana" w:hAnsi="Verdana"/>
                <w:spacing w:val="-4"/>
                <w:sz w:val="22"/>
                <w:szCs w:val="22"/>
                <w:lang w:val="ro-RO"/>
              </w:rPr>
              <w:t>R</w:t>
            </w:r>
            <w:r w:rsidR="000C32AF" w:rsidRPr="00AB62DA">
              <w:rPr>
                <w:rStyle w:val="Quotation"/>
                <w:rFonts w:ascii="Verdana" w:hAnsi="Verdana"/>
                <w:i w:val="0"/>
                <w:color w:val="000000"/>
                <w:spacing w:val="-4"/>
                <w:sz w:val="22"/>
                <w:szCs w:val="22"/>
                <w:lang w:val="ro-RO"/>
              </w:rPr>
              <w:t>estituirea sumelor reprezentând indemnizaţii plătite asiguraţilor se face în decurs de 60 de zile de la depunerea declarației prevăzute la art. 6 alin. (3</w:t>
            </w:r>
            <w:r w:rsidR="000C32AF" w:rsidRPr="00AB62DA">
              <w:rPr>
                <w:rStyle w:val="Quotation"/>
                <w:rFonts w:ascii="Verdana" w:hAnsi="Verdana"/>
                <w:i w:val="0"/>
                <w:color w:val="000000"/>
                <w:sz w:val="22"/>
                <w:szCs w:val="22"/>
                <w:vertAlign w:val="superscript"/>
                <w:lang w:val="ro-RO"/>
              </w:rPr>
              <w:t>1</w:t>
            </w:r>
            <w:r w:rsidR="000C32AF" w:rsidRPr="00AB62DA">
              <w:rPr>
                <w:rStyle w:val="Quotation"/>
                <w:rFonts w:ascii="Verdana" w:hAnsi="Verdana"/>
                <w:i w:val="0"/>
                <w:color w:val="000000"/>
                <w:spacing w:val="-4"/>
                <w:sz w:val="22"/>
                <w:szCs w:val="22"/>
                <w:lang w:val="ro-RO"/>
              </w:rPr>
              <w:t>); nerespectarea acestui termen dă dreptul la penalități de 1% din suma care face obiectul restituirii.</w:t>
            </w:r>
          </w:p>
          <w:p w:rsidR="000C32AF" w:rsidRPr="00AB62DA" w:rsidRDefault="000C32AF" w:rsidP="00332CEE">
            <w:pPr>
              <w:tabs>
                <w:tab w:val="left" w:pos="567"/>
                <w:tab w:val="left" w:pos="993"/>
                <w:tab w:val="left" w:pos="1560"/>
                <w:tab w:val="left" w:pos="1985"/>
                <w:tab w:val="left" w:pos="2410"/>
              </w:tabs>
              <w:autoSpaceDE w:val="0"/>
              <w:spacing w:line="276" w:lineRule="auto"/>
              <w:jc w:val="both"/>
              <w:rPr>
                <w:rFonts w:ascii="Verdana" w:hAnsi="Verdana"/>
                <w:sz w:val="22"/>
                <w:szCs w:val="22"/>
                <w:lang w:val="ro-RO"/>
              </w:rPr>
            </w:pPr>
            <w:r w:rsidRPr="00AB62DA">
              <w:rPr>
                <w:rStyle w:val="Quotation"/>
                <w:rFonts w:ascii="Verdana" w:hAnsi="Verdana"/>
                <w:i w:val="0"/>
                <w:color w:val="000000"/>
                <w:spacing w:val="-4"/>
                <w:sz w:val="22"/>
                <w:szCs w:val="22"/>
                <w:lang w:val="ro-RO"/>
              </w:rPr>
              <w:t>(</w:t>
            </w:r>
            <w:r w:rsidRPr="00AB62DA">
              <w:rPr>
                <w:rStyle w:val="Quotation"/>
                <w:rFonts w:ascii="Verdana" w:hAnsi="Verdana"/>
                <w:i w:val="0"/>
                <w:spacing w:val="-4"/>
                <w:sz w:val="22"/>
                <w:szCs w:val="22"/>
                <w:lang w:val="ro-RO"/>
              </w:rPr>
              <w:t xml:space="preserve">5) Penalitățile </w:t>
            </w:r>
            <w:r w:rsidRPr="00AB62DA">
              <w:rPr>
                <w:rStyle w:val="Quotation"/>
                <w:rFonts w:ascii="Verdana" w:hAnsi="Verdana"/>
                <w:i w:val="0"/>
                <w:sz w:val="22"/>
                <w:szCs w:val="22"/>
                <w:lang w:val="ro-RO"/>
              </w:rPr>
              <w:t xml:space="preserve">se calculează pentru </w:t>
            </w:r>
            <w:r w:rsidRPr="00AB62DA">
              <w:rPr>
                <w:rStyle w:val="Quotation"/>
                <w:rFonts w:ascii="Verdana" w:hAnsi="Verdana"/>
                <w:i w:val="0"/>
                <w:sz w:val="22"/>
                <w:szCs w:val="22"/>
                <w:lang w:val="ro-RO"/>
              </w:rPr>
              <w:lastRenderedPageBreak/>
              <w:t>fiecare zi de întârziere, începând cu ziua imediat următoare termenului de scadență și până la data stingerii sumei datorate, inclusiv.</w:t>
            </w:r>
            <w:r w:rsidR="00AB62DA" w:rsidRPr="00AB62DA">
              <w:rPr>
                <w:rStyle w:val="Quotation"/>
                <w:rFonts w:ascii="Verdana" w:hAnsi="Verdana"/>
                <w:i w:val="0"/>
                <w:sz w:val="22"/>
                <w:szCs w:val="22"/>
                <w:lang w:val="ro-RO"/>
              </w:rPr>
              <w:t>”</w:t>
            </w:r>
          </w:p>
          <w:p w:rsidR="000C32AF" w:rsidRPr="008A0E49" w:rsidRDefault="000C32AF" w:rsidP="00332CEE">
            <w:pPr>
              <w:tabs>
                <w:tab w:val="left" w:pos="567"/>
                <w:tab w:val="left" w:pos="993"/>
                <w:tab w:val="left" w:pos="1560"/>
                <w:tab w:val="left" w:pos="1985"/>
                <w:tab w:val="left" w:pos="2410"/>
              </w:tabs>
              <w:autoSpaceDE w:val="0"/>
              <w:spacing w:line="276" w:lineRule="auto"/>
              <w:jc w:val="both"/>
              <w:rPr>
                <w:rFonts w:ascii="Verdana" w:hAnsi="Verdana"/>
                <w:sz w:val="22"/>
                <w:szCs w:val="22"/>
                <w:lang w:val="ro-RO"/>
              </w:rPr>
            </w:pPr>
          </w:p>
          <w:p w:rsidR="00B32D8E" w:rsidRPr="008A0E49" w:rsidRDefault="00B32D8E" w:rsidP="00B32D8E">
            <w:pPr>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 xml:space="preserve">Autori: </w:t>
            </w:r>
            <w:r>
              <w:rPr>
                <w:rStyle w:val="Quotation"/>
                <w:rFonts w:ascii="Verdana" w:hAnsi="Verdana"/>
                <w:color w:val="000000"/>
                <w:spacing w:val="-4"/>
                <w:sz w:val="22"/>
                <w:szCs w:val="22"/>
                <w:lang w:val="ro-RO"/>
              </w:rPr>
              <w:t xml:space="preserve">deputaţi </w:t>
            </w:r>
            <w:r w:rsidRPr="008A0E49">
              <w:rPr>
                <w:rStyle w:val="Quotation"/>
                <w:rFonts w:ascii="Verdana" w:hAnsi="Verdana"/>
                <w:color w:val="000000"/>
                <w:spacing w:val="-4"/>
                <w:sz w:val="22"/>
                <w:szCs w:val="22"/>
                <w:lang w:val="ro-RO"/>
              </w:rPr>
              <w:t>Cătălin Drulă</w:t>
            </w:r>
            <w:r>
              <w:rPr>
                <w:rStyle w:val="Quotation"/>
                <w:rFonts w:ascii="Verdana" w:hAnsi="Verdana"/>
                <w:color w:val="000000"/>
                <w:spacing w:val="-4"/>
                <w:sz w:val="22"/>
                <w:szCs w:val="22"/>
                <w:lang w:val="ro-RO"/>
              </w:rPr>
              <w:t xml:space="preserve"> şi </w:t>
            </w:r>
            <w:r w:rsidRPr="008A0E49">
              <w:rPr>
                <w:rStyle w:val="Quotation"/>
                <w:rFonts w:ascii="Verdana" w:hAnsi="Verdana"/>
                <w:color w:val="000000"/>
                <w:spacing w:val="-4"/>
                <w:sz w:val="22"/>
                <w:szCs w:val="22"/>
                <w:lang w:val="ro-RO"/>
              </w:rPr>
              <w:t xml:space="preserve">Tudor Pop, USR </w:t>
            </w:r>
          </w:p>
          <w:p w:rsidR="000C32AF" w:rsidRPr="008A0E49" w:rsidRDefault="000C32AF" w:rsidP="00332CEE">
            <w:pPr>
              <w:tabs>
                <w:tab w:val="left" w:pos="567"/>
                <w:tab w:val="left" w:pos="993"/>
                <w:tab w:val="left" w:pos="1560"/>
                <w:tab w:val="left" w:pos="1985"/>
                <w:tab w:val="left" w:pos="2410"/>
              </w:tabs>
              <w:autoSpaceDE w:val="0"/>
              <w:spacing w:line="276" w:lineRule="auto"/>
              <w:jc w:val="both"/>
              <w:rPr>
                <w:rFonts w:ascii="Verdana" w:hAnsi="Verdana"/>
                <w:sz w:val="22"/>
                <w:szCs w:val="22"/>
                <w:lang w:val="ro-RO"/>
              </w:rPr>
            </w:pPr>
            <w:r w:rsidRPr="008A0E49">
              <w:rPr>
                <w:rStyle w:val="Quotation"/>
                <w:rFonts w:ascii="Verdana" w:hAnsi="Verdana"/>
                <w:spacing w:val="-4"/>
                <w:sz w:val="22"/>
                <w:szCs w:val="22"/>
                <w:lang w:val="ro-RO"/>
              </w:rPr>
              <w:t xml:space="preserve"> </w:t>
            </w:r>
          </w:p>
        </w:tc>
        <w:tc>
          <w:tcPr>
            <w:tcW w:w="4253" w:type="dxa"/>
          </w:tcPr>
          <w:p w:rsidR="000C32AF" w:rsidRPr="00B32D8E" w:rsidRDefault="000C32AF" w:rsidP="00332CEE">
            <w:pPr>
              <w:snapToGrid w:val="0"/>
              <w:jc w:val="both"/>
              <w:rPr>
                <w:rFonts w:ascii="Verdana" w:hAnsi="Verdana"/>
                <w:sz w:val="20"/>
                <w:szCs w:val="22"/>
                <w:lang w:val="ro-RO"/>
              </w:rPr>
            </w:pPr>
            <w:r w:rsidRPr="00B32D8E">
              <w:rPr>
                <w:rFonts w:ascii="Verdana" w:hAnsi="Verdana"/>
                <w:sz w:val="20"/>
                <w:szCs w:val="22"/>
                <w:lang w:val="ro-RO"/>
              </w:rPr>
              <w:lastRenderedPageBreak/>
              <w:t xml:space="preserve"> </w:t>
            </w:r>
          </w:p>
          <w:p w:rsidR="000C32AF" w:rsidRPr="00B32D8E" w:rsidRDefault="00AB62DA" w:rsidP="00332CEE">
            <w:pPr>
              <w:snapToGrid w:val="0"/>
              <w:jc w:val="both"/>
              <w:rPr>
                <w:rFonts w:ascii="Verdana" w:hAnsi="Verdana"/>
                <w:sz w:val="20"/>
                <w:szCs w:val="22"/>
                <w:lang w:val="ro-RO"/>
              </w:rPr>
            </w:pPr>
            <w:r>
              <w:rPr>
                <w:rFonts w:ascii="Verdana" w:hAnsi="Verdana"/>
                <w:b/>
                <w:sz w:val="20"/>
                <w:szCs w:val="22"/>
                <w:lang w:val="ro-RO"/>
              </w:rPr>
              <w:t xml:space="preserve">1. </w:t>
            </w:r>
            <w:r w:rsidR="000C32AF" w:rsidRPr="00B32D8E">
              <w:rPr>
                <w:rFonts w:ascii="Verdana" w:hAnsi="Verdana"/>
                <w:sz w:val="20"/>
                <w:szCs w:val="22"/>
                <w:lang w:val="ro-RO"/>
              </w:rPr>
              <w:t>În normele de aplicare  este prevăzut termenul de 60 de zile pentru restituirea sumelor, introdus recent tocmai pentru că procedurile de restituire s-au întins pe o perioadă de până la 5 ani de zile, afectând considerabil bugetele întreprinderilor mici și mijlocii. În consecință este de dorit ca acest termen să fie stabilit la nivel de lege și să existe penalități pentru nerespectarea lui.</w:t>
            </w:r>
          </w:p>
          <w:p w:rsidR="000C32AF" w:rsidRPr="00B32D8E" w:rsidRDefault="000C32AF" w:rsidP="00332CEE">
            <w:pPr>
              <w:snapToGrid w:val="0"/>
              <w:jc w:val="both"/>
              <w:rPr>
                <w:rFonts w:ascii="Verdana" w:hAnsi="Verdana"/>
                <w:sz w:val="20"/>
                <w:szCs w:val="22"/>
                <w:lang w:val="ro-RO"/>
              </w:rPr>
            </w:pPr>
          </w:p>
          <w:p w:rsidR="000C32AF" w:rsidRPr="00B32D8E" w:rsidRDefault="00893960" w:rsidP="00332CEE">
            <w:pPr>
              <w:snapToGrid w:val="0"/>
              <w:jc w:val="both"/>
              <w:rPr>
                <w:rFonts w:ascii="Verdana" w:hAnsi="Verdana"/>
                <w:sz w:val="20"/>
                <w:szCs w:val="22"/>
                <w:lang w:val="ro-RO"/>
              </w:rPr>
            </w:pPr>
            <w:r>
              <w:rPr>
                <w:rFonts w:ascii="Verdana" w:hAnsi="Verdana"/>
                <w:b/>
                <w:sz w:val="20"/>
                <w:szCs w:val="22"/>
                <w:lang w:val="ro-RO"/>
              </w:rPr>
              <w:t xml:space="preserve">2. </w:t>
            </w:r>
            <w:r w:rsidR="000C32AF" w:rsidRPr="00B32D8E">
              <w:rPr>
                <w:rFonts w:ascii="Verdana" w:hAnsi="Verdana"/>
                <w:sz w:val="20"/>
                <w:szCs w:val="22"/>
                <w:lang w:val="ro-RO"/>
              </w:rPr>
              <w:t xml:space="preserve">În conformitate cu reglementarea cuprinsă la teza 1 a art.38 din OUG nr.158/2005 privind concediile şi indemnizaţiile de asigurări sociale de sănătate, aprobată cu modificări prin </w:t>
            </w:r>
            <w:r w:rsidR="000C32AF" w:rsidRPr="00B32D8E">
              <w:rPr>
                <w:rFonts w:ascii="Verdana" w:hAnsi="Verdana"/>
                <w:sz w:val="20"/>
                <w:szCs w:val="22"/>
                <w:lang w:val="ro-RO"/>
              </w:rPr>
              <w:lastRenderedPageBreak/>
              <w:t>Legea nr.399/20078, cu modificările şi completările ulterioare, sumele reprezentând indemnizaţii, care se plătesc asiguraţilor şi care se suportă din bugetul FNUASS, se recuperează din bugetul fondului din creditele bugetare prevăzute cu această destinaţie, în condiţiile reglementate prin normele de aplicare ale ordonanţei de urgenţă menţionată anterior.</w:t>
            </w:r>
          </w:p>
          <w:p w:rsidR="000C32AF" w:rsidRPr="00B32D8E" w:rsidRDefault="000C32AF" w:rsidP="00332CEE">
            <w:pPr>
              <w:snapToGrid w:val="0"/>
              <w:jc w:val="both"/>
              <w:rPr>
                <w:rFonts w:ascii="Verdana" w:hAnsi="Verdana"/>
                <w:sz w:val="20"/>
                <w:szCs w:val="22"/>
                <w:lang w:val="ro-RO"/>
              </w:rPr>
            </w:pPr>
            <w:r w:rsidRPr="00B32D8E">
              <w:rPr>
                <w:rFonts w:ascii="Verdana" w:hAnsi="Verdana"/>
                <w:sz w:val="20"/>
                <w:szCs w:val="22"/>
                <w:lang w:val="ro-RO"/>
              </w:rPr>
              <w:t>În ceea ce priveşte sumele necesare acoperirii tuturor cererilor depuse de angajatori, lunar, ca urmare a solicitărilor efectuate de către casele de asigurări de sănătate, CNAS alocă fondurile necesare restituirilor de sume către angajatori în limita sumelor alocate cu această destinaţie în bugetul FNUASS, prin legile bugetare anuale.</w:t>
            </w:r>
          </w:p>
          <w:p w:rsidR="000C32AF" w:rsidRPr="00B32D8E" w:rsidRDefault="000C32AF" w:rsidP="00332CEE">
            <w:pPr>
              <w:snapToGrid w:val="0"/>
              <w:jc w:val="both"/>
              <w:rPr>
                <w:rFonts w:ascii="Verdana" w:hAnsi="Verdana"/>
                <w:sz w:val="20"/>
                <w:szCs w:val="22"/>
                <w:lang w:val="ro-RO"/>
              </w:rPr>
            </w:pPr>
          </w:p>
        </w:tc>
        <w:tc>
          <w:tcPr>
            <w:tcW w:w="1843" w:type="dxa"/>
          </w:tcPr>
          <w:p w:rsidR="000C32AF" w:rsidRPr="008A0E49" w:rsidRDefault="000C32AF" w:rsidP="00332CEE">
            <w:pPr>
              <w:pStyle w:val="Bodytext21"/>
              <w:shd w:val="clear" w:color="auto" w:fill="auto"/>
              <w:spacing w:line="240" w:lineRule="auto"/>
              <w:rPr>
                <w:rFonts w:ascii="Verdana" w:hAnsi="Verdana"/>
                <w:b w:val="0"/>
                <w:sz w:val="22"/>
                <w:szCs w:val="22"/>
                <w:lang w:val="ro-RO"/>
              </w:rPr>
            </w:pPr>
            <w:r w:rsidRPr="008A0E49">
              <w:rPr>
                <w:rFonts w:ascii="Verdana" w:hAnsi="Verdana"/>
                <w:b w:val="0"/>
                <w:sz w:val="22"/>
                <w:szCs w:val="22"/>
                <w:lang w:val="ro-RO"/>
              </w:rPr>
              <w:lastRenderedPageBreak/>
              <w:t>Camera Deputaţilor</w:t>
            </w:r>
          </w:p>
        </w:tc>
      </w:tr>
      <w:tr w:rsidR="000C32AF" w:rsidRPr="008A0E49" w:rsidTr="0033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2" w:type="dxa"/>
          </w:tcPr>
          <w:p w:rsidR="000C32AF" w:rsidRPr="008A0E49" w:rsidRDefault="000C32AF" w:rsidP="000C32AF">
            <w:pPr>
              <w:numPr>
                <w:ilvl w:val="0"/>
                <w:numId w:val="15"/>
              </w:numPr>
              <w:ind w:left="0" w:firstLine="0"/>
              <w:jc w:val="both"/>
              <w:rPr>
                <w:rFonts w:ascii="Verdana" w:hAnsi="Verdana"/>
                <w:b/>
                <w:sz w:val="22"/>
                <w:szCs w:val="22"/>
                <w:lang w:val="ro-RO"/>
              </w:rPr>
            </w:pPr>
          </w:p>
        </w:tc>
        <w:tc>
          <w:tcPr>
            <w:tcW w:w="3969" w:type="dxa"/>
          </w:tcPr>
          <w:p w:rsidR="00893960" w:rsidRDefault="00893960" w:rsidP="00893960">
            <w:pPr>
              <w:shd w:val="clear" w:color="auto" w:fill="FFFFFF"/>
              <w:jc w:val="both"/>
              <w:rPr>
                <w:rFonts w:ascii="Verdana" w:hAnsi="Verdana"/>
                <w:color w:val="000000"/>
                <w:sz w:val="22"/>
                <w:szCs w:val="22"/>
                <w:lang w:val="ro-RO"/>
              </w:rPr>
            </w:pPr>
          </w:p>
          <w:p w:rsidR="000C32AF" w:rsidRPr="008A0E49" w:rsidRDefault="000C32AF" w:rsidP="00893960">
            <w:pPr>
              <w:shd w:val="clear" w:color="auto" w:fill="FFFFFF"/>
              <w:jc w:val="both"/>
              <w:rPr>
                <w:rFonts w:ascii="Verdana" w:hAnsi="Verdana"/>
                <w:color w:val="000000"/>
                <w:sz w:val="22"/>
                <w:szCs w:val="22"/>
                <w:lang w:val="ro-RO"/>
              </w:rPr>
            </w:pPr>
            <w:r w:rsidRPr="008A0E49">
              <w:rPr>
                <w:rFonts w:ascii="Verdana" w:hAnsi="Verdana"/>
                <w:color w:val="000000"/>
                <w:sz w:val="22"/>
                <w:szCs w:val="22"/>
                <w:lang w:val="ro-RO"/>
              </w:rPr>
              <w:t>Art.55.</w:t>
            </w:r>
          </w:p>
          <w:p w:rsidR="000C32AF" w:rsidRPr="008A0E49" w:rsidRDefault="000C32AF" w:rsidP="00893960">
            <w:pPr>
              <w:shd w:val="clear" w:color="auto" w:fill="FFFFFF"/>
              <w:jc w:val="both"/>
              <w:rPr>
                <w:rFonts w:ascii="Verdana" w:hAnsi="Verdana"/>
                <w:color w:val="000000"/>
                <w:sz w:val="22"/>
                <w:szCs w:val="22"/>
                <w:lang w:val="ro-RO"/>
              </w:rPr>
            </w:pPr>
          </w:p>
          <w:p w:rsidR="000C32AF" w:rsidRPr="008A0E49" w:rsidRDefault="000C32AF" w:rsidP="00893960">
            <w:pPr>
              <w:shd w:val="clear" w:color="auto" w:fill="FFFFFF"/>
              <w:jc w:val="both"/>
              <w:rPr>
                <w:rStyle w:val="Quotation"/>
                <w:rFonts w:ascii="Verdana" w:hAnsi="Verdana"/>
                <w:i w:val="0"/>
                <w:color w:val="000000"/>
                <w:spacing w:val="-4"/>
                <w:sz w:val="22"/>
                <w:szCs w:val="22"/>
                <w:lang w:val="ro-RO"/>
              </w:rPr>
            </w:pPr>
            <w:r w:rsidRPr="008A0E49">
              <w:rPr>
                <w:rFonts w:ascii="Verdana" w:hAnsi="Verdana"/>
                <w:color w:val="000000"/>
                <w:sz w:val="22"/>
                <w:szCs w:val="22"/>
                <w:lang w:val="ro-RO"/>
              </w:rPr>
              <w:t>(2) Certificatele de concediu medical se pot completa electronic începând cu data implementării acestora, stabilită prin normele de aplicare a prezentei ordonanţe de urgenţă.</w:t>
            </w:r>
          </w:p>
        </w:tc>
        <w:tc>
          <w:tcPr>
            <w:tcW w:w="4252" w:type="dxa"/>
          </w:tcPr>
          <w:p w:rsidR="000C32AF" w:rsidRDefault="000C32AF" w:rsidP="00893960">
            <w:pPr>
              <w:tabs>
                <w:tab w:val="left" w:pos="567"/>
                <w:tab w:val="left" w:pos="993"/>
                <w:tab w:val="left" w:pos="1560"/>
                <w:tab w:val="left" w:pos="1985"/>
                <w:tab w:val="left" w:pos="2410"/>
              </w:tabs>
              <w:autoSpaceDE w:val="0"/>
              <w:jc w:val="both"/>
              <w:rPr>
                <w:rFonts w:ascii="Verdana" w:hAnsi="Verdana"/>
                <w:b/>
                <w:bCs/>
                <w:spacing w:val="-4"/>
                <w:sz w:val="22"/>
                <w:szCs w:val="22"/>
                <w:lang w:val="ro-RO"/>
              </w:rPr>
            </w:pPr>
          </w:p>
          <w:p w:rsidR="00893960" w:rsidRPr="008A0E49" w:rsidRDefault="00893960" w:rsidP="00893960">
            <w:pPr>
              <w:tabs>
                <w:tab w:val="left" w:pos="567"/>
                <w:tab w:val="left" w:pos="993"/>
                <w:tab w:val="left" w:pos="1560"/>
                <w:tab w:val="left" w:pos="1985"/>
                <w:tab w:val="left" w:pos="2410"/>
              </w:tabs>
              <w:autoSpaceDE w:val="0"/>
              <w:jc w:val="both"/>
              <w:rPr>
                <w:rFonts w:ascii="Verdana" w:hAnsi="Verdana"/>
                <w:b/>
                <w:bCs/>
                <w:spacing w:val="-4"/>
                <w:sz w:val="22"/>
                <w:szCs w:val="22"/>
                <w:lang w:val="ro-RO"/>
              </w:rPr>
            </w:pPr>
          </w:p>
          <w:p w:rsidR="000C32AF" w:rsidRPr="008A0E49" w:rsidRDefault="000C32AF" w:rsidP="00893960">
            <w:pPr>
              <w:tabs>
                <w:tab w:val="left" w:pos="567"/>
                <w:tab w:val="left" w:pos="993"/>
                <w:tab w:val="left" w:pos="1560"/>
                <w:tab w:val="left" w:pos="1985"/>
                <w:tab w:val="left" w:pos="2410"/>
              </w:tabs>
              <w:autoSpaceDE w:val="0"/>
              <w:jc w:val="both"/>
              <w:rPr>
                <w:rFonts w:ascii="Verdana" w:hAnsi="Verdana"/>
                <w:b/>
                <w:bCs/>
                <w:spacing w:val="-4"/>
                <w:sz w:val="22"/>
                <w:szCs w:val="22"/>
                <w:lang w:val="ro-RO"/>
              </w:rPr>
            </w:pPr>
          </w:p>
          <w:p w:rsidR="000C32AF" w:rsidRPr="008A0E49" w:rsidRDefault="000C32AF" w:rsidP="00893960">
            <w:pPr>
              <w:tabs>
                <w:tab w:val="left" w:pos="567"/>
                <w:tab w:val="left" w:pos="993"/>
                <w:tab w:val="left" w:pos="1560"/>
                <w:tab w:val="left" w:pos="1985"/>
                <w:tab w:val="left" w:pos="2410"/>
              </w:tabs>
              <w:autoSpaceDE w:val="0"/>
              <w:jc w:val="both"/>
              <w:rPr>
                <w:rFonts w:ascii="Verdana" w:hAnsi="Verdana"/>
                <w:b/>
                <w:bCs/>
                <w:spacing w:val="-4"/>
                <w:sz w:val="22"/>
                <w:szCs w:val="22"/>
                <w:lang w:val="ro-RO"/>
              </w:rPr>
            </w:pPr>
            <w:r w:rsidRPr="008A0E49">
              <w:rPr>
                <w:rFonts w:ascii="Verdana" w:hAnsi="Verdana"/>
                <w:b/>
                <w:bCs/>
                <w:spacing w:val="-4"/>
                <w:sz w:val="22"/>
                <w:szCs w:val="22"/>
                <w:lang w:val="ro-RO"/>
              </w:rPr>
              <w:t>Se elimină.</w:t>
            </w:r>
          </w:p>
          <w:p w:rsidR="000C32AF" w:rsidRPr="008A0E49" w:rsidRDefault="000C32AF" w:rsidP="00893960">
            <w:pPr>
              <w:tabs>
                <w:tab w:val="left" w:pos="567"/>
                <w:tab w:val="left" w:pos="993"/>
                <w:tab w:val="left" w:pos="1560"/>
                <w:tab w:val="left" w:pos="1985"/>
                <w:tab w:val="left" w:pos="2410"/>
              </w:tabs>
              <w:autoSpaceDE w:val="0"/>
              <w:jc w:val="both"/>
              <w:rPr>
                <w:rFonts w:ascii="Verdana" w:hAnsi="Verdana"/>
                <w:b/>
                <w:bCs/>
                <w:spacing w:val="-4"/>
                <w:sz w:val="22"/>
                <w:szCs w:val="22"/>
                <w:lang w:val="ro-RO"/>
              </w:rPr>
            </w:pPr>
          </w:p>
          <w:p w:rsidR="00B32D8E" w:rsidRPr="008A0E49" w:rsidRDefault="00B32D8E" w:rsidP="00893960">
            <w:pPr>
              <w:jc w:val="both"/>
              <w:rPr>
                <w:rStyle w:val="Quotation"/>
                <w:rFonts w:ascii="Verdana" w:hAnsi="Verdana"/>
                <w:i w:val="0"/>
                <w:color w:val="000000"/>
                <w:spacing w:val="-4"/>
                <w:sz w:val="22"/>
                <w:szCs w:val="22"/>
                <w:lang w:val="ro-RO"/>
              </w:rPr>
            </w:pPr>
            <w:r w:rsidRPr="008A0E49">
              <w:rPr>
                <w:rStyle w:val="Quotation"/>
                <w:rFonts w:ascii="Verdana" w:hAnsi="Verdana"/>
                <w:color w:val="000000"/>
                <w:spacing w:val="-4"/>
                <w:sz w:val="22"/>
                <w:szCs w:val="22"/>
                <w:lang w:val="ro-RO"/>
              </w:rPr>
              <w:t xml:space="preserve">Autori: </w:t>
            </w:r>
            <w:r>
              <w:rPr>
                <w:rStyle w:val="Quotation"/>
                <w:rFonts w:ascii="Verdana" w:hAnsi="Verdana"/>
                <w:color w:val="000000"/>
                <w:spacing w:val="-4"/>
                <w:sz w:val="22"/>
                <w:szCs w:val="22"/>
                <w:lang w:val="ro-RO"/>
              </w:rPr>
              <w:t xml:space="preserve">deputaţi </w:t>
            </w:r>
            <w:r w:rsidRPr="008A0E49">
              <w:rPr>
                <w:rStyle w:val="Quotation"/>
                <w:rFonts w:ascii="Verdana" w:hAnsi="Verdana"/>
                <w:color w:val="000000"/>
                <w:spacing w:val="-4"/>
                <w:sz w:val="22"/>
                <w:szCs w:val="22"/>
                <w:lang w:val="ro-RO"/>
              </w:rPr>
              <w:t>Cătălin Drulă</w:t>
            </w:r>
            <w:r>
              <w:rPr>
                <w:rStyle w:val="Quotation"/>
                <w:rFonts w:ascii="Verdana" w:hAnsi="Verdana"/>
                <w:color w:val="000000"/>
                <w:spacing w:val="-4"/>
                <w:sz w:val="22"/>
                <w:szCs w:val="22"/>
                <w:lang w:val="ro-RO"/>
              </w:rPr>
              <w:t xml:space="preserve"> şi </w:t>
            </w:r>
            <w:r w:rsidRPr="008A0E49">
              <w:rPr>
                <w:rStyle w:val="Quotation"/>
                <w:rFonts w:ascii="Verdana" w:hAnsi="Verdana"/>
                <w:color w:val="000000"/>
                <w:spacing w:val="-4"/>
                <w:sz w:val="22"/>
                <w:szCs w:val="22"/>
                <w:lang w:val="ro-RO"/>
              </w:rPr>
              <w:t xml:space="preserve">Tudor Pop, USR </w:t>
            </w:r>
          </w:p>
          <w:p w:rsidR="000C32AF" w:rsidRPr="008A0E49" w:rsidRDefault="000C32AF" w:rsidP="00893960">
            <w:pPr>
              <w:tabs>
                <w:tab w:val="left" w:pos="567"/>
                <w:tab w:val="left" w:pos="993"/>
                <w:tab w:val="left" w:pos="1560"/>
                <w:tab w:val="left" w:pos="1985"/>
                <w:tab w:val="left" w:pos="2268"/>
              </w:tabs>
              <w:autoSpaceDE w:val="0"/>
              <w:jc w:val="both"/>
              <w:rPr>
                <w:rFonts w:ascii="Verdana" w:hAnsi="Verdana"/>
                <w:b/>
                <w:bCs/>
                <w:spacing w:val="-4"/>
                <w:sz w:val="22"/>
                <w:szCs w:val="22"/>
                <w:lang w:val="ro-RO"/>
              </w:rPr>
            </w:pPr>
          </w:p>
        </w:tc>
        <w:tc>
          <w:tcPr>
            <w:tcW w:w="4253" w:type="dxa"/>
          </w:tcPr>
          <w:p w:rsidR="00893960" w:rsidRDefault="00893960" w:rsidP="00332CEE">
            <w:pPr>
              <w:pStyle w:val="Bodytext21"/>
              <w:shd w:val="clear" w:color="auto" w:fill="auto"/>
              <w:spacing w:line="240" w:lineRule="auto"/>
              <w:jc w:val="both"/>
              <w:rPr>
                <w:rFonts w:ascii="Verdana" w:hAnsi="Verdana"/>
                <w:sz w:val="20"/>
                <w:szCs w:val="22"/>
                <w:lang w:val="ro-RO"/>
              </w:rPr>
            </w:pPr>
          </w:p>
          <w:p w:rsidR="000C32AF" w:rsidRPr="00B32D8E" w:rsidRDefault="00893960" w:rsidP="00332CEE">
            <w:pPr>
              <w:pStyle w:val="Bodytext21"/>
              <w:shd w:val="clear" w:color="auto" w:fill="auto"/>
              <w:spacing w:line="240" w:lineRule="auto"/>
              <w:jc w:val="both"/>
              <w:rPr>
                <w:rFonts w:ascii="Verdana" w:hAnsi="Verdana"/>
                <w:b w:val="0"/>
                <w:sz w:val="20"/>
                <w:szCs w:val="22"/>
                <w:lang w:val="ro-RO"/>
              </w:rPr>
            </w:pPr>
            <w:r>
              <w:rPr>
                <w:rFonts w:ascii="Verdana" w:hAnsi="Verdana"/>
                <w:sz w:val="20"/>
                <w:szCs w:val="22"/>
                <w:lang w:val="ro-RO"/>
              </w:rPr>
              <w:t xml:space="preserve">1. </w:t>
            </w:r>
            <w:r w:rsidR="000C32AF" w:rsidRPr="00B32D8E">
              <w:rPr>
                <w:rFonts w:ascii="Verdana" w:hAnsi="Verdana"/>
                <w:b w:val="0"/>
                <w:sz w:val="20"/>
                <w:szCs w:val="22"/>
                <w:lang w:val="ro-RO"/>
              </w:rPr>
              <w:t>În normele de aplicare adoptate prin Ordinul nr. 15/2018 nu a fost prevăzut acest termen astfel încât nu este posibilă completarea și transmiterea certificatelor de concediu medical prin mijloace electronice.</w:t>
            </w:r>
          </w:p>
          <w:p w:rsidR="000C32AF" w:rsidRPr="00B32D8E" w:rsidRDefault="000C32AF" w:rsidP="00332CEE">
            <w:pPr>
              <w:pStyle w:val="Bodytext21"/>
              <w:shd w:val="clear" w:color="auto" w:fill="auto"/>
              <w:spacing w:line="240" w:lineRule="auto"/>
              <w:jc w:val="both"/>
              <w:rPr>
                <w:rFonts w:ascii="Verdana" w:hAnsi="Verdana"/>
                <w:sz w:val="20"/>
                <w:szCs w:val="22"/>
                <w:lang w:val="ro-RO"/>
              </w:rPr>
            </w:pPr>
          </w:p>
          <w:p w:rsidR="000C32AF" w:rsidRDefault="00893960" w:rsidP="00893960">
            <w:pPr>
              <w:pStyle w:val="Bodytext21"/>
              <w:shd w:val="clear" w:color="auto" w:fill="auto"/>
              <w:spacing w:line="240" w:lineRule="auto"/>
              <w:jc w:val="both"/>
              <w:rPr>
                <w:rFonts w:ascii="Verdana" w:hAnsi="Verdana"/>
                <w:b w:val="0"/>
                <w:sz w:val="20"/>
                <w:szCs w:val="22"/>
                <w:lang w:val="ro-RO"/>
              </w:rPr>
            </w:pPr>
            <w:r>
              <w:rPr>
                <w:rFonts w:ascii="Verdana" w:hAnsi="Verdana"/>
                <w:sz w:val="20"/>
                <w:szCs w:val="22"/>
                <w:lang w:val="ro-RO"/>
              </w:rPr>
              <w:t xml:space="preserve">2. </w:t>
            </w:r>
            <w:r w:rsidR="000C32AF" w:rsidRPr="00B32D8E">
              <w:rPr>
                <w:rFonts w:ascii="Verdana" w:hAnsi="Verdana"/>
                <w:b w:val="0"/>
                <w:sz w:val="20"/>
                <w:szCs w:val="22"/>
                <w:lang w:val="ro-RO"/>
              </w:rPr>
              <w:t xml:space="preserve">Prin aceste prevederi se reglementează faptul că data implementării sistemului electronic pentru concedii medicale, respectiv data de la care certificatele de concediu </w:t>
            </w:r>
            <w:r w:rsidR="000C32AF" w:rsidRPr="00B32D8E">
              <w:rPr>
                <w:rFonts w:ascii="Verdana" w:hAnsi="Verdana"/>
                <w:b w:val="0"/>
                <w:sz w:val="20"/>
                <w:szCs w:val="22"/>
                <w:lang w:val="ro-RO"/>
              </w:rPr>
              <w:lastRenderedPageBreak/>
              <w:t>medical se pot completa electronic, va fi stabilită ulterior prin normele de aplicare ale OUG.nr.158/2005. Totodată, în prezent sunt în desfăşurare demersurile necesare în vederea realizării şi implementării soluţiilor informatice pentru administrarea sistemului electronic pentru concedii medicale.</w:t>
            </w:r>
          </w:p>
          <w:p w:rsidR="00893960" w:rsidRPr="00B32D8E" w:rsidRDefault="00893960" w:rsidP="00893960">
            <w:pPr>
              <w:pStyle w:val="Bodytext21"/>
              <w:shd w:val="clear" w:color="auto" w:fill="auto"/>
              <w:spacing w:line="240" w:lineRule="auto"/>
              <w:jc w:val="both"/>
              <w:rPr>
                <w:rFonts w:ascii="Verdana" w:hAnsi="Verdana"/>
                <w:b w:val="0"/>
                <w:sz w:val="20"/>
                <w:szCs w:val="22"/>
                <w:lang w:val="ro-RO"/>
              </w:rPr>
            </w:pPr>
          </w:p>
        </w:tc>
        <w:tc>
          <w:tcPr>
            <w:tcW w:w="1843" w:type="dxa"/>
          </w:tcPr>
          <w:p w:rsidR="000C32AF" w:rsidRPr="008A0E49" w:rsidRDefault="000C32AF" w:rsidP="00332CEE">
            <w:pPr>
              <w:pStyle w:val="Bodytext21"/>
              <w:shd w:val="clear" w:color="auto" w:fill="auto"/>
              <w:spacing w:line="240" w:lineRule="auto"/>
              <w:rPr>
                <w:rFonts w:ascii="Verdana" w:hAnsi="Verdana"/>
                <w:b w:val="0"/>
                <w:sz w:val="22"/>
                <w:szCs w:val="22"/>
                <w:lang w:val="ro-RO"/>
              </w:rPr>
            </w:pPr>
            <w:r w:rsidRPr="008A0E49">
              <w:rPr>
                <w:rFonts w:ascii="Verdana" w:hAnsi="Verdana"/>
                <w:b w:val="0"/>
                <w:sz w:val="22"/>
                <w:szCs w:val="22"/>
                <w:lang w:val="ro-RO"/>
              </w:rPr>
              <w:lastRenderedPageBreak/>
              <w:t>Camera Deputaţilor</w:t>
            </w:r>
          </w:p>
        </w:tc>
      </w:tr>
    </w:tbl>
    <w:p w:rsidR="000C32AF" w:rsidRPr="0041159D" w:rsidRDefault="000C32AF" w:rsidP="000C32AF">
      <w:pPr>
        <w:rPr>
          <w:rFonts w:ascii="Verdana" w:hAnsi="Verdana"/>
          <w:sz w:val="24"/>
          <w:szCs w:val="24"/>
          <w:lang w:val="ro-RO"/>
        </w:rPr>
      </w:pPr>
    </w:p>
    <w:p w:rsidR="000C32AF" w:rsidRDefault="000C32AF" w:rsidP="00BD542F">
      <w:pPr>
        <w:spacing w:line="276" w:lineRule="auto"/>
        <w:jc w:val="center"/>
        <w:rPr>
          <w:rFonts w:ascii="Verdana" w:hAnsi="Verdana"/>
          <w:b/>
          <w:sz w:val="24"/>
          <w:szCs w:val="24"/>
          <w:lang w:val="ro-RO"/>
        </w:rPr>
      </w:pPr>
    </w:p>
    <w:sectPr w:rsidR="000C32AF" w:rsidSect="008A0E49">
      <w:pgSz w:w="16840" w:h="11907" w:orient="landscape" w:code="9"/>
      <w:pgMar w:top="1701" w:right="1701" w:bottom="1134" w:left="1134" w:header="720" w:footer="488"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790" w:rsidRDefault="008C5790">
      <w:r>
        <w:separator/>
      </w:r>
    </w:p>
  </w:endnote>
  <w:endnote w:type="continuationSeparator" w:id="0">
    <w:p w:rsidR="008C5790" w:rsidRDefault="008C579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D40AA7"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D40AA7"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893960">
      <w:rPr>
        <w:rStyle w:val="PageNumber"/>
        <w:rFonts w:ascii="Verdana" w:hAnsi="Verdana"/>
        <w:noProof/>
        <w:sz w:val="18"/>
        <w:szCs w:val="18"/>
        <w:lang w:val="ro-RO"/>
      </w:rPr>
      <w:t>12</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D40AA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B32D8E">
      <w:rPr>
        <w:rStyle w:val="PageNumber"/>
        <w:rFonts w:ascii="Verdana" w:hAnsi="Verdana"/>
        <w:noProof/>
        <w:sz w:val="18"/>
      </w:rPr>
      <w:t>5</w:t>
    </w:r>
    <w:r w:rsidRPr="00A91100">
      <w:rPr>
        <w:rStyle w:val="PageNumber"/>
        <w:rFonts w:ascii="Verdana" w:hAnsi="Verdana"/>
        <w:sz w:val="18"/>
      </w:rPr>
      <w:fldChar w:fldCharType="end"/>
    </w:r>
  </w:p>
  <w:p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790" w:rsidRDefault="008C5790">
      <w:r>
        <w:separator/>
      </w:r>
    </w:p>
  </w:footnote>
  <w:footnote w:type="continuationSeparator" w:id="0">
    <w:p w:rsidR="008C5790" w:rsidRDefault="008C57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D40AA7"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41633B6E"/>
    <w:multiLevelType w:val="hybridMultilevel"/>
    <w:tmpl w:val="41CED6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565749A"/>
    <w:multiLevelType w:val="singleLevel"/>
    <w:tmpl w:val="3CE45EA2"/>
    <w:lvl w:ilvl="0">
      <w:start w:val="14"/>
      <w:numFmt w:val="decimal"/>
      <w:lvlText w:val="%1."/>
      <w:lvlJc w:val="left"/>
      <w:pPr>
        <w:tabs>
          <w:tab w:val="num" w:pos="360"/>
        </w:tabs>
        <w:ind w:left="360" w:hanging="36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abstractNum w:abstractNumId="10">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5"/>
  </w:num>
  <w:num w:numId="10">
    <w:abstractNumId w:val="8"/>
  </w:num>
  <w:num w:numId="11">
    <w:abstractNumId w:val="6"/>
  </w:num>
  <w:num w:numId="12">
    <w:abstractNumId w:val="7"/>
  </w:num>
  <w:num w:numId="13">
    <w:abstractNumId w:val="4"/>
  </w:num>
  <w:num w:numId="14">
    <w:abstractNumId w:val="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attachedTemplate r:id="rId1"/>
  <w:stylePaneFormatFilter w:val="3F01"/>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5B722A"/>
    <w:rsid w:val="00004B05"/>
    <w:rsid w:val="0000615F"/>
    <w:rsid w:val="000071DD"/>
    <w:rsid w:val="00022A25"/>
    <w:rsid w:val="00025650"/>
    <w:rsid w:val="000349FE"/>
    <w:rsid w:val="00034DBD"/>
    <w:rsid w:val="000427F6"/>
    <w:rsid w:val="00055767"/>
    <w:rsid w:val="000604CA"/>
    <w:rsid w:val="00081729"/>
    <w:rsid w:val="00083D63"/>
    <w:rsid w:val="00084146"/>
    <w:rsid w:val="00092596"/>
    <w:rsid w:val="000A1CE2"/>
    <w:rsid w:val="000B14D1"/>
    <w:rsid w:val="000B5E63"/>
    <w:rsid w:val="000C32AF"/>
    <w:rsid w:val="000E1DE3"/>
    <w:rsid w:val="000F308A"/>
    <w:rsid w:val="000F4B0E"/>
    <w:rsid w:val="000F7087"/>
    <w:rsid w:val="0010638C"/>
    <w:rsid w:val="00107818"/>
    <w:rsid w:val="0011322E"/>
    <w:rsid w:val="00120145"/>
    <w:rsid w:val="00120D0C"/>
    <w:rsid w:val="001233E3"/>
    <w:rsid w:val="00127449"/>
    <w:rsid w:val="001444CD"/>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7A0B"/>
    <w:rsid w:val="00266575"/>
    <w:rsid w:val="00270151"/>
    <w:rsid w:val="002A038F"/>
    <w:rsid w:val="002C584C"/>
    <w:rsid w:val="002C6052"/>
    <w:rsid w:val="002D09CF"/>
    <w:rsid w:val="002E2B4D"/>
    <w:rsid w:val="003074A8"/>
    <w:rsid w:val="00312B10"/>
    <w:rsid w:val="0031774C"/>
    <w:rsid w:val="00342407"/>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50F2D"/>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4F07F3"/>
    <w:rsid w:val="00506FDB"/>
    <w:rsid w:val="005071A8"/>
    <w:rsid w:val="00513397"/>
    <w:rsid w:val="00520922"/>
    <w:rsid w:val="0053416C"/>
    <w:rsid w:val="00553D46"/>
    <w:rsid w:val="00563454"/>
    <w:rsid w:val="00575CC8"/>
    <w:rsid w:val="005A0B78"/>
    <w:rsid w:val="005B722A"/>
    <w:rsid w:val="005D21D1"/>
    <w:rsid w:val="005E5CC3"/>
    <w:rsid w:val="005F3955"/>
    <w:rsid w:val="00600E02"/>
    <w:rsid w:val="0061471B"/>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7032"/>
    <w:rsid w:val="006E1DCE"/>
    <w:rsid w:val="006E58E4"/>
    <w:rsid w:val="006F121C"/>
    <w:rsid w:val="006F4152"/>
    <w:rsid w:val="006F7B59"/>
    <w:rsid w:val="00700BFC"/>
    <w:rsid w:val="007014EC"/>
    <w:rsid w:val="00705DAB"/>
    <w:rsid w:val="00714301"/>
    <w:rsid w:val="00714E45"/>
    <w:rsid w:val="007305FA"/>
    <w:rsid w:val="00746F5F"/>
    <w:rsid w:val="0075342D"/>
    <w:rsid w:val="007535BF"/>
    <w:rsid w:val="0076299D"/>
    <w:rsid w:val="0077390E"/>
    <w:rsid w:val="00773F40"/>
    <w:rsid w:val="0078049F"/>
    <w:rsid w:val="007A53D8"/>
    <w:rsid w:val="007B1D93"/>
    <w:rsid w:val="007B402B"/>
    <w:rsid w:val="007B728F"/>
    <w:rsid w:val="007B7C6F"/>
    <w:rsid w:val="007C4A6C"/>
    <w:rsid w:val="007D7A9F"/>
    <w:rsid w:val="007F5C1C"/>
    <w:rsid w:val="0080108F"/>
    <w:rsid w:val="00804E9F"/>
    <w:rsid w:val="00804ED0"/>
    <w:rsid w:val="00820569"/>
    <w:rsid w:val="00833A79"/>
    <w:rsid w:val="00833DA6"/>
    <w:rsid w:val="00852E2B"/>
    <w:rsid w:val="00855709"/>
    <w:rsid w:val="008633B2"/>
    <w:rsid w:val="0087526B"/>
    <w:rsid w:val="0088550F"/>
    <w:rsid w:val="00890113"/>
    <w:rsid w:val="00890D4E"/>
    <w:rsid w:val="00893960"/>
    <w:rsid w:val="008A0D4B"/>
    <w:rsid w:val="008A0E49"/>
    <w:rsid w:val="008A46C1"/>
    <w:rsid w:val="008B714D"/>
    <w:rsid w:val="008C5790"/>
    <w:rsid w:val="008E0B1D"/>
    <w:rsid w:val="008F074C"/>
    <w:rsid w:val="008F5AA9"/>
    <w:rsid w:val="00905635"/>
    <w:rsid w:val="009306CC"/>
    <w:rsid w:val="00937173"/>
    <w:rsid w:val="00953A5E"/>
    <w:rsid w:val="00956978"/>
    <w:rsid w:val="00967C7A"/>
    <w:rsid w:val="00972F79"/>
    <w:rsid w:val="00974F85"/>
    <w:rsid w:val="00976B5F"/>
    <w:rsid w:val="0098214C"/>
    <w:rsid w:val="00985722"/>
    <w:rsid w:val="00987A56"/>
    <w:rsid w:val="00994C4B"/>
    <w:rsid w:val="009A34D0"/>
    <w:rsid w:val="009D5305"/>
    <w:rsid w:val="009E2795"/>
    <w:rsid w:val="009E66E4"/>
    <w:rsid w:val="009F45BC"/>
    <w:rsid w:val="00A0465A"/>
    <w:rsid w:val="00A05EA1"/>
    <w:rsid w:val="00A063BD"/>
    <w:rsid w:val="00A274C8"/>
    <w:rsid w:val="00A356EA"/>
    <w:rsid w:val="00A45A86"/>
    <w:rsid w:val="00A47343"/>
    <w:rsid w:val="00A5163E"/>
    <w:rsid w:val="00A517BA"/>
    <w:rsid w:val="00A64618"/>
    <w:rsid w:val="00A71BF5"/>
    <w:rsid w:val="00A736AA"/>
    <w:rsid w:val="00A75DD0"/>
    <w:rsid w:val="00A83DB1"/>
    <w:rsid w:val="00A91100"/>
    <w:rsid w:val="00AB36E5"/>
    <w:rsid w:val="00AB62DA"/>
    <w:rsid w:val="00AC7CC6"/>
    <w:rsid w:val="00AD7F60"/>
    <w:rsid w:val="00AF5EC7"/>
    <w:rsid w:val="00AF76DA"/>
    <w:rsid w:val="00B043CB"/>
    <w:rsid w:val="00B32D8E"/>
    <w:rsid w:val="00B7428C"/>
    <w:rsid w:val="00B87877"/>
    <w:rsid w:val="00B92935"/>
    <w:rsid w:val="00B97F7D"/>
    <w:rsid w:val="00BA16C8"/>
    <w:rsid w:val="00BA411F"/>
    <w:rsid w:val="00BB0893"/>
    <w:rsid w:val="00BC4B9F"/>
    <w:rsid w:val="00BD542F"/>
    <w:rsid w:val="00BE4A6B"/>
    <w:rsid w:val="00C03C5B"/>
    <w:rsid w:val="00C06926"/>
    <w:rsid w:val="00C21C95"/>
    <w:rsid w:val="00C2328F"/>
    <w:rsid w:val="00C53ED4"/>
    <w:rsid w:val="00C54580"/>
    <w:rsid w:val="00C70D50"/>
    <w:rsid w:val="00C71A3B"/>
    <w:rsid w:val="00C74580"/>
    <w:rsid w:val="00C80B6F"/>
    <w:rsid w:val="00C85349"/>
    <w:rsid w:val="00C85B8D"/>
    <w:rsid w:val="00C85EA1"/>
    <w:rsid w:val="00CA5AC6"/>
    <w:rsid w:val="00CB2B74"/>
    <w:rsid w:val="00CC4356"/>
    <w:rsid w:val="00CE1729"/>
    <w:rsid w:val="00CE7560"/>
    <w:rsid w:val="00CF298E"/>
    <w:rsid w:val="00CF4BC4"/>
    <w:rsid w:val="00D15C28"/>
    <w:rsid w:val="00D3231B"/>
    <w:rsid w:val="00D40AA7"/>
    <w:rsid w:val="00D47BC5"/>
    <w:rsid w:val="00D63778"/>
    <w:rsid w:val="00D73B8C"/>
    <w:rsid w:val="00D74E8B"/>
    <w:rsid w:val="00D90F08"/>
    <w:rsid w:val="00DD0D1D"/>
    <w:rsid w:val="00DE4F4F"/>
    <w:rsid w:val="00E07ED5"/>
    <w:rsid w:val="00E1098A"/>
    <w:rsid w:val="00E10FEE"/>
    <w:rsid w:val="00E161CE"/>
    <w:rsid w:val="00E17544"/>
    <w:rsid w:val="00E27462"/>
    <w:rsid w:val="00E3074A"/>
    <w:rsid w:val="00E347BC"/>
    <w:rsid w:val="00E4351C"/>
    <w:rsid w:val="00E45375"/>
    <w:rsid w:val="00E4554D"/>
    <w:rsid w:val="00E563A5"/>
    <w:rsid w:val="00E56592"/>
    <w:rsid w:val="00E656D9"/>
    <w:rsid w:val="00E90808"/>
    <w:rsid w:val="00E9245B"/>
    <w:rsid w:val="00EA0545"/>
    <w:rsid w:val="00EA1A3D"/>
    <w:rsid w:val="00ED0398"/>
    <w:rsid w:val="00ED29CD"/>
    <w:rsid w:val="00ED693C"/>
    <w:rsid w:val="00EE3C44"/>
    <w:rsid w:val="00EF052C"/>
    <w:rsid w:val="00F02204"/>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D7F75"/>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550F"/>
    <w:rPr>
      <w:rFonts w:ascii="Bookman" w:hAnsi="Bookman"/>
      <w:sz w:val="28"/>
    </w:rPr>
  </w:style>
  <w:style w:type="paragraph" w:styleId="Heading1">
    <w:name w:val="heading 1"/>
    <w:basedOn w:val="Normal"/>
    <w:next w:val="Normal"/>
    <w:qFormat/>
    <w:rsid w:val="0088550F"/>
    <w:pPr>
      <w:keepNext/>
      <w:outlineLvl w:val="0"/>
    </w:pPr>
    <w:rPr>
      <w:rFonts w:ascii="Kuenstler" w:hAnsi="Kuenstler"/>
      <w:b/>
      <w:sz w:val="74"/>
    </w:rPr>
  </w:style>
  <w:style w:type="paragraph" w:styleId="Heading2">
    <w:name w:val="heading 2"/>
    <w:basedOn w:val="Normal"/>
    <w:next w:val="Normal"/>
    <w:qFormat/>
    <w:rsid w:val="0088550F"/>
    <w:pPr>
      <w:keepNext/>
      <w:jc w:val="center"/>
      <w:outlineLvl w:val="1"/>
    </w:pPr>
    <w:rPr>
      <w:b/>
      <w:sz w:val="24"/>
    </w:rPr>
  </w:style>
  <w:style w:type="paragraph" w:styleId="Heading3">
    <w:name w:val="heading 3"/>
    <w:basedOn w:val="Normal"/>
    <w:next w:val="Normal"/>
    <w:qFormat/>
    <w:rsid w:val="0088550F"/>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550F"/>
    <w:pPr>
      <w:tabs>
        <w:tab w:val="center" w:pos="4320"/>
        <w:tab w:val="right" w:pos="8640"/>
      </w:tabs>
    </w:pPr>
  </w:style>
  <w:style w:type="paragraph" w:styleId="Footer">
    <w:name w:val="footer"/>
    <w:basedOn w:val="Normal"/>
    <w:rsid w:val="0088550F"/>
    <w:pPr>
      <w:tabs>
        <w:tab w:val="center" w:pos="4320"/>
        <w:tab w:val="right" w:pos="8640"/>
      </w:tabs>
    </w:pPr>
  </w:style>
  <w:style w:type="character" w:styleId="PageNumber">
    <w:name w:val="page number"/>
    <w:basedOn w:val="DefaultParagraphFont"/>
    <w:rsid w:val="0088550F"/>
  </w:style>
  <w:style w:type="paragraph" w:styleId="FootnoteText">
    <w:name w:val="footnote text"/>
    <w:basedOn w:val="Normal"/>
    <w:semiHidden/>
    <w:rsid w:val="0088550F"/>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character" w:customStyle="1" w:styleId="Bodytext20">
    <w:name w:val="Body text (2)_"/>
    <w:basedOn w:val="DefaultParagraphFont"/>
    <w:link w:val="Bodytext21"/>
    <w:rsid w:val="000C32AF"/>
    <w:rPr>
      <w:b/>
      <w:bCs/>
      <w:sz w:val="26"/>
      <w:szCs w:val="26"/>
      <w:shd w:val="clear" w:color="auto" w:fill="FFFFFF"/>
    </w:rPr>
  </w:style>
  <w:style w:type="paragraph" w:customStyle="1" w:styleId="Bodytext21">
    <w:name w:val="Body text (2)"/>
    <w:basedOn w:val="Normal"/>
    <w:link w:val="Bodytext20"/>
    <w:rsid w:val="000C32AF"/>
    <w:pPr>
      <w:widowControl w:val="0"/>
      <w:shd w:val="clear" w:color="auto" w:fill="FFFFFF"/>
      <w:spacing w:line="470" w:lineRule="exact"/>
      <w:jc w:val="center"/>
    </w:pPr>
    <w:rPr>
      <w:rFonts w:ascii="Times New Roman" w:hAnsi="Times New Roman"/>
      <w:b/>
      <w:bCs/>
      <w:sz w:val="26"/>
      <w:szCs w:val="26"/>
    </w:rPr>
  </w:style>
  <w:style w:type="character" w:customStyle="1" w:styleId="salnbdy">
    <w:name w:val="s_aln_bdy"/>
    <w:basedOn w:val="DefaultParagraphFont"/>
    <w:rsid w:val="000C32AF"/>
    <w:rPr>
      <w:rFonts w:ascii="Verdana" w:hAnsi="Verdana" w:hint="default"/>
      <w:b w:val="0"/>
      <w:bCs w:val="0"/>
      <w:color w:val="000000"/>
      <w:sz w:val="18"/>
      <w:szCs w:val="18"/>
      <w:shd w:val="clear" w:color="auto" w:fill="FFFFFF"/>
    </w:rPr>
  </w:style>
  <w:style w:type="character" w:customStyle="1" w:styleId="Quotation">
    <w:name w:val="Quotation"/>
    <w:rsid w:val="000C32AF"/>
    <w:rPr>
      <w:i/>
      <w:iCs/>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53</TotalTime>
  <Pages>12</Pages>
  <Words>2710</Words>
  <Characters>15450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6</cp:revision>
  <cp:lastPrinted>2008-02-06T11:08:00Z</cp:lastPrinted>
  <dcterms:created xsi:type="dcterms:W3CDTF">2020-05-19T13:24:00Z</dcterms:created>
  <dcterms:modified xsi:type="dcterms:W3CDTF">2020-05-20T10:14:00Z</dcterms:modified>
</cp:coreProperties>
</file>