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411F" w:rsidRPr="00234A35" w:rsidRDefault="001B55E7" w:rsidP="00BA411F">
      <w:pPr>
        <w:ind w:left="177" w:right="-114"/>
        <w:jc w:val="center"/>
        <w:rPr>
          <w:rFonts w:ascii="Verdana" w:hAnsi="Verdana"/>
          <w:b/>
          <w:sz w:val="22"/>
          <w:lang w:val="ro-RO"/>
        </w:rPr>
      </w:pPr>
      <w:r w:rsidRPr="00234A35">
        <w:rPr>
          <w:rFonts w:ascii="Verdana" w:hAnsi="Verdana"/>
          <w:b/>
          <w:noProof/>
          <w:sz w:val="22"/>
        </w:rPr>
        <w:drawing>
          <wp:inline distT="0" distB="0" distL="0" distR="0">
            <wp:extent cx="826135" cy="1002665"/>
            <wp:effectExtent l="19050" t="0" r="0" b="0"/>
            <wp:docPr id="1"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7" cstate="print"/>
                    <a:srcRect/>
                    <a:stretch>
                      <a:fillRect/>
                    </a:stretch>
                  </pic:blipFill>
                  <pic:spPr bwMode="auto">
                    <a:xfrm>
                      <a:off x="0" y="0"/>
                      <a:ext cx="826135" cy="1002665"/>
                    </a:xfrm>
                    <a:prstGeom prst="rect">
                      <a:avLst/>
                    </a:prstGeom>
                    <a:noFill/>
                    <a:ln w="9525">
                      <a:noFill/>
                      <a:miter lim="800000"/>
                      <a:headEnd/>
                      <a:tailEnd/>
                    </a:ln>
                  </pic:spPr>
                </pic:pic>
              </a:graphicData>
            </a:graphic>
          </wp:inline>
        </w:drawing>
      </w:r>
    </w:p>
    <w:p w:rsidR="00BA411F" w:rsidRPr="00234A35" w:rsidRDefault="00BA411F" w:rsidP="00BA411F">
      <w:pPr>
        <w:ind w:left="177" w:right="-114"/>
        <w:jc w:val="center"/>
        <w:rPr>
          <w:rFonts w:ascii="Verdana" w:hAnsi="Verdana"/>
          <w:b/>
          <w:sz w:val="38"/>
          <w:szCs w:val="40"/>
          <w:lang w:val="ro-RO"/>
        </w:rPr>
      </w:pPr>
      <w:r w:rsidRPr="00234A35">
        <w:rPr>
          <w:rFonts w:ascii="Verdana" w:hAnsi="Verdana"/>
          <w:b/>
          <w:sz w:val="38"/>
          <w:szCs w:val="40"/>
          <w:lang w:val="ro-RO"/>
        </w:rPr>
        <w:t>Parlamentul României</w:t>
      </w:r>
    </w:p>
    <w:p w:rsidR="00BA411F" w:rsidRPr="00234A35" w:rsidRDefault="00BA411F" w:rsidP="00BA411F">
      <w:pPr>
        <w:ind w:left="177" w:right="-114"/>
        <w:jc w:val="center"/>
        <w:rPr>
          <w:rFonts w:ascii="Verdana" w:hAnsi="Verdana"/>
          <w:b/>
          <w:sz w:val="38"/>
          <w:szCs w:val="40"/>
          <w:lang w:val="ro-RO"/>
        </w:rPr>
      </w:pPr>
      <w:r w:rsidRPr="00234A35">
        <w:rPr>
          <w:rFonts w:ascii="Verdana" w:hAnsi="Verdana"/>
          <w:b/>
          <w:sz w:val="38"/>
          <w:szCs w:val="40"/>
          <w:lang w:val="ro-RO"/>
        </w:rPr>
        <w:t>Camera Deputaţilor</w:t>
      </w:r>
    </w:p>
    <w:p w:rsidR="00BA411F" w:rsidRPr="00234A35" w:rsidRDefault="00BA411F" w:rsidP="00BA411F">
      <w:pPr>
        <w:jc w:val="center"/>
        <w:rPr>
          <w:lang w:val="it-IT"/>
        </w:rPr>
      </w:pPr>
      <w:r w:rsidRPr="00234A35">
        <w:rPr>
          <w:rFonts w:ascii="Verdana" w:hAnsi="Verdana"/>
          <w:b/>
          <w:sz w:val="22"/>
          <w:szCs w:val="22"/>
          <w:lang w:val="ro-RO"/>
        </w:rPr>
        <w:t>Comisia pentru muncă şi protecţie socială</w:t>
      </w:r>
    </w:p>
    <w:p w:rsidR="00BA411F" w:rsidRPr="00234A35" w:rsidRDefault="00BA411F" w:rsidP="00BA411F">
      <w:pPr>
        <w:rPr>
          <w:rFonts w:ascii="Verdana" w:hAnsi="Verdana"/>
          <w:sz w:val="24"/>
          <w:szCs w:val="24"/>
          <w:lang w:val="ro-RO"/>
        </w:rPr>
      </w:pPr>
    </w:p>
    <w:tbl>
      <w:tblPr>
        <w:tblW w:w="4065" w:type="dxa"/>
        <w:tblLayout w:type="fixed"/>
        <w:tblLook w:val="04A0"/>
      </w:tblPr>
      <w:tblGrid>
        <w:gridCol w:w="851"/>
        <w:gridCol w:w="567"/>
        <w:gridCol w:w="2647"/>
      </w:tblGrid>
      <w:tr w:rsidR="00BA411F" w:rsidRPr="00234A35" w:rsidTr="00BA411F">
        <w:trPr>
          <w:trHeight w:val="259"/>
        </w:trPr>
        <w:tc>
          <w:tcPr>
            <w:tcW w:w="1417" w:type="dxa"/>
            <w:gridSpan w:val="2"/>
            <w:hideMark/>
          </w:tcPr>
          <w:p w:rsidR="00BA411F" w:rsidRPr="00234A35" w:rsidRDefault="00BA411F">
            <w:pPr>
              <w:jc w:val="right"/>
              <w:rPr>
                <w:rFonts w:ascii="Verdana" w:hAnsi="Verdana"/>
                <w:b/>
                <w:sz w:val="20"/>
                <w:szCs w:val="24"/>
                <w:lang w:val="ro-RO"/>
              </w:rPr>
            </w:pPr>
            <w:r w:rsidRPr="00234A35">
              <w:rPr>
                <w:rFonts w:ascii="Verdana" w:hAnsi="Verdana"/>
                <w:b/>
                <w:sz w:val="20"/>
                <w:szCs w:val="24"/>
                <w:lang w:val="ro-RO"/>
              </w:rPr>
              <w:t>Bucureşti,</w:t>
            </w:r>
          </w:p>
        </w:tc>
        <w:tc>
          <w:tcPr>
            <w:tcW w:w="2646" w:type="dxa"/>
          </w:tcPr>
          <w:p w:rsidR="00BA411F" w:rsidRPr="00234A35" w:rsidRDefault="00240DDD">
            <w:pPr>
              <w:rPr>
                <w:rFonts w:ascii="Verdana" w:hAnsi="Verdana"/>
                <w:sz w:val="20"/>
                <w:szCs w:val="24"/>
                <w:lang w:val="ro-RO"/>
              </w:rPr>
            </w:pPr>
            <w:r w:rsidRPr="00234A35">
              <w:rPr>
                <w:rFonts w:ascii="Verdana" w:hAnsi="Verdana"/>
                <w:sz w:val="20"/>
                <w:szCs w:val="24"/>
                <w:lang w:val="ro-RO"/>
              </w:rPr>
              <w:t>24 noiembrie 2020</w:t>
            </w:r>
          </w:p>
        </w:tc>
      </w:tr>
      <w:tr w:rsidR="00BA411F" w:rsidRPr="00234A35" w:rsidTr="00BA411F">
        <w:trPr>
          <w:gridBefore w:val="1"/>
          <w:wBefore w:w="850" w:type="dxa"/>
          <w:trHeight w:val="259"/>
        </w:trPr>
        <w:tc>
          <w:tcPr>
            <w:tcW w:w="567" w:type="dxa"/>
            <w:hideMark/>
          </w:tcPr>
          <w:p w:rsidR="00BA411F" w:rsidRPr="00234A35" w:rsidRDefault="00BA411F">
            <w:pPr>
              <w:rPr>
                <w:rFonts w:ascii="Verdana" w:hAnsi="Verdana"/>
                <w:b/>
                <w:sz w:val="20"/>
                <w:szCs w:val="24"/>
                <w:lang w:val="ro-RO"/>
              </w:rPr>
            </w:pPr>
            <w:r w:rsidRPr="00234A35">
              <w:rPr>
                <w:rFonts w:ascii="Verdana" w:hAnsi="Verdana"/>
                <w:b/>
                <w:sz w:val="20"/>
                <w:szCs w:val="24"/>
                <w:lang w:val="ro-RO"/>
              </w:rPr>
              <w:t>Nr.</w:t>
            </w:r>
          </w:p>
        </w:tc>
        <w:tc>
          <w:tcPr>
            <w:tcW w:w="2646" w:type="dxa"/>
            <w:hideMark/>
          </w:tcPr>
          <w:p w:rsidR="00BA411F" w:rsidRPr="00234A35" w:rsidRDefault="00BA411F">
            <w:pPr>
              <w:rPr>
                <w:rFonts w:ascii="Verdana" w:hAnsi="Verdana"/>
                <w:sz w:val="20"/>
                <w:szCs w:val="24"/>
                <w:lang w:val="ro-RO"/>
              </w:rPr>
            </w:pPr>
            <w:r w:rsidRPr="00234A35">
              <w:rPr>
                <w:rFonts w:ascii="Verdana" w:hAnsi="Verdana"/>
                <w:sz w:val="20"/>
                <w:szCs w:val="24"/>
                <w:lang w:val="ro-RO"/>
              </w:rPr>
              <w:t>4c-9/</w:t>
            </w:r>
            <w:r w:rsidR="007C0093" w:rsidRPr="00234A35">
              <w:rPr>
                <w:rFonts w:ascii="Verdana" w:hAnsi="Verdana"/>
                <w:sz w:val="20"/>
                <w:szCs w:val="24"/>
                <w:lang w:val="ro-RO"/>
              </w:rPr>
              <w:t>405</w:t>
            </w:r>
          </w:p>
        </w:tc>
      </w:tr>
    </w:tbl>
    <w:p w:rsidR="00BA411F" w:rsidRPr="00234A35" w:rsidRDefault="00BA411F" w:rsidP="00BA411F">
      <w:pPr>
        <w:rPr>
          <w:rFonts w:ascii="Verdana" w:hAnsi="Verdana"/>
          <w:sz w:val="24"/>
          <w:szCs w:val="24"/>
          <w:lang w:val="ro-RO"/>
        </w:rPr>
      </w:pPr>
    </w:p>
    <w:p w:rsidR="004D1D6E" w:rsidRPr="00234A35" w:rsidRDefault="00081729" w:rsidP="00F860A7">
      <w:pPr>
        <w:ind w:left="851"/>
        <w:rPr>
          <w:rFonts w:ascii="Verdana" w:hAnsi="Verdana"/>
          <w:sz w:val="24"/>
          <w:szCs w:val="24"/>
          <w:lang w:val="ro-RO"/>
        </w:rPr>
      </w:pPr>
      <w:r w:rsidRPr="00234A35">
        <w:rPr>
          <w:rFonts w:ascii="Verdana" w:hAnsi="Verdana"/>
          <w:sz w:val="24"/>
          <w:szCs w:val="24"/>
          <w:lang w:val="ro-RO"/>
        </w:rPr>
        <w:tab/>
      </w:r>
    </w:p>
    <w:p w:rsidR="00F860A7" w:rsidRPr="00234A35" w:rsidRDefault="00081729" w:rsidP="0048451E">
      <w:pPr>
        <w:spacing w:line="276" w:lineRule="auto"/>
        <w:jc w:val="center"/>
        <w:rPr>
          <w:rFonts w:ascii="Verdana" w:hAnsi="Verdana"/>
          <w:b/>
          <w:sz w:val="24"/>
          <w:szCs w:val="24"/>
          <w:lang w:val="ro-RO"/>
        </w:rPr>
      </w:pPr>
      <w:r w:rsidRPr="00234A35">
        <w:rPr>
          <w:rFonts w:ascii="Verdana" w:hAnsi="Verdana"/>
          <w:b/>
          <w:sz w:val="24"/>
          <w:szCs w:val="24"/>
          <w:lang w:val="ro-RO"/>
        </w:rPr>
        <w:t>Către</w:t>
      </w:r>
    </w:p>
    <w:p w:rsidR="00F860A7" w:rsidRPr="00234A35" w:rsidRDefault="00081729" w:rsidP="0048451E">
      <w:pPr>
        <w:spacing w:line="276" w:lineRule="auto"/>
        <w:jc w:val="center"/>
        <w:rPr>
          <w:rFonts w:ascii="Verdana" w:hAnsi="Verdana"/>
          <w:b/>
          <w:sz w:val="24"/>
          <w:szCs w:val="24"/>
          <w:lang w:val="ro-RO"/>
        </w:rPr>
      </w:pPr>
      <w:r w:rsidRPr="00234A35">
        <w:rPr>
          <w:rFonts w:ascii="Verdana" w:hAnsi="Verdana"/>
          <w:b/>
          <w:sz w:val="24"/>
          <w:szCs w:val="24"/>
          <w:lang w:val="ro-RO"/>
        </w:rPr>
        <w:t>BIROUL PERMANENT AL CAMEREI DEPUTAŢILOR</w:t>
      </w:r>
    </w:p>
    <w:p w:rsidR="003A1BC2" w:rsidRPr="00234A35" w:rsidRDefault="003A1BC2" w:rsidP="0048451E">
      <w:pPr>
        <w:spacing w:line="276" w:lineRule="auto"/>
        <w:jc w:val="center"/>
        <w:rPr>
          <w:rFonts w:ascii="Verdana" w:hAnsi="Verdana"/>
          <w:b/>
          <w:sz w:val="24"/>
          <w:szCs w:val="24"/>
          <w:lang w:val="ro-RO"/>
        </w:rPr>
      </w:pPr>
    </w:p>
    <w:p w:rsidR="007B728F" w:rsidRPr="00234A35" w:rsidRDefault="007B728F" w:rsidP="0048451E">
      <w:pPr>
        <w:spacing w:line="276" w:lineRule="auto"/>
        <w:ind w:left="851" w:right="-108"/>
        <w:rPr>
          <w:rFonts w:ascii="Verdana" w:hAnsi="Verdana"/>
          <w:sz w:val="24"/>
          <w:szCs w:val="24"/>
          <w:lang w:val="ro-RO"/>
        </w:rPr>
      </w:pPr>
    </w:p>
    <w:p w:rsidR="00974F85" w:rsidRPr="00234A35" w:rsidRDefault="00974F85" w:rsidP="0048451E">
      <w:pPr>
        <w:spacing w:line="276" w:lineRule="auto"/>
        <w:ind w:left="1701" w:right="-108"/>
        <w:rPr>
          <w:rFonts w:ascii="Verdana" w:hAnsi="Verdana"/>
          <w:i/>
          <w:sz w:val="24"/>
          <w:szCs w:val="24"/>
          <w:lang w:val="ro-RO"/>
        </w:rPr>
      </w:pPr>
    </w:p>
    <w:p w:rsidR="006F121C" w:rsidRPr="00234A35" w:rsidRDefault="00081729" w:rsidP="004478F8">
      <w:pPr>
        <w:pStyle w:val="BodyText"/>
        <w:spacing w:line="360" w:lineRule="auto"/>
        <w:ind w:firstLine="720"/>
        <w:rPr>
          <w:rFonts w:ascii="Verdana" w:hAnsi="Verdana"/>
          <w:sz w:val="24"/>
          <w:szCs w:val="24"/>
          <w:lang w:val="ro-RO"/>
        </w:rPr>
      </w:pPr>
      <w:r w:rsidRPr="00234A35">
        <w:rPr>
          <w:rFonts w:ascii="Verdana" w:hAnsi="Verdana"/>
          <w:sz w:val="24"/>
          <w:szCs w:val="24"/>
          <w:lang w:val="fr-FR"/>
        </w:rPr>
        <w:t xml:space="preserve">Vă înaintăm, alăturat, </w:t>
      </w:r>
      <w:r w:rsidRPr="00234A35">
        <w:rPr>
          <w:rFonts w:ascii="Verdana" w:hAnsi="Verdana"/>
          <w:b/>
          <w:sz w:val="24"/>
          <w:szCs w:val="24"/>
          <w:lang w:val="fr-FR"/>
        </w:rPr>
        <w:t>raportul</w:t>
      </w:r>
      <w:r w:rsidRPr="00234A35">
        <w:rPr>
          <w:rFonts w:ascii="Verdana" w:hAnsi="Verdana"/>
          <w:sz w:val="24"/>
          <w:szCs w:val="24"/>
          <w:lang w:val="fr-FR"/>
        </w:rPr>
        <w:t xml:space="preserve"> asupra </w:t>
      </w:r>
      <w:r w:rsidR="00E3074A" w:rsidRPr="00234A35">
        <w:rPr>
          <w:rFonts w:ascii="Verdana" w:hAnsi="Verdana"/>
          <w:i/>
          <w:noProof/>
          <w:sz w:val="24"/>
          <w:szCs w:val="24"/>
          <w:lang w:val="ro-RO"/>
        </w:rPr>
        <w:t xml:space="preserve">proiectului de </w:t>
      </w:r>
      <w:r w:rsidR="00E3074A" w:rsidRPr="00234A35">
        <w:rPr>
          <w:rStyle w:val="Emphasis"/>
          <w:rFonts w:ascii="Verdana" w:hAnsi="Verdana"/>
          <w:noProof/>
          <w:sz w:val="24"/>
          <w:szCs w:val="24"/>
          <w:lang w:val="ro-RO"/>
        </w:rPr>
        <w:t xml:space="preserve">Lege </w:t>
      </w:r>
      <w:r w:rsidR="00240DDD" w:rsidRPr="00234A35">
        <w:rPr>
          <w:rStyle w:val="Emphasis"/>
          <w:rFonts w:ascii="Verdana" w:hAnsi="Verdana"/>
          <w:noProof/>
          <w:sz w:val="24"/>
          <w:szCs w:val="24"/>
          <w:lang w:val="ro-RO"/>
        </w:rPr>
        <w:t>pentru aprobarea Ordonan</w:t>
      </w:r>
      <w:r w:rsidR="00240DDD" w:rsidRPr="00234A35">
        <w:rPr>
          <w:rStyle w:val="Emphasis"/>
          <w:rFonts w:ascii="Verdana" w:hAnsi="Verdana" w:hint="eastAsia"/>
          <w:noProof/>
          <w:sz w:val="24"/>
          <w:szCs w:val="24"/>
          <w:lang w:val="ro-RO"/>
        </w:rPr>
        <w:t>ţ</w:t>
      </w:r>
      <w:r w:rsidR="00240DDD" w:rsidRPr="00234A35">
        <w:rPr>
          <w:rStyle w:val="Emphasis"/>
          <w:rFonts w:ascii="Verdana" w:hAnsi="Verdana"/>
          <w:noProof/>
          <w:sz w:val="24"/>
          <w:szCs w:val="24"/>
          <w:lang w:val="ro-RO"/>
        </w:rPr>
        <w:t>ei de urgen</w:t>
      </w:r>
      <w:r w:rsidR="00240DDD" w:rsidRPr="00234A35">
        <w:rPr>
          <w:rStyle w:val="Emphasis"/>
          <w:rFonts w:ascii="Verdana" w:hAnsi="Verdana" w:hint="eastAsia"/>
          <w:noProof/>
          <w:sz w:val="24"/>
          <w:szCs w:val="24"/>
          <w:lang w:val="ro-RO"/>
        </w:rPr>
        <w:t>ţã</w:t>
      </w:r>
      <w:r w:rsidR="00240DDD" w:rsidRPr="00234A35">
        <w:rPr>
          <w:rStyle w:val="Emphasis"/>
          <w:rFonts w:ascii="Verdana" w:hAnsi="Verdana"/>
          <w:noProof/>
          <w:sz w:val="24"/>
          <w:szCs w:val="24"/>
          <w:lang w:val="ro-RO"/>
        </w:rPr>
        <w:t xml:space="preserve"> a Guvernului nr.55/2020 privind instituirea unor m</w:t>
      </w:r>
      <w:r w:rsidR="00240DDD" w:rsidRPr="00234A35">
        <w:rPr>
          <w:rStyle w:val="Emphasis"/>
          <w:rFonts w:ascii="Verdana" w:hAnsi="Verdana" w:hint="eastAsia"/>
          <w:noProof/>
          <w:sz w:val="24"/>
          <w:szCs w:val="24"/>
          <w:lang w:val="ro-RO"/>
        </w:rPr>
        <w:t>ă</w:t>
      </w:r>
      <w:r w:rsidR="00240DDD" w:rsidRPr="00234A35">
        <w:rPr>
          <w:rStyle w:val="Emphasis"/>
          <w:rFonts w:ascii="Verdana" w:hAnsi="Verdana"/>
          <w:noProof/>
          <w:sz w:val="24"/>
          <w:szCs w:val="24"/>
          <w:lang w:val="ro-RO"/>
        </w:rPr>
        <w:t>suri de protec</w:t>
      </w:r>
      <w:r w:rsidR="00240DDD" w:rsidRPr="00234A35">
        <w:rPr>
          <w:rStyle w:val="Emphasis"/>
          <w:rFonts w:ascii="Verdana" w:hAnsi="Verdana" w:hint="eastAsia"/>
          <w:noProof/>
          <w:sz w:val="24"/>
          <w:szCs w:val="24"/>
          <w:lang w:val="ro-RO"/>
        </w:rPr>
        <w:t>ţ</w:t>
      </w:r>
      <w:r w:rsidR="00240DDD" w:rsidRPr="00234A35">
        <w:rPr>
          <w:rStyle w:val="Emphasis"/>
          <w:rFonts w:ascii="Verdana" w:hAnsi="Verdana"/>
          <w:noProof/>
          <w:sz w:val="24"/>
          <w:szCs w:val="24"/>
          <w:lang w:val="ro-RO"/>
        </w:rPr>
        <w:t>ie social</w:t>
      </w:r>
      <w:r w:rsidR="00240DDD" w:rsidRPr="00234A35">
        <w:rPr>
          <w:rStyle w:val="Emphasis"/>
          <w:rFonts w:ascii="Verdana" w:hAnsi="Verdana" w:hint="eastAsia"/>
          <w:noProof/>
          <w:sz w:val="24"/>
          <w:szCs w:val="24"/>
          <w:lang w:val="ro-RO"/>
        </w:rPr>
        <w:t>ă</w:t>
      </w:r>
      <w:r w:rsidR="00240DDD" w:rsidRPr="00234A35">
        <w:rPr>
          <w:rStyle w:val="Emphasis"/>
          <w:rFonts w:ascii="Verdana" w:hAnsi="Verdana"/>
          <w:noProof/>
          <w:sz w:val="24"/>
          <w:szCs w:val="24"/>
          <w:lang w:val="ro-RO"/>
        </w:rPr>
        <w:t xml:space="preserve"> în contextul situa</w:t>
      </w:r>
      <w:r w:rsidR="00240DDD" w:rsidRPr="00234A35">
        <w:rPr>
          <w:rStyle w:val="Emphasis"/>
          <w:rFonts w:ascii="Verdana" w:hAnsi="Verdana" w:hint="eastAsia"/>
          <w:noProof/>
          <w:sz w:val="24"/>
          <w:szCs w:val="24"/>
          <w:lang w:val="ro-RO"/>
        </w:rPr>
        <w:t>ţ</w:t>
      </w:r>
      <w:r w:rsidR="00240DDD" w:rsidRPr="00234A35">
        <w:rPr>
          <w:rStyle w:val="Emphasis"/>
          <w:rFonts w:ascii="Verdana" w:hAnsi="Verdana"/>
          <w:noProof/>
          <w:sz w:val="24"/>
          <w:szCs w:val="24"/>
          <w:lang w:val="ro-RO"/>
        </w:rPr>
        <w:t>iei epidemiologice determinate de r</w:t>
      </w:r>
      <w:r w:rsidR="00240DDD" w:rsidRPr="00234A35">
        <w:rPr>
          <w:rStyle w:val="Emphasis"/>
          <w:rFonts w:ascii="Verdana" w:hAnsi="Verdana" w:hint="eastAsia"/>
          <w:noProof/>
          <w:sz w:val="24"/>
          <w:szCs w:val="24"/>
          <w:lang w:val="ro-RO"/>
        </w:rPr>
        <w:t>ă</w:t>
      </w:r>
      <w:r w:rsidR="00240DDD" w:rsidRPr="00234A35">
        <w:rPr>
          <w:rStyle w:val="Emphasis"/>
          <w:rFonts w:ascii="Verdana" w:hAnsi="Verdana"/>
          <w:noProof/>
          <w:sz w:val="24"/>
          <w:szCs w:val="24"/>
          <w:lang w:val="ro-RO"/>
        </w:rPr>
        <w:t>spândirea coronavirusului SARS-CoV-2</w:t>
      </w:r>
      <w:r w:rsidRPr="00234A35">
        <w:rPr>
          <w:rFonts w:ascii="Verdana" w:hAnsi="Verdana"/>
          <w:sz w:val="24"/>
          <w:szCs w:val="24"/>
          <w:lang w:val="ro-RO"/>
        </w:rPr>
        <w:t xml:space="preserve">, trimis </w:t>
      </w:r>
      <w:r w:rsidR="002C584C" w:rsidRPr="00234A35">
        <w:rPr>
          <w:rFonts w:ascii="Verdana" w:hAnsi="Verdana"/>
          <w:sz w:val="24"/>
          <w:szCs w:val="24"/>
          <w:lang w:val="ro-RO"/>
        </w:rPr>
        <w:t xml:space="preserve">Comisiei pentru muncă şi protecţie socială în procedură de urgenţă, cu adresa nr. </w:t>
      </w:r>
      <w:r w:rsidR="00240DDD" w:rsidRPr="00234A35">
        <w:rPr>
          <w:rFonts w:ascii="Verdana" w:hAnsi="Verdana"/>
          <w:b/>
          <w:noProof/>
          <w:sz w:val="24"/>
          <w:szCs w:val="24"/>
          <w:lang w:val="ro-RO"/>
        </w:rPr>
        <w:t>PLx 307/2020</w:t>
      </w:r>
      <w:r w:rsidR="002C584C" w:rsidRPr="00234A35">
        <w:rPr>
          <w:rFonts w:ascii="Verdana" w:hAnsi="Verdana"/>
          <w:b/>
          <w:noProof/>
          <w:sz w:val="24"/>
          <w:szCs w:val="24"/>
          <w:lang w:val="ro-RO"/>
        </w:rPr>
        <w:t xml:space="preserve"> </w:t>
      </w:r>
      <w:r w:rsidR="002C584C" w:rsidRPr="00234A35">
        <w:rPr>
          <w:rFonts w:ascii="Verdana" w:hAnsi="Verdana"/>
          <w:noProof/>
          <w:sz w:val="24"/>
          <w:szCs w:val="24"/>
          <w:lang w:val="ro-RO"/>
        </w:rPr>
        <w:t xml:space="preserve">din </w:t>
      </w:r>
      <w:r w:rsidR="00240DDD" w:rsidRPr="00234A35">
        <w:rPr>
          <w:rFonts w:ascii="Verdana" w:hAnsi="Verdana"/>
          <w:noProof/>
          <w:sz w:val="24"/>
          <w:szCs w:val="24"/>
          <w:lang w:val="ro-RO"/>
        </w:rPr>
        <w:t>27.05.2020</w:t>
      </w:r>
      <w:r w:rsidR="002C584C" w:rsidRPr="00234A35">
        <w:rPr>
          <w:rFonts w:ascii="Verdana" w:hAnsi="Verdana"/>
          <w:noProof/>
          <w:sz w:val="24"/>
          <w:szCs w:val="24"/>
          <w:lang w:val="ro-RO"/>
        </w:rPr>
        <w:t xml:space="preserve">, </w:t>
      </w:r>
      <w:r w:rsidR="002C584C" w:rsidRPr="00234A35">
        <w:rPr>
          <w:rFonts w:ascii="Verdana" w:hAnsi="Verdana"/>
          <w:sz w:val="24"/>
          <w:szCs w:val="24"/>
          <w:lang w:val="ro-RO"/>
        </w:rPr>
        <w:t>pentru dezbatere şi examinare în fond.</w:t>
      </w:r>
    </w:p>
    <w:p w:rsidR="00BA411F" w:rsidRPr="00234A35" w:rsidRDefault="00BA411F" w:rsidP="00BA411F">
      <w:pPr>
        <w:spacing w:line="276" w:lineRule="auto"/>
        <w:ind w:left="1701" w:right="-108"/>
        <w:rPr>
          <w:rFonts w:ascii="Verdana" w:hAnsi="Verdana"/>
          <w:i/>
          <w:sz w:val="24"/>
          <w:szCs w:val="24"/>
          <w:lang w:val="ro-RO"/>
        </w:rPr>
      </w:pPr>
    </w:p>
    <w:p w:rsidR="00BA411F" w:rsidRPr="00234A35" w:rsidRDefault="00BA411F" w:rsidP="00BA411F">
      <w:pPr>
        <w:spacing w:line="276" w:lineRule="auto"/>
        <w:ind w:left="851" w:firstLine="851"/>
        <w:jc w:val="both"/>
        <w:rPr>
          <w:rFonts w:ascii="Verdana" w:hAnsi="Verdana"/>
          <w:sz w:val="24"/>
          <w:szCs w:val="24"/>
          <w:lang w:val="ro-RO"/>
        </w:rPr>
      </w:pPr>
    </w:p>
    <w:p w:rsidR="006F121C" w:rsidRPr="00234A35" w:rsidRDefault="006F121C" w:rsidP="0048451E">
      <w:pPr>
        <w:spacing w:line="276" w:lineRule="auto"/>
        <w:ind w:left="851" w:right="-311" w:firstLine="851"/>
        <w:jc w:val="both"/>
        <w:rPr>
          <w:rFonts w:ascii="Verdana" w:hAnsi="Verdana"/>
          <w:sz w:val="22"/>
          <w:szCs w:val="24"/>
          <w:lang w:val="ro-RO"/>
        </w:rPr>
      </w:pPr>
    </w:p>
    <w:p w:rsidR="00CE1729" w:rsidRPr="00234A35" w:rsidRDefault="000E1DE3" w:rsidP="0048451E">
      <w:pPr>
        <w:spacing w:line="276" w:lineRule="auto"/>
        <w:jc w:val="center"/>
        <w:rPr>
          <w:rFonts w:ascii="Verdana" w:hAnsi="Verdana"/>
          <w:sz w:val="24"/>
          <w:szCs w:val="24"/>
          <w:lang w:val="ro-RO"/>
        </w:rPr>
      </w:pPr>
      <w:r w:rsidRPr="00234A35">
        <w:rPr>
          <w:rFonts w:ascii="Verdana" w:hAnsi="Verdana"/>
          <w:sz w:val="24"/>
          <w:szCs w:val="24"/>
          <w:lang w:val="ro-RO"/>
        </w:rPr>
        <w:t>PREŞEDINTE,</w:t>
      </w:r>
    </w:p>
    <w:p w:rsidR="00081729" w:rsidRPr="00234A35" w:rsidRDefault="00EE3C44" w:rsidP="0048451E">
      <w:pPr>
        <w:spacing w:line="276" w:lineRule="auto"/>
        <w:jc w:val="center"/>
        <w:rPr>
          <w:rFonts w:ascii="Verdana" w:hAnsi="Verdana"/>
          <w:b/>
          <w:sz w:val="24"/>
          <w:szCs w:val="24"/>
          <w:lang w:val="ro-RO"/>
        </w:rPr>
      </w:pPr>
      <w:r w:rsidRPr="00234A35">
        <w:rPr>
          <w:rFonts w:ascii="Verdana" w:hAnsi="Verdana"/>
          <w:b/>
          <w:sz w:val="24"/>
          <w:szCs w:val="24"/>
          <w:lang w:val="ro-RO"/>
        </w:rPr>
        <w:t>ADRIAN SOLOMON</w:t>
      </w:r>
    </w:p>
    <w:p w:rsidR="00067340" w:rsidRPr="00234A35" w:rsidRDefault="00067340" w:rsidP="0048451E">
      <w:pPr>
        <w:spacing w:line="276" w:lineRule="auto"/>
        <w:jc w:val="center"/>
        <w:rPr>
          <w:rFonts w:ascii="Verdana" w:hAnsi="Verdana"/>
          <w:b/>
          <w:sz w:val="24"/>
          <w:szCs w:val="24"/>
          <w:lang w:val="ro-RO"/>
        </w:rPr>
        <w:sectPr w:rsidR="00067340" w:rsidRPr="00234A35" w:rsidSect="009306CC">
          <w:headerReference w:type="even" r:id="rId8"/>
          <w:footerReference w:type="even" r:id="rId9"/>
          <w:footerReference w:type="default" r:id="rId10"/>
          <w:footerReference w:type="first" r:id="rId11"/>
          <w:pgSz w:w="11907" w:h="16840" w:code="9"/>
          <w:pgMar w:top="1701" w:right="1134" w:bottom="1134" w:left="1701" w:header="720" w:footer="488" w:gutter="0"/>
          <w:cols w:space="720"/>
          <w:titlePg/>
        </w:sectPr>
      </w:pPr>
    </w:p>
    <w:p w:rsidR="00067340" w:rsidRPr="00234A35" w:rsidRDefault="001B55E7" w:rsidP="00067340">
      <w:pPr>
        <w:ind w:left="177" w:right="-114"/>
        <w:jc w:val="center"/>
        <w:rPr>
          <w:rFonts w:ascii="Verdana" w:hAnsi="Verdana"/>
          <w:b/>
          <w:sz w:val="22"/>
          <w:lang w:val="ro-RO"/>
        </w:rPr>
      </w:pPr>
      <w:r w:rsidRPr="00234A35">
        <w:rPr>
          <w:rFonts w:ascii="Verdana" w:hAnsi="Verdana"/>
          <w:b/>
          <w:noProof/>
          <w:sz w:val="22"/>
        </w:rPr>
        <w:lastRenderedPageBreak/>
        <w:drawing>
          <wp:inline distT="0" distB="0" distL="0" distR="0">
            <wp:extent cx="826135" cy="1002665"/>
            <wp:effectExtent l="19050" t="0" r="0" b="0"/>
            <wp:docPr id="2" name="Picture 2"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 COLOR 2016 "/>
                    <pic:cNvPicPr>
                      <a:picLocks noChangeAspect="1" noChangeArrowheads="1"/>
                    </pic:cNvPicPr>
                  </pic:nvPicPr>
                  <pic:blipFill>
                    <a:blip r:embed="rId7" cstate="print"/>
                    <a:srcRect/>
                    <a:stretch>
                      <a:fillRect/>
                    </a:stretch>
                  </pic:blipFill>
                  <pic:spPr bwMode="auto">
                    <a:xfrm>
                      <a:off x="0" y="0"/>
                      <a:ext cx="826135" cy="1002665"/>
                    </a:xfrm>
                    <a:prstGeom prst="rect">
                      <a:avLst/>
                    </a:prstGeom>
                    <a:noFill/>
                    <a:ln w="9525">
                      <a:noFill/>
                      <a:miter lim="800000"/>
                      <a:headEnd/>
                      <a:tailEnd/>
                    </a:ln>
                  </pic:spPr>
                </pic:pic>
              </a:graphicData>
            </a:graphic>
          </wp:inline>
        </w:drawing>
      </w:r>
    </w:p>
    <w:p w:rsidR="00067340" w:rsidRPr="00234A35" w:rsidRDefault="00067340" w:rsidP="00067340">
      <w:pPr>
        <w:ind w:left="177" w:right="-114"/>
        <w:jc w:val="center"/>
        <w:rPr>
          <w:rFonts w:ascii="Verdana" w:hAnsi="Verdana"/>
          <w:b/>
          <w:sz w:val="36"/>
          <w:szCs w:val="40"/>
          <w:lang w:val="ro-RO"/>
        </w:rPr>
      </w:pPr>
      <w:r w:rsidRPr="00234A35">
        <w:rPr>
          <w:rFonts w:ascii="Verdana" w:hAnsi="Verdana"/>
          <w:b/>
          <w:sz w:val="36"/>
          <w:szCs w:val="40"/>
          <w:lang w:val="ro-RO"/>
        </w:rPr>
        <w:t>Parlamentul României</w:t>
      </w:r>
    </w:p>
    <w:p w:rsidR="00067340" w:rsidRPr="00234A35" w:rsidRDefault="00067340" w:rsidP="00067340">
      <w:pPr>
        <w:ind w:left="177" w:right="-114"/>
        <w:jc w:val="center"/>
        <w:rPr>
          <w:rFonts w:ascii="Verdana" w:hAnsi="Verdana"/>
          <w:b/>
          <w:sz w:val="36"/>
          <w:szCs w:val="40"/>
          <w:lang w:val="ro-RO"/>
        </w:rPr>
      </w:pPr>
      <w:r w:rsidRPr="00234A35">
        <w:rPr>
          <w:rFonts w:ascii="Verdana" w:hAnsi="Verdana"/>
          <w:b/>
          <w:sz w:val="36"/>
          <w:szCs w:val="40"/>
          <w:lang w:val="ro-RO"/>
        </w:rPr>
        <w:t>Camera Deputaţilor</w:t>
      </w:r>
    </w:p>
    <w:p w:rsidR="00067340" w:rsidRPr="00234A35" w:rsidRDefault="00067340" w:rsidP="00067340">
      <w:pPr>
        <w:jc w:val="center"/>
        <w:rPr>
          <w:lang w:val="it-IT"/>
        </w:rPr>
      </w:pPr>
      <w:r w:rsidRPr="00234A35">
        <w:rPr>
          <w:rFonts w:ascii="Verdana" w:hAnsi="Verdana"/>
          <w:b/>
          <w:sz w:val="22"/>
          <w:szCs w:val="22"/>
          <w:lang w:val="ro-RO"/>
        </w:rPr>
        <w:t>Comisia pentru muncă şi protecţie socială</w:t>
      </w:r>
    </w:p>
    <w:p w:rsidR="00067340" w:rsidRPr="00234A35" w:rsidRDefault="00067340" w:rsidP="00067340">
      <w:pPr>
        <w:rPr>
          <w:rFonts w:ascii="Verdana" w:hAnsi="Verdana"/>
          <w:sz w:val="24"/>
          <w:szCs w:val="24"/>
          <w:lang w:val="ro-RO"/>
        </w:rPr>
      </w:pPr>
    </w:p>
    <w:tbl>
      <w:tblPr>
        <w:tblW w:w="4694" w:type="dxa"/>
        <w:tblLayout w:type="fixed"/>
        <w:tblLook w:val="04A0"/>
      </w:tblPr>
      <w:tblGrid>
        <w:gridCol w:w="851"/>
        <w:gridCol w:w="929"/>
        <w:gridCol w:w="2914"/>
      </w:tblGrid>
      <w:tr w:rsidR="00067340" w:rsidRPr="00234A35" w:rsidTr="00B473B6">
        <w:trPr>
          <w:trHeight w:val="259"/>
        </w:trPr>
        <w:tc>
          <w:tcPr>
            <w:tcW w:w="1780" w:type="dxa"/>
            <w:gridSpan w:val="2"/>
            <w:hideMark/>
          </w:tcPr>
          <w:p w:rsidR="00067340" w:rsidRPr="00234A35" w:rsidRDefault="00067340" w:rsidP="00EC1972">
            <w:pPr>
              <w:jc w:val="right"/>
              <w:rPr>
                <w:rFonts w:ascii="Verdana" w:hAnsi="Verdana"/>
                <w:b/>
                <w:sz w:val="20"/>
                <w:szCs w:val="24"/>
                <w:lang w:val="ro-RO"/>
              </w:rPr>
            </w:pPr>
            <w:r w:rsidRPr="00234A35">
              <w:rPr>
                <w:rFonts w:ascii="Verdana" w:hAnsi="Verdana"/>
                <w:b/>
                <w:sz w:val="20"/>
                <w:szCs w:val="24"/>
                <w:lang w:val="ro-RO"/>
              </w:rPr>
              <w:t>Bucureşti,</w:t>
            </w:r>
          </w:p>
        </w:tc>
        <w:tc>
          <w:tcPr>
            <w:tcW w:w="2914" w:type="dxa"/>
          </w:tcPr>
          <w:p w:rsidR="00067340" w:rsidRPr="00234A35" w:rsidRDefault="00240DDD" w:rsidP="00EC1972">
            <w:pPr>
              <w:rPr>
                <w:rFonts w:ascii="Verdana" w:hAnsi="Verdana"/>
                <w:sz w:val="20"/>
                <w:szCs w:val="24"/>
                <w:lang w:val="ro-RO"/>
              </w:rPr>
            </w:pPr>
            <w:r w:rsidRPr="00234A35">
              <w:rPr>
                <w:rFonts w:ascii="Verdana" w:hAnsi="Verdana"/>
                <w:sz w:val="20"/>
                <w:szCs w:val="24"/>
                <w:lang w:val="ro-RO"/>
              </w:rPr>
              <w:t>24 noiembrie 2020</w:t>
            </w:r>
          </w:p>
        </w:tc>
      </w:tr>
      <w:tr w:rsidR="00067340" w:rsidRPr="00234A35" w:rsidTr="00B473B6">
        <w:trPr>
          <w:gridBefore w:val="1"/>
          <w:wBefore w:w="851" w:type="dxa"/>
          <w:trHeight w:val="259"/>
        </w:trPr>
        <w:tc>
          <w:tcPr>
            <w:tcW w:w="929" w:type="dxa"/>
            <w:hideMark/>
          </w:tcPr>
          <w:p w:rsidR="00067340" w:rsidRPr="00234A35" w:rsidRDefault="00067340" w:rsidP="00EC1972">
            <w:pPr>
              <w:rPr>
                <w:rFonts w:ascii="Verdana" w:hAnsi="Verdana"/>
                <w:b/>
                <w:sz w:val="20"/>
                <w:szCs w:val="24"/>
                <w:lang w:val="ro-RO"/>
              </w:rPr>
            </w:pPr>
            <w:r w:rsidRPr="00234A35">
              <w:rPr>
                <w:rFonts w:ascii="Verdana" w:hAnsi="Verdana"/>
                <w:b/>
                <w:sz w:val="20"/>
                <w:szCs w:val="24"/>
                <w:lang w:val="ro-RO"/>
              </w:rPr>
              <w:t>Nr.</w:t>
            </w:r>
          </w:p>
        </w:tc>
        <w:tc>
          <w:tcPr>
            <w:tcW w:w="2914" w:type="dxa"/>
            <w:hideMark/>
          </w:tcPr>
          <w:p w:rsidR="00067340" w:rsidRPr="00234A35" w:rsidRDefault="00067340" w:rsidP="00EC1972">
            <w:pPr>
              <w:rPr>
                <w:rFonts w:ascii="Verdana" w:hAnsi="Verdana"/>
                <w:sz w:val="20"/>
                <w:szCs w:val="24"/>
                <w:lang w:val="ro-RO"/>
              </w:rPr>
            </w:pPr>
            <w:r w:rsidRPr="00234A35">
              <w:rPr>
                <w:rFonts w:ascii="Verdana" w:hAnsi="Verdana"/>
                <w:sz w:val="20"/>
                <w:szCs w:val="24"/>
                <w:lang w:val="ro-RO"/>
              </w:rPr>
              <w:t>4c-9/</w:t>
            </w:r>
            <w:r w:rsidR="007C0093" w:rsidRPr="00234A35">
              <w:rPr>
                <w:rFonts w:ascii="Verdana" w:hAnsi="Verdana"/>
                <w:sz w:val="20"/>
                <w:szCs w:val="24"/>
                <w:lang w:val="ro-RO"/>
              </w:rPr>
              <w:t>405</w:t>
            </w:r>
          </w:p>
        </w:tc>
      </w:tr>
    </w:tbl>
    <w:p w:rsidR="00067340" w:rsidRPr="00234A35" w:rsidRDefault="00067340" w:rsidP="00067340">
      <w:pPr>
        <w:ind w:left="851"/>
        <w:rPr>
          <w:rFonts w:ascii="Verdana" w:hAnsi="Verdana"/>
          <w:sz w:val="24"/>
          <w:szCs w:val="24"/>
          <w:lang w:val="ro-RO"/>
        </w:rPr>
      </w:pPr>
      <w:r w:rsidRPr="00234A35">
        <w:rPr>
          <w:rFonts w:ascii="Verdana" w:hAnsi="Verdana"/>
          <w:sz w:val="24"/>
          <w:szCs w:val="24"/>
          <w:lang w:val="ro-RO"/>
        </w:rPr>
        <w:tab/>
      </w:r>
    </w:p>
    <w:p w:rsidR="00067340" w:rsidRPr="00234A35" w:rsidRDefault="00067340" w:rsidP="00920C88">
      <w:pPr>
        <w:spacing w:line="276" w:lineRule="auto"/>
        <w:jc w:val="center"/>
        <w:rPr>
          <w:rFonts w:ascii="Verdana" w:hAnsi="Verdana"/>
          <w:b/>
          <w:sz w:val="24"/>
          <w:szCs w:val="24"/>
          <w:lang w:val="ro-RO"/>
        </w:rPr>
      </w:pPr>
      <w:r w:rsidRPr="00234A35">
        <w:rPr>
          <w:rFonts w:ascii="Verdana" w:hAnsi="Verdana"/>
          <w:b/>
          <w:sz w:val="24"/>
          <w:szCs w:val="24"/>
          <w:lang w:val="ro-RO"/>
        </w:rPr>
        <w:t>R A P O R T</w:t>
      </w:r>
    </w:p>
    <w:p w:rsidR="00067340" w:rsidRPr="00234A35" w:rsidRDefault="00067340" w:rsidP="00240DDD">
      <w:pPr>
        <w:pStyle w:val="BodyText"/>
        <w:spacing w:line="276" w:lineRule="auto"/>
        <w:jc w:val="center"/>
        <w:rPr>
          <w:rFonts w:ascii="Verdana" w:hAnsi="Verdana"/>
          <w:b/>
          <w:sz w:val="24"/>
          <w:szCs w:val="24"/>
          <w:lang w:val="ro-RO"/>
        </w:rPr>
      </w:pPr>
      <w:r w:rsidRPr="00234A35">
        <w:rPr>
          <w:rFonts w:ascii="Verdana" w:hAnsi="Verdana"/>
          <w:b/>
          <w:sz w:val="24"/>
          <w:szCs w:val="24"/>
          <w:lang w:val="ro-RO"/>
        </w:rPr>
        <w:t xml:space="preserve">asupra proiectului de Lege </w:t>
      </w:r>
      <w:r w:rsidR="00240DDD" w:rsidRPr="00234A35">
        <w:rPr>
          <w:rFonts w:ascii="Verdana" w:hAnsi="Verdana"/>
          <w:b/>
          <w:sz w:val="24"/>
          <w:szCs w:val="24"/>
          <w:lang w:val="ro-RO"/>
        </w:rPr>
        <w:t>pentru aprobarea Ordonan</w:t>
      </w:r>
      <w:r w:rsidR="00240DDD" w:rsidRPr="00234A35">
        <w:rPr>
          <w:rFonts w:ascii="Verdana" w:hAnsi="Verdana" w:hint="eastAsia"/>
          <w:b/>
          <w:sz w:val="24"/>
          <w:szCs w:val="24"/>
          <w:lang w:val="ro-RO"/>
        </w:rPr>
        <w:t>ţ</w:t>
      </w:r>
      <w:r w:rsidR="00240DDD" w:rsidRPr="00234A35">
        <w:rPr>
          <w:rFonts w:ascii="Verdana" w:hAnsi="Verdana"/>
          <w:b/>
          <w:sz w:val="24"/>
          <w:szCs w:val="24"/>
          <w:lang w:val="ro-RO"/>
        </w:rPr>
        <w:t>ei de urgen</w:t>
      </w:r>
      <w:r w:rsidR="00240DDD" w:rsidRPr="00234A35">
        <w:rPr>
          <w:rFonts w:ascii="Verdana" w:hAnsi="Verdana" w:hint="eastAsia"/>
          <w:b/>
          <w:sz w:val="24"/>
          <w:szCs w:val="24"/>
          <w:lang w:val="ro-RO"/>
        </w:rPr>
        <w:t>ţã</w:t>
      </w:r>
      <w:r w:rsidR="00240DDD" w:rsidRPr="00234A35">
        <w:rPr>
          <w:rFonts w:ascii="Verdana" w:hAnsi="Verdana"/>
          <w:b/>
          <w:sz w:val="24"/>
          <w:szCs w:val="24"/>
          <w:lang w:val="ro-RO"/>
        </w:rPr>
        <w:t xml:space="preserve"> a Guvernului nr.55/2020 privind instituirea unor m</w:t>
      </w:r>
      <w:r w:rsidR="00240DDD" w:rsidRPr="00234A35">
        <w:rPr>
          <w:rFonts w:ascii="Verdana" w:hAnsi="Verdana" w:hint="eastAsia"/>
          <w:b/>
          <w:sz w:val="24"/>
          <w:szCs w:val="24"/>
          <w:lang w:val="ro-RO"/>
        </w:rPr>
        <w:t>ă</w:t>
      </w:r>
      <w:r w:rsidR="00240DDD" w:rsidRPr="00234A35">
        <w:rPr>
          <w:rFonts w:ascii="Verdana" w:hAnsi="Verdana"/>
          <w:b/>
          <w:sz w:val="24"/>
          <w:szCs w:val="24"/>
          <w:lang w:val="ro-RO"/>
        </w:rPr>
        <w:t>suri de protec</w:t>
      </w:r>
      <w:r w:rsidR="00240DDD" w:rsidRPr="00234A35">
        <w:rPr>
          <w:rFonts w:ascii="Verdana" w:hAnsi="Verdana" w:hint="eastAsia"/>
          <w:b/>
          <w:sz w:val="24"/>
          <w:szCs w:val="24"/>
          <w:lang w:val="ro-RO"/>
        </w:rPr>
        <w:t>ţ</w:t>
      </w:r>
      <w:r w:rsidR="00240DDD" w:rsidRPr="00234A35">
        <w:rPr>
          <w:rFonts w:ascii="Verdana" w:hAnsi="Verdana"/>
          <w:b/>
          <w:sz w:val="24"/>
          <w:szCs w:val="24"/>
          <w:lang w:val="ro-RO"/>
        </w:rPr>
        <w:t>ie social</w:t>
      </w:r>
      <w:r w:rsidR="00240DDD" w:rsidRPr="00234A35">
        <w:rPr>
          <w:rFonts w:ascii="Verdana" w:hAnsi="Verdana" w:hint="eastAsia"/>
          <w:b/>
          <w:sz w:val="24"/>
          <w:szCs w:val="24"/>
          <w:lang w:val="ro-RO"/>
        </w:rPr>
        <w:t>ă</w:t>
      </w:r>
      <w:r w:rsidR="00240DDD" w:rsidRPr="00234A35">
        <w:rPr>
          <w:rFonts w:ascii="Verdana" w:hAnsi="Verdana"/>
          <w:b/>
          <w:sz w:val="24"/>
          <w:szCs w:val="24"/>
          <w:lang w:val="ro-RO"/>
        </w:rPr>
        <w:t xml:space="preserve"> în contextul situa</w:t>
      </w:r>
      <w:r w:rsidR="00240DDD" w:rsidRPr="00234A35">
        <w:rPr>
          <w:rFonts w:ascii="Verdana" w:hAnsi="Verdana" w:hint="eastAsia"/>
          <w:b/>
          <w:sz w:val="24"/>
          <w:szCs w:val="24"/>
          <w:lang w:val="ro-RO"/>
        </w:rPr>
        <w:t>ţ</w:t>
      </w:r>
      <w:r w:rsidR="00240DDD" w:rsidRPr="00234A35">
        <w:rPr>
          <w:rFonts w:ascii="Verdana" w:hAnsi="Verdana"/>
          <w:b/>
          <w:sz w:val="24"/>
          <w:szCs w:val="24"/>
          <w:lang w:val="ro-RO"/>
        </w:rPr>
        <w:t>iei epidemiologice determinate de r</w:t>
      </w:r>
      <w:r w:rsidR="00240DDD" w:rsidRPr="00234A35">
        <w:rPr>
          <w:rFonts w:ascii="Verdana" w:hAnsi="Verdana" w:hint="eastAsia"/>
          <w:b/>
          <w:sz w:val="24"/>
          <w:szCs w:val="24"/>
          <w:lang w:val="ro-RO"/>
        </w:rPr>
        <w:t>ă</w:t>
      </w:r>
      <w:r w:rsidR="00240DDD" w:rsidRPr="00234A35">
        <w:rPr>
          <w:rFonts w:ascii="Verdana" w:hAnsi="Verdana"/>
          <w:b/>
          <w:sz w:val="24"/>
          <w:szCs w:val="24"/>
          <w:lang w:val="ro-RO"/>
        </w:rPr>
        <w:t>spândirea coronavirusului SARS-CoV-2</w:t>
      </w:r>
    </w:p>
    <w:p w:rsidR="00240DDD" w:rsidRPr="00234A35" w:rsidRDefault="00240DDD" w:rsidP="00240DDD">
      <w:pPr>
        <w:pStyle w:val="BodyText"/>
        <w:spacing w:line="276" w:lineRule="auto"/>
        <w:jc w:val="center"/>
        <w:rPr>
          <w:rFonts w:ascii="Verdana" w:hAnsi="Verdana"/>
          <w:b/>
          <w:sz w:val="24"/>
          <w:szCs w:val="24"/>
          <w:lang w:val="ro-RO"/>
        </w:rPr>
      </w:pPr>
    </w:p>
    <w:p w:rsidR="00240DDD" w:rsidRPr="00234A35" w:rsidRDefault="00240DDD" w:rsidP="00240DDD">
      <w:pPr>
        <w:pStyle w:val="BodyText"/>
        <w:spacing w:line="276" w:lineRule="auto"/>
        <w:jc w:val="center"/>
        <w:rPr>
          <w:rFonts w:ascii="Verdana" w:hAnsi="Verdana"/>
          <w:sz w:val="24"/>
          <w:szCs w:val="24"/>
          <w:lang w:val="ro-RO"/>
        </w:rPr>
      </w:pPr>
    </w:p>
    <w:p w:rsidR="00067340" w:rsidRPr="00234A35" w:rsidRDefault="00067340" w:rsidP="00920C88">
      <w:pPr>
        <w:pStyle w:val="BodyText2"/>
        <w:spacing w:after="0" w:line="276" w:lineRule="auto"/>
        <w:ind w:firstLine="720"/>
        <w:jc w:val="both"/>
        <w:rPr>
          <w:rFonts w:ascii="Verdana" w:hAnsi="Verdana"/>
          <w:sz w:val="24"/>
          <w:szCs w:val="24"/>
          <w:lang w:val="ro-RO"/>
        </w:rPr>
      </w:pPr>
      <w:r w:rsidRPr="00234A35">
        <w:rPr>
          <w:rFonts w:ascii="Verdana" w:hAnsi="Verdana"/>
          <w:sz w:val="24"/>
          <w:szCs w:val="24"/>
          <w:lang w:val="ro-RO"/>
        </w:rPr>
        <w:t xml:space="preserve">În </w:t>
      </w:r>
      <w:r w:rsidR="00816294" w:rsidRPr="00234A35">
        <w:rPr>
          <w:rFonts w:ascii="Verdana" w:hAnsi="Verdana"/>
          <w:sz w:val="24"/>
          <w:szCs w:val="24"/>
          <w:lang w:val="ro-RO"/>
        </w:rPr>
        <w:t>temeiul</w:t>
      </w:r>
      <w:r w:rsidRPr="00234A35">
        <w:rPr>
          <w:rFonts w:ascii="Verdana" w:hAnsi="Verdana"/>
          <w:sz w:val="24"/>
          <w:szCs w:val="24"/>
          <w:lang w:val="ro-RO"/>
        </w:rPr>
        <w:t xml:space="preserve"> </w:t>
      </w:r>
      <w:r w:rsidR="00F853F5" w:rsidRPr="00234A35">
        <w:rPr>
          <w:rFonts w:ascii="Verdana" w:hAnsi="Verdana"/>
          <w:sz w:val="24"/>
          <w:szCs w:val="24"/>
          <w:lang w:val="ro-RO"/>
        </w:rPr>
        <w:t>art.</w:t>
      </w:r>
      <w:r w:rsidRPr="00234A35">
        <w:rPr>
          <w:rFonts w:ascii="Verdana" w:hAnsi="Verdana"/>
          <w:sz w:val="24"/>
          <w:szCs w:val="24"/>
          <w:lang w:val="ro-RO"/>
        </w:rPr>
        <w:t>9</w:t>
      </w:r>
      <w:r w:rsidR="001456C3" w:rsidRPr="00234A35">
        <w:rPr>
          <w:rFonts w:ascii="Verdana" w:hAnsi="Verdana"/>
          <w:sz w:val="24"/>
          <w:szCs w:val="24"/>
          <w:lang w:val="ro-RO"/>
        </w:rPr>
        <w:t>4</w:t>
      </w:r>
      <w:r w:rsidRPr="00234A35">
        <w:rPr>
          <w:rFonts w:ascii="Verdana" w:hAnsi="Verdana"/>
          <w:sz w:val="24"/>
          <w:szCs w:val="24"/>
          <w:lang w:val="ro-RO"/>
        </w:rPr>
        <w:t xml:space="preserve"> şi 11</w:t>
      </w:r>
      <w:r w:rsidR="006C178A" w:rsidRPr="00234A35">
        <w:rPr>
          <w:rFonts w:ascii="Verdana" w:hAnsi="Verdana"/>
          <w:sz w:val="24"/>
          <w:szCs w:val="24"/>
          <w:lang w:val="ro-RO"/>
        </w:rPr>
        <w:t>5 alin.(3)</w:t>
      </w:r>
      <w:r w:rsidRPr="00234A35">
        <w:rPr>
          <w:rFonts w:ascii="Verdana" w:hAnsi="Verdana"/>
          <w:sz w:val="24"/>
          <w:szCs w:val="24"/>
          <w:lang w:val="ro-RO"/>
        </w:rPr>
        <w:t xml:space="preserve"> din Regulamentul Camerei Deputaţilor, republicat</w:t>
      </w:r>
      <w:r w:rsidR="001456C3" w:rsidRPr="00234A35">
        <w:rPr>
          <w:rFonts w:ascii="Verdana" w:hAnsi="Verdana"/>
          <w:sz w:val="24"/>
          <w:szCs w:val="24"/>
          <w:lang w:val="ro-RO"/>
        </w:rPr>
        <w:t xml:space="preserve">, </w:t>
      </w:r>
      <w:r w:rsidRPr="00234A35">
        <w:rPr>
          <w:rFonts w:ascii="Verdana" w:hAnsi="Verdana"/>
          <w:sz w:val="24"/>
          <w:szCs w:val="24"/>
          <w:lang w:val="ro-RO"/>
        </w:rPr>
        <w:t xml:space="preserve">Comisia pentru muncă şi protecţie socială a fost sesizată, prin adresa nr. </w:t>
      </w:r>
      <w:r w:rsidR="00240DDD" w:rsidRPr="00234A35">
        <w:rPr>
          <w:rFonts w:ascii="Verdana" w:hAnsi="Verdana"/>
          <w:b/>
          <w:sz w:val="24"/>
          <w:szCs w:val="24"/>
          <w:lang w:val="ro-RO"/>
        </w:rPr>
        <w:t>PLx 307/2020</w:t>
      </w:r>
      <w:r w:rsidRPr="00234A35">
        <w:rPr>
          <w:rFonts w:ascii="Verdana" w:hAnsi="Verdana"/>
          <w:sz w:val="24"/>
          <w:szCs w:val="24"/>
          <w:lang w:val="ro-RO"/>
        </w:rPr>
        <w:t xml:space="preserve"> din </w:t>
      </w:r>
      <w:r w:rsidR="00240DDD" w:rsidRPr="00234A35">
        <w:rPr>
          <w:rFonts w:ascii="Verdana" w:hAnsi="Verdana"/>
          <w:sz w:val="24"/>
          <w:szCs w:val="24"/>
          <w:lang w:val="ro-RO"/>
        </w:rPr>
        <w:t>27.05.2020</w:t>
      </w:r>
      <w:r w:rsidRPr="00234A35">
        <w:rPr>
          <w:rFonts w:ascii="Verdana" w:hAnsi="Verdana"/>
          <w:sz w:val="24"/>
          <w:szCs w:val="24"/>
          <w:lang w:val="ro-RO"/>
        </w:rPr>
        <w:t xml:space="preserve">, cu dezbaterea pe fond, în procedură de urgenţă, a </w:t>
      </w:r>
      <w:r w:rsidRPr="00234A35">
        <w:rPr>
          <w:rFonts w:ascii="Verdana" w:hAnsi="Verdana"/>
          <w:i/>
          <w:sz w:val="24"/>
          <w:szCs w:val="24"/>
          <w:lang w:val="ro-RO"/>
        </w:rPr>
        <w:t xml:space="preserve">proiectului de Lege </w:t>
      </w:r>
      <w:r w:rsidR="00240DDD" w:rsidRPr="00234A35">
        <w:rPr>
          <w:rFonts w:ascii="Verdana" w:hAnsi="Verdana"/>
          <w:i/>
          <w:sz w:val="24"/>
          <w:szCs w:val="24"/>
          <w:lang w:val="ro-RO"/>
        </w:rPr>
        <w:t>pentru aprobarea Ordonan</w:t>
      </w:r>
      <w:r w:rsidR="00240DDD" w:rsidRPr="00234A35">
        <w:rPr>
          <w:rFonts w:ascii="Verdana" w:hAnsi="Verdana" w:hint="eastAsia"/>
          <w:i/>
          <w:sz w:val="24"/>
          <w:szCs w:val="24"/>
          <w:lang w:val="ro-RO"/>
        </w:rPr>
        <w:t>ţ</w:t>
      </w:r>
      <w:r w:rsidR="00240DDD" w:rsidRPr="00234A35">
        <w:rPr>
          <w:rFonts w:ascii="Verdana" w:hAnsi="Verdana"/>
          <w:i/>
          <w:sz w:val="24"/>
          <w:szCs w:val="24"/>
          <w:lang w:val="ro-RO"/>
        </w:rPr>
        <w:t>ei de urgen</w:t>
      </w:r>
      <w:r w:rsidR="00240DDD" w:rsidRPr="00234A35">
        <w:rPr>
          <w:rFonts w:ascii="Verdana" w:hAnsi="Verdana" w:hint="eastAsia"/>
          <w:i/>
          <w:sz w:val="24"/>
          <w:szCs w:val="24"/>
          <w:lang w:val="ro-RO"/>
        </w:rPr>
        <w:t>ţã</w:t>
      </w:r>
      <w:r w:rsidR="00240DDD" w:rsidRPr="00234A35">
        <w:rPr>
          <w:rFonts w:ascii="Verdana" w:hAnsi="Verdana"/>
          <w:i/>
          <w:sz w:val="24"/>
          <w:szCs w:val="24"/>
          <w:lang w:val="ro-RO"/>
        </w:rPr>
        <w:t xml:space="preserve"> a Guvernului nr.55/2020 privind instituirea unor m</w:t>
      </w:r>
      <w:r w:rsidR="00240DDD" w:rsidRPr="00234A35">
        <w:rPr>
          <w:rFonts w:ascii="Verdana" w:hAnsi="Verdana" w:hint="eastAsia"/>
          <w:i/>
          <w:sz w:val="24"/>
          <w:szCs w:val="24"/>
          <w:lang w:val="ro-RO"/>
        </w:rPr>
        <w:t>ă</w:t>
      </w:r>
      <w:r w:rsidR="00240DDD" w:rsidRPr="00234A35">
        <w:rPr>
          <w:rFonts w:ascii="Verdana" w:hAnsi="Verdana"/>
          <w:i/>
          <w:sz w:val="24"/>
          <w:szCs w:val="24"/>
          <w:lang w:val="ro-RO"/>
        </w:rPr>
        <w:t>suri de protec</w:t>
      </w:r>
      <w:r w:rsidR="00240DDD" w:rsidRPr="00234A35">
        <w:rPr>
          <w:rFonts w:ascii="Verdana" w:hAnsi="Verdana" w:hint="eastAsia"/>
          <w:i/>
          <w:sz w:val="24"/>
          <w:szCs w:val="24"/>
          <w:lang w:val="ro-RO"/>
        </w:rPr>
        <w:t>ţ</w:t>
      </w:r>
      <w:r w:rsidR="00240DDD" w:rsidRPr="00234A35">
        <w:rPr>
          <w:rFonts w:ascii="Verdana" w:hAnsi="Verdana"/>
          <w:i/>
          <w:sz w:val="24"/>
          <w:szCs w:val="24"/>
          <w:lang w:val="ro-RO"/>
        </w:rPr>
        <w:t>ie social</w:t>
      </w:r>
      <w:r w:rsidR="00240DDD" w:rsidRPr="00234A35">
        <w:rPr>
          <w:rFonts w:ascii="Verdana" w:hAnsi="Verdana" w:hint="eastAsia"/>
          <w:i/>
          <w:sz w:val="24"/>
          <w:szCs w:val="24"/>
          <w:lang w:val="ro-RO"/>
        </w:rPr>
        <w:t>ă</w:t>
      </w:r>
      <w:r w:rsidR="00240DDD" w:rsidRPr="00234A35">
        <w:rPr>
          <w:rFonts w:ascii="Verdana" w:hAnsi="Verdana"/>
          <w:i/>
          <w:sz w:val="24"/>
          <w:szCs w:val="24"/>
          <w:lang w:val="ro-RO"/>
        </w:rPr>
        <w:t xml:space="preserve"> în contextul situa</w:t>
      </w:r>
      <w:r w:rsidR="00240DDD" w:rsidRPr="00234A35">
        <w:rPr>
          <w:rFonts w:ascii="Verdana" w:hAnsi="Verdana" w:hint="eastAsia"/>
          <w:i/>
          <w:sz w:val="24"/>
          <w:szCs w:val="24"/>
          <w:lang w:val="ro-RO"/>
        </w:rPr>
        <w:t>ţ</w:t>
      </w:r>
      <w:r w:rsidR="00240DDD" w:rsidRPr="00234A35">
        <w:rPr>
          <w:rFonts w:ascii="Verdana" w:hAnsi="Verdana"/>
          <w:i/>
          <w:sz w:val="24"/>
          <w:szCs w:val="24"/>
          <w:lang w:val="ro-RO"/>
        </w:rPr>
        <w:t>iei epidemiologice determinate de r</w:t>
      </w:r>
      <w:r w:rsidR="00240DDD" w:rsidRPr="00234A35">
        <w:rPr>
          <w:rFonts w:ascii="Verdana" w:hAnsi="Verdana" w:hint="eastAsia"/>
          <w:i/>
          <w:sz w:val="24"/>
          <w:szCs w:val="24"/>
          <w:lang w:val="ro-RO"/>
        </w:rPr>
        <w:t>ă</w:t>
      </w:r>
      <w:r w:rsidR="00240DDD" w:rsidRPr="00234A35">
        <w:rPr>
          <w:rFonts w:ascii="Verdana" w:hAnsi="Verdana"/>
          <w:i/>
          <w:sz w:val="24"/>
          <w:szCs w:val="24"/>
          <w:lang w:val="ro-RO"/>
        </w:rPr>
        <w:t>spândirea coronavirusului SARS-CoV-2.</w:t>
      </w:r>
    </w:p>
    <w:p w:rsidR="00067340" w:rsidRPr="00234A35" w:rsidRDefault="00067340" w:rsidP="00920C88">
      <w:pPr>
        <w:spacing w:line="276" w:lineRule="auto"/>
        <w:jc w:val="both"/>
        <w:rPr>
          <w:rFonts w:ascii="Verdana" w:hAnsi="Verdana"/>
          <w:sz w:val="24"/>
          <w:szCs w:val="24"/>
          <w:lang w:val="ro-RO"/>
        </w:rPr>
      </w:pPr>
    </w:p>
    <w:p w:rsidR="00234A35" w:rsidRDefault="00067340" w:rsidP="00920C88">
      <w:pPr>
        <w:spacing w:line="276" w:lineRule="auto"/>
        <w:ind w:firstLine="720"/>
        <w:jc w:val="both"/>
        <w:rPr>
          <w:rFonts w:ascii="Verdana" w:hAnsi="Verdana"/>
          <w:sz w:val="24"/>
          <w:szCs w:val="24"/>
          <w:lang w:val="ro-RO"/>
        </w:rPr>
      </w:pPr>
      <w:r w:rsidRPr="00234A35">
        <w:rPr>
          <w:rFonts w:ascii="Verdana" w:hAnsi="Verdana"/>
          <w:sz w:val="24"/>
          <w:szCs w:val="24"/>
          <w:lang w:val="ro-RO"/>
        </w:rPr>
        <w:t xml:space="preserve">Proiectul de lege are ca </w:t>
      </w:r>
      <w:r w:rsidRPr="00234A35">
        <w:rPr>
          <w:rFonts w:ascii="Verdana" w:hAnsi="Verdana"/>
          <w:b/>
          <w:sz w:val="24"/>
          <w:szCs w:val="24"/>
          <w:lang w:val="ro-RO"/>
        </w:rPr>
        <w:t>obiect de reglementare</w:t>
      </w:r>
      <w:r w:rsidRPr="00234A35">
        <w:rPr>
          <w:rFonts w:ascii="Verdana" w:hAnsi="Verdana"/>
          <w:sz w:val="24"/>
          <w:szCs w:val="24"/>
          <w:lang w:val="ro-RO"/>
        </w:rPr>
        <w:t xml:space="preserve"> </w:t>
      </w:r>
      <w:r w:rsidR="00240DDD" w:rsidRPr="00234A35">
        <w:rPr>
          <w:rFonts w:ascii="Verdana" w:hAnsi="Verdana"/>
          <w:sz w:val="24"/>
          <w:szCs w:val="24"/>
          <w:lang w:val="ro-RO"/>
        </w:rPr>
        <w:t>aprobarea Ordonanţei de urgenţă a Guvernului nr. 55/2020</w:t>
      </w:r>
      <w:r w:rsidR="007750B9" w:rsidRPr="00234A35">
        <w:rPr>
          <w:rFonts w:ascii="Verdana" w:hAnsi="Verdana"/>
          <w:sz w:val="24"/>
          <w:szCs w:val="24"/>
          <w:lang w:val="ro-RO"/>
        </w:rPr>
        <w:t xml:space="preserve"> care prevede i</w:t>
      </w:r>
      <w:r w:rsidR="00240DDD" w:rsidRPr="00234A35">
        <w:rPr>
          <w:rFonts w:ascii="Verdana" w:hAnsi="Verdana"/>
          <w:sz w:val="24"/>
          <w:szCs w:val="24"/>
          <w:lang w:val="ro-RO"/>
        </w:rPr>
        <w:t>nstituirea unor m</w:t>
      </w:r>
      <w:r w:rsidR="00240DDD" w:rsidRPr="00234A35">
        <w:rPr>
          <w:rFonts w:ascii="Verdana" w:hAnsi="Verdana" w:hint="eastAsia"/>
          <w:sz w:val="24"/>
          <w:szCs w:val="24"/>
          <w:lang w:val="ro-RO"/>
        </w:rPr>
        <w:t>ă</w:t>
      </w:r>
      <w:r w:rsidR="00240DDD" w:rsidRPr="00234A35">
        <w:rPr>
          <w:rFonts w:ascii="Verdana" w:hAnsi="Verdana"/>
          <w:sz w:val="24"/>
          <w:szCs w:val="24"/>
          <w:lang w:val="ro-RO"/>
        </w:rPr>
        <w:t>suri de protec</w:t>
      </w:r>
      <w:r w:rsidR="00240DDD" w:rsidRPr="00234A35">
        <w:rPr>
          <w:rFonts w:ascii="Verdana" w:hAnsi="Verdana" w:hint="eastAsia"/>
          <w:sz w:val="24"/>
          <w:szCs w:val="24"/>
          <w:lang w:val="ro-RO"/>
        </w:rPr>
        <w:t>ţ</w:t>
      </w:r>
      <w:r w:rsidR="00240DDD" w:rsidRPr="00234A35">
        <w:rPr>
          <w:rFonts w:ascii="Verdana" w:hAnsi="Verdana"/>
          <w:sz w:val="24"/>
          <w:szCs w:val="24"/>
          <w:lang w:val="ro-RO"/>
        </w:rPr>
        <w:t>ie social</w:t>
      </w:r>
      <w:r w:rsidR="00240DDD" w:rsidRPr="00234A35">
        <w:rPr>
          <w:rFonts w:ascii="Verdana" w:hAnsi="Verdana" w:hint="eastAsia"/>
          <w:sz w:val="24"/>
          <w:szCs w:val="24"/>
          <w:lang w:val="ro-RO"/>
        </w:rPr>
        <w:t>ă</w:t>
      </w:r>
      <w:r w:rsidR="00240DDD" w:rsidRPr="00234A35">
        <w:rPr>
          <w:rFonts w:ascii="Verdana" w:hAnsi="Verdana"/>
          <w:sz w:val="24"/>
          <w:szCs w:val="24"/>
          <w:lang w:val="ro-RO"/>
        </w:rPr>
        <w:t xml:space="preserve"> în contextul situa</w:t>
      </w:r>
      <w:r w:rsidR="00240DDD" w:rsidRPr="00234A35">
        <w:rPr>
          <w:rFonts w:ascii="Verdana" w:hAnsi="Verdana" w:hint="eastAsia"/>
          <w:sz w:val="24"/>
          <w:szCs w:val="24"/>
          <w:lang w:val="ro-RO"/>
        </w:rPr>
        <w:t>ţ</w:t>
      </w:r>
      <w:r w:rsidR="00240DDD" w:rsidRPr="00234A35">
        <w:rPr>
          <w:rFonts w:ascii="Verdana" w:hAnsi="Verdana"/>
          <w:sz w:val="24"/>
          <w:szCs w:val="24"/>
          <w:lang w:val="ro-RO"/>
        </w:rPr>
        <w:t>iei epidemiologice determinate de r</w:t>
      </w:r>
      <w:r w:rsidR="00240DDD" w:rsidRPr="00234A35">
        <w:rPr>
          <w:rFonts w:ascii="Verdana" w:hAnsi="Verdana" w:hint="eastAsia"/>
          <w:sz w:val="24"/>
          <w:szCs w:val="24"/>
          <w:lang w:val="ro-RO"/>
        </w:rPr>
        <w:t>ă</w:t>
      </w:r>
      <w:r w:rsidR="00240DDD" w:rsidRPr="00234A35">
        <w:rPr>
          <w:rFonts w:ascii="Verdana" w:hAnsi="Verdana"/>
          <w:sz w:val="24"/>
          <w:szCs w:val="24"/>
          <w:lang w:val="ro-RO"/>
        </w:rPr>
        <w:t>spândirea coronavirusului SARS-CoV-2, constând în acordarea ajutorului de deces în cazul persoanelor decedate în perioada st</w:t>
      </w:r>
      <w:r w:rsidR="00240DDD" w:rsidRPr="00234A35">
        <w:rPr>
          <w:rFonts w:ascii="Verdana" w:hAnsi="Verdana" w:hint="eastAsia"/>
          <w:sz w:val="24"/>
          <w:szCs w:val="24"/>
          <w:lang w:val="ro-RO"/>
        </w:rPr>
        <w:t>ă</w:t>
      </w:r>
      <w:r w:rsidR="00240DDD" w:rsidRPr="00234A35">
        <w:rPr>
          <w:rFonts w:ascii="Verdana" w:hAnsi="Verdana"/>
          <w:sz w:val="24"/>
          <w:szCs w:val="24"/>
          <w:lang w:val="ro-RO"/>
        </w:rPr>
        <w:t>rii de urgen</w:t>
      </w:r>
      <w:r w:rsidR="00240DDD" w:rsidRPr="00234A35">
        <w:rPr>
          <w:rFonts w:ascii="Verdana" w:hAnsi="Verdana" w:hint="eastAsia"/>
          <w:sz w:val="24"/>
          <w:szCs w:val="24"/>
          <w:lang w:val="ro-RO"/>
        </w:rPr>
        <w:t>ţă</w:t>
      </w:r>
      <w:r w:rsidR="00240DDD" w:rsidRPr="00234A35">
        <w:rPr>
          <w:rFonts w:ascii="Verdana" w:hAnsi="Verdana"/>
          <w:sz w:val="24"/>
          <w:szCs w:val="24"/>
          <w:lang w:val="ro-RO"/>
        </w:rPr>
        <w:t>, plata pensiilor de invaliditate, respectiv a pensiilor de urma</w:t>
      </w:r>
      <w:r w:rsidR="00240DDD" w:rsidRPr="00234A35">
        <w:rPr>
          <w:rFonts w:ascii="Verdana" w:hAnsi="Verdana" w:hint="eastAsia"/>
          <w:sz w:val="24"/>
          <w:szCs w:val="24"/>
          <w:lang w:val="ro-RO"/>
        </w:rPr>
        <w:t>ş</w:t>
      </w:r>
      <w:r w:rsidR="00240DDD" w:rsidRPr="00234A35">
        <w:rPr>
          <w:rFonts w:ascii="Verdana" w:hAnsi="Verdana"/>
          <w:sz w:val="24"/>
          <w:szCs w:val="24"/>
          <w:lang w:val="ro-RO"/>
        </w:rPr>
        <w:t xml:space="preserve"> stabilite, solicitarea de c</w:t>
      </w:r>
      <w:r w:rsidR="00240DDD" w:rsidRPr="00234A35">
        <w:rPr>
          <w:rFonts w:ascii="Verdana" w:hAnsi="Verdana" w:hint="eastAsia"/>
          <w:sz w:val="24"/>
          <w:szCs w:val="24"/>
          <w:lang w:val="ro-RO"/>
        </w:rPr>
        <w:t>ă</w:t>
      </w:r>
      <w:r w:rsidR="00240DDD" w:rsidRPr="00234A35">
        <w:rPr>
          <w:rFonts w:ascii="Verdana" w:hAnsi="Verdana"/>
          <w:sz w:val="24"/>
          <w:szCs w:val="24"/>
          <w:lang w:val="ro-RO"/>
        </w:rPr>
        <w:t>tre asigura</w:t>
      </w:r>
      <w:r w:rsidR="00240DDD" w:rsidRPr="00234A35">
        <w:rPr>
          <w:rFonts w:ascii="Verdana" w:hAnsi="Verdana" w:hint="eastAsia"/>
          <w:sz w:val="24"/>
          <w:szCs w:val="24"/>
          <w:lang w:val="ro-RO"/>
        </w:rPr>
        <w:t>ţ</w:t>
      </w:r>
      <w:r w:rsidR="00240DDD" w:rsidRPr="00234A35">
        <w:rPr>
          <w:rFonts w:ascii="Verdana" w:hAnsi="Verdana"/>
          <w:sz w:val="24"/>
          <w:szCs w:val="24"/>
          <w:lang w:val="ro-RO"/>
        </w:rPr>
        <w:t>i a dispozitivelor medicale în vederea corect</w:t>
      </w:r>
      <w:r w:rsidR="00240DDD" w:rsidRPr="00234A35">
        <w:rPr>
          <w:rFonts w:ascii="Verdana" w:hAnsi="Verdana" w:hint="eastAsia"/>
          <w:sz w:val="24"/>
          <w:szCs w:val="24"/>
          <w:lang w:val="ro-RO"/>
        </w:rPr>
        <w:t>ă</w:t>
      </w:r>
      <w:r w:rsidR="00240DDD" w:rsidRPr="00234A35">
        <w:rPr>
          <w:rFonts w:ascii="Verdana" w:hAnsi="Verdana"/>
          <w:sz w:val="24"/>
          <w:szCs w:val="24"/>
          <w:lang w:val="ro-RO"/>
        </w:rPr>
        <w:t xml:space="preserve">rii </w:t>
      </w:r>
      <w:r w:rsidR="00240DDD" w:rsidRPr="00234A35">
        <w:rPr>
          <w:rFonts w:ascii="Verdana" w:hAnsi="Verdana" w:hint="eastAsia"/>
          <w:sz w:val="24"/>
          <w:szCs w:val="24"/>
          <w:lang w:val="ro-RO"/>
        </w:rPr>
        <w:t>ş</w:t>
      </w:r>
      <w:r w:rsidR="00240DDD" w:rsidRPr="00234A35">
        <w:rPr>
          <w:rFonts w:ascii="Verdana" w:hAnsi="Verdana"/>
          <w:sz w:val="24"/>
          <w:szCs w:val="24"/>
          <w:lang w:val="ro-RO"/>
        </w:rPr>
        <w:t>i recuper</w:t>
      </w:r>
      <w:r w:rsidR="00240DDD" w:rsidRPr="00234A35">
        <w:rPr>
          <w:rFonts w:ascii="Verdana" w:hAnsi="Verdana" w:hint="eastAsia"/>
          <w:sz w:val="24"/>
          <w:szCs w:val="24"/>
          <w:lang w:val="ro-RO"/>
        </w:rPr>
        <w:t>ă</w:t>
      </w:r>
      <w:r w:rsidR="00240DDD" w:rsidRPr="00234A35">
        <w:rPr>
          <w:rFonts w:ascii="Verdana" w:hAnsi="Verdana"/>
          <w:sz w:val="24"/>
          <w:szCs w:val="24"/>
          <w:lang w:val="ro-RO"/>
        </w:rPr>
        <w:t>rii deficien</w:t>
      </w:r>
      <w:r w:rsidR="00240DDD" w:rsidRPr="00234A35">
        <w:rPr>
          <w:rFonts w:ascii="Verdana" w:hAnsi="Verdana" w:hint="eastAsia"/>
          <w:sz w:val="24"/>
          <w:szCs w:val="24"/>
          <w:lang w:val="ro-RO"/>
        </w:rPr>
        <w:t>ţ</w:t>
      </w:r>
      <w:r w:rsidR="00240DDD" w:rsidRPr="00234A35">
        <w:rPr>
          <w:rFonts w:ascii="Verdana" w:hAnsi="Verdana"/>
          <w:sz w:val="24"/>
          <w:szCs w:val="24"/>
          <w:lang w:val="ro-RO"/>
        </w:rPr>
        <w:t>elor organice, func</w:t>
      </w:r>
      <w:r w:rsidR="00240DDD" w:rsidRPr="00234A35">
        <w:rPr>
          <w:rFonts w:ascii="Verdana" w:hAnsi="Verdana" w:hint="eastAsia"/>
          <w:sz w:val="24"/>
          <w:szCs w:val="24"/>
          <w:lang w:val="ro-RO"/>
        </w:rPr>
        <w:t>ţ</w:t>
      </w:r>
      <w:r w:rsidR="00240DDD" w:rsidRPr="00234A35">
        <w:rPr>
          <w:rFonts w:ascii="Verdana" w:hAnsi="Verdana"/>
          <w:sz w:val="24"/>
          <w:szCs w:val="24"/>
          <w:lang w:val="ro-RO"/>
        </w:rPr>
        <w:t>ionale sau fizice, ca urmare a unui accident de munc</w:t>
      </w:r>
      <w:r w:rsidR="00240DDD" w:rsidRPr="00234A35">
        <w:rPr>
          <w:rFonts w:ascii="Verdana" w:hAnsi="Verdana" w:hint="eastAsia"/>
          <w:sz w:val="24"/>
          <w:szCs w:val="24"/>
          <w:lang w:val="ro-RO"/>
        </w:rPr>
        <w:t>ă</w:t>
      </w:r>
      <w:r w:rsidR="00240DDD" w:rsidRPr="00234A35">
        <w:rPr>
          <w:rFonts w:ascii="Verdana" w:hAnsi="Verdana"/>
          <w:sz w:val="24"/>
          <w:szCs w:val="24"/>
          <w:lang w:val="ro-RO"/>
        </w:rPr>
        <w:t xml:space="preserve"> sau boal</w:t>
      </w:r>
      <w:r w:rsidR="00240DDD" w:rsidRPr="00234A35">
        <w:rPr>
          <w:rFonts w:ascii="Verdana" w:hAnsi="Verdana" w:hint="eastAsia"/>
          <w:sz w:val="24"/>
          <w:szCs w:val="24"/>
          <w:lang w:val="ro-RO"/>
        </w:rPr>
        <w:t>ă</w:t>
      </w:r>
      <w:r w:rsidR="00240DDD" w:rsidRPr="00234A35">
        <w:rPr>
          <w:rFonts w:ascii="Verdana" w:hAnsi="Verdana"/>
          <w:sz w:val="24"/>
          <w:szCs w:val="24"/>
          <w:lang w:val="ro-RO"/>
        </w:rPr>
        <w:t xml:space="preserve"> profesional</w:t>
      </w:r>
      <w:r w:rsidR="00240DDD" w:rsidRPr="00234A35">
        <w:rPr>
          <w:rFonts w:ascii="Verdana" w:hAnsi="Verdana" w:hint="eastAsia"/>
          <w:sz w:val="24"/>
          <w:szCs w:val="24"/>
          <w:lang w:val="ro-RO"/>
        </w:rPr>
        <w:t>ă</w:t>
      </w:r>
      <w:r w:rsidR="00240DDD" w:rsidRPr="00234A35">
        <w:rPr>
          <w:rFonts w:ascii="Verdana" w:hAnsi="Verdana"/>
          <w:sz w:val="24"/>
          <w:szCs w:val="24"/>
          <w:lang w:val="ro-RO"/>
        </w:rPr>
        <w:t xml:space="preserve"> </w:t>
      </w:r>
      <w:r w:rsidR="00240DDD" w:rsidRPr="00234A35">
        <w:rPr>
          <w:rFonts w:ascii="Verdana" w:hAnsi="Verdana" w:hint="eastAsia"/>
          <w:sz w:val="24"/>
          <w:szCs w:val="24"/>
          <w:lang w:val="ro-RO"/>
        </w:rPr>
        <w:t>ş</w:t>
      </w:r>
      <w:r w:rsidR="00240DDD" w:rsidRPr="00234A35">
        <w:rPr>
          <w:rFonts w:ascii="Verdana" w:hAnsi="Verdana"/>
          <w:sz w:val="24"/>
          <w:szCs w:val="24"/>
          <w:lang w:val="ro-RO"/>
        </w:rPr>
        <w:t>i pentru care nu se elibereaz</w:t>
      </w:r>
      <w:r w:rsidR="00240DDD" w:rsidRPr="00234A35">
        <w:rPr>
          <w:rFonts w:ascii="Verdana" w:hAnsi="Verdana" w:hint="eastAsia"/>
          <w:sz w:val="24"/>
          <w:szCs w:val="24"/>
          <w:lang w:val="ro-RO"/>
        </w:rPr>
        <w:t>ă</w:t>
      </w:r>
      <w:r w:rsidR="00240DDD" w:rsidRPr="00234A35">
        <w:rPr>
          <w:rFonts w:ascii="Verdana" w:hAnsi="Verdana"/>
          <w:sz w:val="24"/>
          <w:szCs w:val="24"/>
          <w:lang w:val="ro-RO"/>
        </w:rPr>
        <w:t xml:space="preserve"> în perioada st</w:t>
      </w:r>
      <w:r w:rsidR="00240DDD" w:rsidRPr="00234A35">
        <w:rPr>
          <w:rFonts w:ascii="Verdana" w:hAnsi="Verdana" w:hint="eastAsia"/>
          <w:sz w:val="24"/>
          <w:szCs w:val="24"/>
          <w:lang w:val="ro-RO"/>
        </w:rPr>
        <w:t>ă</w:t>
      </w:r>
      <w:r w:rsidR="00240DDD" w:rsidRPr="00234A35">
        <w:rPr>
          <w:rFonts w:ascii="Verdana" w:hAnsi="Verdana"/>
          <w:sz w:val="24"/>
          <w:szCs w:val="24"/>
          <w:lang w:val="ro-RO"/>
        </w:rPr>
        <w:t>rii de urgen</w:t>
      </w:r>
      <w:r w:rsidR="00240DDD" w:rsidRPr="00234A35">
        <w:rPr>
          <w:rFonts w:ascii="Verdana" w:hAnsi="Verdana" w:hint="eastAsia"/>
          <w:sz w:val="24"/>
          <w:szCs w:val="24"/>
          <w:lang w:val="ro-RO"/>
        </w:rPr>
        <w:t>ţă</w:t>
      </w:r>
      <w:r w:rsidR="00240DDD" w:rsidRPr="00234A35">
        <w:rPr>
          <w:rFonts w:ascii="Verdana" w:hAnsi="Verdana"/>
          <w:sz w:val="24"/>
          <w:szCs w:val="24"/>
          <w:lang w:val="ro-RO"/>
        </w:rPr>
        <w:t xml:space="preserve"> o recomandare medical</w:t>
      </w:r>
      <w:r w:rsidR="00240DDD" w:rsidRPr="00234A35">
        <w:rPr>
          <w:rFonts w:ascii="Verdana" w:hAnsi="Verdana" w:hint="eastAsia"/>
          <w:sz w:val="24"/>
          <w:szCs w:val="24"/>
          <w:lang w:val="ro-RO"/>
        </w:rPr>
        <w:t>ă</w:t>
      </w:r>
      <w:r w:rsidR="00240DDD" w:rsidRPr="00234A35">
        <w:rPr>
          <w:rFonts w:ascii="Verdana" w:hAnsi="Verdana"/>
          <w:sz w:val="24"/>
          <w:szCs w:val="24"/>
          <w:lang w:val="ro-RO"/>
        </w:rPr>
        <w:t>, eliberarea certificatelor de concediu medical aferente cazurilor de accident de munc</w:t>
      </w:r>
      <w:r w:rsidR="00240DDD" w:rsidRPr="00234A35">
        <w:rPr>
          <w:rFonts w:ascii="Verdana" w:hAnsi="Verdana" w:hint="eastAsia"/>
          <w:sz w:val="24"/>
          <w:szCs w:val="24"/>
          <w:lang w:val="ro-RO"/>
        </w:rPr>
        <w:t>ă</w:t>
      </w:r>
      <w:r w:rsidR="00240DDD" w:rsidRPr="00234A35">
        <w:rPr>
          <w:rFonts w:ascii="Verdana" w:hAnsi="Verdana"/>
          <w:sz w:val="24"/>
          <w:szCs w:val="24"/>
          <w:lang w:val="ro-RO"/>
        </w:rPr>
        <w:t xml:space="preserve"> sau boal</w:t>
      </w:r>
      <w:r w:rsidR="00240DDD" w:rsidRPr="00234A35">
        <w:rPr>
          <w:rFonts w:ascii="Verdana" w:hAnsi="Verdana" w:hint="eastAsia"/>
          <w:sz w:val="24"/>
          <w:szCs w:val="24"/>
          <w:lang w:val="ro-RO"/>
        </w:rPr>
        <w:t>ă</w:t>
      </w:r>
      <w:r w:rsidR="00240DDD" w:rsidRPr="00234A35">
        <w:rPr>
          <w:rFonts w:ascii="Verdana" w:hAnsi="Verdana"/>
          <w:sz w:val="24"/>
          <w:szCs w:val="24"/>
          <w:lang w:val="ro-RO"/>
        </w:rPr>
        <w:t xml:space="preserve"> profesional</w:t>
      </w:r>
      <w:r w:rsidR="00240DDD" w:rsidRPr="00234A35">
        <w:rPr>
          <w:rFonts w:ascii="Verdana" w:hAnsi="Verdana" w:hint="eastAsia"/>
          <w:sz w:val="24"/>
          <w:szCs w:val="24"/>
          <w:lang w:val="ro-RO"/>
        </w:rPr>
        <w:t>ă</w:t>
      </w:r>
      <w:r w:rsidR="00240DDD" w:rsidRPr="00234A35">
        <w:rPr>
          <w:rFonts w:ascii="Verdana" w:hAnsi="Verdana"/>
          <w:sz w:val="24"/>
          <w:szCs w:val="24"/>
          <w:lang w:val="ro-RO"/>
        </w:rPr>
        <w:t xml:space="preserve"> în perioada st</w:t>
      </w:r>
      <w:r w:rsidR="00240DDD" w:rsidRPr="00234A35">
        <w:rPr>
          <w:rFonts w:ascii="Verdana" w:hAnsi="Verdana" w:hint="eastAsia"/>
          <w:sz w:val="24"/>
          <w:szCs w:val="24"/>
          <w:lang w:val="ro-RO"/>
        </w:rPr>
        <w:t>ă</w:t>
      </w:r>
      <w:r w:rsidR="00240DDD" w:rsidRPr="00234A35">
        <w:rPr>
          <w:rFonts w:ascii="Verdana" w:hAnsi="Verdana"/>
          <w:sz w:val="24"/>
          <w:szCs w:val="24"/>
          <w:lang w:val="ro-RO"/>
        </w:rPr>
        <w:t>rii de urgen</w:t>
      </w:r>
      <w:r w:rsidR="00240DDD" w:rsidRPr="00234A35">
        <w:rPr>
          <w:rFonts w:ascii="Verdana" w:hAnsi="Verdana" w:hint="eastAsia"/>
          <w:sz w:val="24"/>
          <w:szCs w:val="24"/>
          <w:lang w:val="ro-RO"/>
        </w:rPr>
        <w:t>ţă</w:t>
      </w:r>
      <w:r w:rsidR="00240DDD" w:rsidRPr="00234A35">
        <w:rPr>
          <w:rFonts w:ascii="Verdana" w:hAnsi="Verdana"/>
          <w:sz w:val="24"/>
          <w:szCs w:val="24"/>
          <w:lang w:val="ro-RO"/>
        </w:rPr>
        <w:t xml:space="preserve">. </w:t>
      </w:r>
    </w:p>
    <w:p w:rsidR="00067340" w:rsidRPr="00234A35" w:rsidRDefault="00240DDD" w:rsidP="00920C88">
      <w:pPr>
        <w:spacing w:line="276" w:lineRule="auto"/>
        <w:ind w:firstLine="720"/>
        <w:jc w:val="both"/>
        <w:rPr>
          <w:rFonts w:ascii="Verdana" w:hAnsi="Verdana"/>
          <w:sz w:val="24"/>
          <w:szCs w:val="24"/>
          <w:lang w:val="ro-RO"/>
        </w:rPr>
      </w:pPr>
      <w:r w:rsidRPr="00234A35">
        <w:rPr>
          <w:rFonts w:ascii="Verdana" w:hAnsi="Verdana"/>
          <w:sz w:val="24"/>
          <w:szCs w:val="24"/>
          <w:lang w:val="ro-RO"/>
        </w:rPr>
        <w:lastRenderedPageBreak/>
        <w:t>Se reglementeaz</w:t>
      </w:r>
      <w:r w:rsidRPr="00234A35">
        <w:rPr>
          <w:rFonts w:ascii="Verdana" w:hAnsi="Verdana" w:hint="eastAsia"/>
          <w:sz w:val="24"/>
          <w:szCs w:val="24"/>
          <w:lang w:val="ro-RO"/>
        </w:rPr>
        <w:t>ă</w:t>
      </w:r>
      <w:r w:rsidRPr="00234A35">
        <w:rPr>
          <w:rFonts w:ascii="Verdana" w:hAnsi="Verdana"/>
          <w:sz w:val="24"/>
          <w:szCs w:val="24"/>
          <w:lang w:val="ro-RO"/>
        </w:rPr>
        <w:t xml:space="preserve"> sursele de finan</w:t>
      </w:r>
      <w:r w:rsidRPr="00234A35">
        <w:rPr>
          <w:rFonts w:ascii="Verdana" w:hAnsi="Verdana" w:hint="eastAsia"/>
          <w:sz w:val="24"/>
          <w:szCs w:val="24"/>
          <w:lang w:val="ro-RO"/>
        </w:rPr>
        <w:t>ţ</w:t>
      </w:r>
      <w:r w:rsidRPr="00234A35">
        <w:rPr>
          <w:rFonts w:ascii="Verdana" w:hAnsi="Verdana"/>
          <w:sz w:val="24"/>
          <w:szCs w:val="24"/>
          <w:lang w:val="ro-RO"/>
        </w:rPr>
        <w:t>are pentru îndeplinirea obliga</w:t>
      </w:r>
      <w:r w:rsidRPr="00234A35">
        <w:rPr>
          <w:rFonts w:ascii="Verdana" w:hAnsi="Verdana" w:hint="eastAsia"/>
          <w:sz w:val="24"/>
          <w:szCs w:val="24"/>
          <w:lang w:val="ro-RO"/>
        </w:rPr>
        <w:t>ţ</w:t>
      </w:r>
      <w:r w:rsidRPr="00234A35">
        <w:rPr>
          <w:rFonts w:ascii="Verdana" w:hAnsi="Verdana"/>
          <w:sz w:val="24"/>
          <w:szCs w:val="24"/>
          <w:lang w:val="ro-RO"/>
        </w:rPr>
        <w:t>iilor prev</w:t>
      </w:r>
      <w:r w:rsidRPr="00234A35">
        <w:rPr>
          <w:rFonts w:ascii="Verdana" w:hAnsi="Verdana" w:hint="eastAsia"/>
          <w:sz w:val="24"/>
          <w:szCs w:val="24"/>
          <w:lang w:val="ro-RO"/>
        </w:rPr>
        <w:t>ă</w:t>
      </w:r>
      <w:r w:rsidRPr="00234A35">
        <w:rPr>
          <w:rFonts w:ascii="Verdana" w:hAnsi="Verdana"/>
          <w:sz w:val="24"/>
          <w:szCs w:val="24"/>
          <w:lang w:val="ro-RO"/>
        </w:rPr>
        <w:t>zute la art.11 din O</w:t>
      </w:r>
      <w:r w:rsidR="00F853F5" w:rsidRPr="00234A35">
        <w:rPr>
          <w:rFonts w:ascii="Verdana" w:hAnsi="Verdana"/>
          <w:sz w:val="24"/>
          <w:szCs w:val="24"/>
          <w:lang w:val="ro-RO"/>
        </w:rPr>
        <w:t xml:space="preserve">rdonanţa </w:t>
      </w:r>
      <w:r w:rsidRPr="00234A35">
        <w:rPr>
          <w:rFonts w:ascii="Verdana" w:hAnsi="Verdana"/>
          <w:sz w:val="24"/>
          <w:szCs w:val="24"/>
          <w:lang w:val="ro-RO"/>
        </w:rPr>
        <w:t>M</w:t>
      </w:r>
      <w:r w:rsidR="00F853F5" w:rsidRPr="00234A35">
        <w:rPr>
          <w:rFonts w:ascii="Verdana" w:hAnsi="Verdana"/>
          <w:sz w:val="24"/>
          <w:szCs w:val="24"/>
          <w:lang w:val="ro-RO"/>
        </w:rPr>
        <w:t>ilitară</w:t>
      </w:r>
      <w:r w:rsidRPr="00234A35">
        <w:rPr>
          <w:rFonts w:ascii="Verdana" w:hAnsi="Verdana"/>
          <w:sz w:val="24"/>
          <w:szCs w:val="24"/>
          <w:lang w:val="ro-RO"/>
        </w:rPr>
        <w:t xml:space="preserve"> nr.8/2020 </w:t>
      </w:r>
      <w:r w:rsidRPr="00234A35">
        <w:rPr>
          <w:rFonts w:ascii="Verdana" w:hAnsi="Verdana" w:hint="eastAsia"/>
          <w:sz w:val="24"/>
          <w:szCs w:val="24"/>
          <w:lang w:val="ro-RO"/>
        </w:rPr>
        <w:t>ş</w:t>
      </w:r>
      <w:r w:rsidRPr="00234A35">
        <w:rPr>
          <w:rFonts w:ascii="Verdana" w:hAnsi="Verdana"/>
          <w:sz w:val="24"/>
          <w:szCs w:val="24"/>
          <w:lang w:val="ro-RO"/>
        </w:rPr>
        <w:t>i se stabile</w:t>
      </w:r>
      <w:r w:rsidRPr="00234A35">
        <w:rPr>
          <w:rFonts w:ascii="Verdana" w:hAnsi="Verdana" w:hint="eastAsia"/>
          <w:sz w:val="24"/>
          <w:szCs w:val="24"/>
          <w:lang w:val="ro-RO"/>
        </w:rPr>
        <w:t>ş</w:t>
      </w:r>
      <w:r w:rsidRPr="00234A35">
        <w:rPr>
          <w:rFonts w:ascii="Verdana" w:hAnsi="Verdana"/>
          <w:sz w:val="24"/>
          <w:szCs w:val="24"/>
          <w:lang w:val="ro-RO"/>
        </w:rPr>
        <w:t>te competen</w:t>
      </w:r>
      <w:r w:rsidRPr="00234A35">
        <w:rPr>
          <w:rFonts w:ascii="Verdana" w:hAnsi="Verdana" w:hint="eastAsia"/>
          <w:sz w:val="24"/>
          <w:szCs w:val="24"/>
          <w:lang w:val="ro-RO"/>
        </w:rPr>
        <w:t>ţ</w:t>
      </w:r>
      <w:r w:rsidRPr="00234A35">
        <w:rPr>
          <w:rFonts w:ascii="Verdana" w:hAnsi="Verdana"/>
          <w:sz w:val="24"/>
          <w:szCs w:val="24"/>
          <w:lang w:val="ro-RO"/>
        </w:rPr>
        <w:t>a Guvernului pentru stabilirea valorii nominale a aloca</w:t>
      </w:r>
      <w:r w:rsidRPr="00234A35">
        <w:rPr>
          <w:rFonts w:ascii="Verdana" w:hAnsi="Verdana" w:hint="eastAsia"/>
          <w:sz w:val="24"/>
          <w:szCs w:val="24"/>
          <w:lang w:val="ro-RO"/>
        </w:rPr>
        <w:t>ţ</w:t>
      </w:r>
      <w:r w:rsidRPr="00234A35">
        <w:rPr>
          <w:rFonts w:ascii="Verdana" w:hAnsi="Verdana"/>
          <w:sz w:val="24"/>
          <w:szCs w:val="24"/>
          <w:lang w:val="ro-RO"/>
        </w:rPr>
        <w:t>iei de hran</w:t>
      </w:r>
      <w:r w:rsidRPr="00234A35">
        <w:rPr>
          <w:rFonts w:ascii="Verdana" w:hAnsi="Verdana" w:hint="eastAsia"/>
          <w:sz w:val="24"/>
          <w:szCs w:val="24"/>
          <w:lang w:val="ro-RO"/>
        </w:rPr>
        <w:t>ă</w:t>
      </w:r>
      <w:r w:rsidRPr="00234A35">
        <w:rPr>
          <w:rFonts w:ascii="Verdana" w:hAnsi="Verdana"/>
          <w:sz w:val="24"/>
          <w:szCs w:val="24"/>
          <w:lang w:val="ro-RO"/>
        </w:rPr>
        <w:t xml:space="preserve"> </w:t>
      </w:r>
      <w:r w:rsidRPr="00234A35">
        <w:rPr>
          <w:rFonts w:ascii="Verdana" w:hAnsi="Verdana" w:hint="eastAsia"/>
          <w:sz w:val="24"/>
          <w:szCs w:val="24"/>
          <w:lang w:val="ro-RO"/>
        </w:rPr>
        <w:t>ş</w:t>
      </w:r>
      <w:r w:rsidRPr="00234A35">
        <w:rPr>
          <w:rFonts w:ascii="Verdana" w:hAnsi="Verdana"/>
          <w:sz w:val="24"/>
          <w:szCs w:val="24"/>
          <w:lang w:val="ro-RO"/>
        </w:rPr>
        <w:t>i a indemniza</w:t>
      </w:r>
      <w:r w:rsidRPr="00234A35">
        <w:rPr>
          <w:rFonts w:ascii="Verdana" w:hAnsi="Verdana" w:hint="eastAsia"/>
          <w:sz w:val="24"/>
          <w:szCs w:val="24"/>
          <w:lang w:val="ro-RO"/>
        </w:rPr>
        <w:t>ţ</w:t>
      </w:r>
      <w:r w:rsidRPr="00234A35">
        <w:rPr>
          <w:rFonts w:ascii="Verdana" w:hAnsi="Verdana"/>
          <w:sz w:val="24"/>
          <w:szCs w:val="24"/>
          <w:lang w:val="ro-RO"/>
        </w:rPr>
        <w:t xml:space="preserve">iei de cazare, precum </w:t>
      </w:r>
      <w:r w:rsidRPr="00234A35">
        <w:rPr>
          <w:rFonts w:ascii="Verdana" w:hAnsi="Verdana" w:hint="eastAsia"/>
          <w:sz w:val="24"/>
          <w:szCs w:val="24"/>
          <w:lang w:val="ro-RO"/>
        </w:rPr>
        <w:t>ş</w:t>
      </w:r>
      <w:r w:rsidRPr="00234A35">
        <w:rPr>
          <w:rFonts w:ascii="Verdana" w:hAnsi="Verdana"/>
          <w:sz w:val="24"/>
          <w:szCs w:val="24"/>
          <w:lang w:val="ro-RO"/>
        </w:rPr>
        <w:t>i a modalit</w:t>
      </w:r>
      <w:r w:rsidRPr="00234A35">
        <w:rPr>
          <w:rFonts w:ascii="Verdana" w:hAnsi="Verdana" w:hint="eastAsia"/>
          <w:sz w:val="24"/>
          <w:szCs w:val="24"/>
          <w:lang w:val="ro-RO"/>
        </w:rPr>
        <w:t>ăţ</w:t>
      </w:r>
      <w:r w:rsidRPr="00234A35">
        <w:rPr>
          <w:rFonts w:ascii="Verdana" w:hAnsi="Verdana"/>
          <w:sz w:val="24"/>
          <w:szCs w:val="24"/>
          <w:lang w:val="ro-RO"/>
        </w:rPr>
        <w:t>ii de decontare a acestora din bugetele locale.</w:t>
      </w:r>
    </w:p>
    <w:p w:rsidR="00067340" w:rsidRPr="00234A35" w:rsidRDefault="00067340" w:rsidP="00920C88">
      <w:pPr>
        <w:pStyle w:val="BodyText"/>
        <w:spacing w:line="276" w:lineRule="auto"/>
        <w:rPr>
          <w:rFonts w:ascii="Verdana" w:hAnsi="Verdana"/>
          <w:b/>
          <w:sz w:val="24"/>
          <w:szCs w:val="24"/>
          <w:lang w:val="ro-RO"/>
        </w:rPr>
      </w:pPr>
    </w:p>
    <w:p w:rsidR="00067340" w:rsidRPr="00234A35" w:rsidRDefault="00067340" w:rsidP="00920C88">
      <w:pPr>
        <w:spacing w:line="276" w:lineRule="auto"/>
        <w:ind w:firstLine="720"/>
        <w:jc w:val="both"/>
        <w:rPr>
          <w:rFonts w:ascii="Verdana" w:hAnsi="Verdana"/>
          <w:sz w:val="24"/>
          <w:szCs w:val="24"/>
          <w:lang w:val="ro-RO"/>
        </w:rPr>
      </w:pPr>
      <w:r w:rsidRPr="00234A35">
        <w:rPr>
          <w:rFonts w:ascii="Verdana" w:hAnsi="Verdana"/>
          <w:sz w:val="24"/>
          <w:szCs w:val="24"/>
          <w:lang w:val="ro-RO"/>
        </w:rPr>
        <w:t>Proiectul de lege a fost</w:t>
      </w:r>
      <w:r w:rsidRPr="00234A35">
        <w:rPr>
          <w:rFonts w:ascii="Verdana" w:hAnsi="Verdana"/>
          <w:b/>
          <w:sz w:val="24"/>
          <w:szCs w:val="24"/>
          <w:lang w:val="ro-RO"/>
        </w:rPr>
        <w:t xml:space="preserve"> adoptat </w:t>
      </w:r>
      <w:r w:rsidRPr="00234A35">
        <w:rPr>
          <w:rFonts w:ascii="Verdana" w:hAnsi="Verdana"/>
          <w:sz w:val="24"/>
          <w:szCs w:val="24"/>
          <w:lang w:val="ro-RO"/>
        </w:rPr>
        <w:t xml:space="preserve">de Senat în şedinţa din </w:t>
      </w:r>
      <w:r w:rsidR="007750B9" w:rsidRPr="00234A35">
        <w:rPr>
          <w:rFonts w:ascii="Verdana" w:hAnsi="Verdana"/>
          <w:sz w:val="24"/>
          <w:szCs w:val="24"/>
          <w:lang w:val="ro-RO"/>
        </w:rPr>
        <w:t>19 mai 2020</w:t>
      </w:r>
      <w:r w:rsidRPr="00234A35">
        <w:rPr>
          <w:rFonts w:ascii="Verdana" w:hAnsi="Verdana"/>
          <w:sz w:val="24"/>
          <w:szCs w:val="24"/>
          <w:lang w:val="ro-RO"/>
        </w:rPr>
        <w:t>.</w:t>
      </w:r>
    </w:p>
    <w:p w:rsidR="00067340" w:rsidRPr="00234A35" w:rsidRDefault="00067340" w:rsidP="00920C88">
      <w:pPr>
        <w:spacing w:line="276" w:lineRule="auto"/>
        <w:ind w:firstLine="720"/>
        <w:jc w:val="both"/>
        <w:rPr>
          <w:rFonts w:ascii="Verdana" w:hAnsi="Verdana"/>
          <w:sz w:val="24"/>
          <w:szCs w:val="24"/>
          <w:lang w:val="ro-RO"/>
        </w:rPr>
      </w:pPr>
    </w:p>
    <w:p w:rsidR="00067340" w:rsidRPr="00234A35" w:rsidRDefault="00067340" w:rsidP="00920C88">
      <w:pPr>
        <w:spacing w:line="276" w:lineRule="auto"/>
        <w:ind w:firstLine="720"/>
        <w:jc w:val="both"/>
        <w:rPr>
          <w:rFonts w:ascii="Verdana" w:hAnsi="Verdana"/>
          <w:sz w:val="24"/>
          <w:szCs w:val="24"/>
          <w:lang w:val="ro-RO"/>
        </w:rPr>
      </w:pPr>
      <w:r w:rsidRPr="00234A35">
        <w:rPr>
          <w:rFonts w:ascii="Verdana" w:hAnsi="Verdana"/>
          <w:sz w:val="24"/>
          <w:szCs w:val="24"/>
          <w:lang w:val="ro-RO"/>
        </w:rPr>
        <w:t xml:space="preserve">La întocmirea prezentului </w:t>
      </w:r>
      <w:r w:rsidRPr="00234A35">
        <w:rPr>
          <w:rFonts w:ascii="Verdana" w:hAnsi="Verdana"/>
          <w:b/>
          <w:sz w:val="24"/>
          <w:szCs w:val="24"/>
          <w:lang w:val="ro-RO"/>
        </w:rPr>
        <w:t>raport</w:t>
      </w:r>
      <w:r w:rsidRPr="00234A35">
        <w:rPr>
          <w:rFonts w:ascii="Verdana" w:hAnsi="Verdana"/>
          <w:sz w:val="24"/>
          <w:szCs w:val="24"/>
          <w:lang w:val="ro-RO"/>
        </w:rPr>
        <w:t>, Comisia a avut în vedere:</w:t>
      </w:r>
    </w:p>
    <w:p w:rsidR="00067340" w:rsidRPr="00234A35" w:rsidRDefault="007750B9" w:rsidP="00920C88">
      <w:pPr>
        <w:numPr>
          <w:ilvl w:val="0"/>
          <w:numId w:val="13"/>
        </w:numPr>
        <w:tabs>
          <w:tab w:val="clear" w:pos="1080"/>
          <w:tab w:val="num" w:pos="360"/>
        </w:tabs>
        <w:spacing w:line="276" w:lineRule="auto"/>
        <w:ind w:left="360"/>
        <w:jc w:val="both"/>
        <w:rPr>
          <w:rFonts w:ascii="Verdana" w:hAnsi="Verdana"/>
          <w:sz w:val="24"/>
          <w:szCs w:val="24"/>
          <w:lang w:val="ro-RO"/>
        </w:rPr>
      </w:pPr>
      <w:r w:rsidRPr="00234A35">
        <w:rPr>
          <w:rFonts w:ascii="Verdana" w:hAnsi="Verdana"/>
          <w:sz w:val="24"/>
          <w:szCs w:val="24"/>
          <w:lang w:val="ro-RO"/>
        </w:rPr>
        <w:t xml:space="preserve">avizul </w:t>
      </w:r>
      <w:r w:rsidR="00067340" w:rsidRPr="00234A35">
        <w:rPr>
          <w:rFonts w:ascii="Verdana" w:hAnsi="Verdana"/>
          <w:sz w:val="24"/>
          <w:szCs w:val="24"/>
          <w:lang w:val="ro-RO"/>
        </w:rPr>
        <w:t>favorabil al Consiliului Legislativ (nr.</w:t>
      </w:r>
      <w:r w:rsidRPr="00234A35">
        <w:rPr>
          <w:rFonts w:ascii="Verdana" w:hAnsi="Verdana"/>
          <w:sz w:val="24"/>
          <w:szCs w:val="24"/>
          <w:lang w:val="ro-RO"/>
        </w:rPr>
        <w:t>381/24.04.2020</w:t>
      </w:r>
      <w:r w:rsidR="00067340" w:rsidRPr="00234A35">
        <w:rPr>
          <w:rFonts w:ascii="Verdana" w:hAnsi="Verdana"/>
          <w:sz w:val="24"/>
          <w:szCs w:val="24"/>
          <w:lang w:val="ro-RO"/>
        </w:rPr>
        <w:t>)</w:t>
      </w:r>
    </w:p>
    <w:p w:rsidR="00067340" w:rsidRPr="00234A35" w:rsidRDefault="007750B9" w:rsidP="00920C88">
      <w:pPr>
        <w:numPr>
          <w:ilvl w:val="0"/>
          <w:numId w:val="13"/>
        </w:numPr>
        <w:tabs>
          <w:tab w:val="clear" w:pos="1080"/>
          <w:tab w:val="num" w:pos="360"/>
        </w:tabs>
        <w:spacing w:line="276" w:lineRule="auto"/>
        <w:ind w:left="360"/>
        <w:jc w:val="both"/>
        <w:rPr>
          <w:rFonts w:ascii="Verdana" w:hAnsi="Verdana"/>
          <w:sz w:val="24"/>
          <w:szCs w:val="24"/>
          <w:lang w:val="ro-RO"/>
        </w:rPr>
      </w:pPr>
      <w:r w:rsidRPr="00234A35">
        <w:rPr>
          <w:rFonts w:ascii="Verdana" w:hAnsi="Verdana"/>
          <w:sz w:val="24"/>
          <w:szCs w:val="24"/>
          <w:lang w:val="ro-RO"/>
        </w:rPr>
        <w:t>avizul favo</w:t>
      </w:r>
      <w:r w:rsidR="00067340" w:rsidRPr="00234A35">
        <w:rPr>
          <w:rFonts w:ascii="Verdana" w:hAnsi="Verdana"/>
          <w:sz w:val="24"/>
          <w:szCs w:val="24"/>
          <w:lang w:val="ro-RO"/>
        </w:rPr>
        <w:t xml:space="preserve">rabil al Comisiei pentru buget, finanţe şi bănci </w:t>
      </w:r>
      <w:r w:rsidR="00234A35">
        <w:rPr>
          <w:rFonts w:ascii="Verdana" w:hAnsi="Verdana"/>
          <w:sz w:val="24"/>
          <w:szCs w:val="24"/>
          <w:lang w:val="ro-RO"/>
        </w:rPr>
        <w:br/>
      </w:r>
      <w:r w:rsidR="00067340" w:rsidRPr="00234A35">
        <w:rPr>
          <w:rFonts w:ascii="Verdana" w:hAnsi="Verdana"/>
          <w:sz w:val="24"/>
          <w:szCs w:val="24"/>
          <w:lang w:val="ro-RO"/>
        </w:rPr>
        <w:t>(nr.</w:t>
      </w:r>
      <w:r w:rsidRPr="00234A35">
        <w:rPr>
          <w:rFonts w:ascii="Verdana" w:hAnsi="Verdana"/>
          <w:sz w:val="24"/>
          <w:szCs w:val="24"/>
          <w:lang w:val="ro-RO"/>
        </w:rPr>
        <w:t>4c-2/533/03.08.2020</w:t>
      </w:r>
      <w:r w:rsidR="00067340" w:rsidRPr="00234A35">
        <w:rPr>
          <w:rFonts w:ascii="Verdana" w:hAnsi="Verdana"/>
          <w:sz w:val="24"/>
          <w:szCs w:val="24"/>
          <w:lang w:val="ro-RO"/>
        </w:rPr>
        <w:t>)</w:t>
      </w:r>
    </w:p>
    <w:p w:rsidR="00067340" w:rsidRPr="00234A35" w:rsidRDefault="007750B9" w:rsidP="00920C88">
      <w:pPr>
        <w:numPr>
          <w:ilvl w:val="0"/>
          <w:numId w:val="12"/>
        </w:numPr>
        <w:tabs>
          <w:tab w:val="clear" w:pos="1080"/>
          <w:tab w:val="num" w:pos="360"/>
        </w:tabs>
        <w:spacing w:line="276" w:lineRule="auto"/>
        <w:ind w:left="360"/>
        <w:jc w:val="both"/>
        <w:rPr>
          <w:rFonts w:ascii="Verdana" w:hAnsi="Verdana"/>
          <w:sz w:val="24"/>
          <w:szCs w:val="24"/>
          <w:lang w:val="ro-RO"/>
        </w:rPr>
      </w:pPr>
      <w:r w:rsidRPr="00234A35">
        <w:rPr>
          <w:rFonts w:ascii="Verdana" w:hAnsi="Verdana"/>
          <w:sz w:val="24"/>
          <w:szCs w:val="24"/>
          <w:lang w:val="ro-RO"/>
        </w:rPr>
        <w:t xml:space="preserve">avizul </w:t>
      </w:r>
      <w:r w:rsidR="00067340" w:rsidRPr="00234A35">
        <w:rPr>
          <w:rFonts w:ascii="Verdana" w:hAnsi="Verdana"/>
          <w:sz w:val="24"/>
          <w:szCs w:val="24"/>
          <w:lang w:val="ro-RO"/>
        </w:rPr>
        <w:t xml:space="preserve">favorabil al Comisiei pentru sănătate şi familie </w:t>
      </w:r>
      <w:r w:rsidR="00234A35">
        <w:rPr>
          <w:rFonts w:ascii="Verdana" w:hAnsi="Verdana"/>
          <w:sz w:val="24"/>
          <w:szCs w:val="24"/>
          <w:lang w:val="ro-RO"/>
        </w:rPr>
        <w:br/>
      </w:r>
      <w:r w:rsidR="00067340" w:rsidRPr="00234A35">
        <w:rPr>
          <w:rFonts w:ascii="Verdana" w:hAnsi="Verdana"/>
          <w:sz w:val="24"/>
          <w:szCs w:val="24"/>
          <w:lang w:val="ro-RO"/>
        </w:rPr>
        <w:t>(nr.</w:t>
      </w:r>
      <w:r w:rsidRPr="00234A35">
        <w:rPr>
          <w:rFonts w:ascii="Verdana" w:hAnsi="Verdana"/>
          <w:sz w:val="24"/>
          <w:szCs w:val="24"/>
          <w:lang w:val="ro-RO"/>
        </w:rPr>
        <w:t>4c-10/149/2.06.2020</w:t>
      </w:r>
      <w:r w:rsidR="00067340" w:rsidRPr="00234A35">
        <w:rPr>
          <w:rFonts w:ascii="Verdana" w:hAnsi="Verdana"/>
          <w:sz w:val="24"/>
          <w:szCs w:val="24"/>
          <w:lang w:val="ro-RO"/>
        </w:rPr>
        <w:t>)</w:t>
      </w:r>
    </w:p>
    <w:p w:rsidR="00067340" w:rsidRPr="00234A35" w:rsidRDefault="00067340" w:rsidP="00920C88">
      <w:pPr>
        <w:numPr>
          <w:ilvl w:val="0"/>
          <w:numId w:val="12"/>
        </w:numPr>
        <w:tabs>
          <w:tab w:val="clear" w:pos="1080"/>
          <w:tab w:val="num" w:pos="360"/>
        </w:tabs>
        <w:spacing w:line="276" w:lineRule="auto"/>
        <w:ind w:left="360"/>
        <w:jc w:val="both"/>
        <w:rPr>
          <w:rFonts w:ascii="Verdana" w:hAnsi="Verdana"/>
          <w:sz w:val="24"/>
          <w:szCs w:val="24"/>
          <w:lang w:val="ro-RO"/>
        </w:rPr>
      </w:pPr>
      <w:r w:rsidRPr="00234A35">
        <w:rPr>
          <w:rFonts w:ascii="Verdana" w:hAnsi="Verdana"/>
          <w:sz w:val="24"/>
          <w:szCs w:val="24"/>
          <w:lang w:val="ro-RO"/>
        </w:rPr>
        <w:t>avizul favorabil al Comisiei pentru administraţie publică şi amenajarea teritoriului (nr.</w:t>
      </w:r>
      <w:r w:rsidR="007750B9" w:rsidRPr="00234A35">
        <w:rPr>
          <w:rFonts w:ascii="Verdana" w:hAnsi="Verdana"/>
          <w:sz w:val="24"/>
          <w:szCs w:val="24"/>
          <w:lang w:val="ro-RO"/>
        </w:rPr>
        <w:t>4c-7/221/16.06.2020</w:t>
      </w:r>
      <w:r w:rsidRPr="00234A35">
        <w:rPr>
          <w:rFonts w:ascii="Verdana" w:hAnsi="Verdana"/>
          <w:sz w:val="24"/>
          <w:szCs w:val="24"/>
          <w:lang w:val="ro-RO"/>
        </w:rPr>
        <w:t>)</w:t>
      </w:r>
    </w:p>
    <w:p w:rsidR="00067340" w:rsidRPr="00234A35" w:rsidRDefault="007750B9" w:rsidP="00920C88">
      <w:pPr>
        <w:numPr>
          <w:ilvl w:val="0"/>
          <w:numId w:val="12"/>
        </w:numPr>
        <w:tabs>
          <w:tab w:val="clear" w:pos="1080"/>
          <w:tab w:val="num" w:pos="360"/>
        </w:tabs>
        <w:spacing w:line="276" w:lineRule="auto"/>
        <w:ind w:left="360"/>
        <w:jc w:val="both"/>
        <w:rPr>
          <w:rFonts w:ascii="Verdana" w:hAnsi="Verdana"/>
          <w:sz w:val="24"/>
          <w:szCs w:val="24"/>
          <w:lang w:val="ro-RO"/>
        </w:rPr>
      </w:pPr>
      <w:r w:rsidRPr="00234A35">
        <w:rPr>
          <w:rFonts w:ascii="Verdana" w:hAnsi="Verdana"/>
          <w:sz w:val="24"/>
          <w:szCs w:val="24"/>
          <w:lang w:val="ro-RO"/>
        </w:rPr>
        <w:t xml:space="preserve">avizul </w:t>
      </w:r>
      <w:r w:rsidR="00067340" w:rsidRPr="00234A35">
        <w:rPr>
          <w:rFonts w:ascii="Verdana" w:hAnsi="Verdana"/>
          <w:sz w:val="24"/>
          <w:szCs w:val="24"/>
          <w:lang w:val="ro-RO"/>
        </w:rPr>
        <w:t>favorabil al Comisiei pentru drepturile omului, culte şi problemele minorităţilor naţionale (nr.</w:t>
      </w:r>
      <w:r w:rsidRPr="00234A35">
        <w:rPr>
          <w:rFonts w:ascii="Verdana" w:hAnsi="Verdana"/>
          <w:sz w:val="24"/>
          <w:szCs w:val="24"/>
          <w:lang w:val="ro-RO"/>
        </w:rPr>
        <w:t>4c-6/284/2.06.2020</w:t>
      </w:r>
      <w:r w:rsidR="00067340" w:rsidRPr="00234A35">
        <w:rPr>
          <w:rFonts w:ascii="Verdana" w:hAnsi="Verdana"/>
          <w:sz w:val="24"/>
          <w:szCs w:val="24"/>
          <w:lang w:val="ro-RO"/>
        </w:rPr>
        <w:t>)</w:t>
      </w:r>
    </w:p>
    <w:p w:rsidR="00067340" w:rsidRPr="00234A35" w:rsidRDefault="00067340" w:rsidP="00920C88">
      <w:pPr>
        <w:spacing w:line="276" w:lineRule="auto"/>
        <w:ind w:firstLine="720"/>
        <w:jc w:val="both"/>
        <w:rPr>
          <w:rFonts w:ascii="Verdana" w:hAnsi="Verdana"/>
          <w:sz w:val="24"/>
          <w:szCs w:val="24"/>
          <w:lang w:val="ro-RO"/>
        </w:rPr>
      </w:pPr>
    </w:p>
    <w:p w:rsidR="00067340" w:rsidRPr="00234A35" w:rsidRDefault="00067340" w:rsidP="00920C88">
      <w:pPr>
        <w:spacing w:line="276" w:lineRule="auto"/>
        <w:ind w:firstLine="720"/>
        <w:jc w:val="both"/>
        <w:rPr>
          <w:rFonts w:ascii="Verdana" w:hAnsi="Verdana"/>
          <w:sz w:val="24"/>
          <w:szCs w:val="24"/>
          <w:lang w:val="ro-RO"/>
        </w:rPr>
      </w:pPr>
      <w:r w:rsidRPr="00234A35">
        <w:rPr>
          <w:rFonts w:ascii="Verdana" w:hAnsi="Verdana"/>
          <w:sz w:val="24"/>
          <w:szCs w:val="24"/>
          <w:lang w:val="ro-RO"/>
        </w:rPr>
        <w:t xml:space="preserve">La dezbaterile care au avut loc în şedinţa </w:t>
      </w:r>
      <w:r w:rsidR="00485BE6" w:rsidRPr="00234A35">
        <w:rPr>
          <w:rFonts w:ascii="Verdana" w:hAnsi="Verdana"/>
          <w:sz w:val="24"/>
          <w:szCs w:val="24"/>
          <w:lang w:val="ro-RO"/>
        </w:rPr>
        <w:t xml:space="preserve">online a </w:t>
      </w:r>
      <w:r w:rsidRPr="00234A35">
        <w:rPr>
          <w:rFonts w:ascii="Verdana" w:hAnsi="Verdana"/>
          <w:sz w:val="24"/>
          <w:szCs w:val="24"/>
          <w:lang w:val="ro-RO"/>
        </w:rPr>
        <w:t xml:space="preserve">comisiei din </w:t>
      </w:r>
      <w:r w:rsidR="00485BE6" w:rsidRPr="00234A35">
        <w:rPr>
          <w:rFonts w:ascii="Verdana" w:hAnsi="Verdana"/>
          <w:sz w:val="24"/>
          <w:szCs w:val="24"/>
          <w:lang w:val="ro-RO"/>
        </w:rPr>
        <w:t>23 noiembrie 2020</w:t>
      </w:r>
      <w:r w:rsidRPr="00234A35">
        <w:rPr>
          <w:rFonts w:ascii="Verdana" w:hAnsi="Verdana"/>
          <w:sz w:val="24"/>
          <w:szCs w:val="24"/>
          <w:lang w:val="ro-RO"/>
        </w:rPr>
        <w:t xml:space="preserve"> a participat, în conformitate cu prevederile art.55 din Regulamentul C</w:t>
      </w:r>
      <w:r w:rsidR="00D059D8" w:rsidRPr="00234A35">
        <w:rPr>
          <w:rFonts w:ascii="Verdana" w:hAnsi="Verdana"/>
          <w:sz w:val="24"/>
          <w:szCs w:val="24"/>
          <w:lang w:val="ro-RO"/>
        </w:rPr>
        <w:t>amerei Deputaţilor, republicat</w:t>
      </w:r>
      <w:r w:rsidR="00485BE6" w:rsidRPr="00234A35">
        <w:rPr>
          <w:rFonts w:ascii="Verdana" w:hAnsi="Verdana"/>
          <w:sz w:val="24"/>
          <w:szCs w:val="24"/>
          <w:lang w:val="ro-RO"/>
        </w:rPr>
        <w:t>, domnul Petronel Munteanu, secretar general adjunct, Ministerul Muncii şi Protecţiei Sociale.</w:t>
      </w:r>
    </w:p>
    <w:p w:rsidR="00067340" w:rsidRPr="00234A35" w:rsidRDefault="00067340" w:rsidP="00920C88">
      <w:pPr>
        <w:spacing w:line="276" w:lineRule="auto"/>
        <w:ind w:firstLine="720"/>
        <w:jc w:val="both"/>
        <w:rPr>
          <w:rFonts w:ascii="Verdana" w:hAnsi="Verdana"/>
          <w:sz w:val="24"/>
          <w:szCs w:val="24"/>
          <w:lang w:val="ro-RO"/>
        </w:rPr>
      </w:pPr>
    </w:p>
    <w:p w:rsidR="00485BE6" w:rsidRPr="00234A35" w:rsidRDefault="00067340" w:rsidP="00920C88">
      <w:pPr>
        <w:spacing w:line="276" w:lineRule="auto"/>
        <w:ind w:firstLine="720"/>
        <w:jc w:val="both"/>
        <w:rPr>
          <w:rFonts w:ascii="Verdana" w:hAnsi="Verdana"/>
          <w:sz w:val="24"/>
          <w:szCs w:val="24"/>
          <w:lang w:val="ro-RO"/>
        </w:rPr>
      </w:pPr>
      <w:r w:rsidRPr="00234A35">
        <w:rPr>
          <w:rFonts w:ascii="Verdana" w:hAnsi="Verdana"/>
          <w:sz w:val="24"/>
          <w:szCs w:val="24"/>
          <w:lang w:val="ro-RO"/>
        </w:rPr>
        <w:t>La lucrările comis</w:t>
      </w:r>
      <w:r w:rsidR="00485BE6" w:rsidRPr="00234A35">
        <w:rPr>
          <w:rFonts w:ascii="Verdana" w:hAnsi="Verdana"/>
          <w:sz w:val="24"/>
          <w:szCs w:val="24"/>
          <w:lang w:val="ro-RO"/>
        </w:rPr>
        <w:t xml:space="preserve">iei şi-au înregistrat prezenţa </w:t>
      </w:r>
      <w:r w:rsidRPr="00234A35">
        <w:rPr>
          <w:rFonts w:ascii="Verdana" w:hAnsi="Verdana"/>
          <w:sz w:val="24"/>
          <w:szCs w:val="24"/>
          <w:lang w:val="ro-RO"/>
        </w:rPr>
        <w:t>deputaţi</w:t>
      </w:r>
      <w:r w:rsidR="00485BE6" w:rsidRPr="00234A35">
        <w:rPr>
          <w:rFonts w:ascii="Verdana" w:hAnsi="Verdana"/>
          <w:sz w:val="24"/>
          <w:szCs w:val="24"/>
          <w:lang w:val="ro-RO"/>
        </w:rPr>
        <w:t>i conform listei de prezenţă.</w:t>
      </w:r>
    </w:p>
    <w:p w:rsidR="00485BE6" w:rsidRPr="00234A35" w:rsidRDefault="00067340" w:rsidP="00920C88">
      <w:pPr>
        <w:spacing w:line="276" w:lineRule="auto"/>
        <w:ind w:firstLine="720"/>
        <w:jc w:val="both"/>
        <w:rPr>
          <w:rFonts w:ascii="Verdana" w:hAnsi="Verdana"/>
          <w:sz w:val="24"/>
          <w:szCs w:val="24"/>
          <w:lang w:val="ro-RO"/>
        </w:rPr>
      </w:pPr>
      <w:r w:rsidRPr="00234A35">
        <w:rPr>
          <w:rFonts w:ascii="Verdana" w:hAnsi="Verdana"/>
          <w:sz w:val="24"/>
          <w:szCs w:val="24"/>
          <w:lang w:val="ro-RO"/>
        </w:rPr>
        <w:t xml:space="preserve">Raportul comisiei a fost adoptat cu </w:t>
      </w:r>
      <w:r w:rsidR="00485BE6" w:rsidRPr="00234A35">
        <w:rPr>
          <w:rFonts w:ascii="Verdana" w:hAnsi="Verdana"/>
          <w:sz w:val="24"/>
          <w:szCs w:val="24"/>
          <w:lang w:val="ro-RO"/>
        </w:rPr>
        <w:t>unanimitate de</w:t>
      </w:r>
      <w:r w:rsidRPr="00234A35">
        <w:rPr>
          <w:rFonts w:ascii="Verdana" w:hAnsi="Verdana"/>
          <w:sz w:val="24"/>
          <w:szCs w:val="24"/>
          <w:lang w:val="ro-RO"/>
        </w:rPr>
        <w:t xml:space="preserve"> voturi</w:t>
      </w:r>
      <w:r w:rsidR="00485BE6" w:rsidRPr="00234A35">
        <w:rPr>
          <w:rFonts w:ascii="Verdana" w:hAnsi="Verdana"/>
          <w:sz w:val="24"/>
          <w:szCs w:val="24"/>
          <w:lang w:val="ro-RO"/>
        </w:rPr>
        <w:t>.</w:t>
      </w:r>
    </w:p>
    <w:p w:rsidR="00067340" w:rsidRPr="00234A35" w:rsidRDefault="00067340" w:rsidP="00920C88">
      <w:pPr>
        <w:spacing w:line="276" w:lineRule="auto"/>
        <w:ind w:firstLine="720"/>
        <w:jc w:val="both"/>
        <w:rPr>
          <w:rFonts w:ascii="Verdana" w:hAnsi="Verdana"/>
          <w:sz w:val="24"/>
          <w:szCs w:val="24"/>
          <w:lang w:val="ro-RO"/>
        </w:rPr>
      </w:pPr>
    </w:p>
    <w:p w:rsidR="00067340" w:rsidRPr="00234A35" w:rsidRDefault="00067340" w:rsidP="00920C88">
      <w:pPr>
        <w:spacing w:line="276" w:lineRule="auto"/>
        <w:ind w:firstLine="720"/>
        <w:jc w:val="both"/>
        <w:rPr>
          <w:rFonts w:ascii="Verdana" w:hAnsi="Verdana"/>
          <w:sz w:val="24"/>
          <w:szCs w:val="24"/>
          <w:lang w:val="ro-RO"/>
        </w:rPr>
      </w:pPr>
      <w:r w:rsidRPr="00234A35">
        <w:rPr>
          <w:rFonts w:ascii="Verdana" w:hAnsi="Verdana"/>
          <w:sz w:val="24"/>
          <w:szCs w:val="24"/>
          <w:lang w:val="ro-RO"/>
        </w:rPr>
        <w:t xml:space="preserve">Proiectul de lege face parte din categoria legilor </w:t>
      </w:r>
      <w:r w:rsidRPr="00234A35">
        <w:rPr>
          <w:rFonts w:ascii="Verdana" w:hAnsi="Verdana"/>
          <w:b/>
          <w:sz w:val="24"/>
          <w:szCs w:val="24"/>
          <w:lang w:val="ro-RO"/>
        </w:rPr>
        <w:t>organice</w:t>
      </w:r>
      <w:r w:rsidRPr="00234A35">
        <w:rPr>
          <w:rFonts w:ascii="Verdana" w:hAnsi="Verdana"/>
          <w:sz w:val="24"/>
          <w:szCs w:val="24"/>
          <w:lang w:val="ro-RO"/>
        </w:rPr>
        <w:t>, conform prevederilor art.73 alin.(3)  din Constituţia României, republicată.</w:t>
      </w:r>
    </w:p>
    <w:p w:rsidR="00067340" w:rsidRPr="00234A35" w:rsidRDefault="00067340" w:rsidP="00920C88">
      <w:pPr>
        <w:spacing w:line="276" w:lineRule="auto"/>
        <w:jc w:val="both"/>
        <w:rPr>
          <w:rFonts w:ascii="Verdana" w:hAnsi="Verdana"/>
          <w:sz w:val="24"/>
          <w:szCs w:val="24"/>
          <w:lang w:val="ro-RO"/>
        </w:rPr>
      </w:pPr>
    </w:p>
    <w:p w:rsidR="00920C88" w:rsidRDefault="00067340" w:rsidP="00920C88">
      <w:pPr>
        <w:pStyle w:val="BodyText2"/>
        <w:spacing w:after="0" w:line="276" w:lineRule="auto"/>
        <w:ind w:firstLine="720"/>
        <w:jc w:val="both"/>
        <w:rPr>
          <w:rFonts w:ascii="Verdana" w:hAnsi="Verdana"/>
          <w:sz w:val="24"/>
          <w:szCs w:val="24"/>
          <w:lang w:val="ro-RO"/>
        </w:rPr>
      </w:pPr>
      <w:r w:rsidRPr="00234A35">
        <w:rPr>
          <w:rFonts w:ascii="Verdana" w:hAnsi="Verdana"/>
          <w:sz w:val="24"/>
          <w:szCs w:val="24"/>
          <w:lang w:val="ro-RO"/>
        </w:rPr>
        <w:t xml:space="preserve">Camera Deputaţilor este </w:t>
      </w:r>
      <w:r w:rsidRPr="00234A35">
        <w:rPr>
          <w:rFonts w:ascii="Verdana" w:hAnsi="Verdana"/>
          <w:b/>
          <w:sz w:val="24"/>
          <w:szCs w:val="24"/>
          <w:lang w:val="ro-RO"/>
        </w:rPr>
        <w:t>Cameră decizională</w:t>
      </w:r>
      <w:r w:rsidRPr="00234A35">
        <w:rPr>
          <w:rFonts w:ascii="Verdana" w:hAnsi="Verdana"/>
          <w:sz w:val="24"/>
          <w:szCs w:val="24"/>
          <w:lang w:val="ro-RO"/>
        </w:rPr>
        <w:t>, potrivit prevederilor art.75 din Constituţia României şi ale art.9</w:t>
      </w:r>
      <w:r w:rsidR="001456C3" w:rsidRPr="00234A35">
        <w:rPr>
          <w:rFonts w:ascii="Verdana" w:hAnsi="Verdana"/>
          <w:sz w:val="24"/>
          <w:szCs w:val="24"/>
          <w:lang w:val="ro-RO"/>
        </w:rPr>
        <w:t>1</w:t>
      </w:r>
      <w:r w:rsidRPr="00234A35">
        <w:rPr>
          <w:rFonts w:ascii="Verdana" w:hAnsi="Verdana"/>
          <w:sz w:val="24"/>
          <w:szCs w:val="24"/>
          <w:lang w:val="ro-RO"/>
        </w:rPr>
        <w:t xml:space="preserve"> din Regulamentul Camerei Deputaţilor, republicat</w:t>
      </w:r>
      <w:r w:rsidR="00D059D8" w:rsidRPr="00234A35">
        <w:rPr>
          <w:rFonts w:ascii="Verdana" w:hAnsi="Verdana"/>
          <w:sz w:val="24"/>
          <w:szCs w:val="24"/>
          <w:lang w:val="ro-RO"/>
        </w:rPr>
        <w:t>.</w:t>
      </w:r>
    </w:p>
    <w:p w:rsidR="00234A35" w:rsidRPr="00234A35" w:rsidRDefault="00234A35" w:rsidP="00920C88">
      <w:pPr>
        <w:pStyle w:val="BodyText2"/>
        <w:spacing w:after="0" w:line="276" w:lineRule="auto"/>
        <w:ind w:firstLine="720"/>
        <w:jc w:val="both"/>
        <w:rPr>
          <w:rFonts w:ascii="Verdana" w:hAnsi="Verdana"/>
          <w:sz w:val="24"/>
          <w:szCs w:val="24"/>
          <w:lang w:val="ro-RO"/>
        </w:rPr>
      </w:pPr>
    </w:p>
    <w:p w:rsidR="00920C88" w:rsidRDefault="00234A35" w:rsidP="00920C88">
      <w:pPr>
        <w:pStyle w:val="BodyText2"/>
        <w:spacing w:after="0" w:line="276" w:lineRule="auto"/>
        <w:ind w:firstLine="720"/>
        <w:jc w:val="both"/>
        <w:rPr>
          <w:rFonts w:ascii="Verdana" w:hAnsi="Verdana"/>
          <w:sz w:val="24"/>
          <w:szCs w:val="24"/>
          <w:lang w:val="ro-RO"/>
        </w:rPr>
      </w:pPr>
      <w:r>
        <w:rPr>
          <w:rFonts w:ascii="Verdana" w:hAnsi="Verdana"/>
          <w:sz w:val="24"/>
          <w:szCs w:val="24"/>
          <w:lang w:val="ro-RO"/>
        </w:rPr>
        <w:t>În cursul dezbateri</w:t>
      </w:r>
      <w:r w:rsidRPr="00234A35">
        <w:rPr>
          <w:rFonts w:ascii="Verdana" w:hAnsi="Verdana"/>
          <w:sz w:val="24"/>
          <w:szCs w:val="24"/>
          <w:lang w:val="ro-RO"/>
        </w:rPr>
        <w:t xml:space="preserve">lor au fost </w:t>
      </w:r>
      <w:r>
        <w:rPr>
          <w:rFonts w:ascii="Verdana" w:hAnsi="Verdana"/>
          <w:sz w:val="24"/>
          <w:szCs w:val="24"/>
          <w:lang w:val="ro-RO"/>
        </w:rPr>
        <w:t xml:space="preserve">prezentate </w:t>
      </w:r>
      <w:r w:rsidRPr="00234A35">
        <w:rPr>
          <w:rFonts w:ascii="Verdana" w:hAnsi="Verdana"/>
          <w:sz w:val="24"/>
          <w:szCs w:val="24"/>
          <w:lang w:val="ro-RO"/>
        </w:rPr>
        <w:t xml:space="preserve">amendamentele cuprinse în avizul Comisiei pentru buget, finanţe şi bănci, </w:t>
      </w:r>
      <w:r>
        <w:rPr>
          <w:rFonts w:ascii="Verdana" w:hAnsi="Verdana"/>
          <w:sz w:val="24"/>
          <w:szCs w:val="24"/>
          <w:lang w:val="ro-RO"/>
        </w:rPr>
        <w:t>care, supuse votului, au fost respinse. A</w:t>
      </w:r>
      <w:r w:rsidRPr="00234A35">
        <w:rPr>
          <w:rFonts w:ascii="Verdana" w:hAnsi="Verdana"/>
          <w:sz w:val="24"/>
          <w:szCs w:val="24"/>
          <w:lang w:val="ro-RO"/>
        </w:rPr>
        <w:t xml:space="preserve">cestea </w:t>
      </w:r>
      <w:r>
        <w:rPr>
          <w:rFonts w:ascii="Verdana" w:hAnsi="Verdana"/>
          <w:sz w:val="24"/>
          <w:szCs w:val="24"/>
          <w:lang w:val="ro-RO"/>
        </w:rPr>
        <w:t>se regăsesc</w:t>
      </w:r>
      <w:r w:rsidRPr="00234A35">
        <w:rPr>
          <w:rFonts w:ascii="Verdana" w:hAnsi="Verdana"/>
          <w:sz w:val="24"/>
          <w:szCs w:val="24"/>
          <w:lang w:val="ro-RO"/>
        </w:rPr>
        <w:t xml:space="preserve"> în anexa care face parte integrantă din prezentul raport.</w:t>
      </w:r>
    </w:p>
    <w:p w:rsidR="00234A35" w:rsidRPr="00234A35" w:rsidRDefault="00234A35" w:rsidP="00920C88">
      <w:pPr>
        <w:pStyle w:val="BodyText2"/>
        <w:spacing w:after="0" w:line="276" w:lineRule="auto"/>
        <w:ind w:firstLine="720"/>
        <w:jc w:val="both"/>
        <w:rPr>
          <w:rFonts w:ascii="Verdana" w:hAnsi="Verdana"/>
          <w:sz w:val="24"/>
          <w:szCs w:val="24"/>
          <w:lang w:val="ro-RO"/>
        </w:rPr>
      </w:pPr>
    </w:p>
    <w:p w:rsidR="00067340" w:rsidRPr="00234A35" w:rsidRDefault="00067340" w:rsidP="001B55E7">
      <w:pPr>
        <w:pStyle w:val="BodyText2"/>
        <w:spacing w:after="0" w:line="276" w:lineRule="auto"/>
        <w:ind w:firstLine="720"/>
        <w:jc w:val="both"/>
        <w:rPr>
          <w:rFonts w:ascii="Verdana" w:hAnsi="Verdana"/>
          <w:sz w:val="24"/>
          <w:szCs w:val="24"/>
          <w:lang w:val="ro-RO"/>
        </w:rPr>
      </w:pPr>
      <w:r w:rsidRPr="00234A35">
        <w:rPr>
          <w:rFonts w:ascii="Verdana" w:hAnsi="Verdana"/>
          <w:sz w:val="24"/>
          <w:szCs w:val="24"/>
          <w:lang w:val="ro-RO"/>
        </w:rPr>
        <w:lastRenderedPageBreak/>
        <w:t>În urma finalizării dezbater</w:t>
      </w:r>
      <w:r w:rsidRPr="00234A35">
        <w:rPr>
          <w:rFonts w:ascii="Verdana" w:hAnsi="Verdana"/>
          <w:sz w:val="24"/>
          <w:szCs w:val="24"/>
          <w:lang w:val="pt-BR"/>
        </w:rPr>
        <w:t>ilor</w:t>
      </w:r>
      <w:r w:rsidRPr="00234A35">
        <w:rPr>
          <w:rFonts w:ascii="Verdana" w:hAnsi="Verdana"/>
          <w:sz w:val="24"/>
          <w:szCs w:val="24"/>
          <w:lang w:val="ro-RO"/>
        </w:rPr>
        <w:t xml:space="preserve">, </w:t>
      </w:r>
      <w:r w:rsidRPr="00234A35">
        <w:rPr>
          <w:rFonts w:ascii="Verdana" w:hAnsi="Verdana"/>
          <w:sz w:val="24"/>
          <w:szCs w:val="24"/>
          <w:lang w:val="pt-BR"/>
        </w:rPr>
        <w:t>C</w:t>
      </w:r>
      <w:r w:rsidRPr="00234A35">
        <w:rPr>
          <w:rFonts w:ascii="Verdana" w:hAnsi="Verdana"/>
          <w:sz w:val="24"/>
          <w:szCs w:val="24"/>
          <w:lang w:val="ro-RO"/>
        </w:rPr>
        <w:t xml:space="preserve">omisia propune Plenului Camerei Deputaţilor, </w:t>
      </w:r>
      <w:r w:rsidRPr="00234A35">
        <w:rPr>
          <w:rFonts w:ascii="Verdana" w:hAnsi="Verdana"/>
          <w:b/>
          <w:sz w:val="24"/>
          <w:szCs w:val="24"/>
          <w:lang w:val="ro-RO"/>
        </w:rPr>
        <w:t xml:space="preserve">adoptarea </w:t>
      </w:r>
      <w:r w:rsidRPr="00234A35">
        <w:rPr>
          <w:rFonts w:ascii="Verdana" w:hAnsi="Verdana"/>
          <w:sz w:val="24"/>
          <w:szCs w:val="24"/>
          <w:lang w:val="ro-RO"/>
        </w:rPr>
        <w:t xml:space="preserve">proiectului de lege </w:t>
      </w:r>
      <w:r w:rsidR="001B55E7" w:rsidRPr="00234A35">
        <w:rPr>
          <w:rFonts w:ascii="Verdana" w:hAnsi="Verdana"/>
          <w:b/>
          <w:sz w:val="24"/>
          <w:szCs w:val="24"/>
          <w:lang w:val="ro-RO"/>
        </w:rPr>
        <w:t>în forma prezentată de Senat</w:t>
      </w:r>
      <w:r w:rsidR="001B55E7" w:rsidRPr="00234A35">
        <w:rPr>
          <w:rFonts w:ascii="Verdana" w:hAnsi="Verdana"/>
          <w:sz w:val="24"/>
          <w:szCs w:val="24"/>
          <w:lang w:val="ro-RO"/>
        </w:rPr>
        <w:t xml:space="preserve">. </w:t>
      </w:r>
    </w:p>
    <w:p w:rsidR="00067340" w:rsidRPr="00234A35" w:rsidRDefault="00067340" w:rsidP="00920C88">
      <w:pPr>
        <w:spacing w:line="276" w:lineRule="auto"/>
        <w:jc w:val="both"/>
        <w:rPr>
          <w:rFonts w:ascii="Verdana" w:hAnsi="Verdana"/>
          <w:sz w:val="24"/>
          <w:szCs w:val="24"/>
          <w:lang w:val="pt-BR"/>
        </w:rPr>
      </w:pPr>
    </w:p>
    <w:p w:rsidR="00067340" w:rsidRPr="00234A35" w:rsidRDefault="00067340" w:rsidP="00067340">
      <w:pPr>
        <w:spacing w:line="276" w:lineRule="auto"/>
        <w:jc w:val="both"/>
        <w:rPr>
          <w:rFonts w:ascii="Verdana" w:hAnsi="Verdana"/>
          <w:b/>
          <w:sz w:val="24"/>
          <w:szCs w:val="24"/>
          <w:lang w:val="ro-RO"/>
        </w:rPr>
      </w:pPr>
    </w:p>
    <w:p w:rsidR="001B55E7" w:rsidRPr="00234A35" w:rsidRDefault="001B55E7" w:rsidP="00067340">
      <w:pPr>
        <w:spacing w:line="276" w:lineRule="auto"/>
        <w:jc w:val="both"/>
        <w:rPr>
          <w:rFonts w:ascii="Verdana" w:hAnsi="Verdana"/>
          <w:b/>
          <w:sz w:val="24"/>
          <w:szCs w:val="24"/>
          <w:lang w:val="ro-RO"/>
        </w:rPr>
      </w:pPr>
    </w:p>
    <w:p w:rsidR="00067340" w:rsidRPr="00234A35" w:rsidRDefault="00067340" w:rsidP="00067340">
      <w:pPr>
        <w:spacing w:line="276" w:lineRule="auto"/>
        <w:ind w:firstLine="720"/>
        <w:jc w:val="both"/>
        <w:rPr>
          <w:rFonts w:ascii="Verdana" w:hAnsi="Verdana"/>
          <w:sz w:val="24"/>
          <w:szCs w:val="24"/>
          <w:lang w:val="pt-PT"/>
        </w:rPr>
      </w:pPr>
      <w:r w:rsidRPr="00234A35">
        <w:rPr>
          <w:rFonts w:ascii="Verdana" w:hAnsi="Verdana"/>
          <w:sz w:val="24"/>
          <w:szCs w:val="24"/>
          <w:lang w:val="pt-PT"/>
        </w:rPr>
        <w:t>PREŞEDINTE,</w:t>
      </w:r>
      <w:r w:rsidRPr="00234A35">
        <w:rPr>
          <w:rFonts w:ascii="Verdana" w:hAnsi="Verdana"/>
          <w:sz w:val="24"/>
          <w:szCs w:val="24"/>
          <w:lang w:val="pt-PT"/>
        </w:rPr>
        <w:tab/>
      </w:r>
      <w:r w:rsidRPr="00234A35">
        <w:rPr>
          <w:rFonts w:ascii="Verdana" w:hAnsi="Verdana"/>
          <w:sz w:val="24"/>
          <w:szCs w:val="24"/>
          <w:lang w:val="pt-PT"/>
        </w:rPr>
        <w:tab/>
      </w:r>
      <w:r w:rsidRPr="00234A35">
        <w:rPr>
          <w:rFonts w:ascii="Verdana" w:hAnsi="Verdana"/>
          <w:sz w:val="24"/>
          <w:szCs w:val="24"/>
          <w:lang w:val="pt-PT"/>
        </w:rPr>
        <w:tab/>
      </w:r>
      <w:r w:rsidRPr="00234A35">
        <w:rPr>
          <w:rFonts w:ascii="Verdana" w:hAnsi="Verdana"/>
          <w:sz w:val="24"/>
          <w:szCs w:val="24"/>
          <w:lang w:val="pt-PT"/>
        </w:rPr>
        <w:tab/>
      </w:r>
      <w:r w:rsidRPr="00234A35">
        <w:rPr>
          <w:rFonts w:ascii="Verdana" w:hAnsi="Verdana"/>
          <w:sz w:val="24"/>
          <w:szCs w:val="24"/>
          <w:lang w:val="pt-PT"/>
        </w:rPr>
        <w:tab/>
        <w:t>SECRETAR,</w:t>
      </w:r>
    </w:p>
    <w:p w:rsidR="00067340" w:rsidRPr="00234A35" w:rsidRDefault="00067340" w:rsidP="00067340">
      <w:pPr>
        <w:spacing w:line="276" w:lineRule="auto"/>
        <w:ind w:firstLine="720"/>
        <w:jc w:val="both"/>
        <w:rPr>
          <w:rFonts w:ascii="Verdana" w:hAnsi="Verdana"/>
          <w:b/>
          <w:sz w:val="24"/>
          <w:szCs w:val="24"/>
          <w:lang w:val="pt-PT"/>
        </w:rPr>
      </w:pPr>
      <w:r w:rsidRPr="00234A35">
        <w:rPr>
          <w:rFonts w:ascii="Verdana" w:hAnsi="Verdana"/>
          <w:b/>
          <w:sz w:val="24"/>
          <w:szCs w:val="24"/>
          <w:lang w:val="pt-PT"/>
        </w:rPr>
        <w:t>Adrian Solomon</w:t>
      </w:r>
      <w:r w:rsidRPr="00234A35">
        <w:rPr>
          <w:rFonts w:ascii="Verdana" w:hAnsi="Verdana"/>
          <w:b/>
          <w:sz w:val="24"/>
          <w:szCs w:val="24"/>
          <w:lang w:val="pt-PT"/>
        </w:rPr>
        <w:tab/>
      </w:r>
      <w:r w:rsidRPr="00234A35">
        <w:rPr>
          <w:rFonts w:ascii="Verdana" w:hAnsi="Verdana"/>
          <w:b/>
          <w:sz w:val="24"/>
          <w:szCs w:val="24"/>
          <w:lang w:val="pt-PT"/>
        </w:rPr>
        <w:tab/>
      </w:r>
      <w:r w:rsidRPr="00234A35">
        <w:rPr>
          <w:rFonts w:ascii="Verdana" w:hAnsi="Verdana"/>
          <w:b/>
          <w:sz w:val="24"/>
          <w:szCs w:val="24"/>
          <w:lang w:val="pt-PT"/>
        </w:rPr>
        <w:tab/>
      </w:r>
      <w:r w:rsidRPr="00234A35">
        <w:rPr>
          <w:rFonts w:ascii="Verdana" w:hAnsi="Verdana"/>
          <w:b/>
          <w:sz w:val="24"/>
          <w:szCs w:val="24"/>
          <w:lang w:val="pt-PT"/>
        </w:rPr>
        <w:tab/>
      </w:r>
      <w:r w:rsidRPr="00234A35">
        <w:rPr>
          <w:rFonts w:ascii="Verdana" w:hAnsi="Verdana"/>
          <w:b/>
          <w:sz w:val="24"/>
          <w:szCs w:val="24"/>
          <w:lang w:val="pt-PT"/>
        </w:rPr>
        <w:tab/>
        <w:t>Violeta Răduţ</w:t>
      </w:r>
    </w:p>
    <w:p w:rsidR="00067340" w:rsidRPr="00234A35" w:rsidRDefault="00067340" w:rsidP="00067340">
      <w:pPr>
        <w:ind w:firstLine="720"/>
        <w:jc w:val="both"/>
        <w:rPr>
          <w:rFonts w:ascii="Verdana" w:hAnsi="Verdana"/>
          <w:b/>
          <w:sz w:val="24"/>
          <w:szCs w:val="24"/>
          <w:lang w:val="pt-PT"/>
        </w:rPr>
      </w:pPr>
    </w:p>
    <w:p w:rsidR="00B473B6" w:rsidRPr="00234A35" w:rsidRDefault="00B473B6" w:rsidP="00067340">
      <w:pPr>
        <w:ind w:firstLine="720"/>
        <w:jc w:val="both"/>
        <w:rPr>
          <w:rFonts w:ascii="Verdana" w:hAnsi="Verdana"/>
          <w:b/>
          <w:sz w:val="24"/>
          <w:szCs w:val="24"/>
          <w:lang w:val="pt-PT"/>
        </w:rPr>
      </w:pPr>
    </w:p>
    <w:p w:rsidR="00B473B6" w:rsidRDefault="00B473B6" w:rsidP="00067340">
      <w:pPr>
        <w:ind w:firstLine="720"/>
        <w:jc w:val="both"/>
        <w:rPr>
          <w:rFonts w:ascii="Verdana" w:hAnsi="Verdana"/>
          <w:b/>
          <w:sz w:val="24"/>
          <w:szCs w:val="24"/>
          <w:lang w:val="pt-PT"/>
        </w:rPr>
      </w:pPr>
    </w:p>
    <w:p w:rsidR="00234A35" w:rsidRDefault="00234A35" w:rsidP="00067340">
      <w:pPr>
        <w:ind w:firstLine="720"/>
        <w:jc w:val="both"/>
        <w:rPr>
          <w:rFonts w:ascii="Verdana" w:hAnsi="Verdana"/>
          <w:b/>
          <w:sz w:val="24"/>
          <w:szCs w:val="24"/>
          <w:lang w:val="pt-PT"/>
        </w:rPr>
      </w:pPr>
    </w:p>
    <w:p w:rsidR="00234A35" w:rsidRDefault="00234A35" w:rsidP="00067340">
      <w:pPr>
        <w:ind w:firstLine="720"/>
        <w:jc w:val="both"/>
        <w:rPr>
          <w:rFonts w:ascii="Verdana" w:hAnsi="Verdana"/>
          <w:b/>
          <w:sz w:val="24"/>
          <w:szCs w:val="24"/>
          <w:lang w:val="pt-PT"/>
        </w:rPr>
      </w:pPr>
    </w:p>
    <w:p w:rsidR="00234A35" w:rsidRDefault="00234A35" w:rsidP="00067340">
      <w:pPr>
        <w:ind w:firstLine="720"/>
        <w:jc w:val="both"/>
        <w:rPr>
          <w:rFonts w:ascii="Verdana" w:hAnsi="Verdana"/>
          <w:b/>
          <w:sz w:val="24"/>
          <w:szCs w:val="24"/>
          <w:lang w:val="pt-PT"/>
        </w:rPr>
      </w:pPr>
    </w:p>
    <w:p w:rsidR="00234A35" w:rsidRPr="00234A35" w:rsidRDefault="00234A35" w:rsidP="00067340">
      <w:pPr>
        <w:ind w:firstLine="720"/>
        <w:jc w:val="both"/>
        <w:rPr>
          <w:rFonts w:ascii="Verdana" w:hAnsi="Verdana"/>
          <w:b/>
          <w:sz w:val="24"/>
          <w:szCs w:val="24"/>
          <w:lang w:val="pt-PT"/>
        </w:rPr>
      </w:pPr>
    </w:p>
    <w:p w:rsidR="00B473B6" w:rsidRPr="00234A35" w:rsidRDefault="00B473B6" w:rsidP="00067340">
      <w:pPr>
        <w:ind w:firstLine="720"/>
        <w:jc w:val="both"/>
        <w:rPr>
          <w:rFonts w:ascii="Verdana" w:hAnsi="Verdana"/>
          <w:b/>
          <w:sz w:val="24"/>
          <w:szCs w:val="24"/>
          <w:lang w:val="pt-PT"/>
        </w:rPr>
      </w:pPr>
    </w:p>
    <w:p w:rsidR="00067340" w:rsidRPr="00234A35" w:rsidRDefault="00067340" w:rsidP="00067340">
      <w:pPr>
        <w:jc w:val="both"/>
        <w:rPr>
          <w:rFonts w:ascii="Verdana" w:hAnsi="Verdana"/>
          <w:sz w:val="16"/>
          <w:szCs w:val="16"/>
          <w:lang w:val="pt-PT"/>
        </w:rPr>
      </w:pPr>
      <w:r w:rsidRPr="00234A35">
        <w:rPr>
          <w:rFonts w:ascii="Verdana" w:hAnsi="Verdana"/>
          <w:sz w:val="16"/>
          <w:szCs w:val="16"/>
          <w:lang w:val="pt-PT"/>
        </w:rPr>
        <w:t>Întocmit,</w:t>
      </w:r>
    </w:p>
    <w:p w:rsidR="00067340" w:rsidRPr="00234A35" w:rsidRDefault="00067340" w:rsidP="00067340">
      <w:pPr>
        <w:jc w:val="both"/>
        <w:rPr>
          <w:rFonts w:ascii="Verdana" w:hAnsi="Verdana"/>
          <w:sz w:val="16"/>
          <w:szCs w:val="16"/>
          <w:lang w:val="pt-PT"/>
        </w:rPr>
      </w:pPr>
      <w:r w:rsidRPr="00234A35">
        <w:rPr>
          <w:rFonts w:ascii="Verdana" w:hAnsi="Verdana"/>
          <w:sz w:val="16"/>
          <w:szCs w:val="16"/>
          <w:lang w:val="pt-PT"/>
        </w:rPr>
        <w:t>Consilier parlamentar Sorina Szabo</w:t>
      </w:r>
    </w:p>
    <w:p w:rsidR="00067340" w:rsidRPr="00234A35" w:rsidRDefault="00067340" w:rsidP="00067340">
      <w:pPr>
        <w:jc w:val="center"/>
        <w:rPr>
          <w:lang w:val="ro-RO"/>
        </w:rPr>
      </w:pPr>
    </w:p>
    <w:p w:rsidR="00067340" w:rsidRPr="00234A35" w:rsidRDefault="00067340" w:rsidP="00067340">
      <w:pPr>
        <w:jc w:val="center"/>
        <w:rPr>
          <w:lang w:val="ro-RO"/>
        </w:rPr>
      </w:pPr>
    </w:p>
    <w:p w:rsidR="00067340" w:rsidRPr="00234A35" w:rsidRDefault="00067340" w:rsidP="00067340">
      <w:pPr>
        <w:jc w:val="center"/>
        <w:rPr>
          <w:lang w:val="ro-RO"/>
        </w:rPr>
      </w:pPr>
    </w:p>
    <w:p w:rsidR="00067340" w:rsidRPr="00234A35" w:rsidRDefault="00067340" w:rsidP="00067340">
      <w:pPr>
        <w:jc w:val="center"/>
        <w:rPr>
          <w:lang w:val="ro-RO"/>
        </w:rPr>
      </w:pPr>
    </w:p>
    <w:p w:rsidR="00067340" w:rsidRPr="00234A35" w:rsidRDefault="00067340" w:rsidP="00067340">
      <w:pPr>
        <w:jc w:val="center"/>
        <w:rPr>
          <w:lang w:val="ro-RO"/>
        </w:rPr>
      </w:pPr>
    </w:p>
    <w:p w:rsidR="00234A35" w:rsidRDefault="00B473B6" w:rsidP="00067340">
      <w:pPr>
        <w:pStyle w:val="Heading2"/>
        <w:rPr>
          <w:rFonts w:ascii="Verdana" w:hAnsi="Verdana"/>
          <w:szCs w:val="24"/>
          <w:lang w:val="ro-RO"/>
        </w:rPr>
        <w:sectPr w:rsidR="00234A35" w:rsidSect="00234A35">
          <w:pgSz w:w="11907" w:h="16840" w:code="9"/>
          <w:pgMar w:top="1701" w:right="1701" w:bottom="1134" w:left="1134" w:header="720" w:footer="488" w:gutter="0"/>
          <w:cols w:space="720"/>
          <w:titlePg/>
        </w:sectPr>
      </w:pPr>
      <w:r w:rsidRPr="00234A35">
        <w:rPr>
          <w:rFonts w:ascii="Verdana" w:hAnsi="Verdana"/>
          <w:szCs w:val="24"/>
          <w:lang w:val="ro-RO"/>
        </w:rPr>
        <w:br w:type="page"/>
      </w:r>
    </w:p>
    <w:p w:rsidR="00067340" w:rsidRPr="00234A35" w:rsidRDefault="00067340" w:rsidP="00067340">
      <w:pPr>
        <w:pStyle w:val="Heading2"/>
        <w:rPr>
          <w:rFonts w:ascii="Verdana" w:hAnsi="Verdana"/>
          <w:szCs w:val="24"/>
          <w:lang w:val="ro-RO"/>
        </w:rPr>
      </w:pPr>
      <w:r w:rsidRPr="00234A35">
        <w:rPr>
          <w:rFonts w:ascii="Verdana" w:hAnsi="Verdana"/>
          <w:szCs w:val="24"/>
          <w:lang w:val="ro-RO"/>
        </w:rPr>
        <w:lastRenderedPageBreak/>
        <w:t xml:space="preserve">ANEXA </w:t>
      </w:r>
    </w:p>
    <w:p w:rsidR="00067340" w:rsidRPr="00234A35" w:rsidRDefault="00067340" w:rsidP="00067340">
      <w:pPr>
        <w:rPr>
          <w:rFonts w:ascii="Verdana" w:hAnsi="Verdana"/>
          <w:sz w:val="24"/>
          <w:szCs w:val="24"/>
          <w:lang w:val="ro-RO"/>
        </w:rPr>
      </w:pPr>
    </w:p>
    <w:p w:rsidR="00067340" w:rsidRPr="00234A35" w:rsidRDefault="00067340" w:rsidP="00067340">
      <w:pPr>
        <w:pStyle w:val="Heading2"/>
        <w:rPr>
          <w:rFonts w:ascii="Verdana" w:hAnsi="Verdana"/>
          <w:szCs w:val="24"/>
          <w:lang w:val="ro-RO"/>
        </w:rPr>
      </w:pPr>
      <w:r w:rsidRPr="00234A35">
        <w:rPr>
          <w:rFonts w:ascii="Verdana" w:hAnsi="Verdana"/>
          <w:szCs w:val="24"/>
          <w:lang w:val="ro-RO"/>
        </w:rPr>
        <w:t>AMENDAMENTE RESPINSE</w:t>
      </w:r>
    </w:p>
    <w:p w:rsidR="00067340" w:rsidRPr="00234A35" w:rsidRDefault="00067340" w:rsidP="00067340">
      <w:pPr>
        <w:pStyle w:val="Heading4"/>
        <w:jc w:val="center"/>
        <w:rPr>
          <w:rFonts w:ascii="Verdana" w:hAnsi="Verdana"/>
          <w:b w:val="0"/>
          <w:sz w:val="24"/>
          <w:szCs w:val="24"/>
          <w:lang w:val="ro-RO"/>
        </w:rPr>
      </w:pPr>
      <w:r w:rsidRPr="00234A35">
        <w:rPr>
          <w:rFonts w:ascii="Verdana" w:hAnsi="Verdana"/>
          <w:b w:val="0"/>
          <w:sz w:val="24"/>
          <w:szCs w:val="24"/>
          <w:lang w:val="ro-RO"/>
        </w:rPr>
        <w:t>În urma dezbaterilor, Comisia a respins următoarele amendamente:</w:t>
      </w:r>
    </w:p>
    <w:p w:rsidR="00067340" w:rsidRPr="00234A35" w:rsidRDefault="00067340" w:rsidP="00067340">
      <w:pPr>
        <w:rPr>
          <w:rFonts w:ascii="Verdana" w:hAnsi="Verdana"/>
          <w:sz w:val="24"/>
          <w:szCs w:val="24"/>
          <w:lang w:val="ro-RO"/>
        </w:rPr>
      </w:pPr>
    </w:p>
    <w:tbl>
      <w:tblPr>
        <w:tblW w:w="15026" w:type="dxa"/>
        <w:tblInd w:w="-60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709"/>
        <w:gridCol w:w="4394"/>
        <w:gridCol w:w="4394"/>
        <w:gridCol w:w="3828"/>
        <w:gridCol w:w="1701"/>
      </w:tblGrid>
      <w:tr w:rsidR="00067340" w:rsidRPr="00234A35" w:rsidTr="00EC1972">
        <w:trPr>
          <w:tblHeader/>
        </w:trPr>
        <w:tc>
          <w:tcPr>
            <w:tcW w:w="709" w:type="dxa"/>
            <w:vAlign w:val="center"/>
          </w:tcPr>
          <w:p w:rsidR="00067340" w:rsidRPr="00234A35" w:rsidRDefault="00067340" w:rsidP="00EC1972">
            <w:pPr>
              <w:jc w:val="center"/>
              <w:rPr>
                <w:rFonts w:ascii="Verdana" w:hAnsi="Verdana"/>
                <w:b/>
                <w:sz w:val="22"/>
                <w:szCs w:val="22"/>
                <w:lang w:val="ro-RO"/>
              </w:rPr>
            </w:pPr>
            <w:r w:rsidRPr="00234A35">
              <w:rPr>
                <w:rFonts w:ascii="Verdana" w:hAnsi="Verdana"/>
                <w:b/>
                <w:sz w:val="22"/>
                <w:szCs w:val="22"/>
                <w:lang w:val="ro-RO"/>
              </w:rPr>
              <w:t>Nr. crt.</w:t>
            </w:r>
          </w:p>
        </w:tc>
        <w:tc>
          <w:tcPr>
            <w:tcW w:w="4394" w:type="dxa"/>
            <w:vAlign w:val="center"/>
          </w:tcPr>
          <w:p w:rsidR="00067340" w:rsidRPr="00234A35" w:rsidRDefault="00067340" w:rsidP="00EC1972">
            <w:pPr>
              <w:jc w:val="center"/>
              <w:rPr>
                <w:rFonts w:ascii="Verdana" w:hAnsi="Verdana"/>
                <w:b/>
                <w:sz w:val="22"/>
                <w:szCs w:val="22"/>
              </w:rPr>
            </w:pPr>
            <w:r w:rsidRPr="00234A35">
              <w:rPr>
                <w:rFonts w:ascii="Verdana" w:hAnsi="Verdana"/>
                <w:b/>
                <w:sz w:val="22"/>
                <w:szCs w:val="22"/>
              </w:rPr>
              <w:t>Text</w:t>
            </w:r>
          </w:p>
          <w:p w:rsidR="00067340" w:rsidRPr="00234A35" w:rsidRDefault="007B70C8" w:rsidP="00EC1972">
            <w:pPr>
              <w:jc w:val="center"/>
              <w:rPr>
                <w:rFonts w:ascii="Verdana" w:hAnsi="Verdana"/>
                <w:b/>
                <w:sz w:val="22"/>
                <w:szCs w:val="22"/>
                <w:lang w:val="ro-RO"/>
              </w:rPr>
            </w:pPr>
            <w:r w:rsidRPr="00234A35">
              <w:rPr>
                <w:rFonts w:ascii="Verdana" w:hAnsi="Verdana"/>
                <w:b/>
                <w:sz w:val="22"/>
                <w:szCs w:val="22"/>
              </w:rPr>
              <w:t>I</w:t>
            </w:r>
            <w:r w:rsidR="00067340" w:rsidRPr="00234A35">
              <w:rPr>
                <w:rFonts w:ascii="Verdana" w:hAnsi="Verdana"/>
                <w:b/>
                <w:sz w:val="22"/>
                <w:szCs w:val="22"/>
              </w:rPr>
              <w:t>niţial</w:t>
            </w:r>
            <w:r w:rsidRPr="00234A35">
              <w:rPr>
                <w:rFonts w:ascii="Verdana" w:hAnsi="Verdana"/>
                <w:b/>
                <w:sz w:val="22"/>
                <w:szCs w:val="22"/>
              </w:rPr>
              <w:t xml:space="preserve"> OUG nr. 55/2020</w:t>
            </w:r>
          </w:p>
        </w:tc>
        <w:tc>
          <w:tcPr>
            <w:tcW w:w="4394" w:type="dxa"/>
            <w:vAlign w:val="center"/>
          </w:tcPr>
          <w:p w:rsidR="00067340" w:rsidRPr="00234A35" w:rsidRDefault="00067340" w:rsidP="00EC1972">
            <w:pPr>
              <w:pStyle w:val="Heading2"/>
              <w:rPr>
                <w:rFonts w:ascii="Verdana" w:hAnsi="Verdana"/>
                <w:sz w:val="22"/>
                <w:szCs w:val="22"/>
                <w:lang w:val="ro-RO"/>
              </w:rPr>
            </w:pPr>
            <w:r w:rsidRPr="00234A35">
              <w:rPr>
                <w:rFonts w:ascii="Verdana" w:hAnsi="Verdana"/>
                <w:sz w:val="22"/>
                <w:szCs w:val="22"/>
                <w:lang w:val="ro-RO"/>
              </w:rPr>
              <w:t xml:space="preserve">Text </w:t>
            </w:r>
            <w:r w:rsidR="00B473B6" w:rsidRPr="00234A35">
              <w:rPr>
                <w:rFonts w:ascii="Verdana" w:hAnsi="Verdana"/>
                <w:sz w:val="22"/>
                <w:szCs w:val="22"/>
                <w:lang w:val="ro-RO"/>
              </w:rPr>
              <w:t>propus</w:t>
            </w:r>
          </w:p>
          <w:p w:rsidR="00067340" w:rsidRPr="00234A35" w:rsidRDefault="00067340" w:rsidP="00EC1972">
            <w:pPr>
              <w:jc w:val="center"/>
              <w:rPr>
                <w:rFonts w:ascii="Verdana" w:hAnsi="Verdana"/>
                <w:b/>
                <w:sz w:val="22"/>
                <w:szCs w:val="22"/>
                <w:lang w:val="ro-RO"/>
              </w:rPr>
            </w:pPr>
            <w:r w:rsidRPr="00234A35">
              <w:rPr>
                <w:rFonts w:ascii="Verdana" w:hAnsi="Verdana"/>
                <w:b/>
                <w:sz w:val="22"/>
                <w:szCs w:val="22"/>
                <w:lang w:val="ro-RO"/>
              </w:rPr>
              <w:t>(autor</w:t>
            </w:r>
            <w:r w:rsidR="00B473B6" w:rsidRPr="00234A35">
              <w:rPr>
                <w:rFonts w:ascii="Verdana" w:hAnsi="Verdana"/>
                <w:sz w:val="22"/>
                <w:szCs w:val="22"/>
                <w:lang w:val="ro-RO"/>
              </w:rPr>
              <w:t xml:space="preserve"> </w:t>
            </w:r>
            <w:r w:rsidR="00B473B6" w:rsidRPr="00234A35">
              <w:rPr>
                <w:rFonts w:ascii="Verdana" w:hAnsi="Verdana"/>
                <w:b/>
                <w:sz w:val="22"/>
                <w:szCs w:val="22"/>
                <w:lang w:val="ro-RO"/>
              </w:rPr>
              <w:t>amendament</w:t>
            </w:r>
            <w:r w:rsidRPr="00234A35">
              <w:rPr>
                <w:rFonts w:ascii="Verdana" w:hAnsi="Verdana"/>
                <w:b/>
                <w:sz w:val="22"/>
                <w:szCs w:val="22"/>
                <w:lang w:val="ro-RO"/>
              </w:rPr>
              <w:t>)</w:t>
            </w:r>
          </w:p>
        </w:tc>
        <w:tc>
          <w:tcPr>
            <w:tcW w:w="3828" w:type="dxa"/>
            <w:vAlign w:val="center"/>
          </w:tcPr>
          <w:p w:rsidR="00067340" w:rsidRPr="00234A35" w:rsidRDefault="00067340" w:rsidP="00EC1972">
            <w:pPr>
              <w:jc w:val="center"/>
              <w:rPr>
                <w:rFonts w:ascii="Verdana" w:hAnsi="Verdana"/>
                <w:b/>
                <w:sz w:val="22"/>
                <w:szCs w:val="22"/>
                <w:lang w:val="ro-RO"/>
              </w:rPr>
            </w:pPr>
            <w:r w:rsidRPr="00234A35">
              <w:rPr>
                <w:rFonts w:ascii="Verdana" w:hAnsi="Verdana"/>
                <w:b/>
                <w:sz w:val="22"/>
                <w:szCs w:val="22"/>
                <w:lang w:val="ro-RO"/>
              </w:rPr>
              <w:t>MOTIVARE</w:t>
            </w:r>
          </w:p>
          <w:p w:rsidR="00067340" w:rsidRPr="00234A35" w:rsidRDefault="00067340" w:rsidP="00EC1972">
            <w:pPr>
              <w:jc w:val="center"/>
              <w:rPr>
                <w:rFonts w:ascii="Verdana" w:hAnsi="Verdana"/>
                <w:i/>
                <w:sz w:val="22"/>
                <w:szCs w:val="22"/>
                <w:lang w:val="ro-RO"/>
              </w:rPr>
            </w:pPr>
            <w:r w:rsidRPr="00234A35">
              <w:rPr>
                <w:rFonts w:ascii="Verdana" w:hAnsi="Verdana"/>
                <w:b/>
                <w:i/>
                <w:sz w:val="22"/>
                <w:szCs w:val="22"/>
                <w:lang w:val="ro-RO"/>
              </w:rPr>
              <w:t>1. Argumente susţinere</w:t>
            </w:r>
          </w:p>
          <w:p w:rsidR="00067340" w:rsidRPr="00234A35" w:rsidRDefault="00067340" w:rsidP="00EC1972">
            <w:pPr>
              <w:jc w:val="center"/>
              <w:rPr>
                <w:rFonts w:ascii="Verdana" w:hAnsi="Verdana"/>
                <w:b/>
                <w:sz w:val="22"/>
                <w:szCs w:val="22"/>
                <w:lang w:val="ro-RO"/>
              </w:rPr>
            </w:pPr>
            <w:r w:rsidRPr="00234A35">
              <w:rPr>
                <w:rFonts w:ascii="Verdana" w:hAnsi="Verdana"/>
                <w:b/>
                <w:i/>
                <w:sz w:val="22"/>
                <w:szCs w:val="22"/>
                <w:lang w:val="ro-RO"/>
              </w:rPr>
              <w:t>2. Argumente respingere</w:t>
            </w:r>
          </w:p>
        </w:tc>
        <w:tc>
          <w:tcPr>
            <w:tcW w:w="1701" w:type="dxa"/>
            <w:vAlign w:val="center"/>
          </w:tcPr>
          <w:p w:rsidR="00067340" w:rsidRPr="00234A35" w:rsidRDefault="00067340" w:rsidP="00EC1972">
            <w:pPr>
              <w:jc w:val="center"/>
              <w:rPr>
                <w:rFonts w:ascii="Verdana" w:hAnsi="Verdana"/>
                <w:b/>
                <w:sz w:val="22"/>
                <w:szCs w:val="22"/>
                <w:lang w:val="ro-RO"/>
              </w:rPr>
            </w:pPr>
            <w:r w:rsidRPr="00234A35">
              <w:rPr>
                <w:rFonts w:ascii="Verdana" w:hAnsi="Verdana"/>
                <w:b/>
                <w:sz w:val="22"/>
                <w:szCs w:val="22"/>
                <w:lang w:val="ro-RO"/>
              </w:rPr>
              <w:t>Camera decizională</w:t>
            </w:r>
          </w:p>
        </w:tc>
      </w:tr>
      <w:tr w:rsidR="00067340" w:rsidRPr="00234A35" w:rsidTr="00EC19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067340" w:rsidRPr="00234A35" w:rsidRDefault="00067340" w:rsidP="00067340">
            <w:pPr>
              <w:numPr>
                <w:ilvl w:val="0"/>
                <w:numId w:val="15"/>
              </w:numPr>
              <w:ind w:left="0" w:firstLine="0"/>
              <w:jc w:val="center"/>
              <w:rPr>
                <w:rFonts w:ascii="Verdana" w:hAnsi="Verdana"/>
                <w:b/>
                <w:sz w:val="22"/>
                <w:szCs w:val="22"/>
                <w:lang w:val="ro-RO"/>
              </w:rPr>
            </w:pPr>
          </w:p>
        </w:tc>
        <w:tc>
          <w:tcPr>
            <w:tcW w:w="4394" w:type="dxa"/>
          </w:tcPr>
          <w:p w:rsidR="00234A35" w:rsidRDefault="00234A35" w:rsidP="008B2D9E">
            <w:pPr>
              <w:jc w:val="both"/>
              <w:rPr>
                <w:rFonts w:ascii="Verdana" w:hAnsi="Verdana"/>
                <w:b/>
                <w:sz w:val="22"/>
                <w:szCs w:val="22"/>
              </w:rPr>
            </w:pPr>
          </w:p>
          <w:p w:rsidR="008B2D9E" w:rsidRPr="00234A35" w:rsidRDefault="008B2D9E" w:rsidP="008B2D9E">
            <w:pPr>
              <w:jc w:val="both"/>
              <w:rPr>
                <w:rFonts w:ascii="Verdana" w:hAnsi="Verdana"/>
                <w:b/>
                <w:sz w:val="22"/>
                <w:szCs w:val="22"/>
              </w:rPr>
            </w:pPr>
            <w:r w:rsidRPr="00234A35">
              <w:rPr>
                <w:rFonts w:ascii="Verdana" w:hAnsi="Verdana"/>
                <w:b/>
                <w:sz w:val="22"/>
                <w:szCs w:val="22"/>
              </w:rPr>
              <w:t>Art.1 alin.(3)</w:t>
            </w:r>
          </w:p>
          <w:p w:rsidR="008B2D9E" w:rsidRPr="00234A35" w:rsidRDefault="008B2D9E" w:rsidP="008B2D9E">
            <w:pPr>
              <w:jc w:val="both"/>
              <w:rPr>
                <w:rFonts w:ascii="Verdana" w:hAnsi="Verdana"/>
                <w:b/>
                <w:sz w:val="22"/>
                <w:szCs w:val="22"/>
              </w:rPr>
            </w:pPr>
          </w:p>
          <w:p w:rsidR="008B2D9E" w:rsidRPr="00234A35" w:rsidRDefault="008B2D9E" w:rsidP="008B2D9E">
            <w:pPr>
              <w:jc w:val="both"/>
              <w:rPr>
                <w:rFonts w:ascii="Verdana" w:hAnsi="Verdana"/>
                <w:b/>
                <w:sz w:val="22"/>
                <w:szCs w:val="22"/>
              </w:rPr>
            </w:pPr>
          </w:p>
          <w:p w:rsidR="00067340" w:rsidRPr="00234A35" w:rsidRDefault="008B2D9E" w:rsidP="008B2D9E">
            <w:pPr>
              <w:pStyle w:val="BodyText"/>
              <w:rPr>
                <w:rFonts w:ascii="Verdana" w:hAnsi="Verdana"/>
                <w:sz w:val="22"/>
                <w:szCs w:val="22"/>
                <w:lang w:val="ro-RO"/>
              </w:rPr>
            </w:pPr>
            <w:r w:rsidRPr="00234A35">
              <w:rPr>
                <w:rFonts w:ascii="Verdana" w:hAnsi="Verdana"/>
                <w:sz w:val="22"/>
                <w:szCs w:val="22"/>
              </w:rPr>
              <w:t xml:space="preserve">(3)În vederea stabilirii pensiilor de urmaş şi acordării ajutorului de deces, </w:t>
            </w:r>
            <w:r w:rsidRPr="00234A35">
              <w:rPr>
                <w:rFonts w:ascii="Verdana" w:hAnsi="Verdana"/>
                <w:b/>
                <w:sz w:val="22"/>
                <w:szCs w:val="22"/>
              </w:rPr>
              <w:t>ca urmare a deceselor</w:t>
            </w:r>
            <w:r w:rsidRPr="00234A35">
              <w:rPr>
                <w:rFonts w:ascii="Verdana" w:hAnsi="Verdana"/>
                <w:sz w:val="22"/>
                <w:szCs w:val="22"/>
              </w:rPr>
              <w:t xml:space="preserve"> </w:t>
            </w:r>
            <w:r w:rsidRPr="00234A35">
              <w:rPr>
                <w:rFonts w:ascii="Verdana" w:hAnsi="Verdana"/>
                <w:b/>
                <w:sz w:val="22"/>
                <w:szCs w:val="22"/>
              </w:rPr>
              <w:t>înregistrate în perioada stării de urgenţă,</w:t>
            </w:r>
            <w:r w:rsidRPr="00234A35">
              <w:rPr>
                <w:rFonts w:ascii="Verdana" w:hAnsi="Verdana"/>
                <w:sz w:val="22"/>
                <w:szCs w:val="22"/>
              </w:rPr>
              <w:t xml:space="preserve"> serviciile publice comunitare locale de evidenţă a persoanelor sau ofiţerul de stare civilă din cadrul serviciilor publice comunitare locale de evidenţă a persoanelor sau primăriilor unităţilor administrativ-teritoriale unde nu funcţionează astfel de servicii sunt obligate ca, în ziua înregistrării actului de deces, să transmită casei teritoriale de pensii competente, în funcţie de domiciliul persoanei decedate, extras pentru uz oficial de pe actul de deces prin poşta </w:t>
            </w:r>
            <w:r w:rsidRPr="00234A35">
              <w:rPr>
                <w:rFonts w:ascii="Verdana" w:hAnsi="Verdana"/>
                <w:sz w:val="22"/>
                <w:szCs w:val="22"/>
              </w:rPr>
              <w:lastRenderedPageBreak/>
              <w:t>electronică. Această obligaţie încetează la 30 de zile de la data încetării stării de urgenţă.</w:t>
            </w:r>
          </w:p>
        </w:tc>
        <w:tc>
          <w:tcPr>
            <w:tcW w:w="4394" w:type="dxa"/>
          </w:tcPr>
          <w:p w:rsidR="00234A35" w:rsidRDefault="00234A35" w:rsidP="008B2D9E">
            <w:pPr>
              <w:jc w:val="both"/>
              <w:rPr>
                <w:rFonts w:ascii="Verdana" w:hAnsi="Verdana"/>
                <w:b/>
                <w:sz w:val="22"/>
                <w:szCs w:val="22"/>
              </w:rPr>
            </w:pPr>
          </w:p>
          <w:p w:rsidR="008B2D9E" w:rsidRPr="00234A35" w:rsidRDefault="008B2D9E" w:rsidP="008B2D9E">
            <w:pPr>
              <w:jc w:val="both"/>
              <w:rPr>
                <w:rFonts w:ascii="Verdana" w:hAnsi="Verdana"/>
                <w:b/>
                <w:sz w:val="22"/>
                <w:szCs w:val="22"/>
              </w:rPr>
            </w:pPr>
            <w:r w:rsidRPr="00234A35">
              <w:rPr>
                <w:rFonts w:ascii="Verdana" w:hAnsi="Verdana"/>
                <w:b/>
                <w:sz w:val="22"/>
                <w:szCs w:val="22"/>
              </w:rPr>
              <w:t>1. La articolul 1, alineatul (3), se</w:t>
            </w:r>
          </w:p>
          <w:p w:rsidR="008B2D9E" w:rsidRPr="00234A35" w:rsidRDefault="008B2D9E" w:rsidP="008B2D9E">
            <w:pPr>
              <w:jc w:val="both"/>
              <w:rPr>
                <w:rFonts w:ascii="Verdana" w:hAnsi="Verdana"/>
                <w:b/>
                <w:sz w:val="22"/>
                <w:szCs w:val="22"/>
              </w:rPr>
            </w:pPr>
            <w:r w:rsidRPr="00234A35">
              <w:rPr>
                <w:rFonts w:ascii="Verdana" w:hAnsi="Verdana"/>
                <w:b/>
                <w:sz w:val="22"/>
                <w:szCs w:val="22"/>
              </w:rPr>
              <w:t>modifică şi va avea următorul</w:t>
            </w:r>
          </w:p>
          <w:p w:rsidR="008B2D9E" w:rsidRPr="00234A35" w:rsidRDefault="008B2D9E" w:rsidP="008B2D9E">
            <w:pPr>
              <w:jc w:val="both"/>
              <w:rPr>
                <w:rFonts w:ascii="Verdana" w:hAnsi="Verdana"/>
                <w:b/>
                <w:sz w:val="22"/>
                <w:szCs w:val="22"/>
              </w:rPr>
            </w:pPr>
            <w:r w:rsidRPr="00234A35">
              <w:rPr>
                <w:rFonts w:ascii="Verdana" w:hAnsi="Verdana"/>
                <w:b/>
                <w:sz w:val="22"/>
                <w:szCs w:val="22"/>
              </w:rPr>
              <w:t xml:space="preserve">cuprins: </w:t>
            </w:r>
          </w:p>
          <w:p w:rsidR="008B2D9E" w:rsidRPr="00234A35" w:rsidRDefault="008B2D9E" w:rsidP="008B2D9E">
            <w:pPr>
              <w:jc w:val="both"/>
              <w:rPr>
                <w:rFonts w:ascii="Verdana" w:hAnsi="Verdana"/>
                <w:sz w:val="22"/>
                <w:szCs w:val="22"/>
              </w:rPr>
            </w:pPr>
            <w:r w:rsidRPr="00234A35">
              <w:rPr>
                <w:rFonts w:ascii="Verdana" w:hAnsi="Verdana"/>
                <w:sz w:val="22"/>
                <w:szCs w:val="22"/>
              </w:rPr>
              <w:t>(3)În vederea stabilirii pensiilor de urmaș</w:t>
            </w:r>
            <w:r w:rsidRPr="00234A35">
              <w:rPr>
                <w:rFonts w:ascii="Verdana" w:hAnsi="Verdana" w:cs="Bookman Old Style"/>
                <w:sz w:val="22"/>
                <w:szCs w:val="22"/>
              </w:rPr>
              <w:t xml:space="preserve"> </w:t>
            </w:r>
            <w:r w:rsidRPr="00234A35">
              <w:rPr>
                <w:rFonts w:ascii="Verdana" w:hAnsi="Verdana"/>
                <w:sz w:val="22"/>
                <w:szCs w:val="22"/>
              </w:rPr>
              <w:t>ș</w:t>
            </w:r>
            <w:r w:rsidRPr="00234A35">
              <w:rPr>
                <w:rFonts w:ascii="Verdana" w:hAnsi="Verdana" w:cs="Bookman Old Style"/>
                <w:sz w:val="22"/>
                <w:szCs w:val="22"/>
              </w:rPr>
              <w:t>i acordării ajutorului de deces, Serviciile Publice Comunitare Locale de Eviden</w:t>
            </w:r>
            <w:r w:rsidRPr="00234A35">
              <w:rPr>
                <w:rFonts w:ascii="Verdana" w:hAnsi="Verdana"/>
                <w:sz w:val="22"/>
                <w:szCs w:val="22"/>
              </w:rPr>
              <w:t>ț</w:t>
            </w:r>
            <w:r w:rsidRPr="00234A35">
              <w:rPr>
                <w:rFonts w:ascii="Verdana" w:hAnsi="Verdana" w:cs="Bookman Old Style"/>
                <w:sz w:val="22"/>
                <w:szCs w:val="22"/>
              </w:rPr>
              <w:t>ă a Persoanelor sau ofi</w:t>
            </w:r>
            <w:r w:rsidRPr="00234A35">
              <w:rPr>
                <w:rFonts w:ascii="Verdana" w:hAnsi="Verdana"/>
                <w:sz w:val="22"/>
                <w:szCs w:val="22"/>
              </w:rPr>
              <w:t>ț</w:t>
            </w:r>
            <w:r w:rsidRPr="00234A35">
              <w:rPr>
                <w:rFonts w:ascii="Verdana" w:hAnsi="Verdana" w:cs="Bookman Old Style"/>
                <w:sz w:val="22"/>
                <w:szCs w:val="22"/>
              </w:rPr>
              <w:t>erul de stare civilă din cadrul serviciilor publice comunitare locale de eviden</w:t>
            </w:r>
            <w:r w:rsidRPr="00234A35">
              <w:rPr>
                <w:rFonts w:ascii="Verdana" w:hAnsi="Verdana"/>
                <w:sz w:val="22"/>
                <w:szCs w:val="22"/>
              </w:rPr>
              <w:t>ț</w:t>
            </w:r>
            <w:r w:rsidRPr="00234A35">
              <w:rPr>
                <w:rFonts w:ascii="Verdana" w:hAnsi="Verdana" w:cs="Bookman Old Style"/>
                <w:sz w:val="22"/>
                <w:szCs w:val="22"/>
              </w:rPr>
              <w:t>ă a persoanelor sau primăriilor unită</w:t>
            </w:r>
            <w:r w:rsidRPr="00234A35">
              <w:rPr>
                <w:rFonts w:ascii="Verdana" w:hAnsi="Verdana"/>
                <w:sz w:val="22"/>
                <w:szCs w:val="22"/>
              </w:rPr>
              <w:t>ț</w:t>
            </w:r>
            <w:r w:rsidRPr="00234A35">
              <w:rPr>
                <w:rFonts w:ascii="Verdana" w:hAnsi="Verdana" w:cs="Bookman Old Style"/>
                <w:sz w:val="22"/>
                <w:szCs w:val="22"/>
              </w:rPr>
              <w:t>ilor administrativ-terit</w:t>
            </w:r>
            <w:r w:rsidRPr="00234A35">
              <w:rPr>
                <w:rFonts w:ascii="Verdana" w:hAnsi="Verdana"/>
                <w:sz w:val="22"/>
                <w:szCs w:val="22"/>
              </w:rPr>
              <w:t>oriale unde nu funcț</w:t>
            </w:r>
            <w:r w:rsidRPr="00234A35">
              <w:rPr>
                <w:rFonts w:ascii="Verdana" w:hAnsi="Verdana" w:cs="Bookman Old Style"/>
                <w:sz w:val="22"/>
                <w:szCs w:val="22"/>
              </w:rPr>
              <w:t>ionează astfel de servicii, sunt obligate ca, în ziua înregistrării actului de deces, să transmită casei teritoriale de pensii competentă, în func</w:t>
            </w:r>
            <w:r w:rsidRPr="00234A35">
              <w:rPr>
                <w:rFonts w:ascii="Verdana" w:hAnsi="Verdana"/>
                <w:sz w:val="22"/>
                <w:szCs w:val="22"/>
              </w:rPr>
              <w:t>ț</w:t>
            </w:r>
            <w:r w:rsidRPr="00234A35">
              <w:rPr>
                <w:rFonts w:ascii="Verdana" w:hAnsi="Verdana" w:cs="Bookman Old Style"/>
                <w:sz w:val="22"/>
                <w:szCs w:val="22"/>
              </w:rPr>
              <w:t xml:space="preserve">ie de domiciliul persoanei decedate, extras pentru uz oficial de pe actul de deces </w:t>
            </w:r>
            <w:r w:rsidRPr="00234A35">
              <w:rPr>
                <w:rFonts w:ascii="Verdana" w:hAnsi="Verdana"/>
                <w:b/>
                <w:sz w:val="22"/>
                <w:szCs w:val="22"/>
              </w:rPr>
              <w:t>ș</w:t>
            </w:r>
            <w:r w:rsidRPr="00234A35">
              <w:rPr>
                <w:rFonts w:ascii="Verdana" w:hAnsi="Verdana" w:cs="Bookman Old Style"/>
                <w:b/>
                <w:sz w:val="22"/>
                <w:szCs w:val="22"/>
              </w:rPr>
              <w:t xml:space="preserve">i </w:t>
            </w:r>
            <w:r w:rsidRPr="00234A35">
              <w:rPr>
                <w:rFonts w:ascii="Verdana" w:hAnsi="Verdana"/>
                <w:sz w:val="22"/>
                <w:szCs w:val="22"/>
              </w:rPr>
              <w:t xml:space="preserve">prin </w:t>
            </w:r>
            <w:r w:rsidRPr="00234A35">
              <w:rPr>
                <w:rFonts w:ascii="Verdana" w:hAnsi="Verdana"/>
                <w:b/>
                <w:sz w:val="22"/>
                <w:szCs w:val="22"/>
              </w:rPr>
              <w:t>poș</w:t>
            </w:r>
            <w:r w:rsidRPr="00234A35">
              <w:rPr>
                <w:rFonts w:ascii="Verdana" w:hAnsi="Verdana" w:cs="Bookman Old Style"/>
                <w:b/>
                <w:sz w:val="22"/>
                <w:szCs w:val="22"/>
              </w:rPr>
              <w:t>tă sau</w:t>
            </w:r>
            <w:r w:rsidRPr="00234A35">
              <w:rPr>
                <w:rFonts w:ascii="Verdana" w:hAnsi="Verdana"/>
                <w:b/>
                <w:sz w:val="22"/>
                <w:szCs w:val="22"/>
              </w:rPr>
              <w:t xml:space="preserve"> prin mijloace electronice de transmitere la distanț</w:t>
            </w:r>
            <w:r w:rsidRPr="00234A35">
              <w:rPr>
                <w:rFonts w:ascii="Verdana" w:hAnsi="Verdana" w:cs="Bookman Old Style"/>
                <w:b/>
                <w:sz w:val="22"/>
                <w:szCs w:val="22"/>
              </w:rPr>
              <w:t>ă</w:t>
            </w:r>
            <w:r w:rsidRPr="00234A35">
              <w:rPr>
                <w:rFonts w:ascii="Verdana" w:hAnsi="Verdana"/>
                <w:b/>
                <w:sz w:val="22"/>
                <w:szCs w:val="22"/>
              </w:rPr>
              <w:t>.</w:t>
            </w:r>
          </w:p>
          <w:p w:rsidR="008B2D9E" w:rsidRPr="00234A35" w:rsidRDefault="008B2D9E" w:rsidP="008B2D9E">
            <w:pPr>
              <w:jc w:val="both"/>
              <w:rPr>
                <w:rFonts w:ascii="Verdana" w:hAnsi="Verdana"/>
                <w:sz w:val="22"/>
                <w:szCs w:val="22"/>
              </w:rPr>
            </w:pPr>
          </w:p>
          <w:p w:rsidR="008B2D9E" w:rsidRPr="00234A35" w:rsidRDefault="008B2D9E" w:rsidP="008B2D9E">
            <w:pPr>
              <w:jc w:val="both"/>
              <w:rPr>
                <w:rFonts w:ascii="Verdana" w:hAnsi="Verdana"/>
                <w:i/>
                <w:sz w:val="22"/>
                <w:szCs w:val="22"/>
              </w:rPr>
            </w:pPr>
            <w:r w:rsidRPr="00234A35">
              <w:rPr>
                <w:rFonts w:ascii="Verdana" w:hAnsi="Verdana"/>
                <w:i/>
                <w:sz w:val="22"/>
                <w:szCs w:val="22"/>
              </w:rPr>
              <w:t>Autor: Claudiu-Iulius-Gavril Năsui, grup parlamentar al USR</w:t>
            </w:r>
          </w:p>
          <w:p w:rsidR="00067340" w:rsidRPr="00234A35" w:rsidRDefault="008B2D9E" w:rsidP="008B2D9E">
            <w:pPr>
              <w:jc w:val="both"/>
              <w:rPr>
                <w:rFonts w:ascii="Verdana" w:hAnsi="Verdana"/>
                <w:i/>
                <w:sz w:val="22"/>
                <w:szCs w:val="22"/>
              </w:rPr>
            </w:pPr>
            <w:r w:rsidRPr="00234A35">
              <w:rPr>
                <w:rFonts w:ascii="Verdana" w:hAnsi="Verdana"/>
                <w:i/>
                <w:sz w:val="22"/>
                <w:szCs w:val="22"/>
              </w:rPr>
              <w:t>membrii Comisiei pentru buget, finanț</w:t>
            </w:r>
            <w:r w:rsidRPr="00234A35">
              <w:rPr>
                <w:rFonts w:ascii="Verdana" w:hAnsi="Verdana" w:cs="Bookman Old Style"/>
                <w:i/>
                <w:sz w:val="22"/>
                <w:szCs w:val="22"/>
              </w:rPr>
              <w:t xml:space="preserve">e </w:t>
            </w:r>
            <w:r w:rsidRPr="00234A35">
              <w:rPr>
                <w:rFonts w:ascii="Verdana" w:hAnsi="Verdana"/>
                <w:i/>
                <w:sz w:val="22"/>
                <w:szCs w:val="22"/>
              </w:rPr>
              <w:t>ș</w:t>
            </w:r>
            <w:r w:rsidRPr="00234A35">
              <w:rPr>
                <w:rFonts w:ascii="Verdana" w:hAnsi="Verdana" w:cs="Bookman Old Style"/>
                <w:i/>
                <w:sz w:val="22"/>
                <w:szCs w:val="22"/>
              </w:rPr>
              <w:t>i bănc</w:t>
            </w:r>
            <w:r w:rsidRPr="00234A35">
              <w:rPr>
                <w:rFonts w:ascii="Verdana" w:hAnsi="Verdana"/>
                <w:i/>
                <w:sz w:val="22"/>
                <w:szCs w:val="22"/>
              </w:rPr>
              <w:t>i</w:t>
            </w:r>
          </w:p>
          <w:p w:rsidR="008B2D9E" w:rsidRPr="00234A35" w:rsidRDefault="008B2D9E" w:rsidP="008B2D9E">
            <w:pPr>
              <w:jc w:val="both"/>
              <w:rPr>
                <w:rFonts w:ascii="Verdana" w:hAnsi="Verdana"/>
                <w:sz w:val="22"/>
                <w:szCs w:val="22"/>
                <w:lang w:val="ro-RO"/>
              </w:rPr>
            </w:pPr>
          </w:p>
        </w:tc>
        <w:tc>
          <w:tcPr>
            <w:tcW w:w="3828" w:type="dxa"/>
          </w:tcPr>
          <w:p w:rsidR="00067340" w:rsidRPr="00234A35" w:rsidRDefault="00067340" w:rsidP="00663F2B">
            <w:pPr>
              <w:jc w:val="both"/>
              <w:rPr>
                <w:rFonts w:ascii="Verdana" w:hAnsi="Verdana"/>
                <w:sz w:val="22"/>
                <w:szCs w:val="22"/>
                <w:lang w:val="ro-RO"/>
              </w:rPr>
            </w:pPr>
          </w:p>
          <w:p w:rsidR="00A5119D" w:rsidRPr="00234A35" w:rsidRDefault="00A5119D" w:rsidP="00663F2B">
            <w:pPr>
              <w:jc w:val="both"/>
              <w:rPr>
                <w:rFonts w:ascii="Verdana" w:hAnsi="Verdana"/>
                <w:sz w:val="22"/>
                <w:szCs w:val="22"/>
              </w:rPr>
            </w:pPr>
            <w:r w:rsidRPr="00234A35">
              <w:rPr>
                <w:rFonts w:ascii="Verdana" w:hAnsi="Verdana"/>
                <w:sz w:val="22"/>
                <w:szCs w:val="22"/>
              </w:rPr>
              <w:t>1.Ordonanț</w:t>
            </w:r>
            <w:r w:rsidRPr="00234A35">
              <w:rPr>
                <w:rFonts w:ascii="Verdana" w:hAnsi="Verdana" w:cs="Bookman Old Style"/>
                <w:sz w:val="22"/>
                <w:szCs w:val="22"/>
              </w:rPr>
              <w:t>a introduce această măsură benefică pentru cetă</w:t>
            </w:r>
            <w:r w:rsidRPr="00234A35">
              <w:rPr>
                <w:rFonts w:ascii="Verdana" w:hAnsi="Verdana"/>
                <w:sz w:val="22"/>
                <w:szCs w:val="22"/>
              </w:rPr>
              <w:t>ț</w:t>
            </w:r>
            <w:r w:rsidRPr="00234A35">
              <w:rPr>
                <w:rFonts w:ascii="Verdana" w:hAnsi="Verdana" w:cs="Bookman Old Style"/>
                <w:sz w:val="22"/>
                <w:szCs w:val="22"/>
              </w:rPr>
              <w:t>eni, cu precădere cei vul</w:t>
            </w:r>
            <w:r w:rsidRPr="00234A35">
              <w:rPr>
                <w:rFonts w:ascii="Verdana" w:hAnsi="Verdana"/>
                <w:sz w:val="22"/>
                <w:szCs w:val="22"/>
              </w:rPr>
              <w:t>nerabili sau aflaț</w:t>
            </w:r>
            <w:r w:rsidRPr="00234A35">
              <w:rPr>
                <w:rFonts w:ascii="Verdana" w:hAnsi="Verdana" w:cs="Bookman Old Style"/>
                <w:sz w:val="22"/>
                <w:szCs w:val="22"/>
              </w:rPr>
              <w:t>i în dificultate, scutindu-i de a purta hârtii de la o institu</w:t>
            </w:r>
            <w:r w:rsidRPr="00234A35">
              <w:rPr>
                <w:rFonts w:ascii="Verdana" w:hAnsi="Verdana"/>
                <w:sz w:val="22"/>
                <w:szCs w:val="22"/>
              </w:rPr>
              <w:t>ț</w:t>
            </w:r>
            <w:r w:rsidRPr="00234A35">
              <w:rPr>
                <w:rFonts w:ascii="Verdana" w:hAnsi="Verdana" w:cs="Bookman Old Style"/>
                <w:sz w:val="22"/>
                <w:szCs w:val="22"/>
              </w:rPr>
              <w:t>ie la alta. Însă această facilitate a fost introdusă doar pentru perioada de urgen</w:t>
            </w:r>
            <w:r w:rsidRPr="00234A35">
              <w:rPr>
                <w:rFonts w:ascii="Verdana" w:hAnsi="Verdana"/>
                <w:sz w:val="22"/>
                <w:szCs w:val="22"/>
              </w:rPr>
              <w:t>ț</w:t>
            </w:r>
            <w:r w:rsidRPr="00234A35">
              <w:rPr>
                <w:rFonts w:ascii="Verdana" w:hAnsi="Verdana" w:cs="Bookman Old Style"/>
                <w:sz w:val="22"/>
                <w:szCs w:val="22"/>
              </w:rPr>
              <w:t xml:space="preserve">ă. </w:t>
            </w:r>
          </w:p>
          <w:p w:rsidR="00A5119D" w:rsidRPr="00234A35" w:rsidRDefault="00A5119D" w:rsidP="00663F2B">
            <w:pPr>
              <w:jc w:val="both"/>
              <w:rPr>
                <w:rFonts w:ascii="Verdana" w:hAnsi="Verdana"/>
                <w:sz w:val="22"/>
                <w:szCs w:val="22"/>
              </w:rPr>
            </w:pPr>
            <w:r w:rsidRPr="00234A35">
              <w:rPr>
                <w:rFonts w:ascii="Verdana" w:hAnsi="Verdana"/>
                <w:sz w:val="22"/>
                <w:szCs w:val="22"/>
              </w:rPr>
              <w:t>Având în vedere că în ciuda încetării stării de urgenț</w:t>
            </w:r>
            <w:r w:rsidRPr="00234A35">
              <w:rPr>
                <w:rFonts w:ascii="Verdana" w:hAnsi="Verdana" w:cs="Bookman Old Style"/>
                <w:sz w:val="22"/>
                <w:szCs w:val="22"/>
              </w:rPr>
              <w:t>ă decretate, epidemia continuă să</w:t>
            </w:r>
            <w:r w:rsidRPr="00234A35">
              <w:rPr>
                <w:rFonts w:ascii="Verdana" w:hAnsi="Verdana"/>
                <w:sz w:val="22"/>
                <w:szCs w:val="22"/>
              </w:rPr>
              <w:t xml:space="preserve"> fie o realitate care se poate chiar agrava neaș</w:t>
            </w:r>
            <w:r w:rsidRPr="00234A35">
              <w:rPr>
                <w:rFonts w:ascii="Verdana" w:hAnsi="Verdana" w:cs="Bookman Old Style"/>
                <w:sz w:val="22"/>
                <w:szCs w:val="22"/>
              </w:rPr>
              <w:t>teptat, se propune această solu</w:t>
            </w:r>
            <w:r w:rsidRPr="00234A35">
              <w:rPr>
                <w:rFonts w:ascii="Verdana" w:hAnsi="Verdana"/>
                <w:sz w:val="22"/>
                <w:szCs w:val="22"/>
              </w:rPr>
              <w:t>ț</w:t>
            </w:r>
            <w:r w:rsidRPr="00234A35">
              <w:rPr>
                <w:rFonts w:ascii="Verdana" w:hAnsi="Verdana" w:cs="Bookman Old Style"/>
                <w:sz w:val="22"/>
                <w:szCs w:val="22"/>
              </w:rPr>
              <w:t>ie permanent, nu doar pentru incidentele ivite în perioada stării de urgen</w:t>
            </w:r>
            <w:r w:rsidRPr="00234A35">
              <w:rPr>
                <w:rFonts w:ascii="Verdana" w:hAnsi="Verdana"/>
                <w:sz w:val="22"/>
                <w:szCs w:val="22"/>
              </w:rPr>
              <w:t>ț</w:t>
            </w:r>
            <w:r w:rsidRPr="00234A35">
              <w:rPr>
                <w:rFonts w:ascii="Verdana" w:hAnsi="Verdana" w:cs="Bookman Old Style"/>
                <w:sz w:val="22"/>
                <w:szCs w:val="22"/>
              </w:rPr>
              <w:t>ă.</w:t>
            </w:r>
          </w:p>
          <w:p w:rsidR="00A5119D" w:rsidRDefault="00A5119D" w:rsidP="00663F2B">
            <w:pPr>
              <w:jc w:val="both"/>
              <w:rPr>
                <w:rFonts w:ascii="Verdana" w:hAnsi="Verdana"/>
                <w:sz w:val="22"/>
                <w:szCs w:val="22"/>
              </w:rPr>
            </w:pPr>
            <w:r w:rsidRPr="00234A35">
              <w:rPr>
                <w:rFonts w:ascii="Verdana" w:hAnsi="Verdana"/>
                <w:sz w:val="22"/>
                <w:szCs w:val="22"/>
              </w:rPr>
              <w:t>Acest lucru este cu atât mai util cu cât priveș</w:t>
            </w:r>
            <w:r w:rsidRPr="00234A35">
              <w:rPr>
                <w:rFonts w:ascii="Verdana" w:hAnsi="Verdana" w:cs="Bookman Old Style"/>
                <w:sz w:val="22"/>
                <w:szCs w:val="22"/>
              </w:rPr>
              <w:t>te în principal facilitarea realizării drepturilor</w:t>
            </w:r>
            <w:r w:rsidRPr="00234A35">
              <w:rPr>
                <w:rFonts w:ascii="Verdana" w:hAnsi="Verdana"/>
                <w:sz w:val="22"/>
                <w:szCs w:val="22"/>
              </w:rPr>
              <w:t xml:space="preserve"> </w:t>
            </w:r>
            <w:r w:rsidRPr="00234A35">
              <w:rPr>
                <w:rFonts w:ascii="Verdana" w:hAnsi="Verdana"/>
                <w:sz w:val="22"/>
                <w:szCs w:val="22"/>
              </w:rPr>
              <w:lastRenderedPageBreak/>
              <w:t>unor persoane vulnerabile, care trec printr-o perioadă de dificultate sau un necaz.</w:t>
            </w:r>
          </w:p>
          <w:p w:rsidR="00234A35" w:rsidRPr="00234A35" w:rsidRDefault="00234A35" w:rsidP="00663F2B">
            <w:pPr>
              <w:jc w:val="both"/>
              <w:rPr>
                <w:rFonts w:ascii="Verdana" w:hAnsi="Verdana"/>
                <w:sz w:val="22"/>
                <w:szCs w:val="22"/>
              </w:rPr>
            </w:pPr>
          </w:p>
          <w:p w:rsidR="009B1CE2" w:rsidRPr="00234A35" w:rsidRDefault="009B1CE2" w:rsidP="00663F2B">
            <w:pPr>
              <w:jc w:val="both"/>
              <w:rPr>
                <w:rFonts w:ascii="Verdana" w:hAnsi="Verdana"/>
                <w:sz w:val="22"/>
                <w:szCs w:val="22"/>
                <w:lang w:val="ro-RO"/>
              </w:rPr>
            </w:pPr>
            <w:r w:rsidRPr="00234A35">
              <w:rPr>
                <w:rFonts w:ascii="Verdana" w:hAnsi="Verdana"/>
                <w:sz w:val="22"/>
                <w:szCs w:val="22"/>
              </w:rPr>
              <w:t xml:space="preserve">2. </w:t>
            </w:r>
            <w:r w:rsidRPr="00234A35">
              <w:rPr>
                <w:rFonts w:ascii="Verdana" w:hAnsi="Verdana"/>
                <w:sz w:val="22"/>
                <w:szCs w:val="22"/>
                <w:lang w:val="ro-RO"/>
              </w:rPr>
              <w:t>Ordonanţa se refera exclusiv la o perioada determinată în timp, respectiv la perioada stării de urgenţă instituite prin Decretul nr. 195/2020 privind instituirea stării de urgenţă pe teritoriul României şi prelungite prin Decretul nr. 240/2020 privind prelungirea stării de urgenţă pe teritoriul României. O astfel de prevedere poate face obiectul unui act normativ care nu are aplicabilitate temporară.</w:t>
            </w:r>
          </w:p>
          <w:p w:rsidR="00067340" w:rsidRPr="00234A35" w:rsidRDefault="00067340" w:rsidP="00663F2B">
            <w:pPr>
              <w:jc w:val="both"/>
              <w:rPr>
                <w:rFonts w:ascii="Verdana" w:hAnsi="Verdana"/>
                <w:sz w:val="22"/>
                <w:szCs w:val="22"/>
              </w:rPr>
            </w:pPr>
          </w:p>
        </w:tc>
        <w:tc>
          <w:tcPr>
            <w:tcW w:w="1701" w:type="dxa"/>
          </w:tcPr>
          <w:p w:rsidR="00067340" w:rsidRPr="00234A35" w:rsidRDefault="008B2D9E" w:rsidP="00B473B6">
            <w:pPr>
              <w:jc w:val="center"/>
              <w:rPr>
                <w:rFonts w:ascii="Verdana" w:hAnsi="Verdana"/>
                <w:sz w:val="22"/>
                <w:szCs w:val="22"/>
                <w:lang w:val="ro-RO"/>
              </w:rPr>
            </w:pPr>
            <w:r w:rsidRPr="00234A35">
              <w:rPr>
                <w:rFonts w:ascii="Verdana" w:hAnsi="Verdana"/>
                <w:sz w:val="22"/>
                <w:szCs w:val="22"/>
                <w:lang w:val="ro-RO"/>
              </w:rPr>
              <w:lastRenderedPageBreak/>
              <w:t>Camera Deputaţilor.</w:t>
            </w:r>
          </w:p>
        </w:tc>
      </w:tr>
      <w:tr w:rsidR="00067340" w:rsidRPr="00234A35" w:rsidTr="00EC19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067340" w:rsidRPr="00234A35" w:rsidRDefault="00067340" w:rsidP="008B2D9E">
            <w:pPr>
              <w:numPr>
                <w:ilvl w:val="0"/>
                <w:numId w:val="15"/>
              </w:numPr>
              <w:ind w:left="0" w:firstLine="0"/>
              <w:jc w:val="both"/>
              <w:rPr>
                <w:rFonts w:ascii="Verdana" w:hAnsi="Verdana"/>
                <w:b/>
                <w:sz w:val="22"/>
                <w:szCs w:val="22"/>
                <w:lang w:val="ro-RO"/>
              </w:rPr>
            </w:pPr>
          </w:p>
        </w:tc>
        <w:tc>
          <w:tcPr>
            <w:tcW w:w="4394" w:type="dxa"/>
          </w:tcPr>
          <w:p w:rsidR="008B2D9E" w:rsidRPr="00234A35" w:rsidRDefault="008B2D9E" w:rsidP="008B2D9E">
            <w:pPr>
              <w:jc w:val="both"/>
              <w:rPr>
                <w:rFonts w:ascii="Verdana" w:hAnsi="Verdana"/>
                <w:sz w:val="22"/>
                <w:szCs w:val="22"/>
                <w:lang w:val="ro-RO"/>
              </w:rPr>
            </w:pPr>
          </w:p>
          <w:p w:rsidR="008B2D9E" w:rsidRDefault="008B2D9E" w:rsidP="008B2D9E">
            <w:pPr>
              <w:jc w:val="both"/>
              <w:rPr>
                <w:rFonts w:ascii="Verdana" w:hAnsi="Verdana"/>
                <w:sz w:val="22"/>
                <w:szCs w:val="22"/>
                <w:lang w:val="ro-RO"/>
              </w:rPr>
            </w:pPr>
          </w:p>
          <w:p w:rsidR="00234A35" w:rsidRPr="00234A35" w:rsidRDefault="00234A35" w:rsidP="008B2D9E">
            <w:pPr>
              <w:jc w:val="both"/>
              <w:rPr>
                <w:rFonts w:ascii="Verdana" w:hAnsi="Verdana"/>
                <w:sz w:val="22"/>
                <w:szCs w:val="22"/>
                <w:lang w:val="ro-RO"/>
              </w:rPr>
            </w:pPr>
          </w:p>
          <w:p w:rsidR="00067340" w:rsidRPr="00234A35" w:rsidRDefault="008B2D9E" w:rsidP="008B2D9E">
            <w:pPr>
              <w:jc w:val="both"/>
              <w:rPr>
                <w:rFonts w:ascii="Verdana" w:hAnsi="Verdana"/>
                <w:sz w:val="22"/>
                <w:szCs w:val="22"/>
                <w:lang w:val="ro-RO"/>
              </w:rPr>
            </w:pPr>
            <w:r w:rsidRPr="00234A35">
              <w:rPr>
                <w:rFonts w:ascii="Verdana" w:hAnsi="Verdana"/>
                <w:sz w:val="22"/>
                <w:szCs w:val="22"/>
                <w:lang w:val="ro-RO"/>
              </w:rPr>
              <w:t xml:space="preserve">Art. 3 - </w:t>
            </w:r>
            <w:r w:rsidRPr="00234A35">
              <w:rPr>
                <w:rFonts w:ascii="Verdana" w:hAnsi="Verdana"/>
                <w:b/>
                <w:sz w:val="22"/>
                <w:szCs w:val="22"/>
                <w:lang w:val="ro-RO"/>
              </w:rPr>
              <w:t>Pe perioada stării de urgenţă</w:t>
            </w:r>
            <w:r w:rsidRPr="00234A35">
              <w:rPr>
                <w:rFonts w:ascii="Verdana" w:hAnsi="Verdana"/>
                <w:sz w:val="22"/>
                <w:szCs w:val="22"/>
                <w:lang w:val="ro-RO"/>
              </w:rPr>
              <w:t xml:space="preserve"> asiguraţii care solicită dispozitive medicale în vederea corectării şi recuperării deficienţelor organice, funcţionale sau fizice, ca urmare a unui accident de muncă sau boală profesională, şi pentru care nu se eliberează în perioada stării de </w:t>
            </w:r>
            <w:r w:rsidRPr="00234A35">
              <w:rPr>
                <w:rFonts w:ascii="Verdana" w:hAnsi="Verdana"/>
                <w:sz w:val="22"/>
                <w:szCs w:val="22"/>
                <w:lang w:val="ro-RO"/>
              </w:rPr>
              <w:lastRenderedPageBreak/>
              <w:t>urgenţă o recomandare medicală pot transmite prin poştă sau în format electronic caselor teritoriale de pensii recomandarea medicului curant eliberată anterior instituirii stării de urgenţă.</w:t>
            </w:r>
          </w:p>
        </w:tc>
        <w:tc>
          <w:tcPr>
            <w:tcW w:w="4394" w:type="dxa"/>
          </w:tcPr>
          <w:p w:rsidR="00234A35" w:rsidRDefault="00234A35" w:rsidP="008B2D9E">
            <w:pPr>
              <w:jc w:val="both"/>
              <w:rPr>
                <w:rFonts w:ascii="Verdana" w:hAnsi="Verdana"/>
                <w:b/>
                <w:sz w:val="22"/>
                <w:szCs w:val="22"/>
              </w:rPr>
            </w:pPr>
          </w:p>
          <w:p w:rsidR="008B2D9E" w:rsidRPr="00234A35" w:rsidRDefault="008B2D9E" w:rsidP="008B2D9E">
            <w:pPr>
              <w:jc w:val="both"/>
              <w:rPr>
                <w:rFonts w:ascii="Verdana" w:hAnsi="Verdana"/>
                <w:b/>
                <w:sz w:val="22"/>
                <w:szCs w:val="22"/>
              </w:rPr>
            </w:pPr>
            <w:r w:rsidRPr="00234A35">
              <w:rPr>
                <w:rFonts w:ascii="Verdana" w:hAnsi="Verdana"/>
                <w:b/>
                <w:sz w:val="22"/>
                <w:szCs w:val="22"/>
              </w:rPr>
              <w:t>2.</w:t>
            </w:r>
            <w:r w:rsidR="00234A35">
              <w:rPr>
                <w:rFonts w:ascii="Verdana" w:hAnsi="Verdana"/>
                <w:b/>
                <w:sz w:val="22"/>
                <w:szCs w:val="22"/>
              </w:rPr>
              <w:t xml:space="preserve"> </w:t>
            </w:r>
            <w:r w:rsidRPr="00234A35">
              <w:rPr>
                <w:rFonts w:ascii="Verdana" w:hAnsi="Verdana"/>
                <w:b/>
                <w:sz w:val="22"/>
                <w:szCs w:val="22"/>
              </w:rPr>
              <w:t>Articolul 3 se modifică ș</w:t>
            </w:r>
            <w:r w:rsidRPr="00234A35">
              <w:rPr>
                <w:rFonts w:ascii="Verdana" w:hAnsi="Verdana" w:cs="Bookman Old Style"/>
                <w:b/>
                <w:sz w:val="22"/>
                <w:szCs w:val="22"/>
              </w:rPr>
              <w:t>i va</w:t>
            </w:r>
          </w:p>
          <w:p w:rsidR="008B2D9E" w:rsidRPr="00234A35" w:rsidRDefault="008B2D9E" w:rsidP="008B2D9E">
            <w:pPr>
              <w:jc w:val="both"/>
              <w:rPr>
                <w:rFonts w:ascii="Verdana" w:hAnsi="Verdana"/>
                <w:b/>
                <w:sz w:val="22"/>
                <w:szCs w:val="22"/>
              </w:rPr>
            </w:pPr>
            <w:r w:rsidRPr="00234A35">
              <w:rPr>
                <w:rFonts w:ascii="Verdana" w:hAnsi="Verdana"/>
                <w:b/>
                <w:sz w:val="22"/>
                <w:szCs w:val="22"/>
              </w:rPr>
              <w:t xml:space="preserve">avea următorul cuprins: </w:t>
            </w:r>
          </w:p>
          <w:p w:rsidR="008B2D9E" w:rsidRPr="00234A35" w:rsidRDefault="008B2D9E" w:rsidP="008B2D9E">
            <w:pPr>
              <w:jc w:val="both"/>
              <w:rPr>
                <w:rFonts w:ascii="Verdana" w:hAnsi="Verdana"/>
                <w:strike/>
                <w:sz w:val="22"/>
                <w:szCs w:val="22"/>
              </w:rPr>
            </w:pPr>
            <w:r w:rsidRPr="00234A35">
              <w:rPr>
                <w:rFonts w:ascii="Verdana" w:hAnsi="Verdana"/>
                <w:sz w:val="22"/>
                <w:szCs w:val="22"/>
              </w:rPr>
              <w:t>Art.3. - Asiguraț</w:t>
            </w:r>
            <w:r w:rsidRPr="00234A35">
              <w:rPr>
                <w:rFonts w:ascii="Verdana" w:hAnsi="Verdana" w:cs="Bookman Old Style"/>
                <w:sz w:val="22"/>
                <w:szCs w:val="22"/>
              </w:rPr>
              <w:t xml:space="preserve">ii care solicită dispozitive medicale în vederea corectării </w:t>
            </w:r>
            <w:r w:rsidRPr="00234A35">
              <w:rPr>
                <w:rFonts w:ascii="Verdana" w:hAnsi="Verdana"/>
                <w:sz w:val="22"/>
                <w:szCs w:val="22"/>
              </w:rPr>
              <w:t>ș</w:t>
            </w:r>
            <w:r w:rsidRPr="00234A35">
              <w:rPr>
                <w:rFonts w:ascii="Verdana" w:hAnsi="Verdana" w:cs="Bookman Old Style"/>
                <w:sz w:val="22"/>
                <w:szCs w:val="22"/>
              </w:rPr>
              <w:t>i recuperării deficien</w:t>
            </w:r>
            <w:r w:rsidRPr="00234A35">
              <w:rPr>
                <w:rFonts w:ascii="Verdana" w:hAnsi="Verdana"/>
                <w:sz w:val="22"/>
                <w:szCs w:val="22"/>
              </w:rPr>
              <w:t>ț</w:t>
            </w:r>
            <w:r w:rsidRPr="00234A35">
              <w:rPr>
                <w:rFonts w:ascii="Verdana" w:hAnsi="Verdana" w:cs="Bookman Old Style"/>
                <w:sz w:val="22"/>
                <w:szCs w:val="22"/>
              </w:rPr>
              <w:t>elor organice, func</w:t>
            </w:r>
            <w:r w:rsidRPr="00234A35">
              <w:rPr>
                <w:rFonts w:ascii="Verdana" w:hAnsi="Verdana"/>
                <w:sz w:val="22"/>
                <w:szCs w:val="22"/>
              </w:rPr>
              <w:t>ț</w:t>
            </w:r>
            <w:r w:rsidRPr="00234A35">
              <w:rPr>
                <w:rFonts w:ascii="Verdana" w:hAnsi="Verdana" w:cs="Bookman Old Style"/>
                <w:sz w:val="22"/>
                <w:szCs w:val="22"/>
              </w:rPr>
              <w:t>ionale sau fizice ca urmare a unui accident de muncă sau boală profesională</w:t>
            </w:r>
            <w:r w:rsidRPr="00234A35">
              <w:rPr>
                <w:rFonts w:ascii="Verdana" w:hAnsi="Verdana"/>
                <w:b/>
                <w:sz w:val="22"/>
                <w:szCs w:val="22"/>
              </w:rPr>
              <w:t>,</w:t>
            </w:r>
            <w:r w:rsidRPr="00234A35">
              <w:rPr>
                <w:rFonts w:ascii="Verdana" w:hAnsi="Verdana"/>
                <w:sz w:val="22"/>
                <w:szCs w:val="22"/>
              </w:rPr>
              <w:t xml:space="preserve"> </w:t>
            </w:r>
            <w:r w:rsidRPr="00234A35">
              <w:rPr>
                <w:rFonts w:ascii="Verdana" w:hAnsi="Verdana"/>
                <w:b/>
                <w:sz w:val="22"/>
                <w:szCs w:val="22"/>
              </w:rPr>
              <w:t xml:space="preserve">pot depune la casele teritoriale de pensii recomandarea medicală eliberată </w:t>
            </w:r>
            <w:r w:rsidRPr="00234A35">
              <w:rPr>
                <w:rFonts w:ascii="Verdana" w:hAnsi="Verdana"/>
                <w:b/>
                <w:sz w:val="22"/>
                <w:szCs w:val="22"/>
              </w:rPr>
              <w:lastRenderedPageBreak/>
              <w:t xml:space="preserve">de medicul curant sau o </w:t>
            </w:r>
            <w:r w:rsidRPr="00234A35">
              <w:rPr>
                <w:rFonts w:ascii="Verdana" w:hAnsi="Verdana"/>
                <w:sz w:val="22"/>
                <w:szCs w:val="22"/>
              </w:rPr>
              <w:t>pot transmite prin poș</w:t>
            </w:r>
            <w:r w:rsidRPr="00234A35">
              <w:rPr>
                <w:rFonts w:ascii="Verdana" w:hAnsi="Verdana" w:cs="Bookman Old Style"/>
                <w:sz w:val="22"/>
                <w:szCs w:val="22"/>
              </w:rPr>
              <w:t>tă sau</w:t>
            </w:r>
            <w:r w:rsidRPr="00234A35">
              <w:rPr>
                <w:rFonts w:ascii="Verdana" w:hAnsi="Verdana"/>
                <w:b/>
                <w:sz w:val="22"/>
                <w:szCs w:val="22"/>
              </w:rPr>
              <w:t xml:space="preserve"> prin mijloace electronice de transmitere la distanț</w:t>
            </w:r>
            <w:r w:rsidRPr="00234A35">
              <w:rPr>
                <w:rFonts w:ascii="Verdana" w:hAnsi="Verdana" w:cs="Bookman Old Style"/>
                <w:b/>
                <w:sz w:val="22"/>
                <w:szCs w:val="22"/>
              </w:rPr>
              <w:t>ă</w:t>
            </w:r>
            <w:r w:rsidRPr="00234A35">
              <w:rPr>
                <w:rFonts w:ascii="Verdana" w:hAnsi="Verdana"/>
                <w:b/>
                <w:sz w:val="22"/>
                <w:szCs w:val="22"/>
              </w:rPr>
              <w:t>.</w:t>
            </w:r>
          </w:p>
          <w:p w:rsidR="008B2D9E" w:rsidRPr="00234A35" w:rsidRDefault="008B2D9E" w:rsidP="008B2D9E">
            <w:pPr>
              <w:jc w:val="both"/>
              <w:rPr>
                <w:rFonts w:ascii="Verdana" w:hAnsi="Verdana"/>
                <w:sz w:val="22"/>
                <w:szCs w:val="22"/>
              </w:rPr>
            </w:pPr>
          </w:p>
          <w:p w:rsidR="00067340" w:rsidRPr="00234A35" w:rsidRDefault="008B2D9E" w:rsidP="008B2D9E">
            <w:pPr>
              <w:jc w:val="both"/>
              <w:rPr>
                <w:rFonts w:ascii="Verdana" w:hAnsi="Verdana"/>
                <w:i/>
                <w:sz w:val="22"/>
                <w:szCs w:val="22"/>
              </w:rPr>
            </w:pPr>
            <w:r w:rsidRPr="00234A35">
              <w:rPr>
                <w:rFonts w:ascii="Verdana" w:hAnsi="Verdana"/>
                <w:i/>
                <w:sz w:val="22"/>
                <w:szCs w:val="22"/>
              </w:rPr>
              <w:t>Autor: Claudiu-Iulius-Gavril Năsui, grup parlamentar al USR, membrii Comisiei pentru buget, finanț</w:t>
            </w:r>
            <w:r w:rsidRPr="00234A35">
              <w:rPr>
                <w:rFonts w:ascii="Verdana" w:hAnsi="Verdana" w:cs="Bookman Old Style"/>
                <w:i/>
                <w:sz w:val="22"/>
                <w:szCs w:val="22"/>
              </w:rPr>
              <w:t xml:space="preserve">e </w:t>
            </w:r>
            <w:r w:rsidRPr="00234A35">
              <w:rPr>
                <w:rFonts w:ascii="Verdana" w:hAnsi="Verdana"/>
                <w:i/>
                <w:sz w:val="22"/>
                <w:szCs w:val="22"/>
              </w:rPr>
              <w:t>ș</w:t>
            </w:r>
            <w:r w:rsidRPr="00234A35">
              <w:rPr>
                <w:rFonts w:ascii="Verdana" w:hAnsi="Verdana" w:cs="Bookman Old Style"/>
                <w:i/>
                <w:sz w:val="22"/>
                <w:szCs w:val="22"/>
              </w:rPr>
              <w:t>i bănc</w:t>
            </w:r>
            <w:r w:rsidRPr="00234A35">
              <w:rPr>
                <w:rFonts w:ascii="Verdana" w:hAnsi="Verdana"/>
                <w:i/>
                <w:sz w:val="22"/>
                <w:szCs w:val="22"/>
              </w:rPr>
              <w:t>i</w:t>
            </w:r>
          </w:p>
          <w:p w:rsidR="008B2D9E" w:rsidRPr="00234A35" w:rsidRDefault="008B2D9E" w:rsidP="008B2D9E">
            <w:pPr>
              <w:jc w:val="both"/>
              <w:rPr>
                <w:rFonts w:ascii="Verdana" w:hAnsi="Verdana"/>
                <w:sz w:val="22"/>
                <w:szCs w:val="22"/>
                <w:lang w:val="ro-RO"/>
              </w:rPr>
            </w:pPr>
          </w:p>
        </w:tc>
        <w:tc>
          <w:tcPr>
            <w:tcW w:w="3828" w:type="dxa"/>
          </w:tcPr>
          <w:p w:rsidR="00234A35" w:rsidRDefault="00234A35" w:rsidP="008B2D9E">
            <w:pPr>
              <w:jc w:val="both"/>
              <w:rPr>
                <w:rFonts w:ascii="Verdana" w:hAnsi="Verdana"/>
                <w:sz w:val="22"/>
                <w:szCs w:val="22"/>
                <w:lang w:val="ro-RO"/>
              </w:rPr>
            </w:pPr>
          </w:p>
          <w:p w:rsidR="008B2D9E" w:rsidRPr="00234A35" w:rsidRDefault="008B2D9E" w:rsidP="008B2D9E">
            <w:pPr>
              <w:jc w:val="both"/>
              <w:rPr>
                <w:rFonts w:ascii="Verdana" w:hAnsi="Verdana"/>
                <w:sz w:val="22"/>
                <w:szCs w:val="22"/>
              </w:rPr>
            </w:pPr>
            <w:r w:rsidRPr="00234A35">
              <w:rPr>
                <w:rFonts w:ascii="Verdana" w:hAnsi="Verdana"/>
                <w:sz w:val="22"/>
                <w:szCs w:val="22"/>
                <w:lang w:val="ro-RO"/>
              </w:rPr>
              <w:t>1.</w:t>
            </w:r>
            <w:r w:rsidRPr="00234A35">
              <w:rPr>
                <w:rFonts w:ascii="Verdana" w:hAnsi="Verdana"/>
                <w:sz w:val="22"/>
                <w:szCs w:val="22"/>
              </w:rPr>
              <w:t xml:space="preserve"> Se propune facilitatea prevăzută de ordonanț</w:t>
            </w:r>
            <w:r w:rsidRPr="00234A35">
              <w:rPr>
                <w:rFonts w:ascii="Verdana" w:hAnsi="Verdana" w:cs="Bookman Old Style"/>
                <w:sz w:val="22"/>
                <w:szCs w:val="22"/>
              </w:rPr>
              <w:t>ă pentru cetă</w:t>
            </w:r>
            <w:r w:rsidRPr="00234A35">
              <w:rPr>
                <w:rFonts w:ascii="Verdana" w:hAnsi="Verdana"/>
                <w:sz w:val="22"/>
                <w:szCs w:val="22"/>
              </w:rPr>
              <w:t>ț</w:t>
            </w:r>
            <w:r w:rsidRPr="00234A35">
              <w:rPr>
                <w:rFonts w:ascii="Verdana" w:hAnsi="Verdana" w:cs="Bookman Old Style"/>
                <w:sz w:val="22"/>
                <w:szCs w:val="22"/>
              </w:rPr>
              <w:t>enii vulnerabili sau în dificultate drept solu</w:t>
            </w:r>
            <w:r w:rsidRPr="00234A35">
              <w:rPr>
                <w:rFonts w:ascii="Verdana" w:hAnsi="Verdana"/>
                <w:sz w:val="22"/>
                <w:szCs w:val="22"/>
              </w:rPr>
              <w:t>ț</w:t>
            </w:r>
            <w:r w:rsidRPr="00234A35">
              <w:rPr>
                <w:rFonts w:ascii="Verdana" w:hAnsi="Verdana" w:cs="Bookman Old Style"/>
                <w:sz w:val="22"/>
                <w:szCs w:val="22"/>
              </w:rPr>
              <w:t>ie permanentă, nu doar pentru incidentele ivite în perioada stării de urgen</w:t>
            </w:r>
            <w:r w:rsidRPr="00234A35">
              <w:rPr>
                <w:rFonts w:ascii="Verdana" w:hAnsi="Verdana"/>
                <w:sz w:val="22"/>
                <w:szCs w:val="22"/>
              </w:rPr>
              <w:t>ț</w:t>
            </w:r>
            <w:r w:rsidRPr="00234A35">
              <w:rPr>
                <w:rFonts w:ascii="Verdana" w:hAnsi="Verdana" w:cs="Bookman Old Style"/>
                <w:sz w:val="22"/>
                <w:szCs w:val="22"/>
              </w:rPr>
              <w:t>ă.</w:t>
            </w:r>
          </w:p>
          <w:p w:rsidR="008B2D9E" w:rsidRPr="00234A35" w:rsidRDefault="008B2D9E" w:rsidP="008B2D9E">
            <w:pPr>
              <w:rPr>
                <w:rFonts w:ascii="Verdana" w:hAnsi="Verdana"/>
                <w:sz w:val="22"/>
                <w:szCs w:val="22"/>
                <w:lang w:val="ro-RO"/>
              </w:rPr>
            </w:pPr>
          </w:p>
          <w:p w:rsidR="008B2D9E" w:rsidRPr="00234A35" w:rsidRDefault="008B2D9E" w:rsidP="008B2D9E">
            <w:pPr>
              <w:jc w:val="both"/>
              <w:rPr>
                <w:rFonts w:ascii="Verdana" w:hAnsi="Verdana"/>
                <w:sz w:val="22"/>
                <w:szCs w:val="22"/>
                <w:lang w:val="ro-RO"/>
              </w:rPr>
            </w:pPr>
            <w:r w:rsidRPr="00234A35">
              <w:rPr>
                <w:rFonts w:ascii="Verdana" w:hAnsi="Verdana"/>
                <w:sz w:val="22"/>
                <w:szCs w:val="22"/>
                <w:lang w:val="ro-RO"/>
              </w:rPr>
              <w:t xml:space="preserve">2.Ordonanţa se refera </w:t>
            </w:r>
            <w:r w:rsidR="006E5389" w:rsidRPr="00234A35">
              <w:rPr>
                <w:rFonts w:ascii="Verdana" w:hAnsi="Verdana"/>
                <w:sz w:val="22"/>
                <w:szCs w:val="22"/>
                <w:lang w:val="ro-RO"/>
              </w:rPr>
              <w:t xml:space="preserve">exclusiv </w:t>
            </w:r>
            <w:r w:rsidRPr="00234A35">
              <w:rPr>
                <w:rFonts w:ascii="Verdana" w:hAnsi="Verdana"/>
                <w:sz w:val="22"/>
                <w:szCs w:val="22"/>
                <w:lang w:val="ro-RO"/>
              </w:rPr>
              <w:t xml:space="preserve">la o perioada determinată în </w:t>
            </w:r>
            <w:r w:rsidRPr="00234A35">
              <w:rPr>
                <w:rFonts w:ascii="Verdana" w:hAnsi="Verdana"/>
                <w:sz w:val="22"/>
                <w:szCs w:val="22"/>
                <w:lang w:val="ro-RO"/>
              </w:rPr>
              <w:lastRenderedPageBreak/>
              <w:t>timp</w:t>
            </w:r>
            <w:r w:rsidR="009B1CE2" w:rsidRPr="00234A35">
              <w:rPr>
                <w:rFonts w:ascii="Verdana" w:hAnsi="Verdana"/>
                <w:sz w:val="22"/>
                <w:szCs w:val="22"/>
                <w:lang w:val="ro-RO"/>
              </w:rPr>
              <w:t>, respectiv la perioada stării de urgenţă instituite prin Decretul nr. 195/2020 privind instituirea stării de urgenţă pe teritoriul României şi prelungite prin Decretul nr. 240/2020 privind prelungirea stării de urgenţă pe teritoriul României</w:t>
            </w:r>
            <w:r w:rsidRPr="00234A35">
              <w:rPr>
                <w:rFonts w:ascii="Verdana" w:hAnsi="Verdana"/>
                <w:sz w:val="22"/>
                <w:szCs w:val="22"/>
                <w:lang w:val="ro-RO"/>
              </w:rPr>
              <w:t xml:space="preserve">. O astfel de prevedere </w:t>
            </w:r>
            <w:r w:rsidR="009B1CE2" w:rsidRPr="00234A35">
              <w:rPr>
                <w:rFonts w:ascii="Verdana" w:hAnsi="Verdana"/>
                <w:sz w:val="22"/>
                <w:szCs w:val="22"/>
                <w:lang w:val="ro-RO"/>
              </w:rPr>
              <w:t>poate face obiectul unui</w:t>
            </w:r>
            <w:r w:rsidRPr="00234A35">
              <w:rPr>
                <w:rFonts w:ascii="Verdana" w:hAnsi="Verdana"/>
                <w:sz w:val="22"/>
                <w:szCs w:val="22"/>
                <w:lang w:val="ro-RO"/>
              </w:rPr>
              <w:t xml:space="preserve"> act normativ care nu are aplicabilitate temporară.</w:t>
            </w:r>
          </w:p>
          <w:p w:rsidR="00067340" w:rsidRPr="00234A35" w:rsidRDefault="00067340" w:rsidP="008B2D9E">
            <w:pPr>
              <w:jc w:val="both"/>
              <w:rPr>
                <w:rFonts w:ascii="Verdana" w:hAnsi="Verdana"/>
                <w:sz w:val="22"/>
                <w:szCs w:val="22"/>
                <w:lang w:val="ro-RO"/>
              </w:rPr>
            </w:pPr>
          </w:p>
        </w:tc>
        <w:tc>
          <w:tcPr>
            <w:tcW w:w="1701" w:type="dxa"/>
          </w:tcPr>
          <w:p w:rsidR="00067340" w:rsidRPr="00234A35" w:rsidRDefault="00067340" w:rsidP="008B2D9E">
            <w:pPr>
              <w:jc w:val="both"/>
              <w:rPr>
                <w:rFonts w:ascii="Verdana" w:hAnsi="Verdana"/>
                <w:sz w:val="22"/>
                <w:szCs w:val="22"/>
                <w:lang w:val="ro-RO"/>
              </w:rPr>
            </w:pPr>
          </w:p>
        </w:tc>
      </w:tr>
      <w:tr w:rsidR="00067340" w:rsidRPr="00234A35" w:rsidTr="00EC19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067340" w:rsidRPr="00234A35" w:rsidRDefault="00067340" w:rsidP="00067340">
            <w:pPr>
              <w:numPr>
                <w:ilvl w:val="0"/>
                <w:numId w:val="15"/>
              </w:numPr>
              <w:ind w:left="0" w:firstLine="0"/>
              <w:jc w:val="center"/>
              <w:rPr>
                <w:rFonts w:ascii="Verdana" w:hAnsi="Verdana"/>
                <w:b/>
                <w:sz w:val="22"/>
                <w:szCs w:val="22"/>
                <w:lang w:val="ro-RO"/>
              </w:rPr>
            </w:pPr>
          </w:p>
        </w:tc>
        <w:tc>
          <w:tcPr>
            <w:tcW w:w="4394" w:type="dxa"/>
          </w:tcPr>
          <w:p w:rsidR="00234A35" w:rsidRDefault="00234A35" w:rsidP="002C4997">
            <w:pPr>
              <w:jc w:val="both"/>
              <w:rPr>
                <w:rFonts w:ascii="Verdana" w:hAnsi="Verdana"/>
                <w:sz w:val="22"/>
                <w:szCs w:val="22"/>
              </w:rPr>
            </w:pPr>
          </w:p>
          <w:p w:rsidR="002C4997" w:rsidRPr="00234A35" w:rsidRDefault="002C4997" w:rsidP="002C4997">
            <w:pPr>
              <w:jc w:val="both"/>
              <w:rPr>
                <w:rFonts w:ascii="Verdana" w:hAnsi="Verdana"/>
                <w:sz w:val="22"/>
                <w:szCs w:val="22"/>
              </w:rPr>
            </w:pPr>
            <w:r w:rsidRPr="00234A35">
              <w:rPr>
                <w:rFonts w:ascii="Verdana" w:hAnsi="Verdana"/>
                <w:sz w:val="22"/>
                <w:szCs w:val="22"/>
              </w:rPr>
              <w:t>Art. 4</w:t>
            </w:r>
          </w:p>
          <w:p w:rsidR="002C4997" w:rsidRPr="00234A35" w:rsidRDefault="002C4997" w:rsidP="002C4997">
            <w:pPr>
              <w:jc w:val="both"/>
              <w:rPr>
                <w:rFonts w:ascii="Verdana" w:hAnsi="Verdana"/>
                <w:sz w:val="22"/>
                <w:szCs w:val="22"/>
              </w:rPr>
            </w:pPr>
          </w:p>
          <w:p w:rsidR="002C4997" w:rsidRDefault="002C4997" w:rsidP="002C4997">
            <w:pPr>
              <w:jc w:val="both"/>
              <w:rPr>
                <w:rFonts w:ascii="Verdana" w:hAnsi="Verdana"/>
                <w:sz w:val="22"/>
                <w:szCs w:val="22"/>
              </w:rPr>
            </w:pPr>
          </w:p>
          <w:p w:rsidR="002C4997" w:rsidRPr="00234A35" w:rsidRDefault="002C4997" w:rsidP="002C4997">
            <w:pPr>
              <w:jc w:val="both"/>
              <w:rPr>
                <w:rFonts w:ascii="Verdana" w:hAnsi="Verdana"/>
                <w:sz w:val="22"/>
                <w:szCs w:val="22"/>
              </w:rPr>
            </w:pPr>
          </w:p>
          <w:p w:rsidR="002C4997" w:rsidRPr="00234A35" w:rsidRDefault="002C4997" w:rsidP="002C4997">
            <w:pPr>
              <w:jc w:val="both"/>
              <w:rPr>
                <w:rFonts w:ascii="Verdana" w:hAnsi="Verdana"/>
                <w:sz w:val="22"/>
                <w:szCs w:val="22"/>
              </w:rPr>
            </w:pPr>
            <w:r w:rsidRPr="00234A35">
              <w:rPr>
                <w:rFonts w:ascii="Verdana" w:hAnsi="Verdana"/>
                <w:sz w:val="22"/>
                <w:szCs w:val="22"/>
              </w:rPr>
              <w:t>(1)Certificatele de concediu medical eliberate în perioada stării de urgenţă aferente cazurilor de accident de muncă sau boală profesională se transmit caselor teritoriale de pensii prin poştă sau mijloace electronice de transmitere la distanţă de către beneficiarii de indemnizaţii sau de către persoanele juridice care au calitatea de angajatori.</w:t>
            </w:r>
          </w:p>
          <w:p w:rsidR="002C4997" w:rsidRPr="00234A35" w:rsidRDefault="002C4997" w:rsidP="002C4997">
            <w:pPr>
              <w:jc w:val="both"/>
              <w:rPr>
                <w:rFonts w:ascii="Verdana" w:hAnsi="Verdana"/>
                <w:sz w:val="22"/>
                <w:szCs w:val="22"/>
              </w:rPr>
            </w:pPr>
          </w:p>
          <w:p w:rsidR="002C4997" w:rsidRPr="00234A35" w:rsidRDefault="002C4997" w:rsidP="002C4997">
            <w:pPr>
              <w:jc w:val="both"/>
              <w:rPr>
                <w:rFonts w:ascii="Verdana" w:hAnsi="Verdana"/>
                <w:sz w:val="22"/>
                <w:szCs w:val="22"/>
              </w:rPr>
            </w:pPr>
          </w:p>
          <w:p w:rsidR="002C4997" w:rsidRPr="00234A35" w:rsidRDefault="002C4997" w:rsidP="002C4997">
            <w:pPr>
              <w:jc w:val="both"/>
              <w:rPr>
                <w:rFonts w:ascii="Verdana" w:hAnsi="Verdana"/>
                <w:sz w:val="22"/>
                <w:szCs w:val="22"/>
              </w:rPr>
            </w:pPr>
          </w:p>
          <w:p w:rsidR="002C4997" w:rsidRPr="00234A35" w:rsidRDefault="002C4997" w:rsidP="002C4997">
            <w:pPr>
              <w:jc w:val="both"/>
              <w:rPr>
                <w:rFonts w:ascii="Verdana" w:hAnsi="Verdana"/>
                <w:sz w:val="22"/>
                <w:szCs w:val="22"/>
              </w:rPr>
            </w:pPr>
          </w:p>
          <w:p w:rsidR="002C4997" w:rsidRPr="00234A35" w:rsidRDefault="002C4997" w:rsidP="002C4997">
            <w:pPr>
              <w:jc w:val="both"/>
              <w:rPr>
                <w:rFonts w:ascii="Verdana" w:hAnsi="Verdana"/>
                <w:sz w:val="22"/>
                <w:szCs w:val="22"/>
              </w:rPr>
            </w:pPr>
            <w:r w:rsidRPr="00234A35">
              <w:rPr>
                <w:rFonts w:ascii="Verdana" w:hAnsi="Verdana"/>
                <w:sz w:val="22"/>
                <w:szCs w:val="22"/>
              </w:rPr>
              <w:t>...............................................</w:t>
            </w:r>
          </w:p>
          <w:p w:rsidR="00067340" w:rsidRPr="00234A35" w:rsidRDefault="002C4997" w:rsidP="002C4997">
            <w:pPr>
              <w:jc w:val="both"/>
              <w:rPr>
                <w:rFonts w:ascii="Verdana" w:hAnsi="Verdana"/>
                <w:sz w:val="22"/>
                <w:szCs w:val="22"/>
                <w:lang w:val="ro-RO"/>
              </w:rPr>
            </w:pPr>
            <w:r w:rsidRPr="00234A35">
              <w:rPr>
                <w:rFonts w:ascii="Verdana" w:hAnsi="Verdana"/>
                <w:sz w:val="22"/>
                <w:szCs w:val="22"/>
              </w:rPr>
              <w:t>(3)În termen de 30 de zile de la data încetării stării de urgenţă, beneficiarii de indemnizaţii sau persoanele juridice care au calitatea de angajatori vor depune la casa teritorială de pensii din raza administrativ-teritorială certificatele de concediu medical însoţite de documentele justificative, în original, avizate de către direcţiile de sănătate publică, casele teritoriale de pensii, respectiv medicii de medicina muncii, după caz.</w:t>
            </w:r>
          </w:p>
        </w:tc>
        <w:tc>
          <w:tcPr>
            <w:tcW w:w="4394" w:type="dxa"/>
          </w:tcPr>
          <w:p w:rsidR="00234A35" w:rsidRDefault="00234A35" w:rsidP="002C4997">
            <w:pPr>
              <w:jc w:val="both"/>
              <w:rPr>
                <w:rFonts w:ascii="Verdana" w:hAnsi="Verdana"/>
                <w:b/>
                <w:sz w:val="22"/>
                <w:szCs w:val="22"/>
              </w:rPr>
            </w:pPr>
          </w:p>
          <w:p w:rsidR="002C4997" w:rsidRPr="00234A35" w:rsidRDefault="002C4997" w:rsidP="002C4997">
            <w:pPr>
              <w:jc w:val="both"/>
              <w:rPr>
                <w:rFonts w:ascii="Verdana" w:hAnsi="Verdana"/>
                <w:b/>
                <w:sz w:val="22"/>
                <w:szCs w:val="22"/>
              </w:rPr>
            </w:pPr>
            <w:r w:rsidRPr="00234A35">
              <w:rPr>
                <w:rFonts w:ascii="Verdana" w:hAnsi="Verdana"/>
                <w:b/>
                <w:sz w:val="22"/>
                <w:szCs w:val="22"/>
              </w:rPr>
              <w:t>3.</w:t>
            </w:r>
            <w:r w:rsidR="00234A35">
              <w:rPr>
                <w:rFonts w:ascii="Verdana" w:hAnsi="Verdana"/>
                <w:b/>
                <w:sz w:val="22"/>
                <w:szCs w:val="22"/>
              </w:rPr>
              <w:t xml:space="preserve"> </w:t>
            </w:r>
            <w:r w:rsidRPr="00234A35">
              <w:rPr>
                <w:rFonts w:ascii="Verdana" w:hAnsi="Verdana"/>
                <w:b/>
                <w:sz w:val="22"/>
                <w:szCs w:val="22"/>
              </w:rPr>
              <w:t>La articolul 4, alineatele (1) ș</w:t>
            </w:r>
            <w:r w:rsidRPr="00234A35">
              <w:rPr>
                <w:rFonts w:ascii="Verdana" w:hAnsi="Verdana" w:cs="Bookman Old Style"/>
                <w:b/>
                <w:sz w:val="22"/>
                <w:szCs w:val="22"/>
              </w:rPr>
              <w:t>i (3)</w:t>
            </w:r>
            <w:r w:rsidRPr="00234A35">
              <w:rPr>
                <w:rFonts w:ascii="Verdana" w:hAnsi="Verdana"/>
                <w:b/>
                <w:sz w:val="22"/>
                <w:szCs w:val="22"/>
              </w:rPr>
              <w:t>, se modifică şi vor avea următorul</w:t>
            </w:r>
          </w:p>
          <w:p w:rsidR="002C4997" w:rsidRPr="00234A35" w:rsidRDefault="002C4997" w:rsidP="002C4997">
            <w:pPr>
              <w:jc w:val="both"/>
              <w:rPr>
                <w:rFonts w:ascii="Verdana" w:hAnsi="Verdana"/>
                <w:b/>
                <w:sz w:val="22"/>
                <w:szCs w:val="22"/>
              </w:rPr>
            </w:pPr>
            <w:r w:rsidRPr="00234A35">
              <w:rPr>
                <w:rFonts w:ascii="Verdana" w:hAnsi="Verdana"/>
                <w:b/>
                <w:sz w:val="22"/>
                <w:szCs w:val="22"/>
              </w:rPr>
              <w:t xml:space="preserve">cuprins: </w:t>
            </w:r>
          </w:p>
          <w:p w:rsidR="002C4997" w:rsidRPr="00234A35" w:rsidRDefault="002C4997" w:rsidP="002C4997">
            <w:pPr>
              <w:jc w:val="both"/>
              <w:rPr>
                <w:rFonts w:ascii="Verdana" w:hAnsi="Verdana"/>
                <w:sz w:val="22"/>
                <w:szCs w:val="22"/>
              </w:rPr>
            </w:pPr>
            <w:r w:rsidRPr="00234A35">
              <w:rPr>
                <w:rFonts w:ascii="Verdana" w:hAnsi="Verdana"/>
                <w:sz w:val="22"/>
                <w:szCs w:val="22"/>
              </w:rPr>
              <w:t xml:space="preserve">(1) Certificatele de concediu medical aferente cazurilor de accident de muncă sau boală profesională </w:t>
            </w:r>
            <w:r w:rsidRPr="00234A35">
              <w:rPr>
                <w:rFonts w:ascii="Verdana" w:hAnsi="Verdana"/>
                <w:b/>
                <w:sz w:val="22"/>
                <w:szCs w:val="22"/>
              </w:rPr>
              <w:t xml:space="preserve">se pot </w:t>
            </w:r>
            <w:r w:rsidRPr="00234A35">
              <w:rPr>
                <w:rFonts w:ascii="Verdana" w:hAnsi="Verdana"/>
                <w:sz w:val="22"/>
                <w:szCs w:val="22"/>
              </w:rPr>
              <w:t xml:space="preserve">transmite caselor de pensii </w:t>
            </w:r>
            <w:r w:rsidRPr="00234A35">
              <w:rPr>
                <w:rFonts w:ascii="Verdana" w:hAnsi="Verdana"/>
                <w:b/>
                <w:sz w:val="22"/>
                <w:szCs w:val="22"/>
              </w:rPr>
              <w:t>ș</w:t>
            </w:r>
            <w:r w:rsidRPr="00234A35">
              <w:rPr>
                <w:rFonts w:ascii="Verdana" w:hAnsi="Verdana" w:cs="Bookman Old Style"/>
                <w:b/>
                <w:sz w:val="22"/>
                <w:szCs w:val="22"/>
              </w:rPr>
              <w:t>i</w:t>
            </w:r>
            <w:r w:rsidRPr="00234A35">
              <w:rPr>
                <w:rFonts w:ascii="Verdana" w:hAnsi="Verdana"/>
                <w:b/>
                <w:sz w:val="22"/>
                <w:szCs w:val="22"/>
              </w:rPr>
              <w:t xml:space="preserve"> </w:t>
            </w:r>
            <w:r w:rsidRPr="00234A35">
              <w:rPr>
                <w:rFonts w:ascii="Verdana" w:hAnsi="Verdana"/>
                <w:sz w:val="22"/>
                <w:szCs w:val="22"/>
              </w:rPr>
              <w:t>prin poș</w:t>
            </w:r>
            <w:r w:rsidRPr="00234A35">
              <w:rPr>
                <w:rFonts w:ascii="Verdana" w:hAnsi="Verdana" w:cs="Bookman Old Style"/>
                <w:sz w:val="22"/>
                <w:szCs w:val="22"/>
              </w:rPr>
              <w:t xml:space="preserve">tă sau </w:t>
            </w:r>
            <w:r w:rsidRPr="00234A35">
              <w:rPr>
                <w:rFonts w:ascii="Verdana" w:hAnsi="Verdana"/>
                <w:b/>
                <w:sz w:val="22"/>
                <w:szCs w:val="22"/>
              </w:rPr>
              <w:t>prin</w:t>
            </w:r>
            <w:r w:rsidRPr="00234A35">
              <w:rPr>
                <w:rFonts w:ascii="Verdana" w:hAnsi="Verdana"/>
                <w:sz w:val="22"/>
                <w:szCs w:val="22"/>
              </w:rPr>
              <w:t xml:space="preserve"> mijloace electronice de transmitere la distanț</w:t>
            </w:r>
            <w:r w:rsidRPr="00234A35">
              <w:rPr>
                <w:rFonts w:ascii="Verdana" w:hAnsi="Verdana" w:cs="Bookman Old Style"/>
                <w:sz w:val="22"/>
                <w:szCs w:val="22"/>
              </w:rPr>
              <w:t>ă de către beneficiarii de indemniza</w:t>
            </w:r>
            <w:r w:rsidRPr="00234A35">
              <w:rPr>
                <w:rFonts w:ascii="Verdana" w:hAnsi="Verdana"/>
                <w:sz w:val="22"/>
                <w:szCs w:val="22"/>
              </w:rPr>
              <w:t>ț</w:t>
            </w:r>
            <w:r w:rsidRPr="00234A35">
              <w:rPr>
                <w:rFonts w:ascii="Verdana" w:hAnsi="Verdana" w:cs="Bookman Old Style"/>
                <w:sz w:val="22"/>
                <w:szCs w:val="22"/>
              </w:rPr>
              <w:t>ii sau de către persoanele juridice care au calitatea de angajatori.</w:t>
            </w:r>
          </w:p>
          <w:p w:rsidR="002C4997" w:rsidRPr="00234A35" w:rsidRDefault="002C4997" w:rsidP="002C4997">
            <w:pPr>
              <w:jc w:val="both"/>
              <w:rPr>
                <w:rFonts w:ascii="Verdana" w:hAnsi="Verdana"/>
                <w:sz w:val="22"/>
                <w:szCs w:val="22"/>
              </w:rPr>
            </w:pPr>
          </w:p>
          <w:p w:rsidR="002C4997" w:rsidRPr="00234A35" w:rsidRDefault="002C4997" w:rsidP="002C4997">
            <w:pPr>
              <w:jc w:val="both"/>
              <w:rPr>
                <w:rFonts w:ascii="Verdana" w:hAnsi="Verdana"/>
                <w:i/>
                <w:sz w:val="22"/>
                <w:szCs w:val="22"/>
              </w:rPr>
            </w:pPr>
            <w:r w:rsidRPr="00234A35">
              <w:rPr>
                <w:rFonts w:ascii="Verdana" w:hAnsi="Verdana"/>
                <w:i/>
                <w:sz w:val="22"/>
                <w:szCs w:val="22"/>
              </w:rPr>
              <w:t xml:space="preserve">Autor: Claudiu-Iulius-Gavril Năsui, grup parlamentar al USR, membrii </w:t>
            </w:r>
            <w:r w:rsidRPr="00234A35">
              <w:rPr>
                <w:rFonts w:ascii="Verdana" w:hAnsi="Verdana"/>
                <w:i/>
                <w:sz w:val="22"/>
                <w:szCs w:val="22"/>
              </w:rPr>
              <w:lastRenderedPageBreak/>
              <w:t>Comisiei pentru buget, finanț</w:t>
            </w:r>
            <w:r w:rsidRPr="00234A35">
              <w:rPr>
                <w:rFonts w:ascii="Verdana" w:hAnsi="Verdana" w:cs="Bookman Old Style"/>
                <w:i/>
                <w:sz w:val="22"/>
                <w:szCs w:val="22"/>
              </w:rPr>
              <w:t xml:space="preserve">e </w:t>
            </w:r>
            <w:r w:rsidRPr="00234A35">
              <w:rPr>
                <w:rFonts w:ascii="Verdana" w:hAnsi="Verdana"/>
                <w:i/>
                <w:sz w:val="22"/>
                <w:szCs w:val="22"/>
              </w:rPr>
              <w:t>ș</w:t>
            </w:r>
            <w:r w:rsidRPr="00234A35">
              <w:rPr>
                <w:rFonts w:ascii="Verdana" w:hAnsi="Verdana" w:cs="Bookman Old Style"/>
                <w:i/>
                <w:sz w:val="22"/>
                <w:szCs w:val="22"/>
              </w:rPr>
              <w:t>i bănci</w:t>
            </w:r>
          </w:p>
          <w:p w:rsidR="002C4997" w:rsidRPr="00234A35" w:rsidRDefault="002C4997" w:rsidP="002C4997">
            <w:pPr>
              <w:jc w:val="both"/>
              <w:rPr>
                <w:rFonts w:ascii="Verdana" w:hAnsi="Verdana"/>
                <w:b/>
                <w:sz w:val="22"/>
                <w:szCs w:val="22"/>
              </w:rPr>
            </w:pPr>
          </w:p>
          <w:p w:rsidR="002C4997" w:rsidRPr="00234A35" w:rsidRDefault="002C4997" w:rsidP="002C4997">
            <w:pPr>
              <w:jc w:val="both"/>
              <w:rPr>
                <w:rFonts w:ascii="Verdana" w:hAnsi="Verdana"/>
                <w:sz w:val="22"/>
                <w:szCs w:val="22"/>
              </w:rPr>
            </w:pPr>
            <w:r w:rsidRPr="00234A35">
              <w:rPr>
                <w:rFonts w:ascii="Verdana" w:hAnsi="Verdana"/>
                <w:sz w:val="22"/>
                <w:szCs w:val="22"/>
              </w:rPr>
              <w:t>...............................................</w:t>
            </w:r>
          </w:p>
          <w:p w:rsidR="002C4997" w:rsidRPr="00234A35" w:rsidRDefault="002C4997" w:rsidP="002C4997">
            <w:pPr>
              <w:jc w:val="both"/>
              <w:rPr>
                <w:rFonts w:ascii="Verdana" w:hAnsi="Verdana"/>
                <w:sz w:val="22"/>
                <w:szCs w:val="22"/>
              </w:rPr>
            </w:pPr>
            <w:r w:rsidRPr="00234A35">
              <w:rPr>
                <w:rFonts w:ascii="Verdana" w:hAnsi="Verdana"/>
                <w:sz w:val="22"/>
                <w:szCs w:val="22"/>
              </w:rPr>
              <w:t xml:space="preserve">(3) În termen de 30 de zile de la </w:t>
            </w:r>
            <w:r w:rsidRPr="00234A35">
              <w:rPr>
                <w:rFonts w:ascii="Verdana" w:hAnsi="Verdana"/>
                <w:b/>
                <w:sz w:val="22"/>
                <w:szCs w:val="22"/>
              </w:rPr>
              <w:t>data recuperării indemnizaț</w:t>
            </w:r>
            <w:r w:rsidRPr="00234A35">
              <w:rPr>
                <w:rFonts w:ascii="Verdana" w:hAnsi="Verdana" w:cs="Bookman Old Style"/>
                <w:b/>
                <w:sz w:val="22"/>
                <w:szCs w:val="22"/>
              </w:rPr>
              <w:t>iilor reglementate de Legea nr. 346/2002</w:t>
            </w:r>
            <w:r w:rsidRPr="00234A35">
              <w:rPr>
                <w:rFonts w:ascii="Verdana" w:hAnsi="Verdana"/>
                <w:sz w:val="22"/>
                <w:szCs w:val="22"/>
              </w:rPr>
              <w:t>, beneficiarii de indemnizaț</w:t>
            </w:r>
            <w:r w:rsidRPr="00234A35">
              <w:rPr>
                <w:rFonts w:ascii="Verdana" w:hAnsi="Verdana" w:cs="Bookman Old Style"/>
                <w:sz w:val="22"/>
                <w:szCs w:val="22"/>
              </w:rPr>
              <w:t>i</w:t>
            </w:r>
            <w:r w:rsidRPr="00234A35">
              <w:rPr>
                <w:rFonts w:ascii="Verdana" w:hAnsi="Verdana"/>
                <w:sz w:val="22"/>
                <w:szCs w:val="22"/>
              </w:rPr>
              <w:t xml:space="preserve">i sau persoanele juridice care au calitatea de angajatori vor depune </w:t>
            </w:r>
            <w:r w:rsidRPr="00234A35">
              <w:rPr>
                <w:rFonts w:ascii="Verdana" w:hAnsi="Verdana"/>
                <w:b/>
                <w:sz w:val="22"/>
                <w:szCs w:val="22"/>
              </w:rPr>
              <w:t>sau vor transmite prin poș</w:t>
            </w:r>
            <w:r w:rsidRPr="00234A35">
              <w:rPr>
                <w:rFonts w:ascii="Verdana" w:hAnsi="Verdana" w:cs="Bookman Old Style"/>
                <w:b/>
                <w:sz w:val="22"/>
                <w:szCs w:val="22"/>
              </w:rPr>
              <w:t>tă</w:t>
            </w:r>
            <w:r w:rsidRPr="00234A35">
              <w:rPr>
                <w:rFonts w:ascii="Verdana" w:hAnsi="Verdana"/>
                <w:sz w:val="22"/>
                <w:szCs w:val="22"/>
              </w:rPr>
              <w:t xml:space="preserve"> la casa teritorială de pensii din raza administrativ teritorială, certificatele de concediu medical însoț</w:t>
            </w:r>
            <w:r w:rsidRPr="00234A35">
              <w:rPr>
                <w:rFonts w:ascii="Verdana" w:hAnsi="Verdana" w:cs="Bookman Old Style"/>
                <w:sz w:val="22"/>
                <w:szCs w:val="22"/>
              </w:rPr>
              <w:t>ite de documentele justificative, în original, avizat</w:t>
            </w:r>
            <w:r w:rsidRPr="00234A35">
              <w:rPr>
                <w:rFonts w:ascii="Verdana" w:hAnsi="Verdana"/>
                <w:sz w:val="22"/>
                <w:szCs w:val="22"/>
              </w:rPr>
              <w:t>e de către direcț</w:t>
            </w:r>
            <w:r w:rsidRPr="00234A35">
              <w:rPr>
                <w:rFonts w:ascii="Verdana" w:hAnsi="Verdana" w:cs="Bookman Old Style"/>
                <w:sz w:val="22"/>
                <w:szCs w:val="22"/>
              </w:rPr>
              <w:t>iile de sănătate publică, casele teritoriale de pensii, respectiv medicii de medicina muncii, după caz.</w:t>
            </w:r>
          </w:p>
          <w:p w:rsidR="002C4997" w:rsidRPr="00234A35" w:rsidRDefault="002C4997" w:rsidP="002C4997">
            <w:pPr>
              <w:jc w:val="both"/>
              <w:rPr>
                <w:rFonts w:ascii="Verdana" w:hAnsi="Verdana"/>
                <w:sz w:val="22"/>
                <w:szCs w:val="22"/>
              </w:rPr>
            </w:pPr>
          </w:p>
          <w:p w:rsidR="00067340" w:rsidRPr="00234A35" w:rsidRDefault="002C4997" w:rsidP="002C4997">
            <w:pPr>
              <w:jc w:val="both"/>
              <w:rPr>
                <w:rFonts w:ascii="Verdana" w:hAnsi="Verdana"/>
                <w:i/>
                <w:sz w:val="22"/>
                <w:szCs w:val="22"/>
              </w:rPr>
            </w:pPr>
            <w:r w:rsidRPr="00234A35">
              <w:rPr>
                <w:rFonts w:ascii="Verdana" w:hAnsi="Verdana"/>
                <w:i/>
                <w:sz w:val="22"/>
                <w:szCs w:val="22"/>
              </w:rPr>
              <w:t>Autor: Claudiu-Iulius-Gavril Năsui, grup parlamentar al USR, membrii Comisiei pentru buget, finanț</w:t>
            </w:r>
            <w:r w:rsidRPr="00234A35">
              <w:rPr>
                <w:rFonts w:ascii="Verdana" w:hAnsi="Verdana" w:cs="Bookman Old Style"/>
                <w:i/>
                <w:sz w:val="22"/>
                <w:szCs w:val="22"/>
              </w:rPr>
              <w:t xml:space="preserve">e </w:t>
            </w:r>
            <w:r w:rsidRPr="00234A35">
              <w:rPr>
                <w:rFonts w:ascii="Verdana" w:hAnsi="Verdana"/>
                <w:i/>
                <w:sz w:val="22"/>
                <w:szCs w:val="22"/>
              </w:rPr>
              <w:t>ș</w:t>
            </w:r>
            <w:r w:rsidRPr="00234A35">
              <w:rPr>
                <w:rFonts w:ascii="Verdana" w:hAnsi="Verdana" w:cs="Bookman Old Style"/>
                <w:i/>
                <w:sz w:val="22"/>
                <w:szCs w:val="22"/>
              </w:rPr>
              <w:t>i bănc</w:t>
            </w:r>
            <w:r w:rsidRPr="00234A35">
              <w:rPr>
                <w:rFonts w:ascii="Verdana" w:hAnsi="Verdana"/>
                <w:i/>
                <w:sz w:val="22"/>
                <w:szCs w:val="22"/>
              </w:rPr>
              <w:t>i</w:t>
            </w:r>
          </w:p>
          <w:p w:rsidR="002C4997" w:rsidRPr="00234A35" w:rsidRDefault="002C4997" w:rsidP="002C4997">
            <w:pPr>
              <w:jc w:val="both"/>
              <w:rPr>
                <w:rFonts w:ascii="Verdana" w:hAnsi="Verdana"/>
                <w:sz w:val="22"/>
                <w:szCs w:val="22"/>
                <w:lang w:val="ro-RO"/>
              </w:rPr>
            </w:pPr>
          </w:p>
        </w:tc>
        <w:tc>
          <w:tcPr>
            <w:tcW w:w="3828" w:type="dxa"/>
          </w:tcPr>
          <w:p w:rsidR="002C4997" w:rsidRPr="00234A35" w:rsidRDefault="002C4997" w:rsidP="002C4997">
            <w:pPr>
              <w:jc w:val="both"/>
              <w:rPr>
                <w:rFonts w:ascii="Verdana" w:hAnsi="Verdana"/>
                <w:sz w:val="22"/>
                <w:szCs w:val="22"/>
              </w:rPr>
            </w:pPr>
          </w:p>
          <w:p w:rsidR="002C4997" w:rsidRPr="00234A35" w:rsidRDefault="002C4997" w:rsidP="002C4997">
            <w:pPr>
              <w:jc w:val="both"/>
              <w:rPr>
                <w:rFonts w:ascii="Verdana" w:hAnsi="Verdana"/>
                <w:sz w:val="22"/>
                <w:szCs w:val="22"/>
              </w:rPr>
            </w:pPr>
            <w:r w:rsidRPr="00234A35">
              <w:rPr>
                <w:rFonts w:ascii="Verdana" w:hAnsi="Verdana"/>
                <w:sz w:val="22"/>
                <w:szCs w:val="22"/>
              </w:rPr>
              <w:t>1.Se propune facilitatea prevăzută de ordonanț</w:t>
            </w:r>
            <w:r w:rsidRPr="00234A35">
              <w:rPr>
                <w:rFonts w:ascii="Verdana" w:hAnsi="Verdana" w:cs="Bookman Old Style"/>
                <w:sz w:val="22"/>
                <w:szCs w:val="22"/>
              </w:rPr>
              <w:t>ă pentru cetă</w:t>
            </w:r>
            <w:r w:rsidRPr="00234A35">
              <w:rPr>
                <w:rFonts w:ascii="Verdana" w:hAnsi="Verdana"/>
                <w:sz w:val="22"/>
                <w:szCs w:val="22"/>
              </w:rPr>
              <w:t>ț</w:t>
            </w:r>
            <w:r w:rsidRPr="00234A35">
              <w:rPr>
                <w:rFonts w:ascii="Verdana" w:hAnsi="Verdana" w:cs="Bookman Old Style"/>
                <w:sz w:val="22"/>
                <w:szCs w:val="22"/>
              </w:rPr>
              <w:t>enii vulnerabili sau în dificultate drept solu</w:t>
            </w:r>
            <w:r w:rsidRPr="00234A35">
              <w:rPr>
                <w:rFonts w:ascii="Verdana" w:hAnsi="Verdana"/>
                <w:sz w:val="22"/>
                <w:szCs w:val="22"/>
              </w:rPr>
              <w:t>ț</w:t>
            </w:r>
            <w:r w:rsidRPr="00234A35">
              <w:rPr>
                <w:rFonts w:ascii="Verdana" w:hAnsi="Verdana" w:cs="Bookman Old Style"/>
                <w:sz w:val="22"/>
                <w:szCs w:val="22"/>
              </w:rPr>
              <w:t>ie permanentă, nu doar pentru incidentele ivite în perioada stării de urgen</w:t>
            </w:r>
            <w:r w:rsidRPr="00234A35">
              <w:rPr>
                <w:rFonts w:ascii="Verdana" w:hAnsi="Verdana"/>
                <w:sz w:val="22"/>
                <w:szCs w:val="22"/>
              </w:rPr>
              <w:t>ț</w:t>
            </w:r>
            <w:r w:rsidRPr="00234A35">
              <w:rPr>
                <w:rFonts w:ascii="Verdana" w:hAnsi="Verdana" w:cs="Bookman Old Style"/>
                <w:sz w:val="22"/>
                <w:szCs w:val="22"/>
              </w:rPr>
              <w:t>ă.</w:t>
            </w:r>
          </w:p>
          <w:p w:rsidR="00985918" w:rsidRPr="00234A35" w:rsidRDefault="00985918" w:rsidP="00985918">
            <w:pPr>
              <w:rPr>
                <w:rFonts w:ascii="Verdana" w:hAnsi="Verdana"/>
                <w:sz w:val="22"/>
                <w:szCs w:val="22"/>
                <w:lang w:val="ro-RO"/>
              </w:rPr>
            </w:pPr>
          </w:p>
          <w:p w:rsidR="00985918" w:rsidRPr="00234A35" w:rsidRDefault="00985918" w:rsidP="00985918">
            <w:pPr>
              <w:jc w:val="both"/>
              <w:rPr>
                <w:rFonts w:ascii="Verdana" w:hAnsi="Verdana"/>
                <w:sz w:val="22"/>
                <w:szCs w:val="22"/>
                <w:lang w:val="ro-RO"/>
              </w:rPr>
            </w:pPr>
            <w:r w:rsidRPr="00234A35">
              <w:rPr>
                <w:rFonts w:ascii="Verdana" w:hAnsi="Verdana"/>
                <w:sz w:val="22"/>
                <w:szCs w:val="22"/>
                <w:lang w:val="ro-RO"/>
              </w:rPr>
              <w:t xml:space="preserve">2.Ordonanţa se refera exclusiv la o perioada determinată în timp, respectiv la perioada stării de urgenţă instituite prin Decretul nr. 195/2020 privind instituirea stării de urgenţă pe teritoriul României şi prelungite prin Decretul nr. 240/2020 </w:t>
            </w:r>
            <w:r w:rsidRPr="00234A35">
              <w:rPr>
                <w:rFonts w:ascii="Verdana" w:hAnsi="Verdana"/>
                <w:sz w:val="22"/>
                <w:szCs w:val="22"/>
                <w:lang w:val="ro-RO"/>
              </w:rPr>
              <w:lastRenderedPageBreak/>
              <w:t>privind prelungirea stării de urgenţă pe teritoriul României. O astfel de prevedere poate face obiectul unui act normativ care nu are aplicabilitate temporară.</w:t>
            </w:r>
          </w:p>
          <w:p w:rsidR="00067340" w:rsidRPr="00234A35" w:rsidRDefault="00067340" w:rsidP="00EC1972">
            <w:pPr>
              <w:jc w:val="both"/>
              <w:rPr>
                <w:rFonts w:ascii="Verdana" w:hAnsi="Verdana"/>
                <w:sz w:val="22"/>
                <w:szCs w:val="22"/>
                <w:lang w:val="ro-RO"/>
              </w:rPr>
            </w:pPr>
          </w:p>
        </w:tc>
        <w:tc>
          <w:tcPr>
            <w:tcW w:w="1701" w:type="dxa"/>
          </w:tcPr>
          <w:p w:rsidR="00067340" w:rsidRPr="00234A35" w:rsidRDefault="00067340" w:rsidP="00EC1972">
            <w:pPr>
              <w:jc w:val="both"/>
              <w:rPr>
                <w:rFonts w:ascii="Verdana" w:hAnsi="Verdana"/>
                <w:sz w:val="22"/>
                <w:szCs w:val="22"/>
                <w:lang w:val="ro-RO"/>
              </w:rPr>
            </w:pPr>
          </w:p>
        </w:tc>
      </w:tr>
      <w:tr w:rsidR="00234A35" w:rsidRPr="00234A35" w:rsidTr="00EC19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234A35" w:rsidRPr="00234A35" w:rsidRDefault="00234A35" w:rsidP="00067340">
            <w:pPr>
              <w:numPr>
                <w:ilvl w:val="0"/>
                <w:numId w:val="15"/>
              </w:numPr>
              <w:ind w:left="0" w:firstLine="0"/>
              <w:jc w:val="center"/>
              <w:rPr>
                <w:rFonts w:ascii="Verdana" w:hAnsi="Verdana"/>
                <w:b/>
                <w:sz w:val="22"/>
                <w:szCs w:val="22"/>
                <w:lang w:val="ro-RO"/>
              </w:rPr>
            </w:pPr>
          </w:p>
        </w:tc>
        <w:tc>
          <w:tcPr>
            <w:tcW w:w="4394" w:type="dxa"/>
          </w:tcPr>
          <w:p w:rsidR="00234A35" w:rsidRPr="00234A35" w:rsidRDefault="00234A35" w:rsidP="002C4997">
            <w:pPr>
              <w:jc w:val="both"/>
              <w:rPr>
                <w:rFonts w:ascii="Verdana" w:hAnsi="Verdana"/>
                <w:sz w:val="22"/>
                <w:szCs w:val="22"/>
              </w:rPr>
            </w:pPr>
          </w:p>
          <w:p w:rsidR="00234A35" w:rsidRPr="00234A35" w:rsidRDefault="00234A35" w:rsidP="002C4997">
            <w:pPr>
              <w:jc w:val="both"/>
              <w:rPr>
                <w:rFonts w:ascii="Verdana" w:hAnsi="Verdana"/>
                <w:sz w:val="22"/>
                <w:szCs w:val="22"/>
              </w:rPr>
            </w:pPr>
            <w:r w:rsidRPr="00234A35">
              <w:rPr>
                <w:rFonts w:ascii="Verdana" w:hAnsi="Verdana"/>
                <w:sz w:val="22"/>
                <w:szCs w:val="22"/>
              </w:rPr>
              <w:t>Art. 5</w:t>
            </w:r>
          </w:p>
          <w:p w:rsidR="00234A35" w:rsidRPr="00234A35" w:rsidRDefault="00234A35" w:rsidP="002C4997">
            <w:pPr>
              <w:jc w:val="both"/>
              <w:rPr>
                <w:rFonts w:ascii="Verdana" w:hAnsi="Verdana"/>
                <w:sz w:val="22"/>
                <w:szCs w:val="22"/>
              </w:rPr>
            </w:pPr>
          </w:p>
          <w:p w:rsidR="00234A35" w:rsidRPr="00234A35" w:rsidRDefault="00234A35" w:rsidP="002C4997">
            <w:pPr>
              <w:jc w:val="both"/>
              <w:rPr>
                <w:rFonts w:ascii="Verdana" w:hAnsi="Verdana"/>
                <w:sz w:val="22"/>
                <w:szCs w:val="22"/>
              </w:rPr>
            </w:pPr>
          </w:p>
          <w:p w:rsidR="00234A35" w:rsidRPr="00234A35" w:rsidRDefault="00234A35" w:rsidP="002C4997">
            <w:pPr>
              <w:jc w:val="both"/>
              <w:rPr>
                <w:rFonts w:ascii="Verdana" w:hAnsi="Verdana"/>
                <w:sz w:val="22"/>
                <w:szCs w:val="22"/>
              </w:rPr>
            </w:pPr>
            <w:r w:rsidRPr="00234A35">
              <w:rPr>
                <w:rFonts w:ascii="Verdana" w:hAnsi="Verdana"/>
                <w:sz w:val="22"/>
                <w:szCs w:val="22"/>
              </w:rPr>
              <w:t xml:space="preserve">(1)În perioada stării de urgenţă </w:t>
            </w:r>
            <w:r w:rsidRPr="00234A35">
              <w:rPr>
                <w:rFonts w:ascii="Verdana" w:hAnsi="Verdana"/>
                <w:sz w:val="22"/>
                <w:szCs w:val="22"/>
              </w:rPr>
              <w:lastRenderedPageBreak/>
              <w:t>despăgubirea în caz de deces reglementată de art. 45 din Legea nr. 346/2002, republicată, cu modificările şi completările ulterioare, se acordă la cererea solicitantului, persoană fizică sau juridică, în baza documentelor transmise casei teritoriale de pensii, prin poştă sau mijloace electronice de transmitere la distanţă.</w:t>
            </w:r>
          </w:p>
          <w:p w:rsidR="00234A35" w:rsidRPr="00234A35" w:rsidRDefault="00234A35" w:rsidP="00EC1972">
            <w:pPr>
              <w:jc w:val="both"/>
              <w:rPr>
                <w:rFonts w:ascii="Verdana" w:hAnsi="Verdana"/>
                <w:sz w:val="22"/>
                <w:szCs w:val="22"/>
                <w:lang w:val="ro-RO"/>
              </w:rPr>
            </w:pPr>
          </w:p>
        </w:tc>
        <w:tc>
          <w:tcPr>
            <w:tcW w:w="4394" w:type="dxa"/>
          </w:tcPr>
          <w:p w:rsidR="00234A35" w:rsidRPr="00234A35" w:rsidRDefault="00234A35" w:rsidP="002C4997">
            <w:pPr>
              <w:jc w:val="both"/>
              <w:rPr>
                <w:rFonts w:ascii="Verdana" w:hAnsi="Verdana"/>
                <w:b/>
                <w:sz w:val="22"/>
                <w:szCs w:val="22"/>
              </w:rPr>
            </w:pPr>
          </w:p>
          <w:p w:rsidR="00234A35" w:rsidRPr="00234A35" w:rsidRDefault="00234A35" w:rsidP="002C4997">
            <w:pPr>
              <w:jc w:val="both"/>
              <w:rPr>
                <w:rFonts w:ascii="Verdana" w:hAnsi="Verdana"/>
                <w:b/>
                <w:sz w:val="22"/>
                <w:szCs w:val="22"/>
              </w:rPr>
            </w:pPr>
            <w:r w:rsidRPr="00234A35">
              <w:rPr>
                <w:rFonts w:ascii="Verdana" w:hAnsi="Verdana"/>
                <w:b/>
                <w:sz w:val="22"/>
                <w:szCs w:val="22"/>
              </w:rPr>
              <w:t>4.</w:t>
            </w:r>
            <w:r>
              <w:rPr>
                <w:rFonts w:ascii="Verdana" w:hAnsi="Verdana"/>
                <w:b/>
                <w:sz w:val="22"/>
                <w:szCs w:val="22"/>
              </w:rPr>
              <w:t xml:space="preserve"> </w:t>
            </w:r>
            <w:r w:rsidRPr="00234A35">
              <w:rPr>
                <w:rFonts w:ascii="Verdana" w:hAnsi="Verdana"/>
                <w:b/>
                <w:sz w:val="22"/>
                <w:szCs w:val="22"/>
              </w:rPr>
              <w:t>La articolul 5, alineatul (1), se</w:t>
            </w:r>
          </w:p>
          <w:p w:rsidR="00234A35" w:rsidRPr="00234A35" w:rsidRDefault="00234A35" w:rsidP="002C4997">
            <w:pPr>
              <w:jc w:val="both"/>
              <w:rPr>
                <w:rFonts w:ascii="Verdana" w:hAnsi="Verdana"/>
                <w:b/>
                <w:sz w:val="22"/>
                <w:szCs w:val="22"/>
              </w:rPr>
            </w:pPr>
            <w:r w:rsidRPr="00234A35">
              <w:rPr>
                <w:rFonts w:ascii="Verdana" w:hAnsi="Verdana"/>
                <w:b/>
                <w:sz w:val="22"/>
                <w:szCs w:val="22"/>
              </w:rPr>
              <w:t>modifică şi va avea următorul</w:t>
            </w:r>
          </w:p>
          <w:p w:rsidR="00234A35" w:rsidRPr="00234A35" w:rsidRDefault="00234A35" w:rsidP="002C4997">
            <w:pPr>
              <w:jc w:val="both"/>
              <w:rPr>
                <w:rFonts w:ascii="Verdana" w:hAnsi="Verdana"/>
                <w:b/>
                <w:sz w:val="22"/>
                <w:szCs w:val="22"/>
              </w:rPr>
            </w:pPr>
            <w:r w:rsidRPr="00234A35">
              <w:rPr>
                <w:rFonts w:ascii="Verdana" w:hAnsi="Verdana"/>
                <w:b/>
                <w:sz w:val="22"/>
                <w:szCs w:val="22"/>
              </w:rPr>
              <w:t xml:space="preserve">cuprins: </w:t>
            </w:r>
          </w:p>
          <w:p w:rsidR="00234A35" w:rsidRPr="00234A35" w:rsidRDefault="00234A35" w:rsidP="002C4997">
            <w:pPr>
              <w:jc w:val="both"/>
              <w:rPr>
                <w:rFonts w:ascii="Verdana" w:hAnsi="Verdana"/>
                <w:sz w:val="22"/>
                <w:szCs w:val="22"/>
              </w:rPr>
            </w:pPr>
            <w:r w:rsidRPr="00234A35">
              <w:rPr>
                <w:rFonts w:ascii="Verdana" w:hAnsi="Verdana"/>
                <w:sz w:val="22"/>
                <w:szCs w:val="22"/>
              </w:rPr>
              <w:t xml:space="preserve">(1) Despăgubirea în caz de deces </w:t>
            </w:r>
            <w:r w:rsidRPr="00234A35">
              <w:rPr>
                <w:rFonts w:ascii="Verdana" w:hAnsi="Verdana"/>
                <w:sz w:val="22"/>
                <w:szCs w:val="22"/>
              </w:rPr>
              <w:lastRenderedPageBreak/>
              <w:t>reglementată de art. 45 din Legea nr. 346/2002, republicată, cu modificările ș</w:t>
            </w:r>
            <w:r w:rsidRPr="00234A35">
              <w:rPr>
                <w:rFonts w:ascii="Verdana" w:hAnsi="Verdana" w:cs="Bookman Old Style"/>
                <w:sz w:val="22"/>
                <w:szCs w:val="22"/>
              </w:rPr>
              <w:t xml:space="preserve">i completările ulterioare, se acordă la cererea solicitantului, persoană fizică sau juridică în baza documentelor </w:t>
            </w:r>
            <w:r w:rsidRPr="00234A35">
              <w:rPr>
                <w:rFonts w:ascii="Verdana" w:hAnsi="Verdana"/>
                <w:b/>
                <w:sz w:val="22"/>
                <w:szCs w:val="22"/>
              </w:rPr>
              <w:t xml:space="preserve">depuse la casa teritorială de pensii sau </w:t>
            </w:r>
            <w:r w:rsidRPr="00234A35">
              <w:rPr>
                <w:rFonts w:ascii="Verdana" w:hAnsi="Verdana"/>
                <w:sz w:val="22"/>
                <w:szCs w:val="22"/>
              </w:rPr>
              <w:t>transmise prin poș</w:t>
            </w:r>
            <w:r w:rsidRPr="00234A35">
              <w:rPr>
                <w:rFonts w:ascii="Verdana" w:hAnsi="Verdana" w:cs="Bookman Old Style"/>
                <w:sz w:val="22"/>
                <w:szCs w:val="22"/>
              </w:rPr>
              <w:t xml:space="preserve">tă sau mijloace </w:t>
            </w:r>
            <w:r w:rsidRPr="00234A35">
              <w:rPr>
                <w:rFonts w:ascii="Verdana" w:hAnsi="Verdana"/>
                <w:sz w:val="22"/>
                <w:szCs w:val="22"/>
              </w:rPr>
              <w:t>electronice de transmitere la distanț</w:t>
            </w:r>
            <w:r w:rsidRPr="00234A35">
              <w:rPr>
                <w:rFonts w:ascii="Verdana" w:hAnsi="Verdana" w:cs="Bookman Old Style"/>
                <w:sz w:val="22"/>
                <w:szCs w:val="22"/>
              </w:rPr>
              <w:t>ă.</w:t>
            </w:r>
          </w:p>
          <w:p w:rsidR="00234A35" w:rsidRPr="00234A35" w:rsidRDefault="00234A35" w:rsidP="002C4997">
            <w:pPr>
              <w:jc w:val="both"/>
              <w:rPr>
                <w:rFonts w:ascii="Verdana" w:hAnsi="Verdana"/>
                <w:sz w:val="22"/>
                <w:szCs w:val="22"/>
              </w:rPr>
            </w:pPr>
          </w:p>
          <w:p w:rsidR="00234A35" w:rsidRPr="00234A35" w:rsidRDefault="00234A35" w:rsidP="002C4997">
            <w:pPr>
              <w:jc w:val="both"/>
              <w:rPr>
                <w:rFonts w:ascii="Verdana" w:hAnsi="Verdana"/>
                <w:i/>
                <w:sz w:val="22"/>
                <w:szCs w:val="22"/>
              </w:rPr>
            </w:pPr>
            <w:r w:rsidRPr="00234A35">
              <w:rPr>
                <w:rFonts w:ascii="Verdana" w:hAnsi="Verdana"/>
                <w:i/>
                <w:sz w:val="22"/>
                <w:szCs w:val="22"/>
              </w:rPr>
              <w:t>Autor: Claudiu-Iulius-Gavril Năsui, USR, membrii Comisiei pentru buget, finanț</w:t>
            </w:r>
            <w:r w:rsidRPr="00234A35">
              <w:rPr>
                <w:rFonts w:ascii="Verdana" w:hAnsi="Verdana" w:cs="Bookman Old Style"/>
                <w:i/>
                <w:sz w:val="22"/>
                <w:szCs w:val="22"/>
              </w:rPr>
              <w:t xml:space="preserve">e </w:t>
            </w:r>
            <w:r w:rsidRPr="00234A35">
              <w:rPr>
                <w:rFonts w:ascii="Verdana" w:hAnsi="Verdana"/>
                <w:i/>
                <w:sz w:val="22"/>
                <w:szCs w:val="22"/>
              </w:rPr>
              <w:t>ș</w:t>
            </w:r>
            <w:r w:rsidRPr="00234A35">
              <w:rPr>
                <w:rFonts w:ascii="Verdana" w:hAnsi="Verdana" w:cs="Bookman Old Style"/>
                <w:i/>
                <w:sz w:val="22"/>
                <w:szCs w:val="22"/>
              </w:rPr>
              <w:t>i bănc</w:t>
            </w:r>
            <w:r w:rsidRPr="00234A35">
              <w:rPr>
                <w:rFonts w:ascii="Verdana" w:hAnsi="Verdana"/>
                <w:i/>
                <w:sz w:val="22"/>
                <w:szCs w:val="22"/>
              </w:rPr>
              <w:t>i</w:t>
            </w:r>
          </w:p>
          <w:p w:rsidR="00234A35" w:rsidRPr="00234A35" w:rsidRDefault="00234A35" w:rsidP="002C4997">
            <w:pPr>
              <w:jc w:val="both"/>
              <w:rPr>
                <w:rFonts w:ascii="Verdana" w:hAnsi="Verdana"/>
                <w:sz w:val="22"/>
                <w:szCs w:val="22"/>
                <w:lang w:val="ro-RO"/>
              </w:rPr>
            </w:pPr>
          </w:p>
        </w:tc>
        <w:tc>
          <w:tcPr>
            <w:tcW w:w="3828" w:type="dxa"/>
          </w:tcPr>
          <w:p w:rsidR="00234A35" w:rsidRDefault="00234A35" w:rsidP="005B1376">
            <w:pPr>
              <w:jc w:val="both"/>
              <w:rPr>
                <w:rFonts w:ascii="Verdana" w:hAnsi="Verdana"/>
                <w:sz w:val="22"/>
                <w:szCs w:val="22"/>
                <w:lang w:val="ro-RO"/>
              </w:rPr>
            </w:pPr>
          </w:p>
          <w:p w:rsidR="00234A35" w:rsidRPr="00234A35" w:rsidRDefault="00234A35" w:rsidP="005B1376">
            <w:pPr>
              <w:jc w:val="both"/>
              <w:rPr>
                <w:rFonts w:ascii="Verdana" w:hAnsi="Verdana"/>
                <w:sz w:val="22"/>
                <w:szCs w:val="22"/>
                <w:lang w:val="ro-RO"/>
              </w:rPr>
            </w:pPr>
            <w:r>
              <w:rPr>
                <w:rFonts w:ascii="Verdana" w:hAnsi="Verdana"/>
                <w:sz w:val="22"/>
                <w:szCs w:val="22"/>
                <w:lang w:val="ro-RO"/>
              </w:rPr>
              <w:t>Respins la vot</w:t>
            </w:r>
          </w:p>
        </w:tc>
        <w:tc>
          <w:tcPr>
            <w:tcW w:w="1701" w:type="dxa"/>
          </w:tcPr>
          <w:p w:rsidR="00234A35" w:rsidRPr="00234A35" w:rsidRDefault="00234A35" w:rsidP="00EC1972">
            <w:pPr>
              <w:jc w:val="both"/>
              <w:rPr>
                <w:rFonts w:ascii="Verdana" w:hAnsi="Verdana"/>
                <w:sz w:val="22"/>
                <w:szCs w:val="22"/>
                <w:lang w:val="ro-RO"/>
              </w:rPr>
            </w:pPr>
          </w:p>
        </w:tc>
      </w:tr>
      <w:tr w:rsidR="00234A35" w:rsidRPr="00234A35" w:rsidTr="00EC19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234A35" w:rsidRPr="00234A35" w:rsidRDefault="00234A35" w:rsidP="00067340">
            <w:pPr>
              <w:numPr>
                <w:ilvl w:val="0"/>
                <w:numId w:val="15"/>
              </w:numPr>
              <w:ind w:left="0" w:firstLine="0"/>
              <w:jc w:val="center"/>
              <w:rPr>
                <w:rFonts w:ascii="Verdana" w:hAnsi="Verdana"/>
                <w:b/>
                <w:sz w:val="22"/>
                <w:szCs w:val="22"/>
                <w:lang w:val="ro-RO"/>
              </w:rPr>
            </w:pPr>
          </w:p>
        </w:tc>
        <w:tc>
          <w:tcPr>
            <w:tcW w:w="4394" w:type="dxa"/>
          </w:tcPr>
          <w:p w:rsidR="00234A35" w:rsidRDefault="00234A35" w:rsidP="00925AE8">
            <w:pPr>
              <w:jc w:val="both"/>
              <w:rPr>
                <w:rFonts w:ascii="Verdana" w:hAnsi="Verdana"/>
                <w:sz w:val="22"/>
                <w:szCs w:val="22"/>
              </w:rPr>
            </w:pPr>
          </w:p>
          <w:p w:rsidR="00234A35" w:rsidRPr="00234A35" w:rsidRDefault="00234A35" w:rsidP="00925AE8">
            <w:pPr>
              <w:jc w:val="both"/>
              <w:rPr>
                <w:rFonts w:ascii="Verdana" w:hAnsi="Verdana"/>
                <w:sz w:val="22"/>
                <w:szCs w:val="22"/>
              </w:rPr>
            </w:pPr>
            <w:r w:rsidRPr="00234A35">
              <w:rPr>
                <w:rFonts w:ascii="Verdana" w:hAnsi="Verdana"/>
                <w:sz w:val="22"/>
                <w:szCs w:val="22"/>
              </w:rPr>
              <w:t>Art.5. alin (4)</w:t>
            </w:r>
          </w:p>
          <w:p w:rsidR="00234A35" w:rsidRPr="00234A35" w:rsidRDefault="00234A35" w:rsidP="00925AE8">
            <w:pPr>
              <w:jc w:val="both"/>
              <w:rPr>
                <w:rFonts w:ascii="Verdana" w:hAnsi="Verdana"/>
                <w:sz w:val="22"/>
                <w:szCs w:val="22"/>
              </w:rPr>
            </w:pPr>
          </w:p>
          <w:p w:rsidR="00234A35" w:rsidRPr="00234A35" w:rsidRDefault="00234A35" w:rsidP="00925AE8">
            <w:pPr>
              <w:jc w:val="both"/>
              <w:rPr>
                <w:rFonts w:ascii="Verdana" w:hAnsi="Verdana"/>
                <w:sz w:val="22"/>
                <w:szCs w:val="22"/>
              </w:rPr>
            </w:pPr>
            <w:r w:rsidRPr="00234A35">
              <w:rPr>
                <w:rFonts w:ascii="Verdana" w:hAnsi="Verdana"/>
                <w:sz w:val="22"/>
                <w:szCs w:val="22"/>
              </w:rPr>
              <w:t>(4) Prevederile alin. (1)-(3) îşi încetează aplicabilitatea la 30 de zile de la data încetării stării de urgenţă.</w:t>
            </w:r>
          </w:p>
        </w:tc>
        <w:tc>
          <w:tcPr>
            <w:tcW w:w="4394" w:type="dxa"/>
          </w:tcPr>
          <w:p w:rsidR="00234A35" w:rsidRDefault="00234A35" w:rsidP="002C4997">
            <w:pPr>
              <w:jc w:val="both"/>
              <w:rPr>
                <w:rFonts w:ascii="Verdana" w:hAnsi="Verdana"/>
                <w:b/>
                <w:sz w:val="22"/>
                <w:szCs w:val="22"/>
              </w:rPr>
            </w:pPr>
          </w:p>
          <w:p w:rsidR="00234A35" w:rsidRPr="00234A35" w:rsidRDefault="00234A35" w:rsidP="002C4997">
            <w:pPr>
              <w:jc w:val="both"/>
              <w:rPr>
                <w:rFonts w:ascii="Verdana" w:hAnsi="Verdana"/>
                <w:b/>
                <w:sz w:val="22"/>
                <w:szCs w:val="22"/>
              </w:rPr>
            </w:pPr>
            <w:r w:rsidRPr="00234A35">
              <w:rPr>
                <w:rFonts w:ascii="Verdana" w:hAnsi="Verdana"/>
                <w:b/>
                <w:sz w:val="22"/>
                <w:szCs w:val="22"/>
              </w:rPr>
              <w:t>5.</w:t>
            </w:r>
            <w:r>
              <w:rPr>
                <w:rFonts w:ascii="Verdana" w:hAnsi="Verdana"/>
                <w:b/>
                <w:sz w:val="22"/>
                <w:szCs w:val="22"/>
              </w:rPr>
              <w:t xml:space="preserve"> </w:t>
            </w:r>
            <w:r w:rsidRPr="00234A35">
              <w:rPr>
                <w:rFonts w:ascii="Verdana" w:hAnsi="Verdana"/>
                <w:b/>
                <w:sz w:val="22"/>
                <w:szCs w:val="22"/>
              </w:rPr>
              <w:t>La articolul 5</w:t>
            </w:r>
            <w:r>
              <w:rPr>
                <w:rFonts w:ascii="Verdana" w:hAnsi="Verdana"/>
                <w:b/>
                <w:sz w:val="22"/>
                <w:szCs w:val="22"/>
              </w:rPr>
              <w:t>,</w:t>
            </w:r>
            <w:r w:rsidRPr="00234A35">
              <w:rPr>
                <w:rFonts w:ascii="Verdana" w:hAnsi="Verdana"/>
                <w:b/>
                <w:sz w:val="22"/>
                <w:szCs w:val="22"/>
              </w:rPr>
              <w:t xml:space="preserve"> alineatul (4) se abrogă.</w:t>
            </w:r>
          </w:p>
          <w:p w:rsidR="00234A35" w:rsidRPr="00234A35" w:rsidRDefault="00234A35" w:rsidP="002C4997">
            <w:pPr>
              <w:jc w:val="both"/>
              <w:rPr>
                <w:rFonts w:ascii="Verdana" w:hAnsi="Verdana"/>
                <w:b/>
                <w:sz w:val="22"/>
                <w:szCs w:val="22"/>
              </w:rPr>
            </w:pPr>
          </w:p>
          <w:p w:rsidR="00234A35" w:rsidRPr="00234A35" w:rsidRDefault="00234A35" w:rsidP="002C4997">
            <w:pPr>
              <w:jc w:val="both"/>
              <w:rPr>
                <w:rFonts w:ascii="Verdana" w:hAnsi="Verdana"/>
                <w:i/>
                <w:sz w:val="22"/>
                <w:szCs w:val="22"/>
              </w:rPr>
            </w:pPr>
            <w:r w:rsidRPr="00234A35">
              <w:rPr>
                <w:rFonts w:ascii="Verdana" w:hAnsi="Verdana"/>
                <w:i/>
                <w:sz w:val="22"/>
                <w:szCs w:val="22"/>
              </w:rPr>
              <w:t>Autor: Claudiu-Iulius-Gavril Năsui, USR, membrii Comisiei pentru buget, finanț</w:t>
            </w:r>
            <w:r w:rsidRPr="00234A35">
              <w:rPr>
                <w:rFonts w:ascii="Verdana" w:hAnsi="Verdana" w:cs="Bookman Old Style"/>
                <w:i/>
                <w:sz w:val="22"/>
                <w:szCs w:val="22"/>
              </w:rPr>
              <w:t xml:space="preserve">e </w:t>
            </w:r>
            <w:r w:rsidRPr="00234A35">
              <w:rPr>
                <w:rFonts w:ascii="Verdana" w:hAnsi="Verdana"/>
                <w:i/>
                <w:sz w:val="22"/>
                <w:szCs w:val="22"/>
              </w:rPr>
              <w:t>ș</w:t>
            </w:r>
            <w:r w:rsidRPr="00234A35">
              <w:rPr>
                <w:rFonts w:ascii="Verdana" w:hAnsi="Verdana" w:cs="Bookman Old Style"/>
                <w:i/>
                <w:sz w:val="22"/>
                <w:szCs w:val="22"/>
              </w:rPr>
              <w:t>i bănc</w:t>
            </w:r>
            <w:r w:rsidRPr="00234A35">
              <w:rPr>
                <w:rFonts w:ascii="Verdana" w:hAnsi="Verdana"/>
                <w:i/>
                <w:sz w:val="22"/>
                <w:szCs w:val="22"/>
              </w:rPr>
              <w:t>i</w:t>
            </w:r>
          </w:p>
          <w:p w:rsidR="00234A35" w:rsidRPr="00234A35" w:rsidRDefault="00234A35" w:rsidP="002C4997">
            <w:pPr>
              <w:jc w:val="both"/>
              <w:rPr>
                <w:rFonts w:ascii="Verdana" w:hAnsi="Verdana"/>
                <w:sz w:val="22"/>
                <w:szCs w:val="22"/>
                <w:lang w:val="ro-RO"/>
              </w:rPr>
            </w:pPr>
          </w:p>
        </w:tc>
        <w:tc>
          <w:tcPr>
            <w:tcW w:w="3828" w:type="dxa"/>
          </w:tcPr>
          <w:p w:rsidR="00234A35" w:rsidRDefault="00234A35" w:rsidP="00EC1972">
            <w:pPr>
              <w:jc w:val="both"/>
              <w:rPr>
                <w:rFonts w:ascii="Verdana" w:hAnsi="Verdana"/>
                <w:sz w:val="22"/>
                <w:szCs w:val="22"/>
                <w:lang w:val="ro-RO"/>
              </w:rPr>
            </w:pPr>
          </w:p>
          <w:p w:rsidR="00234A35" w:rsidRPr="00234A35" w:rsidRDefault="00234A35" w:rsidP="00EC1972">
            <w:pPr>
              <w:jc w:val="both"/>
              <w:rPr>
                <w:rFonts w:ascii="Verdana" w:hAnsi="Verdana"/>
                <w:sz w:val="22"/>
                <w:szCs w:val="22"/>
                <w:lang w:val="ro-RO"/>
              </w:rPr>
            </w:pPr>
            <w:r>
              <w:rPr>
                <w:rFonts w:ascii="Verdana" w:hAnsi="Verdana"/>
                <w:sz w:val="22"/>
                <w:szCs w:val="22"/>
                <w:lang w:val="ro-RO"/>
              </w:rPr>
              <w:t>Respins la vot</w:t>
            </w:r>
          </w:p>
        </w:tc>
        <w:tc>
          <w:tcPr>
            <w:tcW w:w="1701" w:type="dxa"/>
          </w:tcPr>
          <w:p w:rsidR="00234A35" w:rsidRPr="00234A35" w:rsidRDefault="00234A35" w:rsidP="00EC1972">
            <w:pPr>
              <w:jc w:val="both"/>
              <w:rPr>
                <w:rFonts w:ascii="Verdana" w:hAnsi="Verdana"/>
                <w:sz w:val="22"/>
                <w:szCs w:val="22"/>
                <w:lang w:val="ro-RO"/>
              </w:rPr>
            </w:pPr>
          </w:p>
        </w:tc>
      </w:tr>
    </w:tbl>
    <w:p w:rsidR="00067340" w:rsidRPr="00234A35" w:rsidRDefault="00067340" w:rsidP="00067340">
      <w:pPr>
        <w:rPr>
          <w:rFonts w:ascii="Verdana" w:hAnsi="Verdana"/>
          <w:sz w:val="24"/>
          <w:szCs w:val="24"/>
          <w:lang w:val="ro-RO"/>
        </w:rPr>
      </w:pPr>
    </w:p>
    <w:p w:rsidR="00067340" w:rsidRPr="00234A35" w:rsidRDefault="00067340" w:rsidP="00067340">
      <w:pPr>
        <w:jc w:val="center"/>
        <w:rPr>
          <w:rFonts w:ascii="Verdana" w:hAnsi="Verdana"/>
          <w:b/>
          <w:sz w:val="24"/>
          <w:szCs w:val="24"/>
          <w:lang w:val="ro-RO"/>
        </w:rPr>
      </w:pPr>
    </w:p>
    <w:p w:rsidR="00067340" w:rsidRPr="00234A35" w:rsidRDefault="00067340" w:rsidP="0048451E">
      <w:pPr>
        <w:spacing w:line="276" w:lineRule="auto"/>
        <w:jc w:val="center"/>
        <w:rPr>
          <w:rFonts w:ascii="Verdana" w:hAnsi="Verdana"/>
          <w:b/>
          <w:sz w:val="24"/>
          <w:szCs w:val="24"/>
          <w:lang w:val="ro-RO"/>
        </w:rPr>
      </w:pPr>
    </w:p>
    <w:sectPr w:rsidR="00067340" w:rsidRPr="00234A35" w:rsidSect="00234A35">
      <w:pgSz w:w="16840" w:h="11907" w:orient="landscape" w:code="9"/>
      <w:pgMar w:top="1701" w:right="1134" w:bottom="1134" w:left="1701" w:header="720" w:footer="488"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E3DEC" w:rsidRDefault="001E3DEC">
      <w:r>
        <w:separator/>
      </w:r>
    </w:p>
  </w:endnote>
  <w:endnote w:type="continuationSeparator" w:id="0">
    <w:p w:rsidR="001E3DEC" w:rsidRDefault="001E3DE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w:altName w:val="Bookman Old Style"/>
    <w:panose1 w:val="00000000000000000000"/>
    <w:charset w:val="00"/>
    <w:family w:val="roman"/>
    <w:notTrueType/>
    <w:pitch w:val="variable"/>
    <w:sig w:usb0="00000003" w:usb1="00000000" w:usb2="00000000" w:usb3="00000000" w:csb0="00000001" w:csb1="00000000"/>
  </w:font>
  <w:font w:name="Kuenstler">
    <w:altName w:val="Times New Roman"/>
    <w:charset w:val="00"/>
    <w:family w:val="auto"/>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Benguiat">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Founder Extended)">
    <w:altName w:val="Times New Roman"/>
    <w:panose1 w:val="00000000000000000000"/>
    <w:charset w:val="00"/>
    <w:family w:val="roman"/>
    <w:notTrueType/>
    <w:pitch w:val="default"/>
    <w:sig w:usb0="00000000" w:usb1="00000000" w:usb2="00000000" w:usb3="00000000" w:csb0="00000000" w:csb1="00000000"/>
  </w:font>
  <w:font w:name="Verdana">
    <w:panose1 w:val="020B0604030504040204"/>
    <w:charset w:val="00"/>
    <w:family w:val="swiss"/>
    <w:pitch w:val="variable"/>
    <w:sig w:usb0="A10006FF" w:usb1="4000205B" w:usb2="00000010" w:usb3="00000000" w:csb0="0000019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596" w:rsidRDefault="00706E7B" w:rsidP="002E2B4D">
    <w:pPr>
      <w:pStyle w:val="Footer"/>
      <w:framePr w:wrap="around" w:vAnchor="text" w:hAnchor="margin" w:xAlign="right" w:y="1"/>
      <w:rPr>
        <w:rStyle w:val="PageNumber"/>
      </w:rPr>
    </w:pPr>
    <w:r>
      <w:rPr>
        <w:rStyle w:val="PageNumber"/>
      </w:rPr>
      <w:fldChar w:fldCharType="begin"/>
    </w:r>
    <w:r w:rsidR="00092596">
      <w:rPr>
        <w:rStyle w:val="PageNumber"/>
      </w:rPr>
      <w:instrText xml:space="preserve">PAGE  </w:instrText>
    </w:r>
    <w:r>
      <w:rPr>
        <w:rStyle w:val="PageNumber"/>
      </w:rPr>
      <w:fldChar w:fldCharType="end"/>
    </w:r>
  </w:p>
  <w:p w:rsidR="00092596" w:rsidRDefault="00092596" w:rsidP="00092596">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596" w:rsidRPr="00773F40" w:rsidRDefault="00706E7B" w:rsidP="002E2B4D">
    <w:pPr>
      <w:pStyle w:val="Footer"/>
      <w:framePr w:wrap="around" w:vAnchor="text" w:hAnchor="margin" w:xAlign="right" w:y="1"/>
      <w:rPr>
        <w:rStyle w:val="PageNumber"/>
        <w:rFonts w:ascii="Verdana" w:hAnsi="Verdana"/>
        <w:sz w:val="18"/>
        <w:szCs w:val="18"/>
        <w:lang w:val="ro-RO"/>
      </w:rPr>
    </w:pPr>
    <w:r w:rsidRPr="00773F40">
      <w:rPr>
        <w:rStyle w:val="PageNumber"/>
        <w:rFonts w:ascii="Verdana" w:hAnsi="Verdana"/>
        <w:sz w:val="18"/>
        <w:szCs w:val="18"/>
        <w:lang w:val="ro-RO"/>
      </w:rPr>
      <w:fldChar w:fldCharType="begin"/>
    </w:r>
    <w:r w:rsidR="00092596" w:rsidRPr="00773F40">
      <w:rPr>
        <w:rStyle w:val="PageNumber"/>
        <w:rFonts w:ascii="Verdana" w:hAnsi="Verdana"/>
        <w:sz w:val="18"/>
        <w:szCs w:val="18"/>
        <w:lang w:val="ro-RO"/>
      </w:rPr>
      <w:instrText xml:space="preserve">PAGE  </w:instrText>
    </w:r>
    <w:r w:rsidRPr="00773F40">
      <w:rPr>
        <w:rStyle w:val="PageNumber"/>
        <w:rFonts w:ascii="Verdana" w:hAnsi="Verdana"/>
        <w:sz w:val="18"/>
        <w:szCs w:val="18"/>
        <w:lang w:val="ro-RO"/>
      </w:rPr>
      <w:fldChar w:fldCharType="separate"/>
    </w:r>
    <w:r w:rsidR="00234A35">
      <w:rPr>
        <w:rStyle w:val="PageNumber"/>
        <w:rFonts w:ascii="Verdana" w:hAnsi="Verdana"/>
        <w:noProof/>
        <w:sz w:val="18"/>
        <w:szCs w:val="18"/>
        <w:lang w:val="ro-RO"/>
      </w:rPr>
      <w:t>9</w:t>
    </w:r>
    <w:r w:rsidRPr="00773F40">
      <w:rPr>
        <w:rStyle w:val="PageNumber"/>
        <w:rFonts w:ascii="Verdana" w:hAnsi="Verdana"/>
        <w:sz w:val="18"/>
        <w:szCs w:val="18"/>
        <w:lang w:val="ro-RO"/>
      </w:rPr>
      <w:fldChar w:fldCharType="end"/>
    </w:r>
  </w:p>
  <w:p w:rsidR="00C21C95" w:rsidRPr="00773F40" w:rsidRDefault="00C21C95" w:rsidP="002C6052">
    <w:pPr>
      <w:pStyle w:val="Footer"/>
      <w:spacing w:before="240"/>
      <w:ind w:right="357"/>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F40" w:rsidRPr="00A91100" w:rsidRDefault="00706E7B" w:rsidP="002052E8">
    <w:pPr>
      <w:pStyle w:val="Footer"/>
      <w:framePr w:wrap="around" w:vAnchor="text" w:hAnchor="margin" w:xAlign="right" w:y="1"/>
      <w:rPr>
        <w:rStyle w:val="PageNumber"/>
        <w:rFonts w:ascii="Verdana" w:hAnsi="Verdana"/>
        <w:sz w:val="18"/>
      </w:rPr>
    </w:pPr>
    <w:r w:rsidRPr="00A91100">
      <w:rPr>
        <w:rStyle w:val="PageNumber"/>
        <w:rFonts w:ascii="Verdana" w:hAnsi="Verdana"/>
        <w:sz w:val="18"/>
      </w:rPr>
      <w:fldChar w:fldCharType="begin"/>
    </w:r>
    <w:r w:rsidR="00773F40" w:rsidRPr="00A91100">
      <w:rPr>
        <w:rStyle w:val="PageNumber"/>
        <w:rFonts w:ascii="Verdana" w:hAnsi="Verdana"/>
        <w:sz w:val="18"/>
      </w:rPr>
      <w:instrText xml:space="preserve">PAGE  </w:instrText>
    </w:r>
    <w:r w:rsidRPr="00A91100">
      <w:rPr>
        <w:rStyle w:val="PageNumber"/>
        <w:rFonts w:ascii="Verdana" w:hAnsi="Verdana"/>
        <w:sz w:val="18"/>
      </w:rPr>
      <w:fldChar w:fldCharType="separate"/>
    </w:r>
    <w:r w:rsidR="00234A35">
      <w:rPr>
        <w:rStyle w:val="PageNumber"/>
        <w:rFonts w:ascii="Verdana" w:hAnsi="Verdana"/>
        <w:noProof/>
        <w:sz w:val="18"/>
      </w:rPr>
      <w:t>5</w:t>
    </w:r>
    <w:r w:rsidRPr="00A91100">
      <w:rPr>
        <w:rStyle w:val="PageNumber"/>
        <w:rFonts w:ascii="Verdana" w:hAnsi="Verdana"/>
        <w:sz w:val="18"/>
      </w:rPr>
      <w:fldChar w:fldCharType="end"/>
    </w:r>
  </w:p>
  <w:p w:rsidR="00643C45" w:rsidRDefault="00643C45" w:rsidP="00643C45">
    <w:pPr>
      <w:pStyle w:val="Footer"/>
      <w:tabs>
        <w:tab w:val="left" w:pos="2931"/>
        <w:tab w:val="center" w:pos="4909"/>
      </w:tabs>
      <w:jc w:val="center"/>
      <w:rPr>
        <w:rFonts w:ascii="Verdana" w:hAnsi="Verdana"/>
        <w:sz w:val="18"/>
        <w:szCs w:val="16"/>
        <w:lang w:val="ro-RO"/>
      </w:rPr>
    </w:pPr>
  </w:p>
  <w:p w:rsidR="007535BF" w:rsidRPr="00AB36E5" w:rsidRDefault="007535BF" w:rsidP="007535BF">
    <w:pPr>
      <w:pStyle w:val="Footer"/>
      <w:tabs>
        <w:tab w:val="left" w:pos="2931"/>
        <w:tab w:val="center" w:pos="4909"/>
      </w:tabs>
      <w:spacing w:before="240"/>
      <w:ind w:right="360"/>
      <w:jc w:val="center"/>
      <w:rPr>
        <w:rFonts w:ascii="Verdana" w:hAnsi="Verdana"/>
        <w:sz w:val="18"/>
        <w:szCs w:val="16"/>
        <w:lang w:val="ro-RO"/>
      </w:rPr>
    </w:pPr>
    <w:r>
      <w:rPr>
        <w:rFonts w:ascii="Verdana" w:hAnsi="Verdana"/>
        <w:sz w:val="18"/>
        <w:szCs w:val="16"/>
        <w:lang w:val="ro-RO"/>
      </w:rPr>
      <w:t>Comisia pentru muncă şi protecţie socială</w:t>
    </w:r>
  </w:p>
  <w:p w:rsidR="00773F40" w:rsidRPr="007014EC" w:rsidRDefault="007535BF" w:rsidP="007535BF">
    <w:pPr>
      <w:pStyle w:val="Footer"/>
      <w:jc w:val="center"/>
      <w:rPr>
        <w:rFonts w:ascii="Verdana" w:hAnsi="Verdana"/>
        <w:sz w:val="18"/>
        <w:szCs w:val="16"/>
        <w:lang w:val="pt-PT"/>
      </w:rPr>
    </w:pPr>
    <w:r w:rsidRPr="00AB36E5">
      <w:rPr>
        <w:rFonts w:ascii="Verdana" w:hAnsi="Verdana"/>
        <w:sz w:val="18"/>
        <w:szCs w:val="16"/>
        <w:lang w:val="ro-RO"/>
      </w:rPr>
      <w:t xml:space="preserve">Telefon: </w:t>
    </w:r>
    <w:r>
      <w:rPr>
        <w:rFonts w:ascii="Verdana" w:hAnsi="Verdana"/>
        <w:sz w:val="18"/>
        <w:szCs w:val="16"/>
        <w:lang w:val="ro-RO"/>
      </w:rPr>
      <w:t>021.</w:t>
    </w:r>
    <w:r w:rsidRPr="00AB36E5">
      <w:rPr>
        <w:rFonts w:ascii="Verdana" w:hAnsi="Verdana"/>
        <w:sz w:val="18"/>
        <w:szCs w:val="16"/>
        <w:lang w:val="ro-RO"/>
      </w:rPr>
      <w:t>414</w:t>
    </w:r>
    <w:r>
      <w:rPr>
        <w:rFonts w:ascii="Verdana" w:hAnsi="Verdana"/>
        <w:sz w:val="18"/>
        <w:szCs w:val="16"/>
        <w:lang w:val="ro-RO"/>
      </w:rPr>
      <w:t>.11.30</w:t>
    </w:r>
    <w:r w:rsidRPr="00AB36E5">
      <w:rPr>
        <w:rFonts w:ascii="Verdana" w:hAnsi="Verdana"/>
        <w:sz w:val="18"/>
        <w:szCs w:val="16"/>
        <w:lang w:val="ro-RO"/>
      </w:rPr>
      <w:t xml:space="preserve">, </w:t>
    </w:r>
    <w:r>
      <w:rPr>
        <w:rFonts w:ascii="Verdana" w:hAnsi="Verdana"/>
        <w:sz w:val="18"/>
        <w:szCs w:val="16"/>
        <w:lang w:val="ro-RO"/>
      </w:rPr>
      <w:t>021.</w:t>
    </w:r>
    <w:r w:rsidRPr="00AB36E5">
      <w:rPr>
        <w:rFonts w:ascii="Verdana" w:hAnsi="Verdana"/>
        <w:sz w:val="18"/>
        <w:szCs w:val="16"/>
        <w:lang w:val="ro-RO"/>
      </w:rPr>
      <w:t>414</w:t>
    </w:r>
    <w:r>
      <w:rPr>
        <w:rFonts w:ascii="Verdana" w:hAnsi="Verdana"/>
        <w:sz w:val="18"/>
        <w:szCs w:val="16"/>
        <w:lang w:val="ro-RO"/>
      </w:rPr>
      <w:t>.11.31</w:t>
    </w:r>
    <w:r w:rsidRPr="00AB36E5">
      <w:rPr>
        <w:rFonts w:ascii="Verdana" w:hAnsi="Verdana"/>
        <w:sz w:val="18"/>
        <w:szCs w:val="16"/>
        <w:lang w:val="ro-RO"/>
      </w:rPr>
      <w:t xml:space="preserve">; Fax: </w:t>
    </w:r>
    <w:r>
      <w:rPr>
        <w:rFonts w:ascii="Verdana" w:hAnsi="Verdana"/>
        <w:sz w:val="18"/>
        <w:szCs w:val="16"/>
        <w:lang w:val="ro-RO"/>
      </w:rPr>
      <w:t>021.314.68</w:t>
    </w:r>
    <w:r w:rsidRPr="00AB36E5">
      <w:rPr>
        <w:rFonts w:ascii="Verdana" w:hAnsi="Verdana"/>
        <w:sz w:val="18"/>
        <w:szCs w:val="16"/>
        <w:lang w:val="ro-RO"/>
      </w:rPr>
      <w:t>.</w:t>
    </w:r>
    <w:r>
      <w:rPr>
        <w:rFonts w:ascii="Verdana" w:hAnsi="Verdana"/>
        <w:sz w:val="18"/>
        <w:szCs w:val="16"/>
        <w:lang w:val="ro-RO"/>
      </w:rPr>
      <w:t>69</w:t>
    </w:r>
    <w:r w:rsidRPr="00AB36E5">
      <w:rPr>
        <w:rFonts w:ascii="Verdana" w:hAnsi="Verdana"/>
        <w:sz w:val="18"/>
        <w:szCs w:val="16"/>
        <w:lang w:val="ro-RO"/>
      </w:rPr>
      <w:t xml:space="preserve">; e-mail: </w:t>
    </w:r>
    <w:r>
      <w:rPr>
        <w:rFonts w:ascii="Verdana" w:hAnsi="Verdana"/>
        <w:sz w:val="18"/>
        <w:szCs w:val="16"/>
        <w:lang w:val="ro-RO"/>
      </w:rPr>
      <w:t>cp07</w:t>
    </w:r>
    <w:r w:rsidRPr="007014EC">
      <w:rPr>
        <w:rFonts w:ascii="Verdana" w:hAnsi="Verdana"/>
        <w:sz w:val="18"/>
        <w:szCs w:val="16"/>
        <w:lang w:val="pt-PT"/>
      </w:rPr>
      <w:t>@cdep.ro</w:t>
    </w:r>
  </w:p>
  <w:p w:rsidR="00092596" w:rsidRPr="00092596" w:rsidRDefault="00092596" w:rsidP="00092596">
    <w:pPr>
      <w:pStyle w:val="Footer"/>
      <w:ind w:right="360"/>
      <w:rPr>
        <w:rFonts w:ascii="Times New Roman" w:hAnsi="Times New Roman"/>
        <w:lang w:val="ro-RO"/>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E3DEC" w:rsidRDefault="001E3DEC">
      <w:r>
        <w:separator/>
      </w:r>
    </w:p>
  </w:footnote>
  <w:footnote w:type="continuationSeparator" w:id="0">
    <w:p w:rsidR="001E3DEC" w:rsidRDefault="001E3DE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145" w:rsidRDefault="00706E7B" w:rsidP="002E2B4D">
    <w:pPr>
      <w:pStyle w:val="Header"/>
      <w:framePr w:wrap="around" w:vAnchor="text" w:hAnchor="margin" w:xAlign="center" w:y="1"/>
      <w:rPr>
        <w:rStyle w:val="PageNumber"/>
      </w:rPr>
    </w:pPr>
    <w:r>
      <w:rPr>
        <w:rStyle w:val="PageNumber"/>
      </w:rPr>
      <w:fldChar w:fldCharType="begin"/>
    </w:r>
    <w:r w:rsidR="00120145">
      <w:rPr>
        <w:rStyle w:val="PageNumber"/>
      </w:rPr>
      <w:instrText xml:space="preserve">PAGE  </w:instrText>
    </w:r>
    <w:r>
      <w:rPr>
        <w:rStyle w:val="PageNumber"/>
      </w:rPr>
      <w:fldChar w:fldCharType="end"/>
    </w:r>
  </w:p>
  <w:p w:rsidR="00120145" w:rsidRDefault="0012014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11E11C82"/>
    <w:multiLevelType w:val="singleLevel"/>
    <w:tmpl w:val="0409000F"/>
    <w:lvl w:ilvl="0">
      <w:start w:val="1"/>
      <w:numFmt w:val="decimal"/>
      <w:lvlText w:val="%1."/>
      <w:legacy w:legacy="1" w:legacySpace="0" w:legacyIndent="360"/>
      <w:lvlJc w:val="left"/>
      <w:pPr>
        <w:ind w:left="360" w:hanging="360"/>
      </w:pPr>
    </w:lvl>
  </w:abstractNum>
  <w:abstractNum w:abstractNumId="2">
    <w:nsid w:val="15F7677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nsid w:val="41633B6E"/>
    <w:multiLevelType w:val="hybridMultilevel"/>
    <w:tmpl w:val="41CED6D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nsid w:val="4565749A"/>
    <w:multiLevelType w:val="singleLevel"/>
    <w:tmpl w:val="3CE45EA2"/>
    <w:lvl w:ilvl="0">
      <w:start w:val="14"/>
      <w:numFmt w:val="decimal"/>
      <w:lvlText w:val="%1."/>
      <w:lvlJc w:val="left"/>
      <w:pPr>
        <w:tabs>
          <w:tab w:val="num" w:pos="360"/>
        </w:tabs>
        <w:ind w:left="360" w:hanging="360"/>
      </w:pPr>
    </w:lvl>
  </w:abstractNum>
  <w:abstractNum w:abstractNumId="5">
    <w:nsid w:val="50465650"/>
    <w:multiLevelType w:val="singleLevel"/>
    <w:tmpl w:val="6CE032C2"/>
    <w:lvl w:ilvl="0">
      <w:start w:val="14"/>
      <w:numFmt w:val="decimal"/>
      <w:lvlText w:val="%1."/>
      <w:lvlJc w:val="left"/>
      <w:pPr>
        <w:tabs>
          <w:tab w:val="num" w:pos="360"/>
        </w:tabs>
        <w:ind w:left="360" w:hanging="360"/>
      </w:pPr>
    </w:lvl>
  </w:abstractNum>
  <w:abstractNum w:abstractNumId="6">
    <w:nsid w:val="50C72647"/>
    <w:multiLevelType w:val="hybridMultilevel"/>
    <w:tmpl w:val="70B2BEE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nsid w:val="551F5371"/>
    <w:multiLevelType w:val="hybridMultilevel"/>
    <w:tmpl w:val="A62EC986"/>
    <w:lvl w:ilvl="0" w:tplc="2812AC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63202CE"/>
    <w:multiLevelType w:val="singleLevel"/>
    <w:tmpl w:val="300EF1D8"/>
    <w:lvl w:ilvl="0">
      <w:start w:val="1"/>
      <w:numFmt w:val="decimal"/>
      <w:lvlText w:val="%1."/>
      <w:lvlJc w:val="left"/>
      <w:pPr>
        <w:tabs>
          <w:tab w:val="num" w:pos="360"/>
        </w:tabs>
        <w:ind w:left="360" w:hanging="360"/>
      </w:pPr>
    </w:lvl>
  </w:abstractNum>
  <w:abstractNum w:abstractNumId="9">
    <w:nsid w:val="61FE120A"/>
    <w:multiLevelType w:val="singleLevel"/>
    <w:tmpl w:val="3CE45EA2"/>
    <w:lvl w:ilvl="0">
      <w:start w:val="14"/>
      <w:numFmt w:val="decimal"/>
      <w:lvlText w:val="%1."/>
      <w:lvlJc w:val="left"/>
      <w:pPr>
        <w:tabs>
          <w:tab w:val="num" w:pos="360"/>
        </w:tabs>
        <w:ind w:left="360" w:hanging="360"/>
      </w:pPr>
    </w:lvl>
  </w:abstractNum>
  <w:abstractNum w:abstractNumId="10">
    <w:nsid w:val="72E46CB0"/>
    <w:multiLevelType w:val="hybridMultilevel"/>
    <w:tmpl w:val="BB9A9C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1"/>
    <w:lvlOverride w:ilvl="0">
      <w:lvl w:ilvl="0">
        <w:start w:val="1"/>
        <w:numFmt w:val="decimal"/>
        <w:lvlText w:val="%1."/>
        <w:legacy w:legacy="1" w:legacySpace="0" w:legacyIndent="360"/>
        <w:lvlJc w:val="left"/>
        <w:pPr>
          <w:ind w:left="360" w:hanging="360"/>
        </w:pPr>
      </w:lvl>
    </w:lvlOverride>
  </w:num>
  <w:num w:numId="3">
    <w:abstractNumId w:val="1"/>
    <w:lvlOverride w:ilvl="0">
      <w:lvl w:ilvl="0">
        <w:start w:val="1"/>
        <w:numFmt w:val="decimal"/>
        <w:lvlText w:val="%1."/>
        <w:legacy w:legacy="1" w:legacySpace="0" w:legacyIndent="360"/>
        <w:lvlJc w:val="left"/>
        <w:pPr>
          <w:ind w:left="360" w:hanging="360"/>
        </w:pPr>
      </w:lvl>
    </w:lvlOverride>
  </w:num>
  <w:num w:numId="4">
    <w:abstractNumId w:val="1"/>
    <w:lvlOverride w:ilvl="0">
      <w:lvl w:ilvl="0">
        <w:start w:val="1"/>
        <w:numFmt w:val="decimal"/>
        <w:lvlText w:val="%1."/>
        <w:legacy w:legacy="1" w:legacySpace="0" w:legacyIndent="360"/>
        <w:lvlJc w:val="left"/>
        <w:pPr>
          <w:ind w:left="360" w:hanging="360"/>
        </w:pPr>
      </w:lvl>
    </w:lvlOverride>
  </w:num>
  <w:num w:numId="5">
    <w:abstractNumId w:val="1"/>
    <w:lvlOverride w:ilvl="0">
      <w:lvl w:ilvl="0">
        <w:start w:val="1"/>
        <w:numFmt w:val="decimal"/>
        <w:lvlText w:val="%1."/>
        <w:legacy w:legacy="1" w:legacySpace="0" w:legacyIndent="360"/>
        <w:lvlJc w:val="left"/>
        <w:pPr>
          <w:ind w:left="360" w:hanging="360"/>
        </w:pPr>
      </w:lvl>
    </w:lvlOverride>
  </w:num>
  <w:num w:numId="6">
    <w:abstractNumId w:val="9"/>
  </w:num>
  <w:num w:numId="7">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8">
    <w:abstractNumId w:val="2"/>
  </w:num>
  <w:num w:numId="9">
    <w:abstractNumId w:val="4"/>
  </w:num>
  <w:num w:numId="10">
    <w:abstractNumId w:val="8"/>
  </w:num>
  <w:num w:numId="11">
    <w:abstractNumId w:val="5"/>
  </w:num>
  <w:num w:numId="12">
    <w:abstractNumId w:val="6"/>
  </w:num>
  <w:num w:numId="13">
    <w:abstractNumId w:val="3"/>
  </w:num>
  <w:num w:numId="14">
    <w:abstractNumId w:val="10"/>
  </w:num>
  <w:num w:numId="15">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rsids>
    <w:rsidRoot w:val="005B722A"/>
    <w:rsid w:val="00004B05"/>
    <w:rsid w:val="000071DD"/>
    <w:rsid w:val="00022A25"/>
    <w:rsid w:val="00025650"/>
    <w:rsid w:val="000349FE"/>
    <w:rsid w:val="00034DBD"/>
    <w:rsid w:val="000427F6"/>
    <w:rsid w:val="00055767"/>
    <w:rsid w:val="000604CA"/>
    <w:rsid w:val="00067340"/>
    <w:rsid w:val="00081729"/>
    <w:rsid w:val="00083D63"/>
    <w:rsid w:val="00084146"/>
    <w:rsid w:val="00092596"/>
    <w:rsid w:val="000B14D1"/>
    <w:rsid w:val="000E1DE3"/>
    <w:rsid w:val="000F308A"/>
    <w:rsid w:val="000F4B0E"/>
    <w:rsid w:val="000F7087"/>
    <w:rsid w:val="0010638C"/>
    <w:rsid w:val="00107818"/>
    <w:rsid w:val="0011322E"/>
    <w:rsid w:val="00120145"/>
    <w:rsid w:val="00120D0C"/>
    <w:rsid w:val="00127449"/>
    <w:rsid w:val="001444CD"/>
    <w:rsid w:val="001456C3"/>
    <w:rsid w:val="00184B7B"/>
    <w:rsid w:val="0019167D"/>
    <w:rsid w:val="001928B1"/>
    <w:rsid w:val="00193BDA"/>
    <w:rsid w:val="001A31B4"/>
    <w:rsid w:val="001A7CCF"/>
    <w:rsid w:val="001B55E7"/>
    <w:rsid w:val="001D0B75"/>
    <w:rsid w:val="001D5D34"/>
    <w:rsid w:val="001E0D11"/>
    <w:rsid w:val="001E3851"/>
    <w:rsid w:val="001E3DEC"/>
    <w:rsid w:val="001F0014"/>
    <w:rsid w:val="002052E8"/>
    <w:rsid w:val="002071BD"/>
    <w:rsid w:val="00220359"/>
    <w:rsid w:val="00220514"/>
    <w:rsid w:val="00227A0B"/>
    <w:rsid w:val="00234A35"/>
    <w:rsid w:val="00240DDD"/>
    <w:rsid w:val="00264B69"/>
    <w:rsid w:val="00266575"/>
    <w:rsid w:val="00270151"/>
    <w:rsid w:val="002A038F"/>
    <w:rsid w:val="002B6CA2"/>
    <w:rsid w:val="002C4997"/>
    <w:rsid w:val="002C584C"/>
    <w:rsid w:val="002C6052"/>
    <w:rsid w:val="002D09CF"/>
    <w:rsid w:val="002E2B4D"/>
    <w:rsid w:val="003074A8"/>
    <w:rsid w:val="00312B10"/>
    <w:rsid w:val="0031774C"/>
    <w:rsid w:val="00343A3A"/>
    <w:rsid w:val="003463FD"/>
    <w:rsid w:val="00361A1B"/>
    <w:rsid w:val="00372A1E"/>
    <w:rsid w:val="00373CA3"/>
    <w:rsid w:val="00376AF5"/>
    <w:rsid w:val="003776FC"/>
    <w:rsid w:val="00391624"/>
    <w:rsid w:val="00395796"/>
    <w:rsid w:val="003A1BC2"/>
    <w:rsid w:val="003D048F"/>
    <w:rsid w:val="003D5205"/>
    <w:rsid w:val="003D58B4"/>
    <w:rsid w:val="003E6717"/>
    <w:rsid w:val="003F244E"/>
    <w:rsid w:val="003F2ED6"/>
    <w:rsid w:val="00404CC2"/>
    <w:rsid w:val="00412E98"/>
    <w:rsid w:val="00420EFB"/>
    <w:rsid w:val="0044330F"/>
    <w:rsid w:val="004434CD"/>
    <w:rsid w:val="004478F8"/>
    <w:rsid w:val="00466CAD"/>
    <w:rsid w:val="004745B5"/>
    <w:rsid w:val="0048451E"/>
    <w:rsid w:val="00485BE6"/>
    <w:rsid w:val="004876F8"/>
    <w:rsid w:val="00490A80"/>
    <w:rsid w:val="004A0EBF"/>
    <w:rsid w:val="004B0FD3"/>
    <w:rsid w:val="004B1633"/>
    <w:rsid w:val="004B38B3"/>
    <w:rsid w:val="004B4EB7"/>
    <w:rsid w:val="004B7E5C"/>
    <w:rsid w:val="004C55BE"/>
    <w:rsid w:val="004D1D6E"/>
    <w:rsid w:val="004D7217"/>
    <w:rsid w:val="004E3F30"/>
    <w:rsid w:val="004E6510"/>
    <w:rsid w:val="004E7937"/>
    <w:rsid w:val="00506FDB"/>
    <w:rsid w:val="005071A8"/>
    <w:rsid w:val="00513397"/>
    <w:rsid w:val="00520922"/>
    <w:rsid w:val="00553D46"/>
    <w:rsid w:val="00563454"/>
    <w:rsid w:val="00575CC8"/>
    <w:rsid w:val="005B722A"/>
    <w:rsid w:val="005D21D1"/>
    <w:rsid w:val="005E5CC3"/>
    <w:rsid w:val="005F3955"/>
    <w:rsid w:val="00600E02"/>
    <w:rsid w:val="0061577F"/>
    <w:rsid w:val="00617D18"/>
    <w:rsid w:val="00642843"/>
    <w:rsid w:val="00643C45"/>
    <w:rsid w:val="0066370B"/>
    <w:rsid w:val="00663F2B"/>
    <w:rsid w:val="00664EF4"/>
    <w:rsid w:val="00672003"/>
    <w:rsid w:val="006748DB"/>
    <w:rsid w:val="00682975"/>
    <w:rsid w:val="00686102"/>
    <w:rsid w:val="00687BA7"/>
    <w:rsid w:val="00695BA9"/>
    <w:rsid w:val="006972D6"/>
    <w:rsid w:val="006A5D1A"/>
    <w:rsid w:val="006C16C9"/>
    <w:rsid w:val="006C178A"/>
    <w:rsid w:val="006C1AB0"/>
    <w:rsid w:val="006C2D89"/>
    <w:rsid w:val="006D7032"/>
    <w:rsid w:val="006E1DCE"/>
    <w:rsid w:val="006E5389"/>
    <w:rsid w:val="006E58E4"/>
    <w:rsid w:val="006F121C"/>
    <w:rsid w:val="006F4152"/>
    <w:rsid w:val="006F7B59"/>
    <w:rsid w:val="007014EC"/>
    <w:rsid w:val="00705DAB"/>
    <w:rsid w:val="00706E7B"/>
    <w:rsid w:val="00714301"/>
    <w:rsid w:val="00714E45"/>
    <w:rsid w:val="007305FA"/>
    <w:rsid w:val="00746F5F"/>
    <w:rsid w:val="0075342D"/>
    <w:rsid w:val="007535BF"/>
    <w:rsid w:val="0076299D"/>
    <w:rsid w:val="0077390E"/>
    <w:rsid w:val="00773F40"/>
    <w:rsid w:val="007750B9"/>
    <w:rsid w:val="0078049F"/>
    <w:rsid w:val="007A53D8"/>
    <w:rsid w:val="007B1D93"/>
    <w:rsid w:val="007B402B"/>
    <w:rsid w:val="007B70C8"/>
    <w:rsid w:val="007B728F"/>
    <w:rsid w:val="007C0093"/>
    <w:rsid w:val="007C4A6C"/>
    <w:rsid w:val="007D7A9F"/>
    <w:rsid w:val="007E5738"/>
    <w:rsid w:val="007F5C1C"/>
    <w:rsid w:val="0080108F"/>
    <w:rsid w:val="00804E9F"/>
    <w:rsid w:val="00804ED0"/>
    <w:rsid w:val="00816294"/>
    <w:rsid w:val="00833A79"/>
    <w:rsid w:val="00833DA6"/>
    <w:rsid w:val="00852E2B"/>
    <w:rsid w:val="008633B2"/>
    <w:rsid w:val="0087526B"/>
    <w:rsid w:val="00890113"/>
    <w:rsid w:val="00890D4E"/>
    <w:rsid w:val="008A0D4B"/>
    <w:rsid w:val="008A46C1"/>
    <w:rsid w:val="008B2D9E"/>
    <w:rsid w:val="008B714D"/>
    <w:rsid w:val="008E0B1D"/>
    <w:rsid w:val="008F074C"/>
    <w:rsid w:val="008F5AA9"/>
    <w:rsid w:val="00905635"/>
    <w:rsid w:val="00920C88"/>
    <w:rsid w:val="009306CC"/>
    <w:rsid w:val="00937173"/>
    <w:rsid w:val="00953A5E"/>
    <w:rsid w:val="00956978"/>
    <w:rsid w:val="00967C7A"/>
    <w:rsid w:val="00972F79"/>
    <w:rsid w:val="00974782"/>
    <w:rsid w:val="00974F85"/>
    <w:rsid w:val="00976B5F"/>
    <w:rsid w:val="0098214C"/>
    <w:rsid w:val="00985918"/>
    <w:rsid w:val="00987A56"/>
    <w:rsid w:val="00994C4B"/>
    <w:rsid w:val="009A34D0"/>
    <w:rsid w:val="009B1CE2"/>
    <w:rsid w:val="009D5305"/>
    <w:rsid w:val="009E2795"/>
    <w:rsid w:val="009E66E4"/>
    <w:rsid w:val="009E7521"/>
    <w:rsid w:val="009F45BC"/>
    <w:rsid w:val="00A0465A"/>
    <w:rsid w:val="00A05EA1"/>
    <w:rsid w:val="00A063BD"/>
    <w:rsid w:val="00A274C8"/>
    <w:rsid w:val="00A356EA"/>
    <w:rsid w:val="00A47343"/>
    <w:rsid w:val="00A5119D"/>
    <w:rsid w:val="00A64618"/>
    <w:rsid w:val="00A71BF5"/>
    <w:rsid w:val="00A736AA"/>
    <w:rsid w:val="00A83DB1"/>
    <w:rsid w:val="00A91100"/>
    <w:rsid w:val="00AB36E5"/>
    <w:rsid w:val="00AC7CC6"/>
    <w:rsid w:val="00AD7F60"/>
    <w:rsid w:val="00AF3C6F"/>
    <w:rsid w:val="00AF76DA"/>
    <w:rsid w:val="00B043CB"/>
    <w:rsid w:val="00B473B6"/>
    <w:rsid w:val="00B557BC"/>
    <w:rsid w:val="00B65D06"/>
    <w:rsid w:val="00B7428C"/>
    <w:rsid w:val="00B87877"/>
    <w:rsid w:val="00B92935"/>
    <w:rsid w:val="00B97F7D"/>
    <w:rsid w:val="00BA16C8"/>
    <w:rsid w:val="00BA411F"/>
    <w:rsid w:val="00BB0893"/>
    <w:rsid w:val="00BC4B9F"/>
    <w:rsid w:val="00C03C5B"/>
    <w:rsid w:val="00C06926"/>
    <w:rsid w:val="00C17C0B"/>
    <w:rsid w:val="00C21C95"/>
    <w:rsid w:val="00C2328F"/>
    <w:rsid w:val="00C53ED4"/>
    <w:rsid w:val="00C54580"/>
    <w:rsid w:val="00C70D50"/>
    <w:rsid w:val="00C71A3B"/>
    <w:rsid w:val="00C80B6F"/>
    <w:rsid w:val="00C85349"/>
    <w:rsid w:val="00C85B8D"/>
    <w:rsid w:val="00C85EA1"/>
    <w:rsid w:val="00CB2B74"/>
    <w:rsid w:val="00CC4356"/>
    <w:rsid w:val="00CE1729"/>
    <w:rsid w:val="00CF298E"/>
    <w:rsid w:val="00CF4BC4"/>
    <w:rsid w:val="00D059D8"/>
    <w:rsid w:val="00D15C28"/>
    <w:rsid w:val="00D3231B"/>
    <w:rsid w:val="00D47BC5"/>
    <w:rsid w:val="00D63778"/>
    <w:rsid w:val="00D73B8C"/>
    <w:rsid w:val="00D74E8B"/>
    <w:rsid w:val="00DD0D1D"/>
    <w:rsid w:val="00DE4F4F"/>
    <w:rsid w:val="00E07ED5"/>
    <w:rsid w:val="00E1098A"/>
    <w:rsid w:val="00E161CE"/>
    <w:rsid w:val="00E17544"/>
    <w:rsid w:val="00E27462"/>
    <w:rsid w:val="00E3074A"/>
    <w:rsid w:val="00E347BC"/>
    <w:rsid w:val="00E4351C"/>
    <w:rsid w:val="00E4554D"/>
    <w:rsid w:val="00E56592"/>
    <w:rsid w:val="00E656D9"/>
    <w:rsid w:val="00E90808"/>
    <w:rsid w:val="00E9245B"/>
    <w:rsid w:val="00EA0545"/>
    <w:rsid w:val="00EA1A3D"/>
    <w:rsid w:val="00EC1972"/>
    <w:rsid w:val="00ED0398"/>
    <w:rsid w:val="00ED29CD"/>
    <w:rsid w:val="00ED693C"/>
    <w:rsid w:val="00EE3C44"/>
    <w:rsid w:val="00EF052C"/>
    <w:rsid w:val="00F02795"/>
    <w:rsid w:val="00F043AB"/>
    <w:rsid w:val="00F07FF1"/>
    <w:rsid w:val="00F1397F"/>
    <w:rsid w:val="00F23CDC"/>
    <w:rsid w:val="00F25B06"/>
    <w:rsid w:val="00F35452"/>
    <w:rsid w:val="00F471BE"/>
    <w:rsid w:val="00F53DD3"/>
    <w:rsid w:val="00F5547C"/>
    <w:rsid w:val="00F5559C"/>
    <w:rsid w:val="00F650EF"/>
    <w:rsid w:val="00F658EC"/>
    <w:rsid w:val="00F8193C"/>
    <w:rsid w:val="00F83380"/>
    <w:rsid w:val="00F853F5"/>
    <w:rsid w:val="00F860A7"/>
    <w:rsid w:val="00F929E4"/>
    <w:rsid w:val="00FA4366"/>
    <w:rsid w:val="00FA46AA"/>
    <w:rsid w:val="00FD3CCD"/>
    <w:rsid w:val="00FF23FA"/>
    <w:rsid w:val="00FF5EA0"/>
    <w:rsid w:val="00FF774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o-RO" w:eastAsia="ro-RO"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F3C6F"/>
    <w:rPr>
      <w:rFonts w:ascii="Bookman" w:hAnsi="Bookman"/>
      <w:sz w:val="28"/>
      <w:lang w:val="en-US" w:eastAsia="en-US"/>
    </w:rPr>
  </w:style>
  <w:style w:type="paragraph" w:styleId="Heading1">
    <w:name w:val="heading 1"/>
    <w:basedOn w:val="Normal"/>
    <w:next w:val="Normal"/>
    <w:qFormat/>
    <w:rsid w:val="00AF3C6F"/>
    <w:pPr>
      <w:keepNext/>
      <w:outlineLvl w:val="0"/>
    </w:pPr>
    <w:rPr>
      <w:rFonts w:ascii="Kuenstler" w:hAnsi="Kuenstler"/>
      <w:b/>
      <w:sz w:val="74"/>
    </w:rPr>
  </w:style>
  <w:style w:type="paragraph" w:styleId="Heading2">
    <w:name w:val="heading 2"/>
    <w:basedOn w:val="Normal"/>
    <w:next w:val="Normal"/>
    <w:qFormat/>
    <w:rsid w:val="00AF3C6F"/>
    <w:pPr>
      <w:keepNext/>
      <w:jc w:val="center"/>
      <w:outlineLvl w:val="1"/>
    </w:pPr>
    <w:rPr>
      <w:b/>
      <w:sz w:val="24"/>
    </w:rPr>
  </w:style>
  <w:style w:type="paragraph" w:styleId="Heading3">
    <w:name w:val="heading 3"/>
    <w:basedOn w:val="Normal"/>
    <w:next w:val="Normal"/>
    <w:qFormat/>
    <w:rsid w:val="00AF3C6F"/>
    <w:pPr>
      <w:keepNext/>
      <w:ind w:left="567"/>
      <w:jc w:val="center"/>
      <w:outlineLvl w:val="2"/>
    </w:pPr>
    <w:rPr>
      <w:b/>
      <w:i/>
      <w:sz w:val="24"/>
    </w:rPr>
  </w:style>
  <w:style w:type="paragraph" w:styleId="Heading4">
    <w:name w:val="heading 4"/>
    <w:basedOn w:val="Normal"/>
    <w:next w:val="Normal"/>
    <w:link w:val="Heading4Char"/>
    <w:semiHidden/>
    <w:unhideWhenUsed/>
    <w:qFormat/>
    <w:rsid w:val="00067340"/>
    <w:pPr>
      <w:keepNext/>
      <w:spacing w:before="240" w:after="60"/>
      <w:outlineLvl w:val="3"/>
    </w:pPr>
    <w:rPr>
      <w:rFonts w:ascii="Calibri" w:hAnsi="Calibri"/>
      <w:b/>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AF3C6F"/>
    <w:pPr>
      <w:tabs>
        <w:tab w:val="center" w:pos="4320"/>
        <w:tab w:val="right" w:pos="8640"/>
      </w:tabs>
    </w:pPr>
  </w:style>
  <w:style w:type="paragraph" w:styleId="Footer">
    <w:name w:val="footer"/>
    <w:basedOn w:val="Normal"/>
    <w:rsid w:val="00AF3C6F"/>
    <w:pPr>
      <w:tabs>
        <w:tab w:val="center" w:pos="4320"/>
        <w:tab w:val="right" w:pos="8640"/>
      </w:tabs>
    </w:pPr>
  </w:style>
  <w:style w:type="character" w:styleId="PageNumber">
    <w:name w:val="page number"/>
    <w:basedOn w:val="DefaultParagraphFont"/>
    <w:rsid w:val="00AF3C6F"/>
  </w:style>
  <w:style w:type="paragraph" w:styleId="FootnoteText">
    <w:name w:val="footnote text"/>
    <w:basedOn w:val="Normal"/>
    <w:semiHidden/>
    <w:rsid w:val="00AF3C6F"/>
    <w:pPr>
      <w:ind w:firstLine="1134"/>
      <w:jc w:val="both"/>
    </w:pPr>
    <w:rPr>
      <w:rFonts w:ascii="Benguiat" w:hAnsi="Benguiat"/>
      <w:sz w:val="20"/>
    </w:rPr>
  </w:style>
  <w:style w:type="character" w:styleId="Hyperlink">
    <w:name w:val="Hyperlink"/>
    <w:basedOn w:val="DefaultParagraphFont"/>
    <w:rsid w:val="00C85B8D"/>
    <w:rPr>
      <w:color w:val="0000FF"/>
      <w:u w:val="single"/>
    </w:rPr>
  </w:style>
  <w:style w:type="table" w:styleId="TableGrid">
    <w:name w:val="Table Grid"/>
    <w:basedOn w:val="TableNormal"/>
    <w:rsid w:val="00AC7C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semiHidden/>
    <w:rsid w:val="00513397"/>
    <w:rPr>
      <w:rFonts w:ascii="Tahoma" w:hAnsi="Tahoma" w:cs="Tahoma"/>
      <w:sz w:val="16"/>
      <w:szCs w:val="16"/>
    </w:rPr>
  </w:style>
  <w:style w:type="paragraph" w:styleId="BodyText">
    <w:name w:val="Body Text"/>
    <w:basedOn w:val="Normal"/>
    <w:rsid w:val="00081729"/>
    <w:pPr>
      <w:jc w:val="both"/>
    </w:pPr>
    <w:rPr>
      <w:rFonts w:ascii="Times New Roman" w:hAnsi="Times New Roman"/>
    </w:rPr>
  </w:style>
  <w:style w:type="character" w:customStyle="1" w:styleId="HeaderChar">
    <w:name w:val="Header Char"/>
    <w:basedOn w:val="DefaultParagraphFont"/>
    <w:link w:val="Header"/>
    <w:rsid w:val="00C54580"/>
    <w:rPr>
      <w:rFonts w:ascii="Bookman" w:hAnsi="Bookman"/>
      <w:sz w:val="28"/>
    </w:rPr>
  </w:style>
  <w:style w:type="character" w:styleId="Emphasis">
    <w:name w:val="Emphasis"/>
    <w:qFormat/>
    <w:rsid w:val="00E3074A"/>
    <w:rPr>
      <w:i/>
      <w:iCs/>
    </w:rPr>
  </w:style>
  <w:style w:type="paragraph" w:styleId="BodyText2">
    <w:name w:val="Body Text 2"/>
    <w:basedOn w:val="Normal"/>
    <w:link w:val="BodyText2Char"/>
    <w:rsid w:val="002C584C"/>
    <w:pPr>
      <w:spacing w:after="120" w:line="480" w:lineRule="auto"/>
    </w:pPr>
  </w:style>
  <w:style w:type="character" w:customStyle="1" w:styleId="BodyText2Char">
    <w:name w:val="Body Text 2 Char"/>
    <w:basedOn w:val="DefaultParagraphFont"/>
    <w:link w:val="BodyText2"/>
    <w:rsid w:val="002C584C"/>
    <w:rPr>
      <w:rFonts w:ascii="Bookman" w:hAnsi="Bookman"/>
      <w:sz w:val="28"/>
    </w:rPr>
  </w:style>
  <w:style w:type="character" w:customStyle="1" w:styleId="Heading4Char">
    <w:name w:val="Heading 4 Char"/>
    <w:basedOn w:val="DefaultParagraphFont"/>
    <w:link w:val="Heading4"/>
    <w:semiHidden/>
    <w:rsid w:val="00067340"/>
    <w:rPr>
      <w:rFonts w:ascii="Calibri" w:eastAsia="Times New Roman" w:hAnsi="Calibri" w:cs="Times New Roman"/>
      <w:b/>
      <w:bCs/>
      <w:sz w:val="28"/>
      <w:szCs w:val="28"/>
    </w:rPr>
  </w:style>
  <w:style w:type="paragraph" w:styleId="NormalWeb">
    <w:name w:val="Normal (Web)"/>
    <w:basedOn w:val="Normal"/>
    <w:rsid w:val="00067340"/>
    <w:pPr>
      <w:spacing w:before="100" w:beforeAutospacing="1" w:after="100" w:afterAutospacing="1"/>
    </w:pPr>
    <w:rPr>
      <w:rFonts w:ascii="Times New Roman" w:eastAsia="Simsun (Founder Extended)" w:hAnsi="Times New Roman"/>
      <w:color w:val="000000"/>
      <w:sz w:val="24"/>
      <w:szCs w:val="24"/>
      <w:lang w:eastAsia="zh-CN"/>
    </w:rPr>
  </w:style>
  <w:style w:type="paragraph" w:styleId="ListParagraph">
    <w:name w:val="List Paragraph"/>
    <w:basedOn w:val="Normal"/>
    <w:uiPriority w:val="34"/>
    <w:qFormat/>
    <w:rsid w:val="009B1CE2"/>
    <w:pPr>
      <w:ind w:left="720"/>
      <w:contextualSpacing/>
    </w:pPr>
  </w:style>
</w:styles>
</file>

<file path=word/webSettings.xml><?xml version="1.0" encoding="utf-8"?>
<w:webSettings xmlns:r="http://schemas.openxmlformats.org/officeDocument/2006/relationships" xmlns:w="http://schemas.openxmlformats.org/wordprocessingml/2006/main">
  <w:divs>
    <w:div w:id="223179494">
      <w:bodyDiv w:val="1"/>
      <w:marLeft w:val="0"/>
      <w:marRight w:val="0"/>
      <w:marTop w:val="0"/>
      <w:marBottom w:val="0"/>
      <w:divBdr>
        <w:top w:val="none" w:sz="0" w:space="0" w:color="auto"/>
        <w:left w:val="none" w:sz="0" w:space="0" w:color="auto"/>
        <w:bottom w:val="none" w:sz="0" w:space="0" w:color="auto"/>
        <w:right w:val="none" w:sz="0" w:space="0" w:color="auto"/>
      </w:divBdr>
    </w:div>
    <w:div w:id="750734228">
      <w:bodyDiv w:val="1"/>
      <w:marLeft w:val="0"/>
      <w:marRight w:val="0"/>
      <w:marTop w:val="0"/>
      <w:marBottom w:val="0"/>
      <w:divBdr>
        <w:top w:val="none" w:sz="0" w:space="0" w:color="auto"/>
        <w:left w:val="none" w:sz="0" w:space="0" w:color="auto"/>
        <w:bottom w:val="none" w:sz="0" w:space="0" w:color="auto"/>
        <w:right w:val="none" w:sz="0" w:space="0" w:color="auto"/>
      </w:divBdr>
    </w:div>
    <w:div w:id="1696300189">
      <w:bodyDiv w:val="1"/>
      <w:marLeft w:val="0"/>
      <w:marRight w:val="0"/>
      <w:marTop w:val="0"/>
      <w:marBottom w:val="0"/>
      <w:divBdr>
        <w:top w:val="none" w:sz="0" w:space="0" w:color="auto"/>
        <w:left w:val="none" w:sz="0" w:space="0" w:color="auto"/>
        <w:bottom w:val="none" w:sz="0" w:space="0" w:color="auto"/>
        <w:right w:val="none" w:sz="0" w:space="0" w:color="auto"/>
      </w:divBdr>
    </w:div>
    <w:div w:id="1866361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Comisie\model_adres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model_adresa</Template>
  <TotalTime>122</TotalTime>
  <Pages>9</Pages>
  <Words>1911</Words>
  <Characters>10896</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Parlamentul   României</vt:lpstr>
    </vt:vector>
  </TitlesOfParts>
  <Company>CAMERA DEPUTATILOR</Company>
  <LinksUpToDate>false</LinksUpToDate>
  <CharactersWithSpaces>12782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Parlamentul   României</dc:title>
  <dc:creator>Lidia Vladescu</dc:creator>
  <cp:lastModifiedBy>User</cp:lastModifiedBy>
  <cp:revision>6</cp:revision>
  <cp:lastPrinted>2008-02-06T12:08:00Z</cp:lastPrinted>
  <dcterms:created xsi:type="dcterms:W3CDTF">2020-11-23T10:06:00Z</dcterms:created>
  <dcterms:modified xsi:type="dcterms:W3CDTF">2020-11-23T14:12:00Z</dcterms:modified>
</cp:coreProperties>
</file>