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CF5" w:rsidRDefault="003F6BE3" w:rsidP="00613CF5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CF5" w:rsidRDefault="00613CF5" w:rsidP="00613CF5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613CF5" w:rsidRDefault="00613CF5" w:rsidP="00613CF5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DB749B" w:rsidRPr="00CF5C3E" w:rsidRDefault="00DB749B" w:rsidP="00613CF5">
      <w:pPr>
        <w:ind w:left="177" w:right="-114"/>
        <w:jc w:val="center"/>
        <w:rPr>
          <w:rFonts w:ascii="Verdana" w:hAnsi="Verdana"/>
          <w:b/>
          <w:sz w:val="24"/>
          <w:szCs w:val="40"/>
          <w:lang w:val="ro-RO"/>
        </w:rPr>
      </w:pPr>
    </w:p>
    <w:tbl>
      <w:tblPr>
        <w:tblStyle w:val="TableGrid"/>
        <w:tblW w:w="0" w:type="auto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55"/>
        <w:gridCol w:w="4556"/>
      </w:tblGrid>
      <w:tr w:rsidR="00DB749B" w:rsidRPr="00EC4D5F" w:rsidTr="00DB749B">
        <w:tc>
          <w:tcPr>
            <w:tcW w:w="4644" w:type="dxa"/>
          </w:tcPr>
          <w:p w:rsidR="00DB749B" w:rsidRPr="00DB749B" w:rsidRDefault="00DB749B" w:rsidP="00DB749B">
            <w:pPr>
              <w:jc w:val="center"/>
              <w:rPr>
                <w:lang w:val="it-IT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muncă şi protecţie socială</w:t>
            </w:r>
          </w:p>
        </w:tc>
        <w:tc>
          <w:tcPr>
            <w:tcW w:w="4644" w:type="dxa"/>
          </w:tcPr>
          <w:p w:rsidR="00DB749B" w:rsidRDefault="00DB749B" w:rsidP="00DB749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B749B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apărare, ordine publică şi siguranţă naţională</w:t>
            </w:r>
          </w:p>
          <w:p w:rsidR="00CF5C3E" w:rsidRDefault="00CF5C3E" w:rsidP="00DB749B">
            <w:pPr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</w:p>
        </w:tc>
      </w:tr>
      <w:tr w:rsidR="00DB749B" w:rsidTr="00DB749B">
        <w:tc>
          <w:tcPr>
            <w:tcW w:w="4644" w:type="dxa"/>
          </w:tcPr>
          <w:p w:rsidR="00DB749B" w:rsidRPr="00DB749B" w:rsidRDefault="00DB749B" w:rsidP="00613CF5">
            <w:pPr>
              <w:ind w:right="-114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DB749B">
              <w:rPr>
                <w:rFonts w:ascii="Verdana" w:hAnsi="Verdana"/>
                <w:b/>
                <w:sz w:val="22"/>
                <w:szCs w:val="22"/>
                <w:lang w:val="ro-RO"/>
              </w:rPr>
              <w:t>Nr 4c-9/659</w:t>
            </w:r>
          </w:p>
        </w:tc>
        <w:tc>
          <w:tcPr>
            <w:tcW w:w="4644" w:type="dxa"/>
          </w:tcPr>
          <w:p w:rsidR="00DB749B" w:rsidRDefault="00DB749B" w:rsidP="00EC4D5F">
            <w:pPr>
              <w:ind w:right="-114"/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  <w:r w:rsidRPr="00DB749B">
              <w:rPr>
                <w:rFonts w:ascii="Verdana" w:hAnsi="Verdana"/>
                <w:b/>
                <w:sz w:val="22"/>
                <w:szCs w:val="22"/>
                <w:lang w:val="ro-RO"/>
              </w:rPr>
              <w:t>Nr</w:t>
            </w:r>
            <w:r w:rsidR="00EC4D5F">
              <w:rPr>
                <w:rFonts w:ascii="Verdana" w:hAnsi="Verdana"/>
                <w:b/>
                <w:sz w:val="22"/>
                <w:szCs w:val="22"/>
                <w:lang w:val="ro-RO"/>
              </w:rPr>
              <w:t>.</w:t>
            </w:r>
            <w:r w:rsidRPr="00DB749B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4c-15/</w:t>
            </w: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262 </w:t>
            </w:r>
          </w:p>
        </w:tc>
      </w:tr>
    </w:tbl>
    <w:p w:rsidR="00DB749B" w:rsidRDefault="00DB749B" w:rsidP="00613CF5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</w:p>
    <w:p w:rsidR="00DB749B" w:rsidRPr="00390677" w:rsidRDefault="00DB749B" w:rsidP="00DB749B">
      <w:pPr>
        <w:jc w:val="right"/>
        <w:rPr>
          <w:rFonts w:ascii="Verdana" w:hAnsi="Verdana"/>
          <w:szCs w:val="24"/>
          <w:lang w:val="ro-RO"/>
        </w:rPr>
      </w:pPr>
      <w:r w:rsidRPr="00390677">
        <w:rPr>
          <w:rFonts w:ascii="Verdana" w:hAnsi="Verdana"/>
          <w:szCs w:val="24"/>
          <w:lang w:val="ro-RO"/>
        </w:rPr>
        <w:t>București,</w:t>
      </w:r>
    </w:p>
    <w:p w:rsidR="00613CF5" w:rsidRPr="00390677" w:rsidRDefault="00DB749B" w:rsidP="00DB749B">
      <w:pPr>
        <w:jc w:val="right"/>
        <w:rPr>
          <w:rFonts w:ascii="Verdana" w:hAnsi="Verdana"/>
          <w:szCs w:val="24"/>
          <w:lang w:val="ro-RO"/>
        </w:rPr>
      </w:pPr>
      <w:r w:rsidRPr="00390677">
        <w:rPr>
          <w:rFonts w:ascii="Verdana" w:hAnsi="Verdana"/>
          <w:szCs w:val="24"/>
          <w:lang w:val="ro-RO"/>
        </w:rPr>
        <w:t>2 septembrie 2020</w:t>
      </w:r>
    </w:p>
    <w:p w:rsidR="00DB749B" w:rsidRPr="00390677" w:rsidRDefault="00EC4D5F" w:rsidP="00DB749B">
      <w:pPr>
        <w:jc w:val="right"/>
        <w:rPr>
          <w:rFonts w:ascii="Verdana" w:hAnsi="Verdana"/>
          <w:szCs w:val="24"/>
          <w:lang w:val="ro-RO"/>
        </w:rPr>
      </w:pPr>
      <w:r w:rsidRPr="00390677">
        <w:rPr>
          <w:rFonts w:ascii="Verdana" w:hAnsi="Verdana"/>
          <w:szCs w:val="24"/>
          <w:lang w:val="ro-RO"/>
        </w:rPr>
        <w:t>PL</w:t>
      </w:r>
      <w:r w:rsidR="00DB749B" w:rsidRPr="00390677">
        <w:rPr>
          <w:rFonts w:ascii="Verdana" w:hAnsi="Verdana"/>
          <w:szCs w:val="24"/>
          <w:lang w:val="ro-RO"/>
        </w:rPr>
        <w:t>x 480/2020</w:t>
      </w:r>
    </w:p>
    <w:p w:rsidR="00613CF5" w:rsidRPr="00390677" w:rsidRDefault="00613CF5" w:rsidP="00DB749B">
      <w:pPr>
        <w:jc w:val="right"/>
        <w:rPr>
          <w:rFonts w:ascii="Verdana" w:hAnsi="Verdana"/>
          <w:szCs w:val="24"/>
          <w:lang w:val="ro-RO"/>
        </w:rPr>
      </w:pPr>
    </w:p>
    <w:p w:rsidR="00613CF5" w:rsidRPr="00390677" w:rsidRDefault="00613CF5" w:rsidP="00390677">
      <w:pPr>
        <w:jc w:val="center"/>
        <w:rPr>
          <w:rFonts w:ascii="Verdana" w:hAnsi="Verdana"/>
          <w:b/>
          <w:szCs w:val="24"/>
          <w:lang w:val="ro-RO"/>
        </w:rPr>
      </w:pPr>
      <w:r w:rsidRPr="00390677">
        <w:rPr>
          <w:rFonts w:ascii="Verdana" w:hAnsi="Verdana"/>
          <w:b/>
          <w:szCs w:val="24"/>
          <w:lang w:val="ro-RO"/>
        </w:rPr>
        <w:t>Către</w:t>
      </w:r>
    </w:p>
    <w:p w:rsidR="00613CF5" w:rsidRPr="00390677" w:rsidRDefault="00DB749B" w:rsidP="00613CF5">
      <w:pPr>
        <w:spacing w:line="276" w:lineRule="auto"/>
        <w:jc w:val="center"/>
        <w:rPr>
          <w:rFonts w:ascii="Verdana" w:hAnsi="Verdana"/>
          <w:b/>
          <w:szCs w:val="24"/>
          <w:lang w:val="ro-RO"/>
        </w:rPr>
      </w:pPr>
      <w:r w:rsidRPr="00390677">
        <w:rPr>
          <w:rFonts w:ascii="Verdana" w:hAnsi="Verdana"/>
          <w:b/>
          <w:szCs w:val="24"/>
          <w:lang w:val="ro-RO"/>
        </w:rPr>
        <w:t xml:space="preserve">Biroul Permanent al </w:t>
      </w:r>
      <w:r w:rsidR="00390677" w:rsidRPr="00390677">
        <w:rPr>
          <w:rFonts w:ascii="Verdana" w:hAnsi="Verdana"/>
          <w:b/>
          <w:szCs w:val="24"/>
          <w:lang w:val="ro-RO"/>
        </w:rPr>
        <w:t xml:space="preserve">Camerei </w:t>
      </w:r>
      <w:r w:rsidRPr="00390677">
        <w:rPr>
          <w:rFonts w:ascii="Verdana" w:hAnsi="Verdana"/>
          <w:b/>
          <w:szCs w:val="24"/>
          <w:lang w:val="ro-RO"/>
        </w:rPr>
        <w:t xml:space="preserve">Deputaților </w:t>
      </w:r>
    </w:p>
    <w:p w:rsidR="00613CF5" w:rsidRPr="00390677" w:rsidRDefault="00613CF5" w:rsidP="00613CF5">
      <w:pPr>
        <w:spacing w:line="276" w:lineRule="auto"/>
        <w:ind w:left="851" w:right="-108"/>
        <w:rPr>
          <w:rFonts w:ascii="Verdana" w:hAnsi="Verdana"/>
          <w:color w:val="FF0000"/>
          <w:szCs w:val="24"/>
          <w:lang w:val="ro-RO"/>
        </w:rPr>
      </w:pPr>
    </w:p>
    <w:p w:rsidR="00613CF5" w:rsidRPr="00390677" w:rsidRDefault="00613CF5" w:rsidP="00613CF5">
      <w:pPr>
        <w:spacing w:line="276" w:lineRule="auto"/>
        <w:ind w:left="1701" w:right="-108"/>
        <w:rPr>
          <w:rFonts w:ascii="Verdana" w:hAnsi="Verdana"/>
          <w:i/>
          <w:szCs w:val="24"/>
          <w:lang w:val="ro-RO"/>
        </w:rPr>
      </w:pPr>
    </w:p>
    <w:p w:rsidR="00613CF5" w:rsidRPr="00390677" w:rsidRDefault="00613CF5" w:rsidP="00613CF5">
      <w:pPr>
        <w:pStyle w:val="BodyText"/>
        <w:spacing w:line="360" w:lineRule="auto"/>
        <w:ind w:firstLine="720"/>
        <w:rPr>
          <w:rFonts w:ascii="Verdana" w:hAnsi="Verdana"/>
          <w:szCs w:val="24"/>
          <w:lang w:val="ro-RO"/>
        </w:rPr>
      </w:pPr>
      <w:r w:rsidRPr="00390677">
        <w:rPr>
          <w:rFonts w:ascii="Verdana" w:hAnsi="Verdana"/>
          <w:szCs w:val="24"/>
          <w:lang w:val="ro-RO"/>
        </w:rPr>
        <w:t xml:space="preserve">Vă înaintăm, alăturat, </w:t>
      </w:r>
      <w:r w:rsidRPr="00390677">
        <w:rPr>
          <w:rFonts w:ascii="Verdana" w:hAnsi="Verdana"/>
          <w:b/>
          <w:szCs w:val="24"/>
          <w:lang w:val="ro-RO"/>
        </w:rPr>
        <w:t xml:space="preserve">raportul </w:t>
      </w:r>
      <w:r w:rsidR="00DB749B" w:rsidRPr="00390677">
        <w:rPr>
          <w:rFonts w:ascii="Verdana" w:hAnsi="Verdana"/>
          <w:b/>
          <w:szCs w:val="24"/>
          <w:lang w:val="ro-RO"/>
        </w:rPr>
        <w:t xml:space="preserve">comun </w:t>
      </w:r>
      <w:r w:rsidRPr="00390677">
        <w:rPr>
          <w:rFonts w:ascii="Verdana" w:hAnsi="Verdana"/>
          <w:szCs w:val="24"/>
          <w:lang w:val="ro-RO"/>
        </w:rPr>
        <w:t xml:space="preserve">asupra </w:t>
      </w:r>
      <w:r w:rsidRPr="00390677">
        <w:rPr>
          <w:rFonts w:ascii="Verdana" w:hAnsi="Verdana"/>
          <w:i/>
          <w:noProof/>
          <w:szCs w:val="24"/>
          <w:lang w:val="ro-RO"/>
        </w:rPr>
        <w:t xml:space="preserve">proiectului de </w:t>
      </w:r>
      <w:r w:rsidRPr="00390677">
        <w:rPr>
          <w:rStyle w:val="Emphasis"/>
          <w:rFonts w:ascii="Verdana" w:hAnsi="Verdana"/>
          <w:noProof/>
          <w:szCs w:val="24"/>
          <w:lang w:val="ro-RO"/>
        </w:rPr>
        <w:t xml:space="preserve">Lege </w:t>
      </w:r>
      <w:r w:rsidR="008E02F7" w:rsidRPr="00390677">
        <w:rPr>
          <w:rFonts w:ascii="Verdana" w:hAnsi="Verdana" w:cs="Arial"/>
          <w:i/>
          <w:szCs w:val="24"/>
          <w:shd w:val="clear" w:color="auto" w:fill="FFFFFF"/>
          <w:lang w:val="ro-RO"/>
        </w:rPr>
        <w:t>privind unele măsuri de trecere a frontierei de stat a României şi de facilitare a trecerii frontierei de către lucrătorii frontalieri</w:t>
      </w:r>
      <w:r w:rsidRPr="00390677">
        <w:rPr>
          <w:rFonts w:ascii="Verdana" w:hAnsi="Verdana"/>
          <w:szCs w:val="24"/>
          <w:lang w:val="ro-RO"/>
        </w:rPr>
        <w:t xml:space="preserve">, trimis Comisiei pentru muncă şi protecţie socială </w:t>
      </w:r>
      <w:r w:rsidR="008E02F7" w:rsidRPr="00390677">
        <w:rPr>
          <w:rFonts w:ascii="Verdana" w:hAnsi="Verdana"/>
          <w:szCs w:val="24"/>
          <w:lang w:val="ro-RO"/>
        </w:rPr>
        <w:t>şi Comisiei pentru apărare, ordine publică şi siguranţă naţională</w:t>
      </w:r>
      <w:r w:rsidR="00D066B1" w:rsidRPr="00390677">
        <w:rPr>
          <w:rFonts w:ascii="Verdana" w:hAnsi="Verdana"/>
          <w:szCs w:val="24"/>
          <w:lang w:val="ro-RO"/>
        </w:rPr>
        <w:t xml:space="preserve"> </w:t>
      </w:r>
      <w:r w:rsidRPr="00390677">
        <w:rPr>
          <w:rFonts w:ascii="Verdana" w:hAnsi="Verdana"/>
          <w:szCs w:val="24"/>
          <w:lang w:val="ro-RO"/>
        </w:rPr>
        <w:t xml:space="preserve">în procedură obişnuită, cu adresa nr. </w:t>
      </w:r>
      <w:r w:rsidR="008E02F7" w:rsidRPr="00390677">
        <w:rPr>
          <w:rFonts w:ascii="Verdana" w:hAnsi="Verdana"/>
          <w:b/>
          <w:szCs w:val="24"/>
          <w:lang w:val="ro-RO"/>
        </w:rPr>
        <w:t>PLx 480/2020</w:t>
      </w:r>
      <w:r w:rsidRPr="00390677">
        <w:rPr>
          <w:rFonts w:ascii="Verdana" w:hAnsi="Verdana"/>
          <w:b/>
          <w:noProof/>
          <w:szCs w:val="24"/>
          <w:lang w:val="ro-RO"/>
        </w:rPr>
        <w:t xml:space="preserve"> </w:t>
      </w:r>
      <w:r w:rsidRPr="00390677">
        <w:rPr>
          <w:rFonts w:ascii="Verdana" w:hAnsi="Verdana"/>
          <w:noProof/>
          <w:szCs w:val="24"/>
          <w:lang w:val="ro-RO"/>
        </w:rPr>
        <w:t xml:space="preserve">din </w:t>
      </w:r>
      <w:r w:rsidR="008E02F7" w:rsidRPr="00390677">
        <w:rPr>
          <w:rFonts w:ascii="Verdana" w:hAnsi="Verdana"/>
          <w:noProof/>
          <w:szCs w:val="24"/>
          <w:lang w:val="ro-RO"/>
        </w:rPr>
        <w:t>17 august 2020</w:t>
      </w:r>
      <w:r w:rsidRPr="00390677">
        <w:rPr>
          <w:rFonts w:ascii="Verdana" w:hAnsi="Verdana"/>
          <w:noProof/>
          <w:szCs w:val="24"/>
          <w:lang w:val="ro-RO"/>
        </w:rPr>
        <w:t xml:space="preserve">, </w:t>
      </w:r>
      <w:r w:rsidRPr="00390677">
        <w:rPr>
          <w:rFonts w:ascii="Verdana" w:hAnsi="Verdana"/>
          <w:szCs w:val="24"/>
          <w:lang w:val="ro-RO"/>
        </w:rPr>
        <w:t xml:space="preserve">pentru dezbatere şi examinare </w:t>
      </w:r>
      <w:r w:rsidR="00D066B1" w:rsidRPr="00390677">
        <w:rPr>
          <w:rFonts w:ascii="Verdana" w:hAnsi="Verdana"/>
          <w:szCs w:val="24"/>
          <w:lang w:val="ro-RO"/>
        </w:rPr>
        <w:t>pe</w:t>
      </w:r>
      <w:r w:rsidRPr="00390677">
        <w:rPr>
          <w:rFonts w:ascii="Verdana" w:hAnsi="Verdana"/>
          <w:szCs w:val="24"/>
          <w:lang w:val="ro-RO"/>
        </w:rPr>
        <w:t xml:space="preserve"> fond.</w:t>
      </w:r>
    </w:p>
    <w:p w:rsidR="00DB749B" w:rsidRPr="00390677" w:rsidRDefault="00DB749B" w:rsidP="00613CF5">
      <w:pPr>
        <w:pStyle w:val="BodyText"/>
        <w:spacing w:line="360" w:lineRule="auto"/>
        <w:ind w:firstLine="720"/>
        <w:rPr>
          <w:rFonts w:ascii="Verdana" w:hAnsi="Verdana"/>
          <w:szCs w:val="24"/>
          <w:lang w:val="ro-RO"/>
        </w:rPr>
      </w:pPr>
    </w:p>
    <w:p w:rsidR="00613CF5" w:rsidRPr="00390677" w:rsidRDefault="00613CF5" w:rsidP="00613CF5">
      <w:pPr>
        <w:spacing w:line="276" w:lineRule="auto"/>
        <w:ind w:left="851" w:right="-311" w:firstLine="851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1"/>
        <w:gridCol w:w="4219"/>
      </w:tblGrid>
      <w:tr w:rsidR="00DB749B" w:rsidRPr="00390677" w:rsidTr="00390677">
        <w:tc>
          <w:tcPr>
            <w:tcW w:w="4961" w:type="dxa"/>
          </w:tcPr>
          <w:p w:rsidR="00DB749B" w:rsidRPr="00390677" w:rsidRDefault="00DB749B" w:rsidP="00DB749B">
            <w:pPr>
              <w:spacing w:line="276" w:lineRule="auto"/>
              <w:jc w:val="center"/>
              <w:rPr>
                <w:rFonts w:ascii="Verdana" w:hAnsi="Verdana"/>
                <w:szCs w:val="24"/>
                <w:lang w:val="ro-RO"/>
              </w:rPr>
            </w:pPr>
            <w:r w:rsidRPr="00390677">
              <w:rPr>
                <w:rFonts w:ascii="Verdana" w:hAnsi="Verdana"/>
                <w:szCs w:val="24"/>
                <w:lang w:val="ro-RO"/>
              </w:rPr>
              <w:t>PREŞEDINTE,</w:t>
            </w:r>
          </w:p>
          <w:p w:rsidR="00DB749B" w:rsidRPr="00390677" w:rsidRDefault="00DB749B" w:rsidP="00DB749B">
            <w:pPr>
              <w:spacing w:line="276" w:lineRule="auto"/>
              <w:jc w:val="center"/>
              <w:rPr>
                <w:rFonts w:ascii="Verdana" w:hAnsi="Verdana"/>
                <w:b/>
                <w:szCs w:val="24"/>
                <w:lang w:val="ro-RO"/>
              </w:rPr>
            </w:pPr>
            <w:r w:rsidRPr="00390677">
              <w:rPr>
                <w:rFonts w:ascii="Verdana" w:hAnsi="Verdana"/>
                <w:b/>
                <w:szCs w:val="24"/>
                <w:lang w:val="ro-RO"/>
              </w:rPr>
              <w:t>ADRIAN SOLOMON</w:t>
            </w:r>
          </w:p>
          <w:p w:rsidR="00DB749B" w:rsidRPr="00390677" w:rsidRDefault="00DB749B" w:rsidP="00613CF5">
            <w:pPr>
              <w:spacing w:line="276" w:lineRule="auto"/>
              <w:ind w:right="-311"/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4219" w:type="dxa"/>
          </w:tcPr>
          <w:p w:rsidR="00DB749B" w:rsidRPr="00390677" w:rsidRDefault="00DB749B" w:rsidP="00DB749B">
            <w:pPr>
              <w:spacing w:line="276" w:lineRule="auto"/>
              <w:jc w:val="center"/>
              <w:rPr>
                <w:rFonts w:ascii="Verdana" w:hAnsi="Verdana"/>
                <w:szCs w:val="24"/>
                <w:lang w:val="ro-RO"/>
              </w:rPr>
            </w:pPr>
            <w:r w:rsidRPr="00390677">
              <w:rPr>
                <w:rFonts w:ascii="Verdana" w:hAnsi="Verdana"/>
                <w:szCs w:val="24"/>
                <w:lang w:val="ro-RO"/>
              </w:rPr>
              <w:t>PREŞEDINTE,</w:t>
            </w:r>
          </w:p>
          <w:p w:rsidR="00DB749B" w:rsidRPr="00390677" w:rsidRDefault="00DB749B" w:rsidP="00DB749B">
            <w:pPr>
              <w:spacing w:line="276" w:lineRule="auto"/>
              <w:jc w:val="center"/>
              <w:rPr>
                <w:rFonts w:ascii="Verdana" w:hAnsi="Verdana"/>
                <w:b/>
                <w:szCs w:val="24"/>
                <w:lang w:val="ro-RO"/>
              </w:rPr>
            </w:pPr>
            <w:r w:rsidRPr="00390677">
              <w:rPr>
                <w:rFonts w:ascii="Verdana" w:hAnsi="Verdana"/>
                <w:b/>
                <w:szCs w:val="24"/>
                <w:lang w:val="ro-RO"/>
              </w:rPr>
              <w:t>ION MOCIOALCĂ</w:t>
            </w:r>
          </w:p>
          <w:p w:rsidR="00DB749B" w:rsidRPr="00390677" w:rsidRDefault="00DB749B" w:rsidP="00613CF5">
            <w:pPr>
              <w:spacing w:line="276" w:lineRule="auto"/>
              <w:ind w:right="-311"/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</w:tbl>
    <w:p w:rsidR="00613CF5" w:rsidRDefault="00613CF5" w:rsidP="00613CF5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DB749B" w:rsidRDefault="00DB749B" w:rsidP="00613CF5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DB749B" w:rsidRDefault="00DB749B" w:rsidP="00613CF5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DB749B" w:rsidRDefault="00613CF5" w:rsidP="00DB749B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DB749B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3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49B" w:rsidRDefault="00DB749B" w:rsidP="00DB749B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DB749B" w:rsidRDefault="00DB749B" w:rsidP="00DB749B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Style w:val="TableGrid"/>
        <w:tblW w:w="0" w:type="auto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55"/>
        <w:gridCol w:w="4556"/>
      </w:tblGrid>
      <w:tr w:rsidR="00DB749B" w:rsidRPr="00EC4D5F" w:rsidTr="00CF5C3E">
        <w:tc>
          <w:tcPr>
            <w:tcW w:w="4555" w:type="dxa"/>
          </w:tcPr>
          <w:p w:rsidR="00CF5C3E" w:rsidRDefault="00CF5C3E" w:rsidP="000C3681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DB749B" w:rsidRPr="00DB749B" w:rsidRDefault="00DB749B" w:rsidP="000C3681">
            <w:pPr>
              <w:jc w:val="center"/>
              <w:rPr>
                <w:lang w:val="it-IT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muncă şi protecţie socială</w:t>
            </w:r>
          </w:p>
        </w:tc>
        <w:tc>
          <w:tcPr>
            <w:tcW w:w="4556" w:type="dxa"/>
          </w:tcPr>
          <w:p w:rsidR="00CF5C3E" w:rsidRDefault="00CF5C3E" w:rsidP="000C3681">
            <w:pPr>
              <w:jc w:val="center"/>
              <w:rPr>
                <w:rFonts w:ascii="Verdana" w:hAnsi="Verdana"/>
                <w:b/>
                <w:sz w:val="22"/>
                <w:szCs w:val="22"/>
                <w:lang w:val="it-IT"/>
              </w:rPr>
            </w:pPr>
          </w:p>
          <w:p w:rsidR="00DB749B" w:rsidRDefault="00DB749B" w:rsidP="000C3681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B749B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apărare, ordine publică şi siguranţă naţională</w:t>
            </w:r>
          </w:p>
          <w:p w:rsidR="00CF5C3E" w:rsidRPr="00CF5C3E" w:rsidRDefault="00CF5C3E" w:rsidP="000C3681">
            <w:pPr>
              <w:jc w:val="center"/>
              <w:rPr>
                <w:rFonts w:ascii="Verdana" w:hAnsi="Verdana"/>
                <w:b/>
                <w:sz w:val="24"/>
                <w:szCs w:val="40"/>
                <w:lang w:val="ro-RO"/>
              </w:rPr>
            </w:pPr>
          </w:p>
        </w:tc>
      </w:tr>
      <w:tr w:rsidR="00DB749B" w:rsidTr="00CF5C3E">
        <w:tc>
          <w:tcPr>
            <w:tcW w:w="4555" w:type="dxa"/>
          </w:tcPr>
          <w:p w:rsidR="00DB749B" w:rsidRPr="00DB749B" w:rsidRDefault="00DB749B" w:rsidP="000C3681">
            <w:pPr>
              <w:ind w:right="-114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DB749B">
              <w:rPr>
                <w:rFonts w:ascii="Verdana" w:hAnsi="Verdana"/>
                <w:b/>
                <w:sz w:val="22"/>
                <w:szCs w:val="22"/>
                <w:lang w:val="ro-RO"/>
              </w:rPr>
              <w:t>Nr 4c-9/659</w:t>
            </w:r>
          </w:p>
        </w:tc>
        <w:tc>
          <w:tcPr>
            <w:tcW w:w="4556" w:type="dxa"/>
          </w:tcPr>
          <w:p w:rsidR="00DB749B" w:rsidRDefault="00DB749B" w:rsidP="000C3681">
            <w:pPr>
              <w:ind w:right="-114"/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  <w:r w:rsidRPr="00DB749B">
              <w:rPr>
                <w:rFonts w:ascii="Verdana" w:hAnsi="Verdana"/>
                <w:b/>
                <w:sz w:val="22"/>
                <w:szCs w:val="22"/>
                <w:lang w:val="ro-RO"/>
              </w:rPr>
              <w:t>Nr 4c-15/</w:t>
            </w:r>
            <w:r w:rsidR="00EC4D5F">
              <w:rPr>
                <w:rFonts w:ascii="Verdana" w:hAnsi="Verdana"/>
                <w:b/>
                <w:sz w:val="22"/>
                <w:szCs w:val="22"/>
                <w:lang w:val="ro-RO"/>
              </w:rPr>
              <w:t>262</w:t>
            </w:r>
          </w:p>
        </w:tc>
      </w:tr>
    </w:tbl>
    <w:p w:rsidR="00DB749B" w:rsidRPr="00CF5C3E" w:rsidRDefault="00DB749B" w:rsidP="00DB749B">
      <w:pPr>
        <w:ind w:left="177" w:right="-114"/>
        <w:jc w:val="center"/>
        <w:rPr>
          <w:rFonts w:ascii="Verdana" w:hAnsi="Verdana"/>
          <w:b/>
          <w:sz w:val="40"/>
          <w:szCs w:val="40"/>
          <w:lang w:val="ro-RO"/>
        </w:rPr>
      </w:pPr>
    </w:p>
    <w:p w:rsidR="00DB749B" w:rsidRPr="00CF5C3E" w:rsidRDefault="00DB749B" w:rsidP="00DB749B">
      <w:pPr>
        <w:jc w:val="right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București,</w:t>
      </w:r>
    </w:p>
    <w:p w:rsidR="00DB749B" w:rsidRPr="00CF5C3E" w:rsidRDefault="00DB749B" w:rsidP="00DB749B">
      <w:pPr>
        <w:jc w:val="right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2 septembrie 2020</w:t>
      </w:r>
    </w:p>
    <w:p w:rsidR="00DB749B" w:rsidRPr="00CF5C3E" w:rsidRDefault="00DB749B" w:rsidP="00DB749B">
      <w:pPr>
        <w:jc w:val="right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P</w:t>
      </w:r>
      <w:r w:rsidR="00EC4D5F" w:rsidRPr="00CF5C3E">
        <w:rPr>
          <w:rFonts w:ascii="Verdana" w:hAnsi="Verdana"/>
          <w:szCs w:val="24"/>
          <w:lang w:val="ro-RO"/>
        </w:rPr>
        <w:t>L</w:t>
      </w:r>
      <w:r w:rsidRPr="00CF5C3E">
        <w:rPr>
          <w:rFonts w:ascii="Verdana" w:hAnsi="Verdana"/>
          <w:szCs w:val="24"/>
          <w:lang w:val="ro-RO"/>
        </w:rPr>
        <w:t>x 480/2020</w:t>
      </w:r>
    </w:p>
    <w:p w:rsidR="00DB749B" w:rsidRPr="00CF5C3E" w:rsidRDefault="00DB749B" w:rsidP="00DB749B">
      <w:pPr>
        <w:jc w:val="right"/>
        <w:rPr>
          <w:rFonts w:ascii="Verdana" w:hAnsi="Verdana"/>
          <w:szCs w:val="24"/>
          <w:lang w:val="ro-RO"/>
        </w:rPr>
      </w:pPr>
    </w:p>
    <w:p w:rsidR="00613CF5" w:rsidRPr="00CF5C3E" w:rsidRDefault="00DB749B" w:rsidP="00CF5C3E">
      <w:pPr>
        <w:ind w:left="851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ab/>
      </w:r>
    </w:p>
    <w:p w:rsidR="00613CF5" w:rsidRPr="00CF5C3E" w:rsidRDefault="00613CF5" w:rsidP="00613CF5">
      <w:pPr>
        <w:spacing w:line="276" w:lineRule="auto"/>
        <w:jc w:val="center"/>
        <w:rPr>
          <w:rFonts w:ascii="Verdana" w:hAnsi="Verdana"/>
          <w:b/>
          <w:szCs w:val="24"/>
          <w:lang w:val="ro-RO"/>
        </w:rPr>
      </w:pPr>
      <w:r w:rsidRPr="00CF5C3E">
        <w:rPr>
          <w:rFonts w:ascii="Verdana" w:hAnsi="Verdana"/>
          <w:b/>
          <w:szCs w:val="24"/>
          <w:lang w:val="ro-RO"/>
        </w:rPr>
        <w:t xml:space="preserve">RAPORT  </w:t>
      </w:r>
      <w:r w:rsidR="00DB749B" w:rsidRPr="00CF5C3E">
        <w:rPr>
          <w:rFonts w:ascii="Verdana" w:hAnsi="Verdana"/>
          <w:b/>
          <w:szCs w:val="24"/>
          <w:lang w:val="ro-RO"/>
        </w:rPr>
        <w:t xml:space="preserve">COMUN </w:t>
      </w:r>
    </w:p>
    <w:p w:rsidR="00613CF5" w:rsidRPr="00CF5C3E" w:rsidRDefault="00613CF5" w:rsidP="00613CF5">
      <w:pPr>
        <w:pStyle w:val="BodyText"/>
        <w:spacing w:line="276" w:lineRule="auto"/>
        <w:jc w:val="center"/>
        <w:rPr>
          <w:rFonts w:ascii="Verdana" w:hAnsi="Verdana"/>
          <w:b/>
          <w:szCs w:val="24"/>
          <w:lang w:val="ro-RO"/>
        </w:rPr>
      </w:pPr>
      <w:r w:rsidRPr="00CF5C3E">
        <w:rPr>
          <w:rFonts w:ascii="Verdana" w:hAnsi="Verdana"/>
          <w:b/>
          <w:szCs w:val="24"/>
          <w:lang w:val="ro-RO"/>
        </w:rPr>
        <w:t xml:space="preserve">asupra proiectului de </w:t>
      </w:r>
      <w:r w:rsidR="00F40298" w:rsidRPr="00CF5C3E">
        <w:rPr>
          <w:rFonts w:ascii="Verdana" w:hAnsi="Verdana"/>
          <w:b/>
          <w:szCs w:val="24"/>
          <w:lang w:val="ro-RO"/>
        </w:rPr>
        <w:t xml:space="preserve">Lege </w:t>
      </w:r>
      <w:r w:rsidR="008E02F7" w:rsidRPr="00CF5C3E">
        <w:rPr>
          <w:rFonts w:ascii="Verdana" w:hAnsi="Verdana" w:cs="Arial"/>
          <w:b/>
          <w:szCs w:val="24"/>
          <w:shd w:val="clear" w:color="auto" w:fill="FFFFFF"/>
          <w:lang w:val="ro-RO"/>
        </w:rPr>
        <w:t>privind unele măsuri de trecere a frontierei de stat a României şi de facilitare a trecerii frontierei de către lucrătorii frontalieri</w:t>
      </w:r>
    </w:p>
    <w:p w:rsidR="00613CF5" w:rsidRPr="00CF5C3E" w:rsidRDefault="00613CF5" w:rsidP="00613CF5">
      <w:pPr>
        <w:spacing w:line="276" w:lineRule="auto"/>
        <w:jc w:val="both"/>
        <w:rPr>
          <w:rFonts w:ascii="Verdana" w:hAnsi="Verdana"/>
          <w:szCs w:val="24"/>
          <w:lang w:val="ro-RO"/>
        </w:rPr>
      </w:pPr>
    </w:p>
    <w:p w:rsidR="00613CF5" w:rsidRPr="00CF5C3E" w:rsidRDefault="00613CF5" w:rsidP="00D066B1">
      <w:pPr>
        <w:spacing w:line="276" w:lineRule="auto"/>
        <w:jc w:val="both"/>
        <w:rPr>
          <w:rFonts w:ascii="Verdana" w:hAnsi="Verdana"/>
          <w:szCs w:val="24"/>
          <w:lang w:val="ro-RO"/>
        </w:rPr>
      </w:pPr>
    </w:p>
    <w:p w:rsidR="00613CF5" w:rsidRPr="00CF5C3E" w:rsidRDefault="00613CF5" w:rsidP="00D066B1">
      <w:pPr>
        <w:pStyle w:val="BodyText2"/>
        <w:spacing w:after="0" w:line="276" w:lineRule="auto"/>
        <w:ind w:firstLine="720"/>
        <w:jc w:val="both"/>
        <w:rPr>
          <w:rFonts w:ascii="Verdana" w:hAnsi="Verdana"/>
          <w:i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În </w:t>
      </w:r>
      <w:r w:rsidR="00FE6BB3" w:rsidRPr="00CF5C3E">
        <w:rPr>
          <w:rFonts w:ascii="Verdana" w:hAnsi="Verdana"/>
          <w:szCs w:val="24"/>
          <w:lang w:val="ro-RO"/>
        </w:rPr>
        <w:t>temeiul</w:t>
      </w:r>
      <w:r w:rsidRPr="00CF5C3E">
        <w:rPr>
          <w:rFonts w:ascii="Verdana" w:hAnsi="Verdana"/>
          <w:szCs w:val="24"/>
          <w:lang w:val="ro-RO"/>
        </w:rPr>
        <w:t xml:space="preserve"> art.9</w:t>
      </w:r>
      <w:r w:rsidR="00936914" w:rsidRPr="00CF5C3E">
        <w:rPr>
          <w:rFonts w:ascii="Verdana" w:hAnsi="Verdana"/>
          <w:szCs w:val="24"/>
          <w:lang w:val="ro-RO"/>
        </w:rPr>
        <w:t>4</w:t>
      </w:r>
      <w:r w:rsidRPr="00CF5C3E">
        <w:rPr>
          <w:rFonts w:ascii="Verdana" w:hAnsi="Verdana"/>
          <w:color w:val="FF0000"/>
          <w:szCs w:val="24"/>
          <w:lang w:val="ro-RO"/>
        </w:rPr>
        <w:t xml:space="preserve"> </w:t>
      </w:r>
      <w:r w:rsidRPr="00CF5C3E">
        <w:rPr>
          <w:rFonts w:ascii="Verdana" w:hAnsi="Verdana"/>
          <w:szCs w:val="24"/>
          <w:lang w:val="ro-RO"/>
        </w:rPr>
        <w:t xml:space="preserve">din Regulamentul Camerei Deputaţilor, republicat, Comisia pentru muncă şi protecţie socială şi Comisia </w:t>
      </w:r>
      <w:r w:rsidR="008E02F7" w:rsidRPr="00CF5C3E">
        <w:rPr>
          <w:rFonts w:ascii="Verdana" w:hAnsi="Verdana"/>
          <w:szCs w:val="24"/>
          <w:lang w:val="ro-RO"/>
        </w:rPr>
        <w:t>pentru apărare, ordine publică şi siguranţă naţională</w:t>
      </w:r>
      <w:r w:rsidRPr="00CF5C3E">
        <w:rPr>
          <w:rFonts w:ascii="Verdana" w:hAnsi="Verdana"/>
          <w:szCs w:val="24"/>
          <w:lang w:val="ro-RO"/>
        </w:rPr>
        <w:t xml:space="preserve">, au fost sesizate, prin adresa nr. </w:t>
      </w:r>
      <w:r w:rsidR="008E02F7" w:rsidRPr="00CF5C3E">
        <w:rPr>
          <w:rFonts w:ascii="Verdana" w:hAnsi="Verdana"/>
          <w:b/>
          <w:szCs w:val="24"/>
          <w:lang w:val="ro-RO"/>
        </w:rPr>
        <w:t>PLx 480/2020</w:t>
      </w:r>
      <w:r w:rsidRPr="00CF5C3E">
        <w:rPr>
          <w:rFonts w:ascii="Verdana" w:hAnsi="Verdana"/>
          <w:b/>
          <w:szCs w:val="24"/>
          <w:lang w:val="ro-RO"/>
        </w:rPr>
        <w:t xml:space="preserve"> </w:t>
      </w:r>
      <w:r w:rsidRPr="00CF5C3E">
        <w:rPr>
          <w:rFonts w:ascii="Verdana" w:hAnsi="Verdana"/>
          <w:szCs w:val="24"/>
          <w:lang w:val="ro-RO"/>
        </w:rPr>
        <w:t xml:space="preserve">din </w:t>
      </w:r>
      <w:r w:rsidR="008E02F7" w:rsidRPr="00CF5C3E">
        <w:rPr>
          <w:rFonts w:ascii="Verdana" w:hAnsi="Verdana"/>
          <w:szCs w:val="24"/>
          <w:lang w:val="ro-RO"/>
        </w:rPr>
        <w:t>17 august 2020</w:t>
      </w:r>
      <w:r w:rsidRPr="00CF5C3E">
        <w:rPr>
          <w:rFonts w:ascii="Verdana" w:hAnsi="Verdana"/>
          <w:szCs w:val="24"/>
          <w:lang w:val="ro-RO"/>
        </w:rPr>
        <w:t xml:space="preserve">, cu dezbaterea pe fond, în procedură obişnuită, a </w:t>
      </w:r>
      <w:r w:rsidR="00D066B1" w:rsidRPr="00CF5C3E">
        <w:rPr>
          <w:rFonts w:ascii="Verdana" w:hAnsi="Verdana"/>
          <w:i/>
          <w:szCs w:val="24"/>
          <w:lang w:val="ro-RO"/>
        </w:rPr>
        <w:t>proiectului de Lege</w:t>
      </w:r>
      <w:r w:rsidR="008E02F7" w:rsidRPr="00CF5C3E">
        <w:rPr>
          <w:rFonts w:ascii="Verdana" w:hAnsi="Verdana"/>
          <w:i/>
          <w:szCs w:val="24"/>
          <w:lang w:val="ro-RO"/>
        </w:rPr>
        <w:t xml:space="preserve"> </w:t>
      </w:r>
      <w:r w:rsidR="008E02F7" w:rsidRPr="00CF5C3E">
        <w:rPr>
          <w:rFonts w:ascii="Verdana" w:hAnsi="Verdana" w:cs="Arial"/>
          <w:i/>
          <w:szCs w:val="24"/>
          <w:shd w:val="clear" w:color="auto" w:fill="FFFFFF"/>
          <w:lang w:val="ro-RO"/>
        </w:rPr>
        <w:t>privind unele măsuri de trecere a frontierei de stat a României şi de facilitare a trecerii frontierei de către lucrătorii frontalieri</w:t>
      </w:r>
      <w:r w:rsidR="00D066B1" w:rsidRPr="00CF5C3E">
        <w:rPr>
          <w:rFonts w:ascii="Verdana" w:hAnsi="Verdana"/>
          <w:i/>
          <w:szCs w:val="24"/>
          <w:lang w:val="ro-RO"/>
        </w:rPr>
        <w:t>.</w:t>
      </w:r>
    </w:p>
    <w:p w:rsidR="00D066B1" w:rsidRPr="00CF5C3E" w:rsidRDefault="00D066B1" w:rsidP="00D066B1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</w:p>
    <w:p w:rsidR="00D066B1" w:rsidRPr="00CF5C3E" w:rsidRDefault="00D066B1" w:rsidP="00D066B1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Proiectul de lege are ca </w:t>
      </w:r>
      <w:r w:rsidRPr="00CF5C3E">
        <w:rPr>
          <w:rFonts w:ascii="Verdana" w:hAnsi="Verdana"/>
          <w:b/>
          <w:szCs w:val="24"/>
          <w:lang w:val="ro-RO"/>
        </w:rPr>
        <w:t>obiect de reglementare</w:t>
      </w:r>
      <w:r w:rsidR="008E02F7" w:rsidRPr="00CF5C3E">
        <w:rPr>
          <w:rFonts w:ascii="Verdana" w:hAnsi="Verdana"/>
          <w:szCs w:val="24"/>
          <w:lang w:val="ro-RO"/>
        </w:rPr>
        <w:t xml:space="preserve"> </w:t>
      </w:r>
      <w:r w:rsidR="008E02F7" w:rsidRPr="00CF5C3E">
        <w:rPr>
          <w:rFonts w:ascii="Verdana" w:hAnsi="Verdana" w:cs="Arial"/>
          <w:iCs/>
          <w:szCs w:val="24"/>
          <w:shd w:val="clear" w:color="auto" w:fill="FFFFFF"/>
          <w:lang w:val="ro-RO"/>
        </w:rPr>
        <w:t xml:space="preserve">instituirea unor măsuri </w:t>
      </w:r>
      <w:r w:rsidR="00B923AB" w:rsidRPr="00CF5C3E">
        <w:rPr>
          <w:rFonts w:ascii="Verdana" w:hAnsi="Verdana" w:cs="Arial"/>
          <w:iCs/>
          <w:szCs w:val="24"/>
          <w:shd w:val="clear" w:color="auto" w:fill="FFFFFF"/>
          <w:lang w:val="ro-RO"/>
        </w:rPr>
        <w:t>pentru</w:t>
      </w:r>
      <w:r w:rsidR="008E02F7" w:rsidRPr="00CF5C3E">
        <w:rPr>
          <w:rFonts w:ascii="Verdana" w:hAnsi="Verdana" w:cs="Arial"/>
          <w:iCs/>
          <w:szCs w:val="24"/>
          <w:shd w:val="clear" w:color="auto" w:fill="FFFFFF"/>
          <w:lang w:val="ro-RO"/>
        </w:rPr>
        <w:t xml:space="preserve"> facilitarea trecerii frontierei de către lucrătorii frontalieri, precum şi deschiderea unor puncte internaţionale de trecere a frontierei de stat a României în judeţele Arad, Bihor şi Satu Mare.</w:t>
      </w:r>
    </w:p>
    <w:p w:rsidR="00CF5C3E" w:rsidRPr="00CF5C3E" w:rsidRDefault="00CF5C3E" w:rsidP="00CF5C3E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Proiectul de lege a fost </w:t>
      </w:r>
      <w:r w:rsidRPr="00CF5C3E">
        <w:rPr>
          <w:rFonts w:ascii="Verdana" w:hAnsi="Verdana"/>
          <w:b/>
          <w:szCs w:val="24"/>
          <w:lang w:val="ro-RO"/>
        </w:rPr>
        <w:t xml:space="preserve">adoptat </w:t>
      </w:r>
      <w:r w:rsidRPr="00CF5C3E">
        <w:rPr>
          <w:rFonts w:ascii="Verdana" w:hAnsi="Verdana"/>
          <w:szCs w:val="24"/>
          <w:lang w:val="ro-RO"/>
        </w:rPr>
        <w:t>de Senat în şedinţa din 27.07.2020.</w:t>
      </w:r>
    </w:p>
    <w:p w:rsidR="00EC4D5F" w:rsidRPr="00CF5C3E" w:rsidRDefault="00EC4D5F" w:rsidP="00D066B1">
      <w:pPr>
        <w:pStyle w:val="BodyText"/>
        <w:spacing w:line="276" w:lineRule="auto"/>
        <w:rPr>
          <w:rFonts w:ascii="Verdana" w:hAnsi="Verdana"/>
          <w:b/>
          <w:szCs w:val="24"/>
          <w:lang w:val="ro-RO"/>
        </w:rPr>
      </w:pPr>
    </w:p>
    <w:p w:rsidR="00613CF5" w:rsidRPr="00CF5C3E" w:rsidRDefault="00613CF5" w:rsidP="00D066B1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La întocmirea prezentului </w:t>
      </w:r>
      <w:r w:rsidRPr="00CF5C3E">
        <w:rPr>
          <w:rFonts w:ascii="Verdana" w:hAnsi="Verdana"/>
          <w:b/>
          <w:szCs w:val="24"/>
          <w:lang w:val="ro-RO"/>
        </w:rPr>
        <w:t>raport</w:t>
      </w:r>
      <w:r w:rsidR="00DB749B" w:rsidRPr="00CF5C3E">
        <w:rPr>
          <w:rFonts w:ascii="Verdana" w:hAnsi="Verdana"/>
          <w:b/>
          <w:szCs w:val="24"/>
          <w:lang w:val="ro-RO"/>
        </w:rPr>
        <w:t xml:space="preserve"> comun</w:t>
      </w:r>
      <w:r w:rsidRPr="00CF5C3E">
        <w:rPr>
          <w:rFonts w:ascii="Verdana" w:hAnsi="Verdana"/>
          <w:szCs w:val="24"/>
          <w:lang w:val="ro-RO"/>
        </w:rPr>
        <w:t xml:space="preserve">, </w:t>
      </w:r>
      <w:r w:rsidR="00DB749B" w:rsidRPr="00CF5C3E">
        <w:rPr>
          <w:rFonts w:ascii="Verdana" w:hAnsi="Verdana"/>
          <w:szCs w:val="24"/>
          <w:lang w:val="ro-RO"/>
        </w:rPr>
        <w:t xml:space="preserve">cele două Comisii </w:t>
      </w:r>
      <w:r w:rsidRPr="00CF5C3E">
        <w:rPr>
          <w:rFonts w:ascii="Verdana" w:hAnsi="Verdana"/>
          <w:szCs w:val="24"/>
          <w:lang w:val="ro-RO"/>
        </w:rPr>
        <w:t>a</w:t>
      </w:r>
      <w:r w:rsidR="00DB749B" w:rsidRPr="00CF5C3E">
        <w:rPr>
          <w:rFonts w:ascii="Verdana" w:hAnsi="Verdana"/>
          <w:szCs w:val="24"/>
          <w:lang w:val="ro-RO"/>
        </w:rPr>
        <w:t>u</w:t>
      </w:r>
      <w:r w:rsidRPr="00CF5C3E">
        <w:rPr>
          <w:rFonts w:ascii="Verdana" w:hAnsi="Verdana"/>
          <w:szCs w:val="24"/>
          <w:lang w:val="ro-RO"/>
        </w:rPr>
        <w:t xml:space="preserve"> avut în vedere:</w:t>
      </w:r>
    </w:p>
    <w:p w:rsidR="00613CF5" w:rsidRPr="00CF5C3E" w:rsidRDefault="008E02F7" w:rsidP="00D066B1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avizul negativ</w:t>
      </w:r>
      <w:r w:rsidR="00613CF5" w:rsidRPr="00CF5C3E">
        <w:rPr>
          <w:rFonts w:ascii="Verdana" w:hAnsi="Verdana"/>
          <w:szCs w:val="24"/>
          <w:lang w:val="ro-RO"/>
        </w:rPr>
        <w:t xml:space="preserve"> al Consiliului Legislativ (nr.</w:t>
      </w:r>
      <w:r w:rsidRPr="00CF5C3E">
        <w:rPr>
          <w:rFonts w:ascii="Verdana" w:hAnsi="Verdana"/>
          <w:szCs w:val="24"/>
          <w:lang w:val="ro-RO"/>
        </w:rPr>
        <w:t>664/</w:t>
      </w:r>
      <w:r w:rsidR="00B923AB" w:rsidRPr="00CF5C3E">
        <w:rPr>
          <w:rFonts w:ascii="Verdana" w:hAnsi="Verdana"/>
          <w:szCs w:val="24"/>
          <w:lang w:val="ro-RO"/>
        </w:rPr>
        <w:t>0</w:t>
      </w:r>
      <w:r w:rsidRPr="00CF5C3E">
        <w:rPr>
          <w:rFonts w:ascii="Verdana" w:hAnsi="Verdana"/>
          <w:szCs w:val="24"/>
          <w:lang w:val="ro-RO"/>
        </w:rPr>
        <w:t>9.07.2020</w:t>
      </w:r>
      <w:r w:rsidR="00613CF5" w:rsidRPr="00CF5C3E">
        <w:rPr>
          <w:rFonts w:ascii="Verdana" w:hAnsi="Verdana"/>
          <w:szCs w:val="24"/>
          <w:lang w:val="ro-RO"/>
        </w:rPr>
        <w:t>)</w:t>
      </w:r>
    </w:p>
    <w:p w:rsidR="00613CF5" w:rsidRPr="00CF5C3E" w:rsidRDefault="00613CF5" w:rsidP="00D066B1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avizul favorabil al Consiliului Economic şi Social (nr.</w:t>
      </w:r>
      <w:r w:rsidR="00901C93" w:rsidRPr="00CF5C3E">
        <w:rPr>
          <w:rFonts w:ascii="Verdana" w:hAnsi="Verdana"/>
          <w:szCs w:val="24"/>
          <w:lang w:val="ro-RO"/>
        </w:rPr>
        <w:t>5451/</w:t>
      </w:r>
      <w:r w:rsidR="00B923AB" w:rsidRPr="00CF5C3E">
        <w:rPr>
          <w:rFonts w:ascii="Verdana" w:hAnsi="Verdana"/>
          <w:szCs w:val="24"/>
          <w:lang w:val="ro-RO"/>
        </w:rPr>
        <w:t>0</w:t>
      </w:r>
      <w:r w:rsidR="00901C93" w:rsidRPr="00CF5C3E">
        <w:rPr>
          <w:rFonts w:ascii="Verdana" w:hAnsi="Verdana"/>
          <w:szCs w:val="24"/>
          <w:lang w:val="ro-RO"/>
        </w:rPr>
        <w:t>1.07.2020</w:t>
      </w:r>
      <w:r w:rsidRPr="00CF5C3E">
        <w:rPr>
          <w:rFonts w:ascii="Verdana" w:hAnsi="Verdana"/>
          <w:szCs w:val="24"/>
          <w:lang w:val="ro-RO"/>
        </w:rPr>
        <w:t>)</w:t>
      </w:r>
    </w:p>
    <w:p w:rsidR="00B923AB" w:rsidRPr="00CF5C3E" w:rsidRDefault="00B923AB" w:rsidP="00D066B1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punctul de vedere exprimat de către reprezentanţii Ministerului Afacerilor Interne prezenţi la dezbateri.</w:t>
      </w:r>
    </w:p>
    <w:p w:rsidR="00613CF5" w:rsidRPr="00CF5C3E" w:rsidRDefault="00613CF5" w:rsidP="00D066B1">
      <w:pPr>
        <w:spacing w:line="276" w:lineRule="auto"/>
        <w:jc w:val="both"/>
        <w:rPr>
          <w:rFonts w:ascii="Verdana" w:hAnsi="Verdana"/>
          <w:szCs w:val="24"/>
          <w:lang w:val="ro-RO"/>
        </w:rPr>
      </w:pPr>
    </w:p>
    <w:p w:rsidR="00DB749B" w:rsidRPr="00CF5C3E" w:rsidRDefault="00DB749B" w:rsidP="00DB749B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În conformitate cu prevederile art.61 şi 63 din Regulamentul Camerei Deputaţilor, republicat, membrii celor două comisii sesizate în fond au examinat proiectul de lege în ședințe separate.</w:t>
      </w:r>
    </w:p>
    <w:p w:rsidR="00613CF5" w:rsidRPr="00CF5C3E" w:rsidRDefault="00613CF5" w:rsidP="00D066B1">
      <w:pPr>
        <w:spacing w:line="276" w:lineRule="auto"/>
        <w:ind w:firstLine="720"/>
        <w:jc w:val="both"/>
        <w:rPr>
          <w:rFonts w:ascii="Verdana" w:hAnsi="Verdana"/>
          <w:b/>
          <w:color w:val="FF0000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Membrii Comisiei pentru muncă şi protecţie socială au dezbătut proiectul de lege</w:t>
      </w:r>
      <w:r w:rsidR="00F155C9" w:rsidRPr="00CF5C3E">
        <w:rPr>
          <w:rFonts w:ascii="Verdana" w:hAnsi="Verdana"/>
          <w:szCs w:val="24"/>
          <w:lang w:val="ro-RO"/>
        </w:rPr>
        <w:t xml:space="preserve"> în şedinţa</w:t>
      </w:r>
      <w:r w:rsidR="00B923AB" w:rsidRPr="00CF5C3E">
        <w:rPr>
          <w:rFonts w:ascii="Verdana" w:hAnsi="Verdana"/>
          <w:szCs w:val="24"/>
          <w:lang w:val="ro-RO"/>
        </w:rPr>
        <w:t xml:space="preserve"> online</w:t>
      </w:r>
      <w:r w:rsidR="00F155C9" w:rsidRPr="00CF5C3E">
        <w:rPr>
          <w:rFonts w:ascii="Verdana" w:hAnsi="Verdana"/>
          <w:szCs w:val="24"/>
          <w:lang w:val="ro-RO"/>
        </w:rPr>
        <w:t xml:space="preserve"> din 25 august 2020</w:t>
      </w:r>
      <w:r w:rsidRPr="00CF5C3E">
        <w:rPr>
          <w:rFonts w:ascii="Verdana" w:hAnsi="Verdana"/>
          <w:szCs w:val="24"/>
          <w:lang w:val="ro-RO"/>
        </w:rPr>
        <w:t xml:space="preserve"> şi au hotărât, </w:t>
      </w:r>
      <w:r w:rsidR="00D066B1" w:rsidRPr="00CF5C3E">
        <w:rPr>
          <w:rFonts w:ascii="Verdana" w:hAnsi="Verdana"/>
          <w:szCs w:val="24"/>
          <w:lang w:val="ro-RO"/>
        </w:rPr>
        <w:t xml:space="preserve">cu </w:t>
      </w:r>
      <w:r w:rsidR="00D066B1" w:rsidRPr="00CF5C3E">
        <w:rPr>
          <w:rFonts w:ascii="Verdana" w:hAnsi="Verdana"/>
          <w:color w:val="FF0000"/>
          <w:szCs w:val="24"/>
          <w:lang w:val="ro-RO"/>
        </w:rPr>
        <w:t xml:space="preserve"> </w:t>
      </w:r>
      <w:r w:rsidR="00D066B1" w:rsidRPr="00CF5C3E">
        <w:rPr>
          <w:rFonts w:ascii="Verdana" w:hAnsi="Verdana"/>
          <w:szCs w:val="24"/>
          <w:lang w:val="ro-RO"/>
        </w:rPr>
        <w:t>majoritate de voturi (</w:t>
      </w:r>
      <w:r w:rsidR="00B923AB" w:rsidRPr="00CF5C3E">
        <w:rPr>
          <w:rFonts w:ascii="Verdana" w:hAnsi="Verdana"/>
          <w:szCs w:val="24"/>
          <w:lang w:val="ro-RO"/>
        </w:rPr>
        <w:t>un</w:t>
      </w:r>
      <w:r w:rsidR="00F155C9" w:rsidRPr="00CF5C3E">
        <w:rPr>
          <w:rFonts w:ascii="Verdana" w:hAnsi="Verdana"/>
          <w:szCs w:val="24"/>
          <w:lang w:val="ro-RO"/>
        </w:rPr>
        <w:t xml:space="preserve"> vot</w:t>
      </w:r>
      <w:r w:rsidR="00D066B1" w:rsidRPr="00CF5C3E">
        <w:rPr>
          <w:rFonts w:ascii="Verdana" w:hAnsi="Verdana"/>
          <w:szCs w:val="24"/>
          <w:lang w:val="ro-RO"/>
        </w:rPr>
        <w:t xml:space="preserve"> împotrivă şi </w:t>
      </w:r>
      <w:r w:rsidR="00F155C9" w:rsidRPr="00CF5C3E">
        <w:rPr>
          <w:rFonts w:ascii="Verdana" w:hAnsi="Verdana"/>
          <w:szCs w:val="24"/>
          <w:lang w:val="ro-RO"/>
        </w:rPr>
        <w:t>2</w:t>
      </w:r>
      <w:r w:rsidR="00D066B1" w:rsidRPr="00CF5C3E">
        <w:rPr>
          <w:rFonts w:ascii="Verdana" w:hAnsi="Verdana"/>
          <w:szCs w:val="24"/>
          <w:lang w:val="ro-RO"/>
        </w:rPr>
        <w:t xml:space="preserve"> abţineri), </w:t>
      </w:r>
      <w:r w:rsidRPr="00CF5C3E">
        <w:rPr>
          <w:rFonts w:ascii="Verdana" w:hAnsi="Verdana"/>
          <w:b/>
          <w:szCs w:val="24"/>
          <w:lang w:val="ro-RO"/>
        </w:rPr>
        <w:t>aprobarea</w:t>
      </w:r>
      <w:r w:rsidRPr="00CF5C3E">
        <w:rPr>
          <w:rFonts w:ascii="Verdana" w:hAnsi="Verdana"/>
          <w:szCs w:val="24"/>
          <w:lang w:val="ro-RO"/>
        </w:rPr>
        <w:t xml:space="preserve"> </w:t>
      </w:r>
      <w:r w:rsidRPr="00CF5C3E">
        <w:rPr>
          <w:rFonts w:ascii="Verdana" w:hAnsi="Verdana"/>
          <w:b/>
          <w:szCs w:val="24"/>
          <w:lang w:val="ro-RO"/>
        </w:rPr>
        <w:t>proiectului de lege cu amendamente</w:t>
      </w:r>
      <w:r w:rsidR="00592DEC" w:rsidRPr="00CF5C3E">
        <w:rPr>
          <w:rFonts w:ascii="Verdana" w:hAnsi="Verdana"/>
          <w:b/>
          <w:szCs w:val="24"/>
          <w:lang w:val="ro-RO"/>
        </w:rPr>
        <w:t xml:space="preserve"> admise. </w:t>
      </w:r>
      <w:r w:rsidRPr="00CF5C3E">
        <w:rPr>
          <w:rFonts w:ascii="Verdana" w:hAnsi="Verdana"/>
          <w:b/>
          <w:color w:val="FF0000"/>
          <w:szCs w:val="24"/>
          <w:lang w:val="ro-RO"/>
        </w:rPr>
        <w:t xml:space="preserve"> </w:t>
      </w:r>
    </w:p>
    <w:p w:rsidR="00613CF5" w:rsidRPr="00CF5C3E" w:rsidRDefault="00613CF5" w:rsidP="00D066B1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La lucrările comisie</w:t>
      </w:r>
      <w:r w:rsidR="00F155C9" w:rsidRPr="00CF5C3E">
        <w:rPr>
          <w:rFonts w:ascii="Verdana" w:hAnsi="Verdana"/>
          <w:szCs w:val="24"/>
          <w:lang w:val="ro-RO"/>
        </w:rPr>
        <w:t xml:space="preserve">i </w:t>
      </w:r>
      <w:r w:rsidR="00EC4D5F" w:rsidRPr="00CF5C3E">
        <w:rPr>
          <w:rFonts w:ascii="Verdana" w:hAnsi="Verdana"/>
          <w:szCs w:val="24"/>
          <w:lang w:val="ro-RO"/>
        </w:rPr>
        <w:t>au participat toţi cei</w:t>
      </w:r>
      <w:r w:rsidR="00F155C9" w:rsidRPr="00CF5C3E">
        <w:rPr>
          <w:rFonts w:ascii="Verdana" w:hAnsi="Verdana"/>
          <w:szCs w:val="24"/>
          <w:lang w:val="ro-RO"/>
        </w:rPr>
        <w:t xml:space="preserve"> 24</w:t>
      </w:r>
      <w:r w:rsidRPr="00CF5C3E">
        <w:rPr>
          <w:rFonts w:ascii="Verdana" w:hAnsi="Verdana"/>
          <w:szCs w:val="24"/>
          <w:lang w:val="ro-RO"/>
        </w:rPr>
        <w:t xml:space="preserve"> </w:t>
      </w:r>
      <w:r w:rsidR="00EC4D5F" w:rsidRPr="00CF5C3E">
        <w:rPr>
          <w:rFonts w:ascii="Verdana" w:hAnsi="Verdana"/>
          <w:szCs w:val="24"/>
          <w:lang w:val="ro-RO"/>
        </w:rPr>
        <w:t xml:space="preserve">de </w:t>
      </w:r>
      <w:r w:rsidRPr="00CF5C3E">
        <w:rPr>
          <w:rFonts w:ascii="Verdana" w:hAnsi="Verdana"/>
          <w:szCs w:val="24"/>
          <w:lang w:val="ro-RO"/>
        </w:rPr>
        <w:t>membri ai comisiei.</w:t>
      </w:r>
    </w:p>
    <w:p w:rsidR="00960888" w:rsidRPr="00CF5C3E" w:rsidRDefault="00613CF5" w:rsidP="00D066B1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La dezbateri au participat, în conformitate cu prevederile art.55</w:t>
      </w:r>
      <w:r w:rsidR="00936914" w:rsidRPr="00CF5C3E">
        <w:rPr>
          <w:rFonts w:ascii="Verdana" w:hAnsi="Verdana"/>
          <w:szCs w:val="24"/>
          <w:lang w:val="ro-RO"/>
        </w:rPr>
        <w:t xml:space="preserve"> şi 56</w:t>
      </w:r>
      <w:r w:rsidRPr="00CF5C3E">
        <w:rPr>
          <w:rFonts w:ascii="Verdana" w:hAnsi="Verdana"/>
          <w:szCs w:val="24"/>
          <w:lang w:val="ro-RO"/>
        </w:rPr>
        <w:t xml:space="preserve"> din Regulamentul Camerei Deputaţilor,</w:t>
      </w:r>
      <w:r w:rsidR="00936914" w:rsidRPr="00CF5C3E">
        <w:rPr>
          <w:rFonts w:ascii="Verdana" w:hAnsi="Verdana"/>
          <w:szCs w:val="24"/>
          <w:lang w:val="ro-RO"/>
        </w:rPr>
        <w:t xml:space="preserve"> republicat</w:t>
      </w:r>
      <w:r w:rsidR="00960888" w:rsidRPr="00CF5C3E">
        <w:rPr>
          <w:rFonts w:ascii="Verdana" w:hAnsi="Verdana"/>
          <w:szCs w:val="24"/>
          <w:lang w:val="ro-RO"/>
        </w:rPr>
        <w:t>:</w:t>
      </w:r>
    </w:p>
    <w:p w:rsidR="00B923AB" w:rsidRPr="00CF5C3E" w:rsidRDefault="00B923AB" w:rsidP="00B923AB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dl Valentin Minoiu – director general, Ministerul Afacerilor Interne </w:t>
      </w:r>
    </w:p>
    <w:p w:rsidR="00DB749B" w:rsidRPr="00CF5C3E" w:rsidRDefault="00B923AB" w:rsidP="00DB749B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dna </w:t>
      </w:r>
      <w:r w:rsidR="00960888" w:rsidRPr="00CF5C3E">
        <w:rPr>
          <w:rFonts w:ascii="Verdana" w:hAnsi="Verdana"/>
          <w:szCs w:val="24"/>
          <w:lang w:val="ro-RO"/>
        </w:rPr>
        <w:t>Alina Croitoru – şef serviciu, Direcţia Generală de Paşapoarte</w:t>
      </w:r>
      <w:r w:rsidRPr="00CF5C3E">
        <w:rPr>
          <w:rFonts w:ascii="Verdana" w:hAnsi="Verdana"/>
          <w:szCs w:val="24"/>
          <w:lang w:val="ro-RO"/>
        </w:rPr>
        <w:t xml:space="preserve"> din cadrul Ministerului Afacerilor Interne.</w:t>
      </w:r>
    </w:p>
    <w:p w:rsidR="00DB749B" w:rsidRPr="00CF5C3E" w:rsidRDefault="00DB749B" w:rsidP="00DB749B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</w:p>
    <w:p w:rsidR="00DB749B" w:rsidRPr="00CF5C3E" w:rsidRDefault="00DB749B" w:rsidP="00DB749B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>Membrii Comisiei pentru apărare, ordine publică şi siguranţă naţională au dezbătut proiectul de lege în şedinţa online din 2 septembrie  august 2020. La şedinţă, membrii Comisiei pentru apărare, ordine publică şi siguranţă naţională au fost prezenţi conform listei de prezență.</w:t>
      </w:r>
    </w:p>
    <w:p w:rsidR="00DB749B" w:rsidRPr="00CF5C3E" w:rsidRDefault="00DB749B" w:rsidP="00DB749B">
      <w:pPr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În urma dezbaterilor, cu </w:t>
      </w:r>
      <w:r w:rsidRPr="00CF5C3E">
        <w:rPr>
          <w:rFonts w:ascii="Verdana" w:hAnsi="Verdana"/>
          <w:b/>
          <w:szCs w:val="24"/>
          <w:lang w:val="ro-RO"/>
        </w:rPr>
        <w:t xml:space="preserve">unanimitate  </w:t>
      </w:r>
      <w:r w:rsidRPr="00CF5C3E">
        <w:rPr>
          <w:rFonts w:ascii="Verdana" w:hAnsi="Verdana"/>
          <w:szCs w:val="24"/>
          <w:lang w:val="ro-RO"/>
        </w:rPr>
        <w:t xml:space="preserve">de voturi, membrii comisiei au hotărât, </w:t>
      </w:r>
      <w:r w:rsidRPr="00CF5C3E">
        <w:rPr>
          <w:rFonts w:ascii="Verdana" w:hAnsi="Verdana"/>
          <w:b/>
          <w:szCs w:val="24"/>
          <w:lang w:val="ro-RO"/>
        </w:rPr>
        <w:t xml:space="preserve">adoptarea </w:t>
      </w:r>
      <w:r w:rsidRPr="00CF5C3E">
        <w:rPr>
          <w:rFonts w:ascii="Verdana" w:hAnsi="Verdana"/>
          <w:szCs w:val="24"/>
          <w:lang w:val="ro-RO"/>
        </w:rPr>
        <w:t xml:space="preserve">proiectului de lege, </w:t>
      </w:r>
      <w:r w:rsidRPr="00CF5C3E">
        <w:rPr>
          <w:rFonts w:ascii="Verdana" w:hAnsi="Verdana"/>
          <w:b/>
          <w:szCs w:val="24"/>
          <w:lang w:val="ro-RO"/>
        </w:rPr>
        <w:t>cu amendamente</w:t>
      </w:r>
      <w:r w:rsidRPr="00CF5C3E">
        <w:rPr>
          <w:rFonts w:ascii="Verdana" w:hAnsi="Verdana"/>
          <w:szCs w:val="24"/>
          <w:lang w:val="ro-RO"/>
        </w:rPr>
        <w:t xml:space="preserve"> </w:t>
      </w:r>
      <w:r w:rsidRPr="00CF5C3E">
        <w:rPr>
          <w:rFonts w:ascii="Verdana" w:hAnsi="Verdana"/>
          <w:b/>
          <w:szCs w:val="24"/>
          <w:lang w:val="ro-RO"/>
        </w:rPr>
        <w:t>admise</w:t>
      </w:r>
      <w:r w:rsidRPr="00CF5C3E">
        <w:rPr>
          <w:rFonts w:ascii="Verdana" w:hAnsi="Verdana"/>
          <w:szCs w:val="24"/>
          <w:lang w:val="ro-RO"/>
        </w:rPr>
        <w:t>.</w:t>
      </w:r>
    </w:p>
    <w:p w:rsidR="00592DEC" w:rsidRPr="00CF5C3E" w:rsidRDefault="00592DEC" w:rsidP="00592DEC">
      <w:pPr>
        <w:spacing w:line="276" w:lineRule="auto"/>
        <w:jc w:val="both"/>
        <w:rPr>
          <w:rFonts w:ascii="Verdana" w:hAnsi="Verdana"/>
          <w:szCs w:val="24"/>
          <w:lang w:val="ro-RO"/>
        </w:rPr>
      </w:pPr>
    </w:p>
    <w:p w:rsidR="00613CF5" w:rsidRPr="00CF5C3E" w:rsidRDefault="00613CF5" w:rsidP="00D066B1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Proiectul de lege face parte din categoria legilor </w:t>
      </w:r>
      <w:r w:rsidRPr="00CF5C3E">
        <w:rPr>
          <w:rFonts w:ascii="Verdana" w:hAnsi="Verdana"/>
          <w:b/>
          <w:szCs w:val="24"/>
          <w:lang w:val="ro-RO"/>
        </w:rPr>
        <w:t>ordinare</w:t>
      </w:r>
      <w:r w:rsidRPr="00CF5C3E">
        <w:rPr>
          <w:rFonts w:ascii="Verdana" w:hAnsi="Verdana"/>
          <w:szCs w:val="24"/>
          <w:lang w:val="ro-RO"/>
        </w:rPr>
        <w:t xml:space="preserve">, conform prevederilor art.73 alin.(1) din Constituţia României, republicată. </w:t>
      </w:r>
    </w:p>
    <w:p w:rsidR="00613CF5" w:rsidRPr="00CF5C3E" w:rsidRDefault="00613CF5" w:rsidP="00D066B1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</w:p>
    <w:p w:rsidR="00613CF5" w:rsidRPr="00CF5C3E" w:rsidRDefault="00613CF5" w:rsidP="00D066B1">
      <w:pPr>
        <w:pStyle w:val="BodyText2"/>
        <w:spacing w:after="0"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Camera Deputaţilor este </w:t>
      </w:r>
      <w:r w:rsidRPr="00CF5C3E">
        <w:rPr>
          <w:rFonts w:ascii="Verdana" w:hAnsi="Verdana"/>
          <w:b/>
          <w:szCs w:val="24"/>
          <w:lang w:val="ro-RO"/>
        </w:rPr>
        <w:t>Cameră decizională</w:t>
      </w:r>
      <w:r w:rsidRPr="00CF5C3E">
        <w:rPr>
          <w:rFonts w:ascii="Verdana" w:hAnsi="Verdana"/>
          <w:szCs w:val="24"/>
          <w:lang w:val="ro-RO"/>
        </w:rPr>
        <w:t>, potrivit prevederilor art.75 din Constituţia României şi ale art.9</w:t>
      </w:r>
      <w:r w:rsidR="00936914" w:rsidRPr="00CF5C3E">
        <w:rPr>
          <w:rFonts w:ascii="Verdana" w:hAnsi="Verdana"/>
          <w:szCs w:val="24"/>
          <w:lang w:val="ro-RO"/>
        </w:rPr>
        <w:t>1</w:t>
      </w:r>
      <w:r w:rsidRPr="00CF5C3E">
        <w:rPr>
          <w:rFonts w:ascii="Verdana" w:hAnsi="Verdana"/>
          <w:szCs w:val="24"/>
          <w:lang w:val="ro-RO"/>
        </w:rPr>
        <w:t xml:space="preserve"> din Regulamentul Camerei Deputaţilor, republicat cu modificările şi completările ulterioare.</w:t>
      </w:r>
    </w:p>
    <w:p w:rsidR="005474D0" w:rsidRPr="00CF5C3E" w:rsidRDefault="005474D0" w:rsidP="00D066B1">
      <w:pPr>
        <w:pStyle w:val="BodyText2"/>
        <w:spacing w:after="0" w:line="276" w:lineRule="auto"/>
        <w:ind w:firstLine="720"/>
        <w:jc w:val="both"/>
        <w:rPr>
          <w:rFonts w:ascii="Verdana" w:hAnsi="Verdana"/>
          <w:szCs w:val="24"/>
          <w:lang w:val="ro-RO"/>
        </w:rPr>
      </w:pPr>
    </w:p>
    <w:p w:rsidR="005474D0" w:rsidRPr="00CF5C3E" w:rsidRDefault="005474D0" w:rsidP="005474D0">
      <w:pPr>
        <w:pStyle w:val="BodyText2"/>
        <w:spacing w:after="0"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F5C3E">
        <w:rPr>
          <w:rFonts w:ascii="Verdana" w:hAnsi="Verdana"/>
          <w:szCs w:val="24"/>
          <w:lang w:val="ro-RO"/>
        </w:rPr>
        <w:t xml:space="preserve">În urma dezbaterilor, membrii celor două Comisii </w:t>
      </w:r>
      <w:r w:rsidRPr="00CF5C3E">
        <w:rPr>
          <w:rFonts w:ascii="Verdana" w:hAnsi="Verdana"/>
          <w:b/>
          <w:szCs w:val="24"/>
          <w:lang w:val="ro-RO"/>
        </w:rPr>
        <w:t xml:space="preserve">au hotărât, </w:t>
      </w:r>
      <w:r w:rsidRPr="00CF5C3E">
        <w:rPr>
          <w:rFonts w:ascii="Verdana" w:hAnsi="Verdana"/>
          <w:szCs w:val="24"/>
          <w:lang w:val="ro-RO"/>
        </w:rPr>
        <w:t>cu majoritate de voturi,</w:t>
      </w:r>
      <w:r w:rsidRPr="00CF5C3E">
        <w:rPr>
          <w:rFonts w:ascii="Verdana" w:hAnsi="Verdana"/>
          <w:b/>
          <w:szCs w:val="24"/>
          <w:lang w:val="ro-RO"/>
        </w:rPr>
        <w:t xml:space="preserve"> să propună plenului Camerei Deputaţilor  adoptarea</w:t>
      </w:r>
      <w:r w:rsidRPr="00CF5C3E">
        <w:rPr>
          <w:rFonts w:ascii="Verdana" w:hAnsi="Verdana"/>
          <w:szCs w:val="24"/>
          <w:lang w:val="ro-RO"/>
        </w:rPr>
        <w:t xml:space="preserve"> proiectului de Lege</w:t>
      </w:r>
      <w:r w:rsidRPr="00CF5C3E">
        <w:rPr>
          <w:rFonts w:ascii="Verdana" w:hAnsi="Verdana" w:cs="Arial"/>
          <w:i/>
          <w:szCs w:val="24"/>
          <w:shd w:val="clear" w:color="auto" w:fill="FFFFFF"/>
          <w:lang w:val="ro-RO"/>
        </w:rPr>
        <w:t xml:space="preserve"> </w:t>
      </w:r>
      <w:r w:rsidRPr="00CF5C3E">
        <w:rPr>
          <w:rFonts w:ascii="Verdana" w:hAnsi="Verdana"/>
          <w:b/>
          <w:szCs w:val="24"/>
          <w:lang w:val="ro-RO"/>
        </w:rPr>
        <w:t>cu amendamentele admise</w:t>
      </w:r>
      <w:r w:rsidRPr="00CF5C3E">
        <w:rPr>
          <w:rFonts w:ascii="Verdana" w:hAnsi="Verdana"/>
          <w:szCs w:val="24"/>
          <w:lang w:val="ro-RO"/>
        </w:rPr>
        <w:t xml:space="preserve"> redate în</w:t>
      </w:r>
      <w:r w:rsidRPr="00CF5C3E">
        <w:rPr>
          <w:rFonts w:ascii="Verdana" w:hAnsi="Verdana"/>
          <w:b/>
          <w:szCs w:val="24"/>
          <w:lang w:val="ro-RO"/>
        </w:rPr>
        <w:t xml:space="preserve"> anexa </w:t>
      </w:r>
      <w:r w:rsidRPr="00CF5C3E">
        <w:rPr>
          <w:rFonts w:ascii="Verdana" w:hAnsi="Verdana"/>
          <w:szCs w:val="24"/>
          <w:lang w:val="ro-RO"/>
        </w:rPr>
        <w:t>care face parte integrantă din prezentul raport comun.</w:t>
      </w:r>
    </w:p>
    <w:p w:rsidR="005474D0" w:rsidRPr="00592DEC" w:rsidRDefault="005474D0" w:rsidP="005474D0">
      <w:pPr>
        <w:pStyle w:val="BodyText2"/>
        <w:spacing w:after="0"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:rsidR="00613CF5" w:rsidRDefault="00613CF5" w:rsidP="00D066B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D066B1" w:rsidRDefault="00D066B1" w:rsidP="00D066B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644"/>
      </w:tblGrid>
      <w:tr w:rsidR="00592DEC" w:rsidRPr="00CF5C3E" w:rsidTr="00592DEC">
        <w:tc>
          <w:tcPr>
            <w:tcW w:w="4644" w:type="dxa"/>
          </w:tcPr>
          <w:p w:rsidR="00592DEC" w:rsidRPr="00CF5C3E" w:rsidRDefault="00592DEC" w:rsidP="00390677">
            <w:pPr>
              <w:spacing w:line="276" w:lineRule="auto"/>
              <w:jc w:val="center"/>
              <w:rPr>
                <w:rFonts w:ascii="Verdana" w:hAnsi="Verdana"/>
                <w:szCs w:val="24"/>
                <w:lang w:val="pt-PT"/>
              </w:rPr>
            </w:pPr>
            <w:r w:rsidRPr="00CF5C3E">
              <w:rPr>
                <w:rFonts w:ascii="Verdana" w:hAnsi="Verdana"/>
                <w:szCs w:val="24"/>
                <w:lang w:val="pt-PT"/>
              </w:rPr>
              <w:t>PREŞEDINTE,</w:t>
            </w:r>
          </w:p>
          <w:p w:rsidR="00592DEC" w:rsidRPr="00CF5C3E" w:rsidRDefault="00592DEC" w:rsidP="00390677">
            <w:pPr>
              <w:spacing w:line="276" w:lineRule="auto"/>
              <w:jc w:val="center"/>
              <w:rPr>
                <w:rFonts w:ascii="Verdana" w:hAnsi="Verdana"/>
                <w:szCs w:val="24"/>
                <w:lang w:val="ro-RO"/>
              </w:rPr>
            </w:pPr>
            <w:r w:rsidRPr="00CF5C3E">
              <w:rPr>
                <w:rFonts w:ascii="Verdana" w:hAnsi="Verdana"/>
                <w:b/>
                <w:szCs w:val="24"/>
                <w:lang w:val="pt-PT"/>
              </w:rPr>
              <w:t>Adrian Solomon</w:t>
            </w:r>
          </w:p>
        </w:tc>
        <w:tc>
          <w:tcPr>
            <w:tcW w:w="4644" w:type="dxa"/>
          </w:tcPr>
          <w:p w:rsidR="00592DEC" w:rsidRPr="00CF5C3E" w:rsidRDefault="00592DEC" w:rsidP="00390677">
            <w:pPr>
              <w:spacing w:line="276" w:lineRule="auto"/>
              <w:jc w:val="center"/>
              <w:rPr>
                <w:rFonts w:ascii="Verdana" w:hAnsi="Verdana"/>
                <w:szCs w:val="24"/>
                <w:lang w:val="ro-RO"/>
              </w:rPr>
            </w:pPr>
            <w:r w:rsidRPr="00CF5C3E">
              <w:rPr>
                <w:rFonts w:ascii="Verdana" w:hAnsi="Verdana"/>
                <w:szCs w:val="24"/>
                <w:lang w:val="ro-RO"/>
              </w:rPr>
              <w:t>PREŞEDINTE,</w:t>
            </w:r>
          </w:p>
          <w:p w:rsidR="00592DEC" w:rsidRPr="00CF5C3E" w:rsidRDefault="00592DEC" w:rsidP="00390677">
            <w:pPr>
              <w:spacing w:line="276" w:lineRule="auto"/>
              <w:jc w:val="center"/>
              <w:rPr>
                <w:rFonts w:ascii="Verdana" w:hAnsi="Verdana"/>
                <w:b/>
                <w:szCs w:val="24"/>
                <w:lang w:val="ro-RO"/>
              </w:rPr>
            </w:pPr>
            <w:r w:rsidRPr="00CF5C3E">
              <w:rPr>
                <w:rFonts w:ascii="Verdana" w:hAnsi="Verdana"/>
                <w:b/>
                <w:szCs w:val="24"/>
                <w:lang w:val="ro-RO"/>
              </w:rPr>
              <w:t>Ion Mocioalcă</w:t>
            </w:r>
          </w:p>
          <w:p w:rsidR="005474D0" w:rsidRPr="00CF5C3E" w:rsidRDefault="005474D0" w:rsidP="00390677">
            <w:pPr>
              <w:spacing w:line="276" w:lineRule="auto"/>
              <w:jc w:val="center"/>
              <w:rPr>
                <w:rFonts w:ascii="Verdana" w:hAnsi="Verdana"/>
                <w:b/>
                <w:szCs w:val="24"/>
                <w:lang w:val="ro-RO"/>
              </w:rPr>
            </w:pPr>
          </w:p>
          <w:p w:rsidR="005474D0" w:rsidRPr="00CF5C3E" w:rsidRDefault="005474D0" w:rsidP="00390677">
            <w:pPr>
              <w:spacing w:line="276" w:lineRule="auto"/>
              <w:jc w:val="center"/>
              <w:rPr>
                <w:rFonts w:ascii="Verdana" w:hAnsi="Verdana"/>
                <w:b/>
                <w:szCs w:val="24"/>
                <w:lang w:val="ro-RO"/>
              </w:rPr>
            </w:pPr>
          </w:p>
          <w:p w:rsidR="005474D0" w:rsidRPr="00CF5C3E" w:rsidRDefault="005474D0" w:rsidP="00390677">
            <w:pPr>
              <w:spacing w:line="276" w:lineRule="auto"/>
              <w:jc w:val="center"/>
              <w:rPr>
                <w:rFonts w:ascii="Verdana" w:hAnsi="Verdana"/>
                <w:b/>
                <w:szCs w:val="24"/>
                <w:lang w:val="ro-RO"/>
              </w:rPr>
            </w:pPr>
          </w:p>
        </w:tc>
      </w:tr>
      <w:tr w:rsidR="00592DEC" w:rsidRPr="00CF5C3E" w:rsidTr="00592DEC">
        <w:tc>
          <w:tcPr>
            <w:tcW w:w="4644" w:type="dxa"/>
          </w:tcPr>
          <w:p w:rsidR="00592DEC" w:rsidRPr="00CF5C3E" w:rsidRDefault="00592DEC" w:rsidP="00390677">
            <w:pPr>
              <w:spacing w:line="276" w:lineRule="auto"/>
              <w:ind w:firstLine="720"/>
              <w:jc w:val="center"/>
              <w:rPr>
                <w:rFonts w:ascii="Verdana" w:hAnsi="Verdana"/>
                <w:szCs w:val="24"/>
                <w:lang w:val="pt-PT"/>
              </w:rPr>
            </w:pPr>
          </w:p>
          <w:p w:rsidR="00390677" w:rsidRDefault="00592DEC" w:rsidP="00390677">
            <w:pPr>
              <w:spacing w:line="276" w:lineRule="auto"/>
              <w:jc w:val="center"/>
              <w:rPr>
                <w:rFonts w:ascii="Verdana" w:hAnsi="Verdana"/>
                <w:szCs w:val="24"/>
                <w:lang w:val="pt-PT"/>
              </w:rPr>
            </w:pPr>
            <w:r w:rsidRPr="00CF5C3E">
              <w:rPr>
                <w:rFonts w:ascii="Verdana" w:hAnsi="Verdana"/>
                <w:szCs w:val="24"/>
                <w:lang w:val="pt-PT"/>
              </w:rPr>
              <w:t>SECRETAR,</w:t>
            </w:r>
          </w:p>
          <w:p w:rsidR="00592DEC" w:rsidRPr="00CF5C3E" w:rsidRDefault="00592DEC" w:rsidP="00390677">
            <w:pPr>
              <w:spacing w:line="276" w:lineRule="auto"/>
              <w:jc w:val="center"/>
              <w:rPr>
                <w:rFonts w:ascii="Verdana" w:hAnsi="Verdana"/>
                <w:szCs w:val="24"/>
                <w:lang w:val="pt-PT"/>
              </w:rPr>
            </w:pPr>
            <w:r w:rsidRPr="00CF5C3E">
              <w:rPr>
                <w:rFonts w:ascii="Verdana" w:hAnsi="Verdana"/>
                <w:b/>
                <w:szCs w:val="24"/>
                <w:lang w:val="pt-PT"/>
              </w:rPr>
              <w:t>Violeta Răduţ</w:t>
            </w:r>
          </w:p>
        </w:tc>
        <w:tc>
          <w:tcPr>
            <w:tcW w:w="4644" w:type="dxa"/>
          </w:tcPr>
          <w:p w:rsidR="00592DEC" w:rsidRPr="00CF5C3E" w:rsidRDefault="00592DEC" w:rsidP="00390677">
            <w:pPr>
              <w:spacing w:line="276" w:lineRule="auto"/>
              <w:ind w:firstLine="720"/>
              <w:jc w:val="center"/>
              <w:rPr>
                <w:rFonts w:ascii="Verdana" w:hAnsi="Verdana"/>
                <w:szCs w:val="24"/>
                <w:lang w:val="pt-PT"/>
              </w:rPr>
            </w:pPr>
          </w:p>
          <w:p w:rsidR="00592DEC" w:rsidRPr="00CF5C3E" w:rsidRDefault="00592DEC" w:rsidP="00390677">
            <w:pPr>
              <w:spacing w:line="276" w:lineRule="auto"/>
              <w:jc w:val="center"/>
              <w:rPr>
                <w:rFonts w:ascii="Verdana" w:hAnsi="Verdana"/>
                <w:szCs w:val="24"/>
                <w:lang w:val="pt-PT"/>
              </w:rPr>
            </w:pPr>
            <w:r w:rsidRPr="00CF5C3E">
              <w:rPr>
                <w:rFonts w:ascii="Verdana" w:hAnsi="Verdana"/>
                <w:szCs w:val="24"/>
                <w:lang w:val="pt-PT"/>
              </w:rPr>
              <w:t>SECRETAR,</w:t>
            </w:r>
          </w:p>
          <w:p w:rsidR="00592DEC" w:rsidRPr="00CF5C3E" w:rsidRDefault="00592DEC" w:rsidP="00390677">
            <w:pPr>
              <w:spacing w:line="276" w:lineRule="auto"/>
              <w:jc w:val="center"/>
              <w:rPr>
                <w:rFonts w:ascii="Verdana" w:hAnsi="Verdana"/>
                <w:szCs w:val="24"/>
                <w:lang w:val="ro-RO"/>
              </w:rPr>
            </w:pPr>
            <w:r w:rsidRPr="00CF5C3E">
              <w:rPr>
                <w:rFonts w:ascii="Verdana" w:hAnsi="Verdana"/>
                <w:b/>
                <w:szCs w:val="24"/>
                <w:lang w:val="pt-PT"/>
              </w:rPr>
              <w:t>Dumitru Lupescu</w:t>
            </w:r>
          </w:p>
        </w:tc>
      </w:tr>
    </w:tbl>
    <w:p w:rsidR="00592DEC" w:rsidRDefault="00592DEC" w:rsidP="00D066B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92DEC" w:rsidRDefault="00592DEC" w:rsidP="00D066B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92DEC" w:rsidRDefault="00592DEC" w:rsidP="00D066B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13CF5" w:rsidRDefault="00613CF5" w:rsidP="00207C10">
      <w:pPr>
        <w:spacing w:line="276" w:lineRule="auto"/>
        <w:ind w:firstLine="720"/>
        <w:jc w:val="both"/>
        <w:rPr>
          <w:rFonts w:ascii="Verdana" w:hAnsi="Verdana"/>
          <w:szCs w:val="28"/>
          <w:lang w:val="pt-PT"/>
        </w:rPr>
      </w:pP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b/>
          <w:sz w:val="24"/>
          <w:szCs w:val="24"/>
          <w:lang w:val="pt-PT"/>
        </w:rPr>
        <w:tab/>
      </w:r>
    </w:p>
    <w:p w:rsidR="00613CF5" w:rsidRDefault="00613CF5" w:rsidP="00613CF5">
      <w:pPr>
        <w:jc w:val="both"/>
        <w:rPr>
          <w:rFonts w:ascii="Verdana" w:hAnsi="Verdana"/>
          <w:szCs w:val="28"/>
          <w:lang w:val="pt-PT"/>
        </w:rPr>
      </w:pPr>
    </w:p>
    <w:p w:rsidR="006046AF" w:rsidRDefault="006046AF">
      <w:pPr>
        <w:rPr>
          <w:lang w:val="ro-RO"/>
        </w:rPr>
      </w:pPr>
      <w:r>
        <w:rPr>
          <w:lang w:val="ro-RO"/>
        </w:rPr>
        <w:br w:type="page"/>
      </w:r>
    </w:p>
    <w:p w:rsidR="006046AF" w:rsidRDefault="006046AF" w:rsidP="006046AF">
      <w:pPr>
        <w:jc w:val="both"/>
        <w:rPr>
          <w:lang w:val="ro-RO"/>
        </w:rPr>
        <w:sectPr w:rsidR="006046AF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D6312C" w:rsidRDefault="00D6312C" w:rsidP="00D6312C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ANEXA</w:t>
      </w:r>
    </w:p>
    <w:p w:rsidR="00D6312C" w:rsidRPr="00986A61" w:rsidRDefault="00D6312C" w:rsidP="00D6312C">
      <w:pPr>
        <w:rPr>
          <w:lang w:val="ro-RO"/>
        </w:rPr>
      </w:pPr>
    </w:p>
    <w:p w:rsidR="00D6312C" w:rsidRPr="008B3C83" w:rsidRDefault="00D6312C" w:rsidP="00D6312C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>MENDAMENTE ADMISE</w:t>
      </w:r>
    </w:p>
    <w:p w:rsidR="00D6312C" w:rsidRPr="008B3C83" w:rsidRDefault="00D6312C" w:rsidP="00D6312C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D6312C" w:rsidRPr="00D6312C" w:rsidRDefault="00D6312C" w:rsidP="00D6312C">
      <w:pPr>
        <w:pStyle w:val="Heading4"/>
        <w:jc w:val="center"/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</w:pPr>
      <w:r w:rsidRPr="00D6312C"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  <w:t>În urma dezbaterilor, Comisi</w:t>
      </w:r>
      <w:r w:rsidR="005474D0"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  <w:t>ile</w:t>
      </w:r>
      <w:r w:rsidRPr="00D6312C"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  <w:t xml:space="preserve"> propun adoptarea proiectului de lege cu următoarele amendamente:</w:t>
      </w:r>
    </w:p>
    <w:p w:rsidR="00D6312C" w:rsidRDefault="00D6312C" w:rsidP="00D6312C">
      <w:pPr>
        <w:jc w:val="center"/>
        <w:rPr>
          <w:lang w:val="ro-RO"/>
        </w:rPr>
      </w:pPr>
    </w:p>
    <w:p w:rsidR="00D6312C" w:rsidRDefault="00D6312C" w:rsidP="00D6312C">
      <w:pPr>
        <w:jc w:val="center"/>
        <w:rPr>
          <w:lang w:val="ro-RO"/>
        </w:rPr>
      </w:pPr>
    </w:p>
    <w:tbl>
      <w:tblPr>
        <w:tblW w:w="1403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4441"/>
        <w:gridCol w:w="4442"/>
        <w:gridCol w:w="4442"/>
      </w:tblGrid>
      <w:tr w:rsidR="00D6312C" w:rsidRPr="006776A7" w:rsidTr="00D6312C">
        <w:trPr>
          <w:tblHeader/>
        </w:trPr>
        <w:tc>
          <w:tcPr>
            <w:tcW w:w="709" w:type="dxa"/>
            <w:vAlign w:val="center"/>
          </w:tcPr>
          <w:p w:rsidR="00D6312C" w:rsidRPr="008D31E0" w:rsidRDefault="00D6312C" w:rsidP="00392C6C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441" w:type="dxa"/>
            <w:vAlign w:val="center"/>
          </w:tcPr>
          <w:p w:rsidR="00D6312C" w:rsidRPr="008D31E0" w:rsidRDefault="00D6312C" w:rsidP="00392C6C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Text</w:t>
            </w:r>
          </w:p>
          <w:p w:rsidR="00D6312C" w:rsidRPr="008D31E0" w:rsidRDefault="00D6312C" w:rsidP="00392C6C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adoptat de Senat</w:t>
            </w:r>
          </w:p>
        </w:tc>
        <w:tc>
          <w:tcPr>
            <w:tcW w:w="4442" w:type="dxa"/>
            <w:vAlign w:val="center"/>
          </w:tcPr>
          <w:p w:rsidR="00D6312C" w:rsidRDefault="00D6312C" w:rsidP="00392C6C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Text propus de Comisi</w:t>
            </w:r>
            <w:r w:rsidR="005474D0">
              <w:rPr>
                <w:rFonts w:ascii="Verdana" w:hAnsi="Verdana"/>
                <w:b/>
                <w:sz w:val="22"/>
                <w:szCs w:val="22"/>
                <w:lang w:val="ro-RO"/>
              </w:rPr>
              <w:t>i</w:t>
            </w:r>
          </w:p>
          <w:p w:rsidR="00D6312C" w:rsidRPr="008D31E0" w:rsidRDefault="00D6312C" w:rsidP="00392C6C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(autor amendament)</w:t>
            </w:r>
          </w:p>
        </w:tc>
        <w:tc>
          <w:tcPr>
            <w:tcW w:w="4442" w:type="dxa"/>
            <w:vAlign w:val="center"/>
          </w:tcPr>
          <w:p w:rsidR="00D6312C" w:rsidRPr="008D31E0" w:rsidRDefault="00D6312C" w:rsidP="00392C6C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D6312C" w:rsidRPr="006776A7" w:rsidTr="00D63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D6312C" w:rsidRPr="008D31E0" w:rsidRDefault="00D6312C" w:rsidP="00D6312C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441" w:type="dxa"/>
          </w:tcPr>
          <w:p w:rsidR="00D6312C" w:rsidRDefault="00D6312C" w:rsidP="00392C6C">
            <w:pPr>
              <w:pStyle w:val="Bodytext30"/>
              <w:spacing w:before="0" w:after="0" w:line="240" w:lineRule="auto"/>
              <w:jc w:val="left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Pr="000E28AF" w:rsidRDefault="00D6312C" w:rsidP="00392C6C">
            <w:pPr>
              <w:pStyle w:val="Bodytext30"/>
              <w:spacing w:before="0" w:after="0" w:line="240" w:lineRule="auto"/>
              <w:jc w:val="left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  <w:t>Titlul legii</w:t>
            </w:r>
          </w:p>
          <w:p w:rsidR="00D6312C" w:rsidRDefault="00D6312C" w:rsidP="00392C6C">
            <w:pPr>
              <w:pStyle w:val="Bodytext30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Pr="005D06FC" w:rsidRDefault="00D6312C" w:rsidP="00392C6C">
            <w:pPr>
              <w:pStyle w:val="Bodytext30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5D06F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Lege</w:t>
            </w: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5D06F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privind unele m</w:t>
            </w:r>
            <w:r w:rsidRPr="005D06F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5D06F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suri de trecere a frontierei de stat a României </w:t>
            </w:r>
            <w:r w:rsidRPr="005D06F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5D06F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de facilitare a trecerii frontierei de c</w:t>
            </w:r>
            <w:r w:rsidRPr="005D06F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5D06F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tre lucr</w:t>
            </w:r>
            <w:r w:rsidRPr="005D06F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5D06F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torii frontalieri</w:t>
            </w:r>
          </w:p>
          <w:p w:rsidR="00D6312C" w:rsidRPr="008D31E0" w:rsidRDefault="00D6312C" w:rsidP="00392C6C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Pr="008D31E0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4442" w:type="dxa"/>
          </w:tcPr>
          <w:p w:rsidR="00D6312C" w:rsidRPr="008D31E0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D6312C" w:rsidRPr="00EC4D5F" w:rsidTr="00D63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6312C" w:rsidRPr="008D31E0" w:rsidRDefault="00D6312C" w:rsidP="00D6312C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441" w:type="dxa"/>
          </w:tcPr>
          <w:p w:rsidR="00D6312C" w:rsidRPr="007C758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Pr="007C758C" w:rsidRDefault="00D6312C" w:rsidP="00392C6C">
            <w:pPr>
              <w:pStyle w:val="Bodytext21"/>
              <w:shd w:val="clear" w:color="auto" w:fill="auto"/>
              <w:spacing w:before="0" w:after="30" w:line="270" w:lineRule="exact"/>
              <w:rPr>
                <w:rFonts w:ascii="Verdana" w:hAnsi="Verdana"/>
                <w:b w:val="0"/>
                <w:sz w:val="22"/>
                <w:szCs w:val="22"/>
              </w:rPr>
            </w:pPr>
            <w:r w:rsidRPr="007C758C">
              <w:rPr>
                <w:rFonts w:ascii="Verdana" w:hAnsi="Verdana"/>
                <w:b w:val="0"/>
                <w:sz w:val="22"/>
                <w:szCs w:val="22"/>
              </w:rPr>
              <w:t>Capitolul I</w:t>
            </w:r>
          </w:p>
          <w:p w:rsidR="00D6312C" w:rsidRDefault="00D6312C" w:rsidP="00392C6C">
            <w:pPr>
              <w:jc w:val="center"/>
              <w:rPr>
                <w:rFonts w:ascii="Verdana" w:hAnsi="Verdana"/>
                <w:sz w:val="22"/>
                <w:szCs w:val="22"/>
                <w:lang w:val="it-IT"/>
              </w:rPr>
            </w:pPr>
            <w:r w:rsidRPr="007C758C">
              <w:rPr>
                <w:rFonts w:ascii="Verdana" w:hAnsi="Verdana"/>
                <w:sz w:val="22"/>
                <w:szCs w:val="22"/>
                <w:lang w:val="it-IT"/>
              </w:rPr>
              <w:t>Măsuri privind facilitarea trecerii frontierei de către lucrătorii frontalieri</w:t>
            </w:r>
          </w:p>
          <w:p w:rsidR="00D6312C" w:rsidRPr="007C758C" w:rsidRDefault="00D6312C" w:rsidP="00392C6C">
            <w:pPr>
              <w:jc w:val="center"/>
              <w:rPr>
                <w:rFonts w:ascii="Verdana" w:hAnsi="Verdana"/>
                <w:sz w:val="22"/>
                <w:szCs w:val="22"/>
                <w:lang w:val="it-IT"/>
              </w:rPr>
            </w:pP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Se elimină.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D6312C" w:rsidRPr="007073DE" w:rsidRDefault="00592DEC" w:rsidP="00392C6C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sz w:val="22"/>
                <w:szCs w:val="22"/>
                <w:lang w:val="ro-RO"/>
              </w:rPr>
              <w:t>Autori: membrii comisiilor</w:t>
            </w: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073DE">
              <w:rPr>
                <w:rFonts w:ascii="Verdana" w:hAnsi="Verdana"/>
                <w:sz w:val="22"/>
                <w:szCs w:val="22"/>
                <w:lang w:val="ro-RO"/>
              </w:rPr>
              <w:t>Gruparea pe capitole a dispoziţiilor actului normativ este specifică codurilor şi legilor de mare întindere, motiv pentru care nu este necesară structurarea textului în capitole, având în vedere întinderea sa redusă.</w:t>
            </w:r>
          </w:p>
          <w:p w:rsidR="00D6312C" w:rsidRDefault="00D8147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Corelare cu observaţiile din avizul Consiliului Legislativ.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5474D0" w:rsidRDefault="005474D0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5474D0" w:rsidRDefault="005474D0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5474D0" w:rsidRPr="007073DE" w:rsidRDefault="005474D0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D6312C" w:rsidRPr="00B37044" w:rsidTr="00D63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6312C" w:rsidRPr="00B37044" w:rsidRDefault="00D6312C" w:rsidP="00D6312C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441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Pr="007C758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Art.1.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-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(1) Prin lucr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tor frontalier se în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elege persoana care îndepline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te cumulativ urm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toarele condi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ii:</w:t>
            </w:r>
          </w:p>
          <w:p w:rsidR="00D6312C" w:rsidRPr="007C758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a)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lucreaz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 xml:space="preserve"> pe teritoriul altui stat decât cel de reziden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;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b)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revine periodic, zilnic sau cel pu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in s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pt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mânal, în statul de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reziden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:rsidR="00D6312C" w:rsidRPr="007C758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(2)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Structurile serviciilor publice comunitare de pa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apoarte, jude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ene sau al municipiului Bucure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ti, elibereaz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, la cerere, legitima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ia de lucr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tor frontalier, denumit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 xml:space="preserve"> în continuare </w:t>
            </w:r>
            <w:r w:rsidRPr="00D8147C">
              <w:rPr>
                <w:rFonts w:ascii="Verdana" w:hAnsi="Verdana"/>
                <w:i/>
                <w:sz w:val="22"/>
                <w:szCs w:val="22"/>
                <w:lang w:val="ro-RO"/>
              </w:rPr>
              <w:t>legitima</w:t>
            </w:r>
            <w:r w:rsidRPr="00D8147C">
              <w:rPr>
                <w:rFonts w:ascii="Verdana" w:hAnsi="Verdana" w:hint="eastAsia"/>
                <w:i/>
                <w:sz w:val="22"/>
                <w:szCs w:val="22"/>
                <w:lang w:val="ro-RO"/>
              </w:rPr>
              <w:t>ţ</w:t>
            </w:r>
            <w:r w:rsidRPr="00D8147C">
              <w:rPr>
                <w:rFonts w:ascii="Verdana" w:hAnsi="Verdana"/>
                <w:i/>
                <w:sz w:val="22"/>
                <w:szCs w:val="22"/>
                <w:lang w:val="ro-RO"/>
              </w:rPr>
              <w:t>ie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:rsidR="00D6312C" w:rsidRPr="007C758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(3)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ab/>
              <w:t>La cerere se anexeaz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 xml:space="preserve"> dovada contractului de munc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 xml:space="preserve"> valabil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î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ncheiat.</w:t>
            </w:r>
          </w:p>
          <w:p w:rsidR="00D6312C" w:rsidRPr="007C758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(4)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ab/>
              <w:t>Pot solicita eliberarea legitima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 xml:space="preserve">iei 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i membrii familiei lucr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torului frontalier, respectiv persoanele care locuiesc împreun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 xml:space="preserve"> cu acesta.</w:t>
            </w:r>
          </w:p>
          <w:p w:rsidR="00D6312C" w:rsidRPr="007C758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D6312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(5)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ab/>
              <w:t>Valabilitatea legitima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iei lucr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 xml:space="preserve">torului frontalier 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i/sau a membrilor familiei acestuia este egal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 xml:space="preserve"> cu cea a contractului de munc</w:t>
            </w:r>
            <w:r w:rsidRPr="007C758C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7C758C">
              <w:rPr>
                <w:rFonts w:ascii="Verdana" w:hAnsi="Verdana"/>
                <w:sz w:val="22"/>
                <w:szCs w:val="22"/>
                <w:lang w:val="ro-RO"/>
              </w:rPr>
              <w:t>, dar nu mai mult de cinci ani.</w:t>
            </w:r>
          </w:p>
        </w:tc>
        <w:tc>
          <w:tcPr>
            <w:tcW w:w="4442" w:type="dxa"/>
          </w:tcPr>
          <w:p w:rsidR="00D6312C" w:rsidRDefault="00D6312C" w:rsidP="00392C6C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</w:p>
          <w:p w:rsidR="00D6312C" w:rsidRPr="007073DE" w:rsidRDefault="00D6312C" w:rsidP="00392C6C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7073DE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4442" w:type="dxa"/>
          </w:tcPr>
          <w:p w:rsidR="00D6312C" w:rsidRPr="00B37044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</w:tr>
      <w:tr w:rsidR="00D6312C" w:rsidRPr="006776A7" w:rsidTr="00D63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6312C" w:rsidRPr="008D31E0" w:rsidRDefault="00D6312C" w:rsidP="00D6312C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441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Art.2.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-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(1) În punctele de trecere rutiere unde infrastructura o permite, Ministerul Afacerilor Interne deschide benzi speciale de trecere dedicate lucr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torilor frontalieri 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i membrilor familiei acestuia care posed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legitima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ia prev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zut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la art. 1.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553824" w:rsidRDefault="00553824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(2)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În termen de 30 de zile de la data intr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rii în vigoare a prezentei legi, ministrul afacerilor interne prezint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Guvernului un calendar 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i un memorandum cuprinzând m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surile de implementare a prezentei legi.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(3)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În termen de 90 de zile de la intrarea în vigoare a prezentei legi, Guvernul adopt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, prin hot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râre, la propunerea Ministerului Afacerilor Interne, normele de aplicare a prezentei legi.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Art.2.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-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În punctele de trecere rutiere unde infrastructura o permite, Ministerul Afacerilor Interne deschide benzi speciale de trecere dedicate lucr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torilor frontalieri 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i membrilor familiei acestuia care posed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legitima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ia prev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zut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la art.1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alin.(2)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:rsidR="00D6312C" w:rsidRPr="00826A4F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  <w:r w:rsidRPr="00826A4F">
              <w:rPr>
                <w:rFonts w:ascii="Verdana" w:hAnsi="Verdana" w:cs="Times New Roman"/>
                <w:sz w:val="22"/>
                <w:szCs w:val="22"/>
                <w:lang w:val="ro-RO"/>
              </w:rPr>
              <w:t>Alin.(2) şi (3) se elimină.</w:t>
            </w: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color w:val="FF0000"/>
                <w:sz w:val="22"/>
                <w:szCs w:val="22"/>
                <w:lang w:val="ro-RO"/>
              </w:rPr>
            </w:pPr>
          </w:p>
          <w:p w:rsidR="00D6312C" w:rsidRPr="007073DE" w:rsidRDefault="00D6312C" w:rsidP="00592DE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color w:val="FF0000"/>
                <w:sz w:val="22"/>
                <w:szCs w:val="22"/>
                <w:lang w:val="ro-RO"/>
              </w:rPr>
            </w:pPr>
            <w:r w:rsidRPr="007073DE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Autori: membrii </w:t>
            </w:r>
            <w:r w:rsidR="00592DEC" w:rsidRPr="00592DEC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comisiilor</w:t>
            </w:r>
          </w:p>
        </w:tc>
        <w:tc>
          <w:tcPr>
            <w:tcW w:w="4442" w:type="dxa"/>
          </w:tcPr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Trimitere corectă.</w:t>
            </w: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</w:pP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 xml:space="preserve">Pentru un spor de claritate în reglementare, precum 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ş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i pentru a asigura leg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tura tematic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 xml:space="preserve"> a normelor din cuprinsul articolelor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.</w:t>
            </w:r>
          </w:p>
          <w:p w:rsidR="00D6312C" w:rsidRPr="00826A4F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</w:rPr>
            </w:pPr>
            <w:r w:rsidRPr="00826A4F">
              <w:rPr>
                <w:rFonts w:ascii="Verdana" w:hAnsi="Verdana" w:cs="Times New Roman"/>
                <w:b w:val="0"/>
                <w:sz w:val="22"/>
                <w:szCs w:val="22"/>
              </w:rPr>
              <w:t>Sunt preluate în reformularea art.4</w:t>
            </w:r>
          </w:p>
        </w:tc>
      </w:tr>
      <w:tr w:rsidR="00D6312C" w:rsidRPr="00EC4D5F" w:rsidTr="00D63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6312C" w:rsidRPr="008D31E0" w:rsidRDefault="00D6312C" w:rsidP="00D6312C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441" w:type="dxa"/>
          </w:tcPr>
          <w:p w:rsidR="00D6312C" w:rsidRDefault="00D6312C" w:rsidP="00392C6C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Pr="0023601F" w:rsidRDefault="00D6312C" w:rsidP="00392C6C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23601F">
              <w:rPr>
                <w:rFonts w:ascii="Verdana" w:hAnsi="Verdana"/>
                <w:sz w:val="22"/>
                <w:szCs w:val="22"/>
                <w:lang w:val="ro-RO"/>
              </w:rPr>
              <w:t>Capitolul II</w:t>
            </w:r>
          </w:p>
          <w:p w:rsidR="00D6312C" w:rsidRDefault="00D6312C" w:rsidP="00392C6C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23601F">
              <w:rPr>
                <w:rFonts w:ascii="Verdana" w:hAnsi="Verdana"/>
                <w:sz w:val="22"/>
                <w:szCs w:val="22"/>
                <w:lang w:val="ro-RO"/>
              </w:rPr>
              <w:t>M</w:t>
            </w:r>
            <w:r w:rsidRPr="0023601F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3601F">
              <w:rPr>
                <w:rFonts w:ascii="Verdana" w:hAnsi="Verdana"/>
                <w:sz w:val="22"/>
                <w:szCs w:val="22"/>
                <w:lang w:val="ro-RO"/>
              </w:rPr>
              <w:t xml:space="preserve">suri de trecere a frontierei de stat a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României</w:t>
            </w:r>
          </w:p>
          <w:p w:rsidR="00D6312C" w:rsidRPr="007C758C" w:rsidRDefault="00D6312C" w:rsidP="00392C6C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Se elimină.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D6312C" w:rsidRPr="007073DE" w:rsidRDefault="00D6312C" w:rsidP="00592DE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7073DE">
              <w:rPr>
                <w:rFonts w:ascii="Verdana" w:hAnsi="Verdana"/>
                <w:i/>
                <w:sz w:val="22"/>
                <w:szCs w:val="22"/>
                <w:lang w:val="ro-RO"/>
              </w:rPr>
              <w:t xml:space="preserve">Autori: membrii </w:t>
            </w:r>
            <w:r w:rsidR="00592DEC">
              <w:rPr>
                <w:rFonts w:ascii="Verdana" w:hAnsi="Verdana"/>
                <w:i/>
                <w:sz w:val="22"/>
                <w:szCs w:val="22"/>
                <w:lang w:val="ro-RO"/>
              </w:rPr>
              <w:t>comisiilor</w:t>
            </w: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Pr="007073DE" w:rsidRDefault="00D6312C" w:rsidP="00D6312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073DE">
              <w:rPr>
                <w:rFonts w:ascii="Verdana" w:hAnsi="Verdana"/>
                <w:sz w:val="22"/>
                <w:szCs w:val="22"/>
                <w:lang w:val="ro-RO"/>
              </w:rPr>
              <w:t>Gruparea pe capitole a dispoziţiilor actului normativ este specifică codurilor şi legilor de mare întindere, motiv pentru care nu este necesară structurarea textului prezentului proiect în capitole, având în vedere întinderea sa redusă.</w:t>
            </w:r>
          </w:p>
        </w:tc>
      </w:tr>
      <w:tr w:rsidR="00D6312C" w:rsidRPr="00EC4D5F" w:rsidTr="00D63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6312C" w:rsidRPr="008D31E0" w:rsidRDefault="00D6312C" w:rsidP="00D6312C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441" w:type="dxa"/>
          </w:tcPr>
          <w:p w:rsidR="00D6312C" w:rsidRPr="007073DE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 w:rsidRPr="00341D5E">
              <w:rPr>
                <w:rFonts w:ascii="Verdana" w:hAnsi="Verdana"/>
                <w:sz w:val="22"/>
                <w:szCs w:val="22"/>
                <w:lang w:val="it-IT"/>
              </w:rPr>
              <w:t>Art.3.- Ministerul Afacerilor Interne va realiza infrastructura necesar</w:t>
            </w:r>
            <w:r w:rsidRPr="00341D5E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341D5E">
              <w:rPr>
                <w:rFonts w:ascii="Verdana" w:hAnsi="Verdana"/>
                <w:sz w:val="22"/>
                <w:szCs w:val="22"/>
                <w:lang w:val="it-IT"/>
              </w:rPr>
              <w:t xml:space="preserve"> </w:t>
            </w:r>
            <w:r w:rsidRPr="00341D5E">
              <w:rPr>
                <w:rFonts w:ascii="Verdana" w:hAnsi="Verdana" w:hint="eastAsia"/>
                <w:sz w:val="22"/>
                <w:szCs w:val="22"/>
                <w:lang w:val="it-IT"/>
              </w:rPr>
              <w:t>ş</w:t>
            </w:r>
            <w:r w:rsidRPr="00341D5E">
              <w:rPr>
                <w:rFonts w:ascii="Verdana" w:hAnsi="Verdana"/>
                <w:sz w:val="22"/>
                <w:szCs w:val="22"/>
                <w:lang w:val="it-IT"/>
              </w:rPr>
              <w:t xml:space="preserve">i va asigura personalul de specialitate pentru deschiderea </w:t>
            </w:r>
            <w:r w:rsidRPr="00341D5E">
              <w:rPr>
                <w:rFonts w:ascii="Verdana" w:hAnsi="Verdana"/>
                <w:b/>
                <w:sz w:val="22"/>
                <w:szCs w:val="22"/>
                <w:lang w:val="it-IT"/>
              </w:rPr>
              <w:t>punctelor</w:t>
            </w:r>
            <w:r w:rsidRPr="00341D5E">
              <w:rPr>
                <w:rFonts w:ascii="Verdana" w:hAnsi="Verdana"/>
                <w:sz w:val="22"/>
                <w:szCs w:val="22"/>
                <w:lang w:val="it-IT"/>
              </w:rPr>
              <w:t xml:space="preserve"> interna</w:t>
            </w:r>
            <w:r w:rsidRPr="00341D5E">
              <w:rPr>
                <w:rFonts w:ascii="Verdana" w:hAnsi="Verdana" w:hint="eastAsia"/>
                <w:sz w:val="22"/>
                <w:szCs w:val="22"/>
                <w:lang w:val="it-IT"/>
              </w:rPr>
              <w:t>ţ</w:t>
            </w:r>
            <w:r w:rsidRPr="00341D5E">
              <w:rPr>
                <w:rFonts w:ascii="Verdana" w:hAnsi="Verdana"/>
                <w:sz w:val="22"/>
                <w:szCs w:val="22"/>
                <w:lang w:val="it-IT"/>
              </w:rPr>
              <w:t xml:space="preserve">ionale de trecere a frontierei </w:t>
            </w:r>
            <w:r w:rsidRPr="00341D5E">
              <w:rPr>
                <w:rFonts w:ascii="Verdana" w:hAnsi="Verdana"/>
                <w:b/>
                <w:sz w:val="22"/>
                <w:szCs w:val="22"/>
                <w:lang w:val="it-IT"/>
              </w:rPr>
              <w:t>prev</w:t>
            </w:r>
            <w:r w:rsidRPr="00341D5E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ă</w:t>
            </w:r>
            <w:r w:rsidRPr="00341D5E">
              <w:rPr>
                <w:rFonts w:ascii="Verdana" w:hAnsi="Verdana"/>
                <w:b/>
                <w:sz w:val="22"/>
                <w:szCs w:val="22"/>
                <w:lang w:val="it-IT"/>
              </w:rPr>
              <w:t>zute în anexa care face parte integrant</w:t>
            </w:r>
            <w:r w:rsidRPr="00341D5E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ă</w:t>
            </w:r>
            <w:r w:rsidRPr="00341D5E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 din prezenta lege</w:t>
            </w:r>
            <w:r w:rsidRPr="00341D5E">
              <w:rPr>
                <w:rFonts w:ascii="Verdana" w:hAnsi="Verdana"/>
                <w:sz w:val="22"/>
                <w:szCs w:val="22"/>
                <w:lang w:val="it-IT"/>
              </w:rPr>
              <w:t>.</w:t>
            </w:r>
          </w:p>
          <w:p w:rsidR="00D6312C" w:rsidRPr="0023601F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</w:tc>
        <w:tc>
          <w:tcPr>
            <w:tcW w:w="4442" w:type="dxa"/>
          </w:tcPr>
          <w:p w:rsidR="00D6312C" w:rsidRPr="000D53BD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 w:rsidRPr="00553824">
              <w:rPr>
                <w:rStyle w:val="BodytextBold"/>
                <w:rFonts w:ascii="Verdana" w:hAnsi="Verdana"/>
                <w:b w:val="0"/>
                <w:sz w:val="22"/>
                <w:szCs w:val="22"/>
              </w:rPr>
              <w:t>Art.3.</w:t>
            </w:r>
            <w:r>
              <w:rPr>
                <w:rStyle w:val="BodytextBold"/>
                <w:rFonts w:ascii="Verdana" w:hAnsi="Verdana"/>
                <w:sz w:val="22"/>
                <w:szCs w:val="22"/>
              </w:rPr>
              <w:t xml:space="preserve"> </w:t>
            </w:r>
            <w:r w:rsidRPr="000D53BD">
              <w:rPr>
                <w:rStyle w:val="BodytextBold"/>
                <w:rFonts w:ascii="Verdana" w:hAnsi="Verdana"/>
                <w:sz w:val="22"/>
                <w:szCs w:val="22"/>
              </w:rPr>
              <w:t xml:space="preserve">- </w:t>
            </w:r>
            <w:r w:rsidRPr="000D53BD">
              <w:rPr>
                <w:rFonts w:ascii="Verdana" w:hAnsi="Verdana"/>
                <w:sz w:val="22"/>
                <w:szCs w:val="22"/>
                <w:lang w:val="it-IT"/>
              </w:rPr>
              <w:t xml:space="preserve">Ministerul Afacerilor Interne va realiza infrastructura necesară şi va asigura personalul de specialitate pentru deschiderea </w:t>
            </w:r>
            <w:r w:rsidRPr="000D53BD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unor noi </w:t>
            </w:r>
            <w:r w:rsidRPr="00341D5E">
              <w:rPr>
                <w:rFonts w:ascii="Verdana" w:hAnsi="Verdana"/>
                <w:b/>
                <w:sz w:val="22"/>
                <w:szCs w:val="22"/>
                <w:lang w:val="it-IT"/>
              </w:rPr>
              <w:t>puncte</w:t>
            </w:r>
            <w:r w:rsidRPr="000D53BD">
              <w:rPr>
                <w:rFonts w:ascii="Verdana" w:hAnsi="Verdana"/>
                <w:sz w:val="22"/>
                <w:szCs w:val="22"/>
                <w:lang w:val="it-IT"/>
              </w:rPr>
              <w:t xml:space="preserve"> internaţionale de trecere a frontierei.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D6312C" w:rsidRPr="000D53BD" w:rsidRDefault="00D6312C" w:rsidP="00592DE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 w:rsidRPr="007073DE">
              <w:rPr>
                <w:rFonts w:ascii="Verdana" w:hAnsi="Verdana"/>
                <w:i/>
                <w:sz w:val="22"/>
                <w:szCs w:val="22"/>
                <w:lang w:val="ro-RO"/>
              </w:rPr>
              <w:t xml:space="preserve">Autori: membrii </w:t>
            </w:r>
            <w:r w:rsidR="00592DEC">
              <w:rPr>
                <w:rFonts w:ascii="Verdana" w:hAnsi="Verdana"/>
                <w:i/>
                <w:sz w:val="22"/>
                <w:szCs w:val="22"/>
                <w:lang w:val="ro-RO"/>
              </w:rPr>
              <w:t>comisiilor</w:t>
            </w:r>
          </w:p>
        </w:tc>
        <w:tc>
          <w:tcPr>
            <w:tcW w:w="4442" w:type="dxa"/>
          </w:tcPr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otrivit dispozi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iilor art.9 alin.(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1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) din Ordonan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 de urgen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 Guvernului nr.105/2001 privind frontiera de stat a României, aprobat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cu modific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 prin Legea nr.243/2002, cu modific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rile 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complet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rile ulterioare, 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d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eschiderea de noi puncte de trecere sau închiderea temporar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ori definitiv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 celor existente se face prin hot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râre a Guvernulu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</w:p>
          <w:p w:rsidR="00D6312C" w:rsidRPr="00826A4F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</w:tr>
      <w:tr w:rsidR="00D6312C" w:rsidRPr="006776A7" w:rsidTr="00D63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6312C" w:rsidRPr="008D31E0" w:rsidRDefault="00D6312C" w:rsidP="00D6312C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441" w:type="dxa"/>
          </w:tcPr>
          <w:p w:rsidR="00D6312C" w:rsidRPr="00826A4F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 w:rsidRPr="0023601F">
              <w:rPr>
                <w:rFonts w:ascii="Verdana" w:hAnsi="Verdana"/>
                <w:sz w:val="22"/>
                <w:szCs w:val="22"/>
                <w:lang w:val="it-IT"/>
              </w:rPr>
              <w:t>Art.4.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 xml:space="preserve"> </w:t>
            </w:r>
            <w:r w:rsidRPr="0023601F">
              <w:rPr>
                <w:rFonts w:ascii="Verdana" w:hAnsi="Verdana"/>
                <w:sz w:val="22"/>
                <w:szCs w:val="22"/>
                <w:lang w:val="it-IT"/>
              </w:rPr>
              <w:t>- Prevederile art.3 intr</w:t>
            </w:r>
            <w:r w:rsidRPr="0023601F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23601F">
              <w:rPr>
                <w:rFonts w:ascii="Verdana" w:hAnsi="Verdana"/>
                <w:sz w:val="22"/>
                <w:szCs w:val="22"/>
                <w:lang w:val="it-IT"/>
              </w:rPr>
              <w:t xml:space="preserve"> în vigoare la data de 1 ianuarie 2021.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D6312C" w:rsidRPr="0023601F" w:rsidRDefault="00D6312C" w:rsidP="00392C6C">
            <w:pPr>
              <w:pStyle w:val="Bodytext40"/>
              <w:shd w:val="clear" w:color="auto" w:fill="auto"/>
              <w:spacing w:line="342" w:lineRule="exact"/>
              <w:ind w:left="60"/>
              <w:rPr>
                <w:rFonts w:ascii="Verdana" w:hAnsi="Verdana"/>
                <w:sz w:val="22"/>
                <w:szCs w:val="22"/>
                <w:lang w:val="it-IT"/>
              </w:rPr>
            </w:pP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3601F">
              <w:rPr>
                <w:rFonts w:ascii="Verdana" w:hAnsi="Verdana"/>
                <w:sz w:val="22"/>
                <w:szCs w:val="22"/>
                <w:lang w:val="it-IT"/>
              </w:rPr>
              <w:t>Art.4.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 xml:space="preserve"> –</w:t>
            </w:r>
            <w:r w:rsidRPr="0023601F">
              <w:rPr>
                <w:rFonts w:ascii="Verdana" w:hAnsi="Verdana"/>
                <w:sz w:val="22"/>
                <w:szCs w:val="22"/>
                <w:lang w:val="it-IT"/>
              </w:rPr>
              <w:t xml:space="preserve"> </w:t>
            </w:r>
            <w:r w:rsidRPr="00553824">
              <w:rPr>
                <w:rFonts w:ascii="Verdana" w:hAnsi="Verdana"/>
                <w:b/>
                <w:sz w:val="22"/>
                <w:szCs w:val="22"/>
                <w:lang w:val="ro-RO"/>
              </w:rPr>
              <w:t>(1)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În termen de 30 de zile de la data intr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rii în vigoare a prezentei legi, ministrul afacerilor interne prezint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Guvernului un calendar 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i un memorandum cuprinzând m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surile de implementare a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acesteia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553824">
              <w:rPr>
                <w:rFonts w:ascii="Verdana" w:hAnsi="Verdana"/>
                <w:b/>
                <w:sz w:val="22"/>
                <w:szCs w:val="22"/>
                <w:lang w:val="ro-RO"/>
              </w:rPr>
              <w:t>(2)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În termen de 90 de zile de la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data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intr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ării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în vigoare a prezentei legi, Guvernul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,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la propunerea Ministerului Afacerilor Interne, adopt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,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 prin hot</w:t>
            </w:r>
            <w:r w:rsidRPr="00297675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râre,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 xml:space="preserve">normele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metodol</w:t>
            </w:r>
            <w:r w:rsidR="005A7692">
              <w:rPr>
                <w:rFonts w:ascii="Verdana" w:hAnsi="Verdana"/>
                <w:sz w:val="22"/>
                <w:szCs w:val="22"/>
                <w:lang w:val="ro-RO"/>
              </w:rPr>
              <w:t>o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gice </w:t>
            </w:r>
            <w:r w:rsidRPr="00297675">
              <w:rPr>
                <w:rFonts w:ascii="Verdana" w:hAnsi="Verdana"/>
                <w:sz w:val="22"/>
                <w:szCs w:val="22"/>
                <w:lang w:val="ro-RO"/>
              </w:rPr>
              <w:t>de aplicare a prezentei legi.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 w:rsidRPr="007073DE">
              <w:rPr>
                <w:rFonts w:ascii="Verdana" w:hAnsi="Verdana"/>
                <w:b/>
                <w:sz w:val="22"/>
                <w:szCs w:val="22"/>
                <w:lang w:val="it-IT"/>
              </w:rPr>
              <w:t>(</w:t>
            </w:r>
            <w:r>
              <w:rPr>
                <w:rFonts w:ascii="Verdana" w:hAnsi="Verdana"/>
                <w:b/>
                <w:sz w:val="22"/>
                <w:szCs w:val="22"/>
                <w:lang w:val="it-IT"/>
              </w:rPr>
              <w:t>3</w:t>
            </w:r>
            <w:r w:rsidRPr="007073DE">
              <w:rPr>
                <w:rFonts w:ascii="Verdana" w:hAnsi="Verdana"/>
                <w:b/>
                <w:sz w:val="22"/>
                <w:szCs w:val="22"/>
                <w:lang w:val="it-IT"/>
              </w:rPr>
              <w:t>)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 xml:space="preserve"> </w:t>
            </w:r>
            <w:r w:rsidRPr="0023601F">
              <w:rPr>
                <w:rFonts w:ascii="Verdana" w:hAnsi="Verdana"/>
                <w:sz w:val="22"/>
                <w:szCs w:val="22"/>
                <w:lang w:val="it-IT"/>
              </w:rPr>
              <w:t>Prevederile art.3 intr</w:t>
            </w:r>
            <w:r w:rsidRPr="0023601F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23601F">
              <w:rPr>
                <w:rFonts w:ascii="Verdana" w:hAnsi="Verdana"/>
                <w:sz w:val="22"/>
                <w:szCs w:val="22"/>
                <w:lang w:val="it-IT"/>
              </w:rPr>
              <w:t xml:space="preserve"> în vigoare la data de 1 ianuarie 2021.</w:t>
            </w:r>
          </w:p>
          <w:p w:rsidR="005474D0" w:rsidRDefault="005474D0" w:rsidP="00392C6C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</w:p>
          <w:p w:rsidR="00D6312C" w:rsidRPr="008D31E0" w:rsidRDefault="00D6312C" w:rsidP="005474D0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073DE">
              <w:rPr>
                <w:rFonts w:ascii="Verdana" w:hAnsi="Verdana"/>
                <w:i/>
                <w:sz w:val="22"/>
                <w:szCs w:val="22"/>
                <w:lang w:val="ro-RO"/>
              </w:rPr>
              <w:t xml:space="preserve">Autori: membrii </w:t>
            </w:r>
            <w:r w:rsidR="00592DEC">
              <w:rPr>
                <w:rFonts w:ascii="Verdana" w:hAnsi="Verdana"/>
                <w:i/>
                <w:sz w:val="22"/>
                <w:szCs w:val="22"/>
                <w:lang w:val="ro-RO"/>
              </w:rPr>
              <w:t>comisiilor</w:t>
            </w:r>
          </w:p>
        </w:tc>
        <w:tc>
          <w:tcPr>
            <w:tcW w:w="4442" w:type="dxa"/>
          </w:tcPr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</w:pP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 xml:space="preserve">Pentru un spor de claritate în reglementare, precum 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ş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i pentru a asigura leg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tura tematic</w:t>
            </w:r>
            <w:r w:rsidRPr="00826A4F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ă</w:t>
            </w:r>
            <w:r w:rsidRPr="00826A4F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 xml:space="preserve"> a normelor din cuprinsul articolelor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.</w:t>
            </w: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7073DE">
              <w:rPr>
                <w:rFonts w:ascii="Verdana" w:hAnsi="Verdana"/>
                <w:sz w:val="22"/>
                <w:szCs w:val="22"/>
              </w:rPr>
              <w:t>Alin.(</w:t>
            </w:r>
            <w:r>
              <w:rPr>
                <w:rFonts w:ascii="Verdana" w:hAnsi="Verdana"/>
                <w:sz w:val="22"/>
                <w:szCs w:val="22"/>
              </w:rPr>
              <w:t>1</w:t>
            </w:r>
            <w:r w:rsidRPr="007073DE">
              <w:rPr>
                <w:rFonts w:ascii="Verdana" w:hAnsi="Verdana"/>
                <w:sz w:val="22"/>
                <w:szCs w:val="22"/>
              </w:rPr>
              <w:t>) şi (</w:t>
            </w:r>
            <w:r>
              <w:rPr>
                <w:rFonts w:ascii="Verdana" w:hAnsi="Verdana"/>
                <w:sz w:val="22"/>
                <w:szCs w:val="22"/>
              </w:rPr>
              <w:t>2</w:t>
            </w:r>
            <w:r w:rsidRPr="007073DE">
              <w:rPr>
                <w:rFonts w:ascii="Verdana" w:hAnsi="Verdana"/>
                <w:sz w:val="22"/>
                <w:szCs w:val="22"/>
              </w:rPr>
              <w:t>) sunt preluate din art.2.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:rsidR="00D6312C" w:rsidRPr="007073DE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</w:rPr>
              <w:t>Corelare cu observaţiile cuprinse în avizul Consiliului Legislativ.</w:t>
            </w:r>
          </w:p>
        </w:tc>
      </w:tr>
      <w:tr w:rsidR="00D6312C" w:rsidRPr="00EC4D5F" w:rsidTr="00D63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6312C" w:rsidRPr="008D31E0" w:rsidRDefault="00D6312C" w:rsidP="00D6312C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441" w:type="dxa"/>
          </w:tcPr>
          <w:p w:rsidR="00D6312C" w:rsidRPr="00324EE1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Pr="00324EE1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324EE1">
              <w:rPr>
                <w:rFonts w:ascii="Verdana" w:hAnsi="Verdana"/>
                <w:sz w:val="22"/>
                <w:szCs w:val="22"/>
                <w:lang w:val="ro-RO"/>
              </w:rPr>
              <w:t>Anexa</w:t>
            </w:r>
          </w:p>
          <w:p w:rsidR="00D6312C" w:rsidRPr="00324EE1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</w:rPr>
            </w:pPr>
            <w:r w:rsidRPr="00324EE1">
              <w:rPr>
                <w:rFonts w:ascii="Verdana" w:hAnsi="Verdana"/>
                <w:b w:val="0"/>
                <w:sz w:val="22"/>
                <w:szCs w:val="22"/>
              </w:rPr>
              <w:t>Lista punctelor de trecere a frontierei în regim de trafic internaţional</w:t>
            </w:r>
          </w:p>
          <w:p w:rsidR="00D6312C" w:rsidRPr="00324EE1" w:rsidRDefault="00D6312C" w:rsidP="00392C6C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</w:rPr>
            </w:pPr>
          </w:p>
          <w:p w:rsidR="00D6312C" w:rsidRPr="00324EE1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sz w:val="22"/>
                <w:szCs w:val="22"/>
              </w:rPr>
            </w:pPr>
            <w:r w:rsidRPr="00324EE1">
              <w:rPr>
                <w:rFonts w:ascii="Verdana" w:hAnsi="Verdana"/>
                <w:sz w:val="22"/>
                <w:szCs w:val="22"/>
              </w:rPr>
              <w:t>Judeţul Arad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29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1. </w:t>
            </w:r>
            <w:r w:rsidRPr="00324EE1">
              <w:rPr>
                <w:rFonts w:ascii="Verdana" w:hAnsi="Verdana"/>
                <w:sz w:val="22"/>
                <w:szCs w:val="22"/>
              </w:rPr>
              <w:t>Grăniceri - E</w:t>
            </w:r>
            <w:r w:rsidR="00092C67">
              <w:rPr>
                <w:rFonts w:ascii="Verdana" w:hAnsi="Verdana"/>
                <w:sz w:val="22"/>
                <w:szCs w:val="22"/>
              </w:rPr>
              <w:t>l</w:t>
            </w:r>
            <w:r w:rsidRPr="00324EE1">
              <w:rPr>
                <w:rFonts w:ascii="Verdana" w:hAnsi="Verdana"/>
                <w:sz w:val="22"/>
                <w:szCs w:val="22"/>
              </w:rPr>
              <w:t>ek (B</w:t>
            </w:r>
            <w:r w:rsidR="005A7692">
              <w:rPr>
                <w:rFonts w:ascii="Verdana" w:hAnsi="Verdana"/>
                <w:sz w:val="22"/>
                <w:szCs w:val="22"/>
              </w:rPr>
              <w:t>é</w:t>
            </w:r>
            <w:r w:rsidRPr="00324EE1">
              <w:rPr>
                <w:rFonts w:ascii="Verdana" w:hAnsi="Verdana"/>
                <w:sz w:val="22"/>
                <w:szCs w:val="22"/>
              </w:rPr>
              <w:t>k</w:t>
            </w:r>
            <w:r w:rsidR="005A7692">
              <w:rPr>
                <w:rFonts w:ascii="Verdana" w:hAnsi="Verdana"/>
                <w:sz w:val="22"/>
                <w:szCs w:val="22"/>
              </w:rPr>
              <w:t>é</w:t>
            </w:r>
            <w:r w:rsidRPr="00324EE1">
              <w:rPr>
                <w:rFonts w:ascii="Verdana" w:hAnsi="Verdana"/>
                <w:sz w:val="22"/>
                <w:szCs w:val="22"/>
              </w:rPr>
              <w:t>s)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58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2. </w:t>
            </w:r>
            <w:r w:rsidRPr="00324EE1">
              <w:rPr>
                <w:rFonts w:ascii="Verdana" w:hAnsi="Verdana"/>
                <w:sz w:val="22"/>
                <w:szCs w:val="22"/>
              </w:rPr>
              <w:t>Variaşu Mic - Dombegyh</w:t>
            </w:r>
            <w:r w:rsidR="005A7692">
              <w:rPr>
                <w:rFonts w:ascii="Verdana" w:hAnsi="Verdana"/>
                <w:sz w:val="22"/>
                <w:szCs w:val="22"/>
              </w:rPr>
              <w:t>á</w:t>
            </w:r>
            <w:r w:rsidRPr="00324EE1">
              <w:rPr>
                <w:rFonts w:ascii="Verdana" w:hAnsi="Verdana"/>
                <w:sz w:val="22"/>
                <w:szCs w:val="22"/>
              </w:rPr>
              <w:t>z (</w:t>
            </w:r>
            <w:r w:rsidR="005A7692" w:rsidRPr="00324EE1">
              <w:rPr>
                <w:rFonts w:ascii="Verdana" w:hAnsi="Verdana"/>
                <w:sz w:val="22"/>
                <w:szCs w:val="22"/>
              </w:rPr>
              <w:t>B</w:t>
            </w:r>
            <w:r w:rsidR="005A7692">
              <w:rPr>
                <w:rFonts w:ascii="Verdana" w:hAnsi="Verdana"/>
                <w:sz w:val="22"/>
                <w:szCs w:val="22"/>
              </w:rPr>
              <w:t>é</w:t>
            </w:r>
            <w:r w:rsidR="005A7692" w:rsidRPr="00324EE1">
              <w:rPr>
                <w:rFonts w:ascii="Verdana" w:hAnsi="Verdana"/>
                <w:sz w:val="22"/>
                <w:szCs w:val="22"/>
              </w:rPr>
              <w:t>k</w:t>
            </w:r>
            <w:r w:rsidR="005A7692">
              <w:rPr>
                <w:rFonts w:ascii="Verdana" w:hAnsi="Verdana"/>
                <w:sz w:val="22"/>
                <w:szCs w:val="22"/>
              </w:rPr>
              <w:t>é</w:t>
            </w:r>
            <w:r w:rsidR="005A7692" w:rsidRPr="00324EE1">
              <w:rPr>
                <w:rFonts w:ascii="Verdana" w:hAnsi="Verdana"/>
                <w:sz w:val="22"/>
                <w:szCs w:val="22"/>
              </w:rPr>
              <w:t>s</w:t>
            </w:r>
            <w:r w:rsidRPr="00324EE1">
              <w:rPr>
                <w:rFonts w:ascii="Verdana" w:hAnsi="Verdana"/>
                <w:sz w:val="22"/>
                <w:szCs w:val="22"/>
              </w:rPr>
              <w:t>)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65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3. </w:t>
            </w:r>
            <w:r w:rsidRPr="00324EE1">
              <w:rPr>
                <w:rFonts w:ascii="Verdana" w:hAnsi="Verdana"/>
                <w:sz w:val="22"/>
                <w:szCs w:val="22"/>
              </w:rPr>
              <w:t>IermataNeagră - D</w:t>
            </w:r>
            <w:r w:rsidR="005A7692">
              <w:rPr>
                <w:rFonts w:ascii="Verdana" w:hAnsi="Verdana"/>
                <w:sz w:val="22"/>
                <w:szCs w:val="22"/>
              </w:rPr>
              <w:t>é</w:t>
            </w:r>
            <w:r w:rsidRPr="00324EE1">
              <w:rPr>
                <w:rFonts w:ascii="Verdana" w:hAnsi="Verdana"/>
                <w:sz w:val="22"/>
                <w:szCs w:val="22"/>
              </w:rPr>
              <w:t>nesmajor (</w:t>
            </w:r>
            <w:r w:rsidR="005A7692" w:rsidRPr="00324EE1">
              <w:rPr>
                <w:rFonts w:ascii="Verdana" w:hAnsi="Verdana"/>
                <w:sz w:val="22"/>
                <w:szCs w:val="22"/>
              </w:rPr>
              <w:t>B</w:t>
            </w:r>
            <w:r w:rsidR="005A7692">
              <w:rPr>
                <w:rFonts w:ascii="Verdana" w:hAnsi="Verdana"/>
                <w:sz w:val="22"/>
                <w:szCs w:val="22"/>
              </w:rPr>
              <w:t>é</w:t>
            </w:r>
            <w:r w:rsidR="005A7692" w:rsidRPr="00324EE1">
              <w:rPr>
                <w:rFonts w:ascii="Verdana" w:hAnsi="Verdana"/>
                <w:sz w:val="22"/>
                <w:szCs w:val="22"/>
              </w:rPr>
              <w:t>k</w:t>
            </w:r>
            <w:r w:rsidR="005A7692">
              <w:rPr>
                <w:rFonts w:ascii="Verdana" w:hAnsi="Verdana"/>
                <w:sz w:val="22"/>
                <w:szCs w:val="22"/>
              </w:rPr>
              <w:t>é</w:t>
            </w:r>
            <w:r w:rsidR="005A7692" w:rsidRPr="00324EE1">
              <w:rPr>
                <w:rFonts w:ascii="Verdana" w:hAnsi="Verdana"/>
                <w:sz w:val="22"/>
                <w:szCs w:val="22"/>
              </w:rPr>
              <w:t>s</w:t>
            </w:r>
            <w:r w:rsidRPr="00324EE1">
              <w:rPr>
                <w:rFonts w:ascii="Verdana" w:hAnsi="Verdana"/>
                <w:sz w:val="22"/>
                <w:szCs w:val="22"/>
              </w:rPr>
              <w:t>)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54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4. </w:t>
            </w:r>
            <w:r w:rsidRPr="00324EE1">
              <w:rPr>
                <w:rFonts w:ascii="Verdana" w:hAnsi="Verdana"/>
                <w:sz w:val="22"/>
                <w:szCs w:val="22"/>
              </w:rPr>
              <w:t>Nădlac - Csan</w:t>
            </w:r>
            <w:r w:rsidR="005A7692">
              <w:rPr>
                <w:rFonts w:ascii="Verdana" w:hAnsi="Verdana"/>
                <w:sz w:val="22"/>
                <w:szCs w:val="22"/>
              </w:rPr>
              <w:t>á</w:t>
            </w:r>
            <w:r w:rsidRPr="00324EE1">
              <w:rPr>
                <w:rFonts w:ascii="Verdana" w:hAnsi="Verdana"/>
                <w:sz w:val="22"/>
                <w:szCs w:val="22"/>
              </w:rPr>
              <w:t>dpalota (Csongr</w:t>
            </w:r>
            <w:r w:rsidR="0085621B">
              <w:rPr>
                <w:rFonts w:ascii="Verdana" w:hAnsi="Verdana"/>
                <w:sz w:val="22"/>
                <w:szCs w:val="22"/>
              </w:rPr>
              <w:t>á</w:t>
            </w:r>
            <w:r w:rsidRPr="00324EE1">
              <w:rPr>
                <w:rFonts w:ascii="Verdana" w:hAnsi="Verdana"/>
                <w:sz w:val="22"/>
                <w:szCs w:val="22"/>
              </w:rPr>
              <w:t>d)</w:t>
            </w: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sz w:val="22"/>
                <w:szCs w:val="22"/>
              </w:rPr>
            </w:pP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sz w:val="22"/>
                <w:szCs w:val="22"/>
              </w:rPr>
            </w:pPr>
          </w:p>
          <w:p w:rsidR="00D6312C" w:rsidRPr="00324EE1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sz w:val="22"/>
                <w:szCs w:val="22"/>
              </w:rPr>
            </w:pPr>
            <w:r w:rsidRPr="00324EE1">
              <w:rPr>
                <w:rFonts w:ascii="Verdana" w:hAnsi="Verdana"/>
                <w:sz w:val="22"/>
                <w:szCs w:val="22"/>
              </w:rPr>
              <w:t>Judeţul Bihor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36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1. </w:t>
            </w:r>
            <w:r w:rsidRPr="00324EE1">
              <w:rPr>
                <w:rFonts w:ascii="Verdana" w:hAnsi="Verdana"/>
                <w:sz w:val="22"/>
                <w:szCs w:val="22"/>
              </w:rPr>
              <w:t>Voievozi - Bagam</w:t>
            </w:r>
            <w:r w:rsidR="0085621B">
              <w:rPr>
                <w:rFonts w:ascii="Verdana" w:hAnsi="Verdana"/>
                <w:sz w:val="22"/>
                <w:szCs w:val="22"/>
              </w:rPr>
              <w:t>é</w:t>
            </w:r>
            <w:r w:rsidRPr="00324EE1">
              <w:rPr>
                <w:rFonts w:ascii="Verdana" w:hAnsi="Verdana"/>
                <w:sz w:val="22"/>
                <w:szCs w:val="22"/>
              </w:rPr>
              <w:t>r (Hajd</w:t>
            </w:r>
            <w:r w:rsidR="0085621B">
              <w:rPr>
                <w:rFonts w:ascii="Verdana" w:hAnsi="Verdana"/>
                <w:sz w:val="22"/>
                <w:szCs w:val="22"/>
              </w:rPr>
              <w:t>ú</w:t>
            </w:r>
            <w:r w:rsidRPr="00324EE1">
              <w:rPr>
                <w:rFonts w:ascii="Verdana" w:hAnsi="Verdana"/>
                <w:sz w:val="22"/>
                <w:szCs w:val="22"/>
              </w:rPr>
              <w:t>-Bihar)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58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2. </w:t>
            </w:r>
            <w:r w:rsidRPr="00324EE1">
              <w:rPr>
                <w:rFonts w:ascii="Verdana" w:hAnsi="Verdana"/>
                <w:sz w:val="22"/>
                <w:szCs w:val="22"/>
              </w:rPr>
              <w:t>Roşiori - Pocsaj - (Hajd</w:t>
            </w:r>
            <w:r w:rsidR="0085621B">
              <w:rPr>
                <w:rFonts w:ascii="Verdana" w:hAnsi="Verdana"/>
                <w:sz w:val="22"/>
                <w:szCs w:val="22"/>
              </w:rPr>
              <w:t>ú</w:t>
            </w:r>
            <w:r w:rsidRPr="00324EE1">
              <w:rPr>
                <w:rFonts w:ascii="Verdana" w:hAnsi="Verdana"/>
                <w:sz w:val="22"/>
                <w:szCs w:val="22"/>
              </w:rPr>
              <w:t>-Bihar)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58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3. </w:t>
            </w:r>
            <w:r w:rsidRPr="00324EE1">
              <w:rPr>
                <w:rFonts w:ascii="Verdana" w:hAnsi="Verdana"/>
                <w:sz w:val="22"/>
                <w:szCs w:val="22"/>
              </w:rPr>
              <w:t>Cheresig - K</w:t>
            </w:r>
            <w:r w:rsidR="0085621B">
              <w:rPr>
                <w:rFonts w:ascii="Verdana" w:hAnsi="Verdana"/>
                <w:sz w:val="22"/>
                <w:szCs w:val="22"/>
              </w:rPr>
              <w:t>ö</w:t>
            </w:r>
            <w:r w:rsidRPr="00324EE1">
              <w:rPr>
                <w:rFonts w:ascii="Verdana" w:hAnsi="Verdana"/>
                <w:sz w:val="22"/>
                <w:szCs w:val="22"/>
              </w:rPr>
              <w:t>r</w:t>
            </w:r>
            <w:r w:rsidR="0085621B">
              <w:rPr>
                <w:rFonts w:ascii="Verdana" w:hAnsi="Verdana"/>
                <w:sz w:val="22"/>
                <w:szCs w:val="22"/>
              </w:rPr>
              <w:t>ö</w:t>
            </w:r>
            <w:r w:rsidRPr="00324EE1">
              <w:rPr>
                <w:rFonts w:ascii="Verdana" w:hAnsi="Verdana"/>
                <w:sz w:val="22"/>
                <w:szCs w:val="22"/>
              </w:rPr>
              <w:t>snagyhars</w:t>
            </w:r>
            <w:r w:rsidR="0085621B">
              <w:rPr>
                <w:rFonts w:ascii="Verdana" w:hAnsi="Verdana"/>
                <w:sz w:val="22"/>
                <w:szCs w:val="22"/>
              </w:rPr>
              <w:t>á</w:t>
            </w:r>
            <w:r w:rsidRPr="00324EE1">
              <w:rPr>
                <w:rFonts w:ascii="Verdana" w:hAnsi="Verdana"/>
                <w:sz w:val="22"/>
                <w:szCs w:val="22"/>
              </w:rPr>
              <w:t>ny - (</w:t>
            </w:r>
            <w:r w:rsidR="00336642" w:rsidRPr="00324EE1">
              <w:rPr>
                <w:rFonts w:ascii="Verdana" w:hAnsi="Verdana"/>
                <w:sz w:val="22"/>
                <w:szCs w:val="22"/>
              </w:rPr>
              <w:t>B</w:t>
            </w:r>
            <w:r w:rsidR="00336642">
              <w:rPr>
                <w:rFonts w:ascii="Verdana" w:hAnsi="Verdana"/>
                <w:sz w:val="22"/>
                <w:szCs w:val="22"/>
              </w:rPr>
              <w:t>é</w:t>
            </w:r>
            <w:r w:rsidR="00336642" w:rsidRPr="00324EE1">
              <w:rPr>
                <w:rFonts w:ascii="Verdana" w:hAnsi="Verdana"/>
                <w:sz w:val="22"/>
                <w:szCs w:val="22"/>
              </w:rPr>
              <w:t>k</w:t>
            </w:r>
            <w:r w:rsidR="00336642">
              <w:rPr>
                <w:rFonts w:ascii="Verdana" w:hAnsi="Verdana"/>
                <w:sz w:val="22"/>
                <w:szCs w:val="22"/>
              </w:rPr>
              <w:t>é</w:t>
            </w:r>
            <w:r w:rsidR="00336642" w:rsidRPr="00324EE1">
              <w:rPr>
                <w:rFonts w:ascii="Verdana" w:hAnsi="Verdana"/>
                <w:sz w:val="22"/>
                <w:szCs w:val="22"/>
              </w:rPr>
              <w:t>s</w:t>
            </w:r>
            <w:r w:rsidRPr="00324EE1">
              <w:rPr>
                <w:rFonts w:ascii="Verdana" w:hAnsi="Verdana"/>
                <w:sz w:val="22"/>
                <w:szCs w:val="22"/>
              </w:rPr>
              <w:t>)</w:t>
            </w:r>
          </w:p>
          <w:p w:rsidR="00D6312C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sz w:val="22"/>
                <w:szCs w:val="22"/>
              </w:rPr>
            </w:pPr>
          </w:p>
          <w:p w:rsidR="00D6312C" w:rsidRPr="00324EE1" w:rsidRDefault="00D6312C" w:rsidP="00392C6C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sz w:val="22"/>
                <w:szCs w:val="22"/>
              </w:rPr>
            </w:pPr>
            <w:r w:rsidRPr="00324EE1">
              <w:rPr>
                <w:rFonts w:ascii="Verdana" w:hAnsi="Verdana"/>
                <w:sz w:val="22"/>
                <w:szCs w:val="22"/>
              </w:rPr>
              <w:t>Judeţul Satu Mare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36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1. </w:t>
            </w:r>
            <w:r w:rsidRPr="00324EE1">
              <w:rPr>
                <w:rFonts w:ascii="Verdana" w:hAnsi="Verdana"/>
                <w:sz w:val="22"/>
                <w:szCs w:val="22"/>
              </w:rPr>
              <w:t>Bercu - Garbolc (Szabolcs-Szatm</w:t>
            </w:r>
            <w:r w:rsidR="00336642">
              <w:rPr>
                <w:rFonts w:ascii="Verdana" w:hAnsi="Verdana"/>
                <w:sz w:val="22"/>
                <w:szCs w:val="22"/>
              </w:rPr>
              <w:t>á</w:t>
            </w:r>
            <w:r w:rsidRPr="00324EE1">
              <w:rPr>
                <w:rFonts w:ascii="Verdana" w:hAnsi="Verdana"/>
                <w:sz w:val="22"/>
                <w:szCs w:val="22"/>
              </w:rPr>
              <w:t>r-Bereg)</w:t>
            </w:r>
          </w:p>
          <w:p w:rsidR="00D6312C" w:rsidRPr="00324EE1" w:rsidRDefault="00D6312C" w:rsidP="00392C6C">
            <w:pPr>
              <w:pStyle w:val="Bodytext40"/>
              <w:shd w:val="clear" w:color="auto" w:fill="auto"/>
              <w:tabs>
                <w:tab w:val="left" w:pos="261"/>
              </w:tabs>
              <w:spacing w:line="240" w:lineRule="auto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2. </w:t>
            </w:r>
            <w:r w:rsidRPr="00324EE1">
              <w:rPr>
                <w:rFonts w:ascii="Verdana" w:hAnsi="Verdana"/>
                <w:sz w:val="22"/>
                <w:szCs w:val="22"/>
              </w:rPr>
              <w:t xml:space="preserve">Horea - </w:t>
            </w:r>
            <w:r w:rsidR="00336642">
              <w:rPr>
                <w:rFonts w:ascii="Verdana" w:hAnsi="Verdana"/>
                <w:sz w:val="22"/>
                <w:szCs w:val="22"/>
              </w:rPr>
              <w:t>Ö</w:t>
            </w:r>
            <w:r w:rsidRPr="00324EE1">
              <w:rPr>
                <w:rFonts w:ascii="Verdana" w:hAnsi="Verdana"/>
                <w:sz w:val="22"/>
                <w:szCs w:val="22"/>
              </w:rPr>
              <w:t>mb</w:t>
            </w:r>
            <w:r w:rsidR="00336642">
              <w:rPr>
                <w:rFonts w:ascii="Verdana" w:hAnsi="Verdana"/>
                <w:sz w:val="22"/>
                <w:szCs w:val="22"/>
              </w:rPr>
              <w:t>ö</w:t>
            </w:r>
            <w:r w:rsidRPr="00324EE1">
              <w:rPr>
                <w:rFonts w:ascii="Verdana" w:hAnsi="Verdana"/>
                <w:sz w:val="22"/>
                <w:szCs w:val="22"/>
              </w:rPr>
              <w:t>ly (Szabolcs-Szatm</w:t>
            </w:r>
            <w:r w:rsidR="00336642">
              <w:rPr>
                <w:rFonts w:ascii="Verdana" w:hAnsi="Verdana"/>
                <w:sz w:val="22"/>
                <w:szCs w:val="22"/>
              </w:rPr>
              <w:t>á</w:t>
            </w:r>
            <w:r w:rsidRPr="00324EE1">
              <w:rPr>
                <w:rFonts w:ascii="Verdana" w:hAnsi="Verdana"/>
                <w:sz w:val="22"/>
                <w:szCs w:val="22"/>
              </w:rPr>
              <w:t>r-Bereg)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3. </w:t>
            </w:r>
            <w:r w:rsidRPr="00324EE1">
              <w:rPr>
                <w:rFonts w:ascii="Verdana" w:hAnsi="Verdana"/>
                <w:sz w:val="22"/>
                <w:szCs w:val="22"/>
              </w:rPr>
              <w:t>Peleş - Zajta - (Szabolcs-Szatm</w:t>
            </w:r>
            <w:r w:rsidR="00336642">
              <w:rPr>
                <w:rFonts w:ascii="Verdana" w:hAnsi="Verdana"/>
                <w:sz w:val="22"/>
                <w:szCs w:val="22"/>
              </w:rPr>
              <w:t>á</w:t>
            </w:r>
            <w:r w:rsidRPr="00324EE1">
              <w:rPr>
                <w:rFonts w:ascii="Verdana" w:hAnsi="Verdana"/>
                <w:sz w:val="22"/>
                <w:szCs w:val="22"/>
              </w:rPr>
              <w:t>r-Bereg)</w:t>
            </w:r>
          </w:p>
          <w:p w:rsidR="00D6312C" w:rsidRPr="00324EE1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6312C" w:rsidRDefault="00D6312C" w:rsidP="00392C6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Anexa s</w:t>
            </w:r>
            <w:r w:rsidRPr="000D53BD">
              <w:rPr>
                <w:rFonts w:ascii="Verdana" w:hAnsi="Verdana"/>
                <w:b/>
                <w:sz w:val="22"/>
                <w:szCs w:val="22"/>
                <w:lang w:val="ro-RO"/>
              </w:rPr>
              <w:t>e elimină</w:t>
            </w: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.</w:t>
            </w:r>
          </w:p>
          <w:p w:rsidR="00D6312C" w:rsidRDefault="00D6312C" w:rsidP="00392C6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D6312C" w:rsidRPr="000D53BD" w:rsidRDefault="00D6312C" w:rsidP="00592DE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7073DE">
              <w:rPr>
                <w:rFonts w:ascii="Verdana" w:hAnsi="Verdana"/>
                <w:i/>
                <w:sz w:val="22"/>
                <w:szCs w:val="22"/>
                <w:lang w:val="ro-RO"/>
              </w:rPr>
              <w:t xml:space="preserve">Autori: membrii </w:t>
            </w:r>
            <w:r w:rsidR="00592DEC">
              <w:rPr>
                <w:rFonts w:ascii="Verdana" w:hAnsi="Verdana"/>
                <w:i/>
                <w:sz w:val="22"/>
                <w:szCs w:val="22"/>
                <w:lang w:val="ro-RO"/>
              </w:rPr>
              <w:t>comisiilor</w:t>
            </w:r>
          </w:p>
        </w:tc>
        <w:tc>
          <w:tcPr>
            <w:tcW w:w="4442" w:type="dxa"/>
          </w:tcPr>
          <w:p w:rsidR="00D6312C" w:rsidRDefault="00D6312C" w:rsidP="00392C6C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D6312C" w:rsidRPr="00341D5E" w:rsidRDefault="00D6312C" w:rsidP="00392C6C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341D5E">
              <w:rPr>
                <w:rFonts w:ascii="Verdana" w:hAnsi="Verdana"/>
                <w:sz w:val="22"/>
                <w:szCs w:val="22"/>
                <w:lang w:val="ro-RO"/>
              </w:rPr>
              <w:t>Corel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are cu modificările aduse art.3. </w:t>
            </w:r>
          </w:p>
        </w:tc>
      </w:tr>
    </w:tbl>
    <w:p w:rsidR="006046AF" w:rsidRDefault="006046AF" w:rsidP="006046AF">
      <w:pPr>
        <w:jc w:val="both"/>
        <w:rPr>
          <w:lang w:val="ro-RO"/>
        </w:rPr>
      </w:pPr>
    </w:p>
    <w:sectPr w:rsidR="006046AF" w:rsidSect="006046AF">
      <w:pgSz w:w="16840" w:h="11907" w:orient="landscape" w:code="9"/>
      <w:pgMar w:top="1701" w:right="1701" w:bottom="1134" w:left="1134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48B" w:rsidRDefault="00F6048B">
      <w:r>
        <w:separator/>
      </w:r>
    </w:p>
  </w:endnote>
  <w:endnote w:type="continuationSeparator" w:id="0">
    <w:p w:rsidR="00F6048B" w:rsidRDefault="00F60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AB675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AB6751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00E4B">
      <w:rPr>
        <w:rStyle w:val="PageNumber"/>
        <w:rFonts w:ascii="Verdana" w:hAnsi="Verdana"/>
        <w:noProof/>
        <w:sz w:val="18"/>
        <w:szCs w:val="18"/>
        <w:lang w:val="ro-RO"/>
      </w:rPr>
      <w:t>9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00E4B">
      <w:rPr>
        <w:rStyle w:val="PageNumber"/>
        <w:rFonts w:ascii="Verdana" w:hAnsi="Verdana"/>
        <w:noProof/>
        <w:sz w:val="18"/>
        <w:szCs w:val="18"/>
        <w:lang w:val="ro-RO"/>
      </w:rPr>
      <w:t>9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8E3FFF" w:rsidRDefault="00AB6751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8E3FFF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6048B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8E3FFF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8E3FFF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6048B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48B" w:rsidRDefault="00F6048B">
      <w:r>
        <w:separator/>
      </w:r>
    </w:p>
  </w:footnote>
  <w:footnote w:type="continuationSeparator" w:id="0">
    <w:p w:rsidR="00F6048B" w:rsidRDefault="00F604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AB675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C7D4667"/>
    <w:multiLevelType w:val="hybridMultilevel"/>
    <w:tmpl w:val="A8E855FA"/>
    <w:lvl w:ilvl="0" w:tplc="1478A5F8">
      <w:start w:val="3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9"/>
  </w:num>
  <w:num w:numId="11">
    <w:abstractNumId w:val="7"/>
  </w:num>
  <w:num w:numId="12">
    <w:abstractNumId w:val="8"/>
  </w:num>
  <w:num w:numId="13">
    <w:abstractNumId w:val="4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92C67"/>
    <w:rsid w:val="000B14D1"/>
    <w:rsid w:val="000D02AE"/>
    <w:rsid w:val="000E1DE3"/>
    <w:rsid w:val="000F308A"/>
    <w:rsid w:val="000F3956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312A"/>
    <w:rsid w:val="002052E8"/>
    <w:rsid w:val="002071BD"/>
    <w:rsid w:val="00207C10"/>
    <w:rsid w:val="00220359"/>
    <w:rsid w:val="00220514"/>
    <w:rsid w:val="00227A0B"/>
    <w:rsid w:val="00266575"/>
    <w:rsid w:val="00270151"/>
    <w:rsid w:val="0029383C"/>
    <w:rsid w:val="002A038F"/>
    <w:rsid w:val="002B57E0"/>
    <w:rsid w:val="002C584C"/>
    <w:rsid w:val="002C6052"/>
    <w:rsid w:val="002D09CF"/>
    <w:rsid w:val="002E2B4D"/>
    <w:rsid w:val="003074A8"/>
    <w:rsid w:val="00312B10"/>
    <w:rsid w:val="0031774C"/>
    <w:rsid w:val="00336642"/>
    <w:rsid w:val="00343A3A"/>
    <w:rsid w:val="003463FD"/>
    <w:rsid w:val="00361A1B"/>
    <w:rsid w:val="00372A1E"/>
    <w:rsid w:val="00373CA3"/>
    <w:rsid w:val="00376AF5"/>
    <w:rsid w:val="003776FC"/>
    <w:rsid w:val="00390677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3F6BE3"/>
    <w:rsid w:val="00404CC2"/>
    <w:rsid w:val="00412E98"/>
    <w:rsid w:val="00420EFB"/>
    <w:rsid w:val="0044330F"/>
    <w:rsid w:val="004434CD"/>
    <w:rsid w:val="004478F8"/>
    <w:rsid w:val="0045665D"/>
    <w:rsid w:val="00466CAD"/>
    <w:rsid w:val="004745B5"/>
    <w:rsid w:val="004843D3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4840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13C2C"/>
    <w:rsid w:val="00520922"/>
    <w:rsid w:val="00521BF2"/>
    <w:rsid w:val="005474D0"/>
    <w:rsid w:val="00553824"/>
    <w:rsid w:val="00553D46"/>
    <w:rsid w:val="00563454"/>
    <w:rsid w:val="00575CC8"/>
    <w:rsid w:val="00592DEC"/>
    <w:rsid w:val="005A7692"/>
    <w:rsid w:val="005B722A"/>
    <w:rsid w:val="005D21D1"/>
    <w:rsid w:val="005E5CC3"/>
    <w:rsid w:val="005F3955"/>
    <w:rsid w:val="00600E02"/>
    <w:rsid w:val="006046AF"/>
    <w:rsid w:val="00613CF5"/>
    <w:rsid w:val="0061577F"/>
    <w:rsid w:val="00617D18"/>
    <w:rsid w:val="00642843"/>
    <w:rsid w:val="00643C45"/>
    <w:rsid w:val="00651439"/>
    <w:rsid w:val="0066370B"/>
    <w:rsid w:val="00664EF4"/>
    <w:rsid w:val="00672003"/>
    <w:rsid w:val="006748DB"/>
    <w:rsid w:val="006760FD"/>
    <w:rsid w:val="00682975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37472"/>
    <w:rsid w:val="007417C2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C4A6C"/>
    <w:rsid w:val="007D7A9F"/>
    <w:rsid w:val="007F5C1C"/>
    <w:rsid w:val="0080108F"/>
    <w:rsid w:val="00804E9F"/>
    <w:rsid w:val="00804ED0"/>
    <w:rsid w:val="00833A79"/>
    <w:rsid w:val="00833DA6"/>
    <w:rsid w:val="00852E2B"/>
    <w:rsid w:val="0085621B"/>
    <w:rsid w:val="00861454"/>
    <w:rsid w:val="00861C3D"/>
    <w:rsid w:val="008633B2"/>
    <w:rsid w:val="0087526B"/>
    <w:rsid w:val="00890113"/>
    <w:rsid w:val="00890D4E"/>
    <w:rsid w:val="008A0D4B"/>
    <w:rsid w:val="008A46C1"/>
    <w:rsid w:val="008A4D29"/>
    <w:rsid w:val="008B5637"/>
    <w:rsid w:val="008B714D"/>
    <w:rsid w:val="008E02F7"/>
    <w:rsid w:val="008E0B1D"/>
    <w:rsid w:val="008E3FFF"/>
    <w:rsid w:val="008F074C"/>
    <w:rsid w:val="008F5AA9"/>
    <w:rsid w:val="00901C93"/>
    <w:rsid w:val="00905635"/>
    <w:rsid w:val="009306CC"/>
    <w:rsid w:val="00936914"/>
    <w:rsid w:val="00937173"/>
    <w:rsid w:val="00953A5E"/>
    <w:rsid w:val="00956978"/>
    <w:rsid w:val="00960888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66E4"/>
    <w:rsid w:val="009F45BC"/>
    <w:rsid w:val="00A00E4B"/>
    <w:rsid w:val="00A0465A"/>
    <w:rsid w:val="00A05EA1"/>
    <w:rsid w:val="00A063BD"/>
    <w:rsid w:val="00A274C8"/>
    <w:rsid w:val="00A356EA"/>
    <w:rsid w:val="00A47343"/>
    <w:rsid w:val="00A64618"/>
    <w:rsid w:val="00A71BF5"/>
    <w:rsid w:val="00A736AA"/>
    <w:rsid w:val="00A83DB1"/>
    <w:rsid w:val="00A91100"/>
    <w:rsid w:val="00AB36E5"/>
    <w:rsid w:val="00AB6751"/>
    <w:rsid w:val="00AC7CC6"/>
    <w:rsid w:val="00AD7F60"/>
    <w:rsid w:val="00AE23A0"/>
    <w:rsid w:val="00AF76DA"/>
    <w:rsid w:val="00B043CB"/>
    <w:rsid w:val="00B054D9"/>
    <w:rsid w:val="00B7428C"/>
    <w:rsid w:val="00B86E43"/>
    <w:rsid w:val="00B87877"/>
    <w:rsid w:val="00B923AB"/>
    <w:rsid w:val="00B92935"/>
    <w:rsid w:val="00B97F7D"/>
    <w:rsid w:val="00BA16C8"/>
    <w:rsid w:val="00BA411F"/>
    <w:rsid w:val="00BB0893"/>
    <w:rsid w:val="00BC4B9F"/>
    <w:rsid w:val="00BF204D"/>
    <w:rsid w:val="00C03C5B"/>
    <w:rsid w:val="00C06926"/>
    <w:rsid w:val="00C21C95"/>
    <w:rsid w:val="00C2328F"/>
    <w:rsid w:val="00C53ED4"/>
    <w:rsid w:val="00C54580"/>
    <w:rsid w:val="00C70D50"/>
    <w:rsid w:val="00C71A3B"/>
    <w:rsid w:val="00C75115"/>
    <w:rsid w:val="00C80B6F"/>
    <w:rsid w:val="00C85349"/>
    <w:rsid w:val="00C85B8D"/>
    <w:rsid w:val="00C85EA1"/>
    <w:rsid w:val="00CB2B74"/>
    <w:rsid w:val="00CC4356"/>
    <w:rsid w:val="00CD1CB5"/>
    <w:rsid w:val="00CE1729"/>
    <w:rsid w:val="00CF298E"/>
    <w:rsid w:val="00CF4BC4"/>
    <w:rsid w:val="00CF5C3E"/>
    <w:rsid w:val="00D066B1"/>
    <w:rsid w:val="00D15C28"/>
    <w:rsid w:val="00D3231B"/>
    <w:rsid w:val="00D47BC5"/>
    <w:rsid w:val="00D6312C"/>
    <w:rsid w:val="00D63778"/>
    <w:rsid w:val="00D73B8C"/>
    <w:rsid w:val="00D74E8B"/>
    <w:rsid w:val="00D8147C"/>
    <w:rsid w:val="00D90F08"/>
    <w:rsid w:val="00DB749B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37FFE"/>
    <w:rsid w:val="00E4351C"/>
    <w:rsid w:val="00E4554D"/>
    <w:rsid w:val="00E56592"/>
    <w:rsid w:val="00E656D9"/>
    <w:rsid w:val="00E90808"/>
    <w:rsid w:val="00E9245B"/>
    <w:rsid w:val="00EA0545"/>
    <w:rsid w:val="00EA1A3D"/>
    <w:rsid w:val="00EC4D5F"/>
    <w:rsid w:val="00ED0398"/>
    <w:rsid w:val="00ED29CD"/>
    <w:rsid w:val="00ED693C"/>
    <w:rsid w:val="00EE3C44"/>
    <w:rsid w:val="00EF052C"/>
    <w:rsid w:val="00F02795"/>
    <w:rsid w:val="00F043AB"/>
    <w:rsid w:val="00F07FF1"/>
    <w:rsid w:val="00F1397F"/>
    <w:rsid w:val="00F155C9"/>
    <w:rsid w:val="00F23CDC"/>
    <w:rsid w:val="00F25B06"/>
    <w:rsid w:val="00F300D4"/>
    <w:rsid w:val="00F35452"/>
    <w:rsid w:val="00F40298"/>
    <w:rsid w:val="00F471BE"/>
    <w:rsid w:val="00F53DD3"/>
    <w:rsid w:val="00F5547C"/>
    <w:rsid w:val="00F5559C"/>
    <w:rsid w:val="00F6048B"/>
    <w:rsid w:val="00F650EF"/>
    <w:rsid w:val="00F658EC"/>
    <w:rsid w:val="00F8193C"/>
    <w:rsid w:val="00F83380"/>
    <w:rsid w:val="00F860A7"/>
    <w:rsid w:val="00F929E4"/>
    <w:rsid w:val="00F943D5"/>
    <w:rsid w:val="00FA4366"/>
    <w:rsid w:val="00FA46AA"/>
    <w:rsid w:val="00FD04E3"/>
    <w:rsid w:val="00FD3CCD"/>
    <w:rsid w:val="00FE6BB3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54D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B054D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qFormat/>
    <w:rsid w:val="00B054D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B054D9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6312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054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54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054D9"/>
  </w:style>
  <w:style w:type="paragraph" w:styleId="FootnoteText">
    <w:name w:val="footnote text"/>
    <w:basedOn w:val="Normal"/>
    <w:semiHidden/>
    <w:rsid w:val="00B054D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basedOn w:val="DefaultParagraphFont"/>
    <w:link w:val="BodyText"/>
    <w:rsid w:val="00613CF5"/>
    <w:rPr>
      <w:sz w:val="28"/>
    </w:rPr>
  </w:style>
  <w:style w:type="paragraph" w:styleId="ListParagraph">
    <w:name w:val="List Paragraph"/>
    <w:basedOn w:val="Normal"/>
    <w:uiPriority w:val="34"/>
    <w:qFormat/>
    <w:rsid w:val="00960888"/>
    <w:pPr>
      <w:ind w:left="720"/>
      <w:contextualSpacing/>
    </w:pPr>
  </w:style>
  <w:style w:type="character" w:customStyle="1" w:styleId="Bodytext3">
    <w:name w:val="Body text (3)_"/>
    <w:basedOn w:val="DefaultParagraphFont"/>
    <w:link w:val="Bodytext30"/>
    <w:rsid w:val="00D6312C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D6312C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character" w:customStyle="1" w:styleId="BodytextBold">
    <w:name w:val="Body text + Bold"/>
    <w:basedOn w:val="DefaultParagraphFont"/>
    <w:rsid w:val="00D6312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o-RO"/>
    </w:rPr>
  </w:style>
  <w:style w:type="character" w:customStyle="1" w:styleId="Bodytext20">
    <w:name w:val="Body text (2)_"/>
    <w:basedOn w:val="DefaultParagraphFont"/>
    <w:link w:val="Bodytext21"/>
    <w:rsid w:val="00D6312C"/>
    <w:rPr>
      <w:b/>
      <w:bCs/>
      <w:sz w:val="27"/>
      <w:szCs w:val="27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D6312C"/>
    <w:pPr>
      <w:widowControl w:val="0"/>
      <w:shd w:val="clear" w:color="auto" w:fill="FFFFFF"/>
      <w:spacing w:before="1080" w:after="300" w:line="367" w:lineRule="exact"/>
      <w:jc w:val="center"/>
    </w:pPr>
    <w:rPr>
      <w:rFonts w:ascii="Times New Roman" w:hAnsi="Times New Roman"/>
      <w:b/>
      <w:bCs/>
      <w:sz w:val="27"/>
      <w:szCs w:val="27"/>
    </w:rPr>
  </w:style>
  <w:style w:type="character" w:customStyle="1" w:styleId="Bodytext4">
    <w:name w:val="Body text (4)_"/>
    <w:basedOn w:val="DefaultParagraphFont"/>
    <w:link w:val="Bodytext40"/>
    <w:rsid w:val="00D6312C"/>
    <w:rPr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D6312C"/>
    <w:pPr>
      <w:widowControl w:val="0"/>
      <w:shd w:val="clear" w:color="auto" w:fill="FFFFFF"/>
      <w:spacing w:line="313" w:lineRule="exact"/>
    </w:pPr>
    <w:rPr>
      <w:rFonts w:ascii="Times New Roman" w:hAnsi="Times New Roman"/>
      <w:sz w:val="23"/>
      <w:szCs w:val="23"/>
    </w:rPr>
  </w:style>
  <w:style w:type="character" w:customStyle="1" w:styleId="Heading4Char">
    <w:name w:val="Heading 4 Char"/>
    <w:basedOn w:val="DefaultParagraphFont"/>
    <w:link w:val="Heading4"/>
    <w:semiHidden/>
    <w:rsid w:val="00D6312C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Heading2Char">
    <w:name w:val="Heading 2 Char"/>
    <w:basedOn w:val="DefaultParagraphFont"/>
    <w:link w:val="Heading2"/>
    <w:rsid w:val="00D6312C"/>
    <w:rPr>
      <w:rFonts w:ascii="Bookman" w:hAnsi="Book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10</TotalTime>
  <Pages>9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9600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2020-09-02T09:06:00Z</cp:lastPrinted>
  <dcterms:created xsi:type="dcterms:W3CDTF">2020-09-02T08:54:00Z</dcterms:created>
  <dcterms:modified xsi:type="dcterms:W3CDTF">2020-09-02T09:06:00Z</dcterms:modified>
</cp:coreProperties>
</file>