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46F4CF" w14:textId="77777777" w:rsidR="00197102" w:rsidRDefault="00C4770B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57F4E665" wp14:editId="693793AB">
            <wp:extent cx="826770" cy="100203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2A7EC5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3D4E0FAD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76BC3DF4" w14:textId="77777777"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2EA1BF3D" w14:textId="77777777"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197102" w14:paraId="414B954F" w14:textId="77777777" w:rsidTr="00C72BC7">
        <w:trPr>
          <w:trHeight w:val="259"/>
        </w:trPr>
        <w:tc>
          <w:tcPr>
            <w:tcW w:w="1417" w:type="dxa"/>
            <w:gridSpan w:val="2"/>
            <w:hideMark/>
          </w:tcPr>
          <w:p w14:paraId="0E325BE8" w14:textId="77777777"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3CFC9777" w14:textId="77777777" w:rsidR="00197102" w:rsidRDefault="00C4770B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17 martie 2021</w:t>
            </w:r>
          </w:p>
        </w:tc>
      </w:tr>
      <w:tr w:rsidR="00197102" w14:paraId="3411FC5E" w14:textId="77777777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0BABD2D1" w14:textId="77777777"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59C34A9B" w14:textId="77777777"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E01FAA">
              <w:rPr>
                <w:rFonts w:ascii="Verdana" w:hAnsi="Verdana"/>
                <w:sz w:val="20"/>
                <w:szCs w:val="24"/>
                <w:lang w:val="ro-RO"/>
              </w:rPr>
              <w:t>214</w:t>
            </w:r>
          </w:p>
        </w:tc>
      </w:tr>
    </w:tbl>
    <w:p w14:paraId="310B76BE" w14:textId="77777777" w:rsidR="00197102" w:rsidRDefault="00197102" w:rsidP="000279C9">
      <w:pPr>
        <w:jc w:val="center"/>
        <w:rPr>
          <w:rFonts w:ascii="Verdana" w:hAnsi="Verdana"/>
          <w:sz w:val="24"/>
          <w:szCs w:val="24"/>
          <w:lang w:val="ro-RO"/>
        </w:rPr>
      </w:pPr>
    </w:p>
    <w:p w14:paraId="1FD733A3" w14:textId="77777777" w:rsidR="00383FC0" w:rsidRPr="009D0569" w:rsidRDefault="00383FC0" w:rsidP="009D0569">
      <w:pPr>
        <w:jc w:val="center"/>
        <w:rPr>
          <w:rFonts w:ascii="Verdana" w:hAnsi="Verdana"/>
          <w:b/>
          <w:sz w:val="23"/>
          <w:szCs w:val="23"/>
          <w:lang w:val="ro-RO"/>
        </w:rPr>
      </w:pPr>
      <w:r w:rsidRPr="009D0569">
        <w:rPr>
          <w:rFonts w:ascii="Verdana" w:hAnsi="Verdana"/>
          <w:b/>
          <w:sz w:val="23"/>
          <w:szCs w:val="23"/>
          <w:lang w:val="ro-RO"/>
        </w:rPr>
        <w:t>AVIZ</w:t>
      </w:r>
    </w:p>
    <w:p w14:paraId="1DE4BB2D" w14:textId="77777777" w:rsidR="00383FC0" w:rsidRPr="009D0569" w:rsidRDefault="00383FC0" w:rsidP="00C72BC7">
      <w:pPr>
        <w:jc w:val="center"/>
        <w:rPr>
          <w:rFonts w:ascii="Verdana" w:hAnsi="Verdana"/>
          <w:b/>
          <w:sz w:val="23"/>
          <w:szCs w:val="23"/>
          <w:lang w:val="ro-RO"/>
        </w:rPr>
      </w:pPr>
      <w:r w:rsidRPr="009D0569">
        <w:rPr>
          <w:rFonts w:ascii="Verdana" w:hAnsi="Verdana"/>
          <w:b/>
          <w:sz w:val="23"/>
          <w:szCs w:val="23"/>
          <w:lang w:val="ro-RO"/>
        </w:rPr>
        <w:t xml:space="preserve">asupra proiectului de Lege </w:t>
      </w:r>
      <w:r w:rsidR="00E01FAA" w:rsidRPr="009D0569">
        <w:rPr>
          <w:rFonts w:ascii="Verdana" w:hAnsi="Verdana"/>
          <w:b/>
          <w:sz w:val="23"/>
          <w:szCs w:val="23"/>
          <w:lang w:val="ro-RO"/>
        </w:rPr>
        <w:t>pentru aprobarea Ordonan</w:t>
      </w:r>
      <w:r w:rsidR="00E01FAA" w:rsidRPr="009D0569">
        <w:rPr>
          <w:rFonts w:ascii="Verdana" w:hAnsi="Verdana" w:hint="eastAsia"/>
          <w:b/>
          <w:sz w:val="23"/>
          <w:szCs w:val="23"/>
          <w:lang w:val="ro-RO"/>
        </w:rPr>
        <w:t>ţ</w:t>
      </w:r>
      <w:r w:rsidR="00E01FAA" w:rsidRPr="009D0569">
        <w:rPr>
          <w:rFonts w:ascii="Verdana" w:hAnsi="Verdana"/>
          <w:b/>
          <w:sz w:val="23"/>
          <w:szCs w:val="23"/>
          <w:lang w:val="ro-RO"/>
        </w:rPr>
        <w:t>ei de urgen</w:t>
      </w:r>
      <w:r w:rsidR="00E01FAA" w:rsidRPr="009D0569">
        <w:rPr>
          <w:rFonts w:ascii="Verdana" w:hAnsi="Verdana" w:hint="eastAsia"/>
          <w:b/>
          <w:sz w:val="23"/>
          <w:szCs w:val="23"/>
          <w:lang w:val="ro-RO"/>
        </w:rPr>
        <w:t>ţă</w:t>
      </w:r>
      <w:r w:rsidR="00E01FAA" w:rsidRPr="009D0569">
        <w:rPr>
          <w:rFonts w:ascii="Verdana" w:hAnsi="Verdana"/>
          <w:b/>
          <w:sz w:val="23"/>
          <w:szCs w:val="23"/>
          <w:lang w:val="ro-RO"/>
        </w:rPr>
        <w:t xml:space="preserve"> a Guvernului nr.3/2021 privind unele m</w:t>
      </w:r>
      <w:r w:rsidR="00E01FAA" w:rsidRPr="009D0569">
        <w:rPr>
          <w:rFonts w:ascii="Verdana" w:hAnsi="Verdana" w:hint="eastAsia"/>
          <w:b/>
          <w:sz w:val="23"/>
          <w:szCs w:val="23"/>
          <w:lang w:val="ro-RO"/>
        </w:rPr>
        <w:t>ă</w:t>
      </w:r>
      <w:r w:rsidR="00E01FAA" w:rsidRPr="009D0569">
        <w:rPr>
          <w:rFonts w:ascii="Verdana" w:hAnsi="Verdana"/>
          <w:b/>
          <w:sz w:val="23"/>
          <w:szCs w:val="23"/>
          <w:lang w:val="ro-RO"/>
        </w:rPr>
        <w:t xml:space="preserve">suri pentru recrutarea </w:t>
      </w:r>
      <w:r w:rsidR="00E01FAA" w:rsidRPr="009D0569">
        <w:rPr>
          <w:rFonts w:ascii="Verdana" w:hAnsi="Verdana" w:hint="eastAsia"/>
          <w:b/>
          <w:sz w:val="23"/>
          <w:szCs w:val="23"/>
          <w:lang w:val="ro-RO"/>
        </w:rPr>
        <w:t>ş</w:t>
      </w:r>
      <w:r w:rsidR="00E01FAA" w:rsidRPr="009D0569">
        <w:rPr>
          <w:rFonts w:ascii="Verdana" w:hAnsi="Verdana"/>
          <w:b/>
          <w:sz w:val="23"/>
          <w:szCs w:val="23"/>
          <w:lang w:val="ro-RO"/>
        </w:rPr>
        <w:t xml:space="preserve">i plata personalului implicat în procesul de vaccinare împotriva COVID 19 </w:t>
      </w:r>
      <w:r w:rsidR="00E01FAA" w:rsidRPr="009D0569">
        <w:rPr>
          <w:rFonts w:ascii="Verdana" w:hAnsi="Verdana" w:hint="eastAsia"/>
          <w:b/>
          <w:sz w:val="23"/>
          <w:szCs w:val="23"/>
          <w:lang w:val="ro-RO"/>
        </w:rPr>
        <w:t>ş</w:t>
      </w:r>
      <w:r w:rsidR="00E01FAA" w:rsidRPr="009D0569">
        <w:rPr>
          <w:rFonts w:ascii="Verdana" w:hAnsi="Verdana"/>
          <w:b/>
          <w:sz w:val="23"/>
          <w:szCs w:val="23"/>
          <w:lang w:val="ro-RO"/>
        </w:rPr>
        <w:t>i stabilirea unor m</w:t>
      </w:r>
      <w:r w:rsidR="00E01FAA" w:rsidRPr="009D0569">
        <w:rPr>
          <w:rFonts w:ascii="Verdana" w:hAnsi="Verdana" w:hint="eastAsia"/>
          <w:b/>
          <w:sz w:val="23"/>
          <w:szCs w:val="23"/>
          <w:lang w:val="ro-RO"/>
        </w:rPr>
        <w:t>ă</w:t>
      </w:r>
      <w:r w:rsidR="00E01FAA" w:rsidRPr="009D0569">
        <w:rPr>
          <w:rFonts w:ascii="Verdana" w:hAnsi="Verdana"/>
          <w:b/>
          <w:sz w:val="23"/>
          <w:szCs w:val="23"/>
          <w:lang w:val="ro-RO"/>
        </w:rPr>
        <w:t>suri în domeniul s</w:t>
      </w:r>
      <w:r w:rsidR="00E01FAA" w:rsidRPr="009D0569">
        <w:rPr>
          <w:rFonts w:ascii="Verdana" w:hAnsi="Verdana" w:hint="eastAsia"/>
          <w:b/>
          <w:sz w:val="23"/>
          <w:szCs w:val="23"/>
          <w:lang w:val="ro-RO"/>
        </w:rPr>
        <w:t>ă</w:t>
      </w:r>
      <w:r w:rsidR="00E01FAA" w:rsidRPr="009D0569">
        <w:rPr>
          <w:rFonts w:ascii="Verdana" w:hAnsi="Verdana"/>
          <w:b/>
          <w:sz w:val="23"/>
          <w:szCs w:val="23"/>
          <w:lang w:val="ro-RO"/>
        </w:rPr>
        <w:t>n</w:t>
      </w:r>
      <w:r w:rsidR="00E01FAA" w:rsidRPr="009D0569">
        <w:rPr>
          <w:rFonts w:ascii="Verdana" w:hAnsi="Verdana" w:hint="eastAsia"/>
          <w:b/>
          <w:sz w:val="23"/>
          <w:szCs w:val="23"/>
          <w:lang w:val="ro-RO"/>
        </w:rPr>
        <w:t>ă</w:t>
      </w:r>
      <w:r w:rsidR="00E01FAA" w:rsidRPr="009D0569">
        <w:rPr>
          <w:rFonts w:ascii="Verdana" w:hAnsi="Verdana"/>
          <w:b/>
          <w:sz w:val="23"/>
          <w:szCs w:val="23"/>
          <w:lang w:val="ro-RO"/>
        </w:rPr>
        <w:t>t</w:t>
      </w:r>
      <w:r w:rsidR="00E01FAA" w:rsidRPr="009D0569">
        <w:rPr>
          <w:rFonts w:ascii="Verdana" w:hAnsi="Verdana" w:hint="eastAsia"/>
          <w:b/>
          <w:sz w:val="23"/>
          <w:szCs w:val="23"/>
          <w:lang w:val="ro-RO"/>
        </w:rPr>
        <w:t>ăţ</w:t>
      </w:r>
      <w:r w:rsidR="00E01FAA" w:rsidRPr="009D0569">
        <w:rPr>
          <w:rFonts w:ascii="Verdana" w:hAnsi="Verdana"/>
          <w:b/>
          <w:sz w:val="23"/>
          <w:szCs w:val="23"/>
          <w:lang w:val="ro-RO"/>
        </w:rPr>
        <w:t>ii</w:t>
      </w:r>
    </w:p>
    <w:p w14:paraId="6AED6158" w14:textId="77777777" w:rsidR="00383FC0" w:rsidRPr="009D0569" w:rsidRDefault="00383FC0" w:rsidP="00C72BC7">
      <w:pPr>
        <w:jc w:val="center"/>
        <w:rPr>
          <w:rFonts w:ascii="Verdana" w:hAnsi="Verdana"/>
          <w:sz w:val="23"/>
          <w:szCs w:val="23"/>
          <w:lang w:val="ro-RO"/>
        </w:rPr>
      </w:pPr>
    </w:p>
    <w:p w14:paraId="2FBC6F6C" w14:textId="77777777" w:rsidR="000279C9" w:rsidRPr="009D0569" w:rsidRDefault="000279C9" w:rsidP="00C72BC7">
      <w:pPr>
        <w:jc w:val="center"/>
        <w:rPr>
          <w:rFonts w:ascii="Verdana" w:hAnsi="Verdana"/>
          <w:sz w:val="23"/>
          <w:szCs w:val="23"/>
          <w:lang w:val="ro-RO"/>
        </w:rPr>
      </w:pPr>
    </w:p>
    <w:p w14:paraId="6B0B3ED9" w14:textId="4B29D6EE" w:rsidR="00DE7B2C" w:rsidRPr="009D0569" w:rsidRDefault="00DE7B2C" w:rsidP="000279C9">
      <w:pPr>
        <w:pStyle w:val="BodyTextIndent"/>
        <w:rPr>
          <w:rFonts w:ascii="Verdana" w:hAnsi="Verdana"/>
          <w:sz w:val="23"/>
          <w:szCs w:val="23"/>
        </w:rPr>
      </w:pPr>
      <w:r w:rsidRPr="009D0569">
        <w:rPr>
          <w:rFonts w:ascii="Verdana" w:hAnsi="Verdana"/>
          <w:sz w:val="23"/>
          <w:szCs w:val="23"/>
        </w:rPr>
        <w:t>În temeiul art.94</w:t>
      </w:r>
      <w:r w:rsidR="00E01FAA" w:rsidRPr="009D0569">
        <w:rPr>
          <w:rFonts w:ascii="Verdana" w:hAnsi="Verdana"/>
          <w:sz w:val="23"/>
          <w:szCs w:val="23"/>
        </w:rPr>
        <w:t xml:space="preserve"> și 115 alin.(3) </w:t>
      </w:r>
      <w:r w:rsidRPr="009D0569">
        <w:rPr>
          <w:rFonts w:ascii="Verdana" w:hAnsi="Verdana"/>
          <w:sz w:val="23"/>
          <w:szCs w:val="23"/>
        </w:rPr>
        <w:t xml:space="preserve">din Regulamentul Camerei Deputaţilor, republicat, cu modificările şi completările ulterioare, Comisia pentru muncă şi protecţie socială a fost sesizată cu dezbaterea şi avizarea </w:t>
      </w:r>
      <w:r w:rsidRPr="009D0569">
        <w:rPr>
          <w:rFonts w:ascii="Verdana" w:hAnsi="Verdana"/>
          <w:i/>
          <w:sz w:val="23"/>
          <w:szCs w:val="23"/>
        </w:rPr>
        <w:t xml:space="preserve">proiectului de Lege </w:t>
      </w:r>
      <w:r w:rsidR="00E01FAA" w:rsidRPr="009D0569">
        <w:rPr>
          <w:rFonts w:ascii="Verdana" w:hAnsi="Verdana"/>
          <w:i/>
          <w:sz w:val="23"/>
          <w:szCs w:val="23"/>
        </w:rPr>
        <w:t>pentru aprobarea Ordonan</w:t>
      </w:r>
      <w:r w:rsidR="00E01FAA" w:rsidRPr="009D0569">
        <w:rPr>
          <w:rFonts w:ascii="Verdana" w:hAnsi="Verdana" w:hint="eastAsia"/>
          <w:i/>
          <w:sz w:val="23"/>
          <w:szCs w:val="23"/>
        </w:rPr>
        <w:t>ţ</w:t>
      </w:r>
      <w:r w:rsidR="00E01FAA" w:rsidRPr="009D0569">
        <w:rPr>
          <w:rFonts w:ascii="Verdana" w:hAnsi="Verdana"/>
          <w:i/>
          <w:sz w:val="23"/>
          <w:szCs w:val="23"/>
        </w:rPr>
        <w:t>ei de urgen</w:t>
      </w:r>
      <w:r w:rsidR="00E01FAA" w:rsidRPr="009D0569">
        <w:rPr>
          <w:rFonts w:ascii="Verdana" w:hAnsi="Verdana" w:hint="eastAsia"/>
          <w:i/>
          <w:sz w:val="23"/>
          <w:szCs w:val="23"/>
        </w:rPr>
        <w:t>ţă</w:t>
      </w:r>
      <w:r w:rsidR="00E01FAA" w:rsidRPr="009D0569">
        <w:rPr>
          <w:rFonts w:ascii="Verdana" w:hAnsi="Verdana"/>
          <w:i/>
          <w:sz w:val="23"/>
          <w:szCs w:val="23"/>
        </w:rPr>
        <w:t xml:space="preserve"> a Guvernului nr.3/2021 privind unele m</w:t>
      </w:r>
      <w:r w:rsidR="00E01FAA" w:rsidRPr="009D0569">
        <w:rPr>
          <w:rFonts w:ascii="Verdana" w:hAnsi="Verdana" w:hint="eastAsia"/>
          <w:i/>
          <w:sz w:val="23"/>
          <w:szCs w:val="23"/>
        </w:rPr>
        <w:t>ă</w:t>
      </w:r>
      <w:r w:rsidR="00E01FAA" w:rsidRPr="009D0569">
        <w:rPr>
          <w:rFonts w:ascii="Verdana" w:hAnsi="Verdana"/>
          <w:i/>
          <w:sz w:val="23"/>
          <w:szCs w:val="23"/>
        </w:rPr>
        <w:t xml:space="preserve">suri pentru recrutarea </w:t>
      </w:r>
      <w:r w:rsidR="00E01FAA" w:rsidRPr="009D0569">
        <w:rPr>
          <w:rFonts w:ascii="Verdana" w:hAnsi="Verdana" w:hint="eastAsia"/>
          <w:i/>
          <w:sz w:val="23"/>
          <w:szCs w:val="23"/>
        </w:rPr>
        <w:t>ş</w:t>
      </w:r>
      <w:r w:rsidR="00E01FAA" w:rsidRPr="009D0569">
        <w:rPr>
          <w:rFonts w:ascii="Verdana" w:hAnsi="Verdana"/>
          <w:i/>
          <w:sz w:val="23"/>
          <w:szCs w:val="23"/>
        </w:rPr>
        <w:t xml:space="preserve">i plata personalului implicat în procesul de vaccinare împotriva COVID 19 </w:t>
      </w:r>
      <w:r w:rsidR="00E01FAA" w:rsidRPr="009D0569">
        <w:rPr>
          <w:rFonts w:ascii="Verdana" w:hAnsi="Verdana" w:hint="eastAsia"/>
          <w:i/>
          <w:sz w:val="23"/>
          <w:szCs w:val="23"/>
        </w:rPr>
        <w:t>ş</w:t>
      </w:r>
      <w:r w:rsidR="00E01FAA" w:rsidRPr="009D0569">
        <w:rPr>
          <w:rFonts w:ascii="Verdana" w:hAnsi="Verdana"/>
          <w:i/>
          <w:sz w:val="23"/>
          <w:szCs w:val="23"/>
        </w:rPr>
        <w:t>i stabilirea unor m</w:t>
      </w:r>
      <w:r w:rsidR="00E01FAA" w:rsidRPr="009D0569">
        <w:rPr>
          <w:rFonts w:ascii="Verdana" w:hAnsi="Verdana" w:hint="eastAsia"/>
          <w:i/>
          <w:sz w:val="23"/>
          <w:szCs w:val="23"/>
        </w:rPr>
        <w:t>ă</w:t>
      </w:r>
      <w:r w:rsidR="00E01FAA" w:rsidRPr="009D0569">
        <w:rPr>
          <w:rFonts w:ascii="Verdana" w:hAnsi="Verdana"/>
          <w:i/>
          <w:sz w:val="23"/>
          <w:szCs w:val="23"/>
        </w:rPr>
        <w:t>suri în domeniul s</w:t>
      </w:r>
      <w:r w:rsidR="00E01FAA" w:rsidRPr="009D0569">
        <w:rPr>
          <w:rFonts w:ascii="Verdana" w:hAnsi="Verdana" w:hint="eastAsia"/>
          <w:i/>
          <w:sz w:val="23"/>
          <w:szCs w:val="23"/>
        </w:rPr>
        <w:t>ă</w:t>
      </w:r>
      <w:r w:rsidR="00E01FAA" w:rsidRPr="009D0569">
        <w:rPr>
          <w:rFonts w:ascii="Verdana" w:hAnsi="Verdana"/>
          <w:i/>
          <w:sz w:val="23"/>
          <w:szCs w:val="23"/>
        </w:rPr>
        <w:t>n</w:t>
      </w:r>
      <w:r w:rsidR="00E01FAA" w:rsidRPr="009D0569">
        <w:rPr>
          <w:rFonts w:ascii="Verdana" w:hAnsi="Verdana" w:hint="eastAsia"/>
          <w:i/>
          <w:sz w:val="23"/>
          <w:szCs w:val="23"/>
        </w:rPr>
        <w:t>ă</w:t>
      </w:r>
      <w:r w:rsidR="00E01FAA" w:rsidRPr="009D0569">
        <w:rPr>
          <w:rFonts w:ascii="Verdana" w:hAnsi="Verdana"/>
          <w:i/>
          <w:sz w:val="23"/>
          <w:szCs w:val="23"/>
        </w:rPr>
        <w:t>t</w:t>
      </w:r>
      <w:r w:rsidR="00E01FAA" w:rsidRPr="009D0569">
        <w:rPr>
          <w:rFonts w:ascii="Verdana" w:hAnsi="Verdana" w:hint="eastAsia"/>
          <w:i/>
          <w:sz w:val="23"/>
          <w:szCs w:val="23"/>
        </w:rPr>
        <w:t>ăţ</w:t>
      </w:r>
      <w:r w:rsidR="00E01FAA" w:rsidRPr="009D0569">
        <w:rPr>
          <w:rFonts w:ascii="Verdana" w:hAnsi="Verdana"/>
          <w:i/>
          <w:sz w:val="23"/>
          <w:szCs w:val="23"/>
        </w:rPr>
        <w:t>ii</w:t>
      </w:r>
      <w:r w:rsidRPr="009D0569">
        <w:rPr>
          <w:rFonts w:ascii="Verdana" w:hAnsi="Verdana"/>
          <w:sz w:val="23"/>
          <w:szCs w:val="23"/>
        </w:rPr>
        <w:t>, trimis</w:t>
      </w:r>
      <w:r w:rsidRPr="009D0569">
        <w:rPr>
          <w:rFonts w:ascii="Verdana" w:hAnsi="Verdana"/>
          <w:color w:val="FF0000"/>
          <w:sz w:val="23"/>
          <w:szCs w:val="23"/>
        </w:rPr>
        <w:t xml:space="preserve"> </w:t>
      </w:r>
      <w:r w:rsidRPr="009D0569">
        <w:rPr>
          <w:rFonts w:ascii="Verdana" w:hAnsi="Verdana"/>
          <w:sz w:val="23"/>
          <w:szCs w:val="23"/>
        </w:rPr>
        <w:t xml:space="preserve">cu adresa nr. </w:t>
      </w:r>
      <w:r w:rsidR="00C4770B" w:rsidRPr="009D0569">
        <w:rPr>
          <w:rFonts w:ascii="Verdana" w:hAnsi="Verdana"/>
          <w:b/>
          <w:sz w:val="23"/>
          <w:szCs w:val="23"/>
        </w:rPr>
        <w:t>PLx 1</w:t>
      </w:r>
      <w:r w:rsidR="00E01FAA" w:rsidRPr="009D0569">
        <w:rPr>
          <w:rFonts w:ascii="Verdana" w:hAnsi="Verdana"/>
          <w:b/>
          <w:sz w:val="23"/>
          <w:szCs w:val="23"/>
        </w:rPr>
        <w:t>17</w:t>
      </w:r>
      <w:r w:rsidR="00C4770B" w:rsidRPr="009D0569">
        <w:rPr>
          <w:rFonts w:ascii="Verdana" w:hAnsi="Verdana"/>
          <w:b/>
          <w:sz w:val="23"/>
          <w:szCs w:val="23"/>
        </w:rPr>
        <w:t>/2021</w:t>
      </w:r>
      <w:r w:rsidRPr="009D0569">
        <w:rPr>
          <w:rFonts w:ascii="Verdana" w:hAnsi="Verdana"/>
          <w:sz w:val="23"/>
          <w:szCs w:val="23"/>
        </w:rPr>
        <w:t xml:space="preserve"> din </w:t>
      </w:r>
      <w:r w:rsidR="00E01FAA" w:rsidRPr="009D0569">
        <w:rPr>
          <w:rFonts w:ascii="Verdana" w:hAnsi="Verdana"/>
          <w:sz w:val="23"/>
          <w:szCs w:val="23"/>
        </w:rPr>
        <w:t>8 martie</w:t>
      </w:r>
      <w:r w:rsidR="00C4770B" w:rsidRPr="009D0569">
        <w:rPr>
          <w:rFonts w:ascii="Verdana" w:hAnsi="Verdana"/>
          <w:sz w:val="23"/>
          <w:szCs w:val="23"/>
        </w:rPr>
        <w:t xml:space="preserve"> 2021.</w:t>
      </w:r>
    </w:p>
    <w:p w14:paraId="29770903" w14:textId="1F2736FD" w:rsidR="00DE7B2C" w:rsidRPr="009D0569" w:rsidRDefault="00DE7B2C" w:rsidP="000279C9">
      <w:pPr>
        <w:ind w:firstLine="720"/>
        <w:jc w:val="both"/>
        <w:rPr>
          <w:rFonts w:ascii="Verdana" w:hAnsi="Verdana"/>
          <w:sz w:val="23"/>
          <w:szCs w:val="23"/>
          <w:lang w:val="ro-RO"/>
        </w:rPr>
      </w:pPr>
      <w:r w:rsidRPr="009D0569">
        <w:rPr>
          <w:rFonts w:ascii="Verdana" w:hAnsi="Verdana"/>
          <w:sz w:val="23"/>
          <w:szCs w:val="23"/>
          <w:lang w:val="ro-RO"/>
        </w:rPr>
        <w:t xml:space="preserve">Potrivit prevederilor art.61 şi 62 din Regulamentul Camerei Deputaţilor, republicat, membrii Comisiei au examinat proiectul de lege mai sus menţionat în şedinţa din </w:t>
      </w:r>
      <w:r w:rsidR="00C4770B" w:rsidRPr="009D0569">
        <w:rPr>
          <w:rFonts w:ascii="Verdana" w:hAnsi="Verdana"/>
          <w:sz w:val="23"/>
          <w:szCs w:val="23"/>
          <w:lang w:val="ro-RO"/>
        </w:rPr>
        <w:t>16 martie 2021</w:t>
      </w:r>
      <w:r w:rsidRPr="009D0569">
        <w:rPr>
          <w:rFonts w:ascii="Verdana" w:hAnsi="Verdana"/>
          <w:sz w:val="23"/>
          <w:szCs w:val="23"/>
          <w:lang w:val="ro-RO"/>
        </w:rPr>
        <w:t>.</w:t>
      </w:r>
    </w:p>
    <w:p w14:paraId="56A18D6F" w14:textId="618F61DD" w:rsidR="00E01FAA" w:rsidRPr="009D0569" w:rsidRDefault="00E01FAA" w:rsidP="000279C9">
      <w:pPr>
        <w:ind w:firstLine="720"/>
        <w:jc w:val="both"/>
        <w:rPr>
          <w:rFonts w:ascii="Verdana" w:hAnsi="Verdana"/>
          <w:sz w:val="23"/>
          <w:szCs w:val="23"/>
          <w:lang w:val="ro-RO"/>
        </w:rPr>
      </w:pPr>
      <w:r w:rsidRPr="009D0569">
        <w:rPr>
          <w:rFonts w:ascii="Verdana" w:hAnsi="Verdana"/>
          <w:sz w:val="23"/>
          <w:szCs w:val="23"/>
          <w:lang w:val="ro-RO"/>
        </w:rPr>
        <w:t xml:space="preserve">În cadrul dezbaterilor a fost prezentat </w:t>
      </w:r>
      <w:r w:rsidR="000279C9" w:rsidRPr="009D0569">
        <w:rPr>
          <w:rFonts w:ascii="Verdana" w:hAnsi="Verdana"/>
          <w:sz w:val="23"/>
          <w:szCs w:val="23"/>
          <w:lang w:val="ro-RO"/>
        </w:rPr>
        <w:t xml:space="preserve">un </w:t>
      </w:r>
      <w:r w:rsidRPr="009D0569">
        <w:rPr>
          <w:rFonts w:ascii="Verdana" w:hAnsi="Verdana"/>
          <w:sz w:val="23"/>
          <w:szCs w:val="23"/>
          <w:lang w:val="ro-RO"/>
        </w:rPr>
        <w:t>amendament</w:t>
      </w:r>
      <w:r w:rsidR="009D0569" w:rsidRPr="009D0569">
        <w:rPr>
          <w:rFonts w:ascii="Verdana" w:hAnsi="Verdana"/>
          <w:sz w:val="23"/>
          <w:szCs w:val="23"/>
          <w:lang w:val="ro-RO"/>
        </w:rPr>
        <w:t>. S</w:t>
      </w:r>
      <w:r w:rsidRPr="009D0569">
        <w:rPr>
          <w:rFonts w:ascii="Verdana" w:hAnsi="Verdana"/>
          <w:sz w:val="23"/>
          <w:szCs w:val="23"/>
          <w:lang w:val="ro-RO"/>
        </w:rPr>
        <w:t xml:space="preserve">upus votului, </w:t>
      </w:r>
      <w:r w:rsidR="009D0569" w:rsidRPr="009D0569">
        <w:rPr>
          <w:rFonts w:ascii="Verdana" w:hAnsi="Verdana"/>
          <w:sz w:val="23"/>
          <w:szCs w:val="23"/>
          <w:lang w:val="ro-RO"/>
        </w:rPr>
        <w:t>acesta a</w:t>
      </w:r>
      <w:r w:rsidRPr="009D0569">
        <w:rPr>
          <w:rFonts w:ascii="Verdana" w:hAnsi="Verdana"/>
          <w:sz w:val="23"/>
          <w:szCs w:val="23"/>
          <w:lang w:val="ro-RO"/>
        </w:rPr>
        <w:t xml:space="preserve"> fost </w:t>
      </w:r>
      <w:r w:rsidR="000279C9" w:rsidRPr="009D0569">
        <w:rPr>
          <w:rFonts w:ascii="Verdana" w:hAnsi="Verdana"/>
          <w:sz w:val="23"/>
          <w:szCs w:val="23"/>
          <w:lang w:val="ro-RO"/>
        </w:rPr>
        <w:t xml:space="preserve">respins </w:t>
      </w:r>
      <w:r w:rsidRPr="009D0569">
        <w:rPr>
          <w:rFonts w:ascii="Verdana" w:hAnsi="Verdana"/>
          <w:sz w:val="23"/>
          <w:szCs w:val="23"/>
          <w:lang w:val="ro-RO"/>
        </w:rPr>
        <w:t xml:space="preserve">de membrii comisiei </w:t>
      </w:r>
      <w:r w:rsidRPr="009D0569">
        <w:rPr>
          <w:rFonts w:ascii="Verdana" w:hAnsi="Verdana" w:hint="eastAsia"/>
          <w:sz w:val="23"/>
          <w:szCs w:val="23"/>
          <w:lang w:val="ro-RO"/>
        </w:rPr>
        <w:t>ş</w:t>
      </w:r>
      <w:r w:rsidRPr="009D0569">
        <w:rPr>
          <w:rFonts w:ascii="Verdana" w:hAnsi="Verdana"/>
          <w:sz w:val="23"/>
          <w:szCs w:val="23"/>
          <w:lang w:val="ro-RO"/>
        </w:rPr>
        <w:t xml:space="preserve">i </w:t>
      </w:r>
      <w:r w:rsidR="000279C9" w:rsidRPr="009D0569">
        <w:rPr>
          <w:rFonts w:ascii="Verdana" w:hAnsi="Verdana"/>
          <w:sz w:val="23"/>
          <w:szCs w:val="23"/>
          <w:lang w:val="ro-RO"/>
        </w:rPr>
        <w:t>este</w:t>
      </w:r>
      <w:r w:rsidRPr="009D0569">
        <w:rPr>
          <w:rFonts w:ascii="Verdana" w:hAnsi="Verdana"/>
          <w:sz w:val="23"/>
          <w:szCs w:val="23"/>
          <w:lang w:val="ro-RO"/>
        </w:rPr>
        <w:t xml:space="preserve"> redat în anexa care face parte integrant</w:t>
      </w:r>
      <w:r w:rsidRPr="009D0569">
        <w:rPr>
          <w:rFonts w:ascii="Verdana" w:hAnsi="Verdana" w:hint="eastAsia"/>
          <w:sz w:val="23"/>
          <w:szCs w:val="23"/>
          <w:lang w:val="ro-RO"/>
        </w:rPr>
        <w:t>ă</w:t>
      </w:r>
      <w:r w:rsidRPr="009D0569">
        <w:rPr>
          <w:rFonts w:ascii="Verdana" w:hAnsi="Verdana"/>
          <w:sz w:val="23"/>
          <w:szCs w:val="23"/>
          <w:lang w:val="ro-RO"/>
        </w:rPr>
        <w:t xml:space="preserve"> din prezentul aviz.</w:t>
      </w:r>
    </w:p>
    <w:p w14:paraId="0EBBB0E5" w14:textId="72C781A9" w:rsidR="00383FC0" w:rsidRPr="009D0569" w:rsidRDefault="00197102" w:rsidP="000279C9">
      <w:pPr>
        <w:ind w:firstLine="720"/>
        <w:jc w:val="both"/>
        <w:rPr>
          <w:rFonts w:ascii="Verdana" w:hAnsi="Verdana"/>
          <w:i/>
          <w:sz w:val="23"/>
          <w:szCs w:val="23"/>
          <w:lang w:val="ro-RO"/>
        </w:rPr>
      </w:pPr>
      <w:r w:rsidRPr="009D0569">
        <w:rPr>
          <w:rFonts w:ascii="Verdana" w:hAnsi="Verdana"/>
          <w:sz w:val="23"/>
          <w:szCs w:val="23"/>
          <w:lang w:val="ro-RO"/>
        </w:rPr>
        <w:t xml:space="preserve">În urma finalizării dezbaterilor, membrii comisiei au hotărât, cu </w:t>
      </w:r>
      <w:r w:rsidR="0053019B" w:rsidRPr="009D0569">
        <w:rPr>
          <w:rFonts w:ascii="Verdana" w:hAnsi="Verdana"/>
          <w:sz w:val="23"/>
          <w:szCs w:val="23"/>
          <w:lang w:val="ro-RO"/>
        </w:rPr>
        <w:t>majoritate de voturi</w:t>
      </w:r>
      <w:r w:rsidRPr="009D0569">
        <w:rPr>
          <w:rFonts w:ascii="Verdana" w:hAnsi="Verdana"/>
          <w:sz w:val="23"/>
          <w:szCs w:val="23"/>
          <w:lang w:val="ro-RO"/>
        </w:rPr>
        <w:t xml:space="preserve">, </w:t>
      </w:r>
      <w:r w:rsidRPr="009D0569">
        <w:rPr>
          <w:rFonts w:ascii="Verdana" w:hAnsi="Verdana"/>
          <w:b/>
          <w:i/>
          <w:sz w:val="23"/>
          <w:szCs w:val="23"/>
          <w:lang w:val="ro-RO"/>
        </w:rPr>
        <w:t xml:space="preserve">avizarea </w:t>
      </w:r>
      <w:r w:rsidR="006D2A40" w:rsidRPr="009D0569">
        <w:rPr>
          <w:rFonts w:ascii="Verdana" w:hAnsi="Verdana"/>
          <w:b/>
          <w:i/>
          <w:sz w:val="23"/>
          <w:szCs w:val="23"/>
          <w:lang w:val="ro-RO"/>
        </w:rPr>
        <w:t>favorabilă</w:t>
      </w:r>
      <w:r w:rsidRPr="009D0569">
        <w:rPr>
          <w:rFonts w:ascii="Verdana" w:hAnsi="Verdana"/>
          <w:b/>
          <w:i/>
          <w:sz w:val="23"/>
          <w:szCs w:val="23"/>
          <w:lang w:val="ro-RO"/>
        </w:rPr>
        <w:t xml:space="preserve"> </w:t>
      </w:r>
      <w:r w:rsidRPr="009D0569">
        <w:rPr>
          <w:rFonts w:ascii="Verdana" w:hAnsi="Verdana"/>
          <w:i/>
          <w:sz w:val="23"/>
          <w:szCs w:val="23"/>
          <w:lang w:val="ro-RO"/>
        </w:rPr>
        <w:t xml:space="preserve">a </w:t>
      </w:r>
      <w:r w:rsidRPr="009D0569">
        <w:rPr>
          <w:rFonts w:ascii="Verdana" w:hAnsi="Verdana"/>
          <w:sz w:val="23"/>
          <w:szCs w:val="23"/>
          <w:lang w:val="ro-RO"/>
        </w:rPr>
        <w:t>proiectului de lege</w:t>
      </w:r>
      <w:r w:rsidR="00C4770B" w:rsidRPr="009D0569">
        <w:rPr>
          <w:rFonts w:ascii="Verdana" w:hAnsi="Verdana"/>
          <w:sz w:val="23"/>
          <w:szCs w:val="23"/>
          <w:lang w:val="ro-RO"/>
        </w:rPr>
        <w:t>.</w:t>
      </w:r>
    </w:p>
    <w:p w14:paraId="517E054D" w14:textId="77777777" w:rsidR="00C4770B" w:rsidRPr="009D0569" w:rsidRDefault="00C4770B" w:rsidP="00383FC0">
      <w:pPr>
        <w:spacing w:line="312" w:lineRule="auto"/>
        <w:ind w:firstLine="720"/>
        <w:jc w:val="both"/>
        <w:rPr>
          <w:rFonts w:ascii="Verdana" w:hAnsi="Verdana"/>
          <w:i/>
          <w:sz w:val="23"/>
          <w:szCs w:val="23"/>
          <w:lang w:val="ro-RO"/>
        </w:rPr>
      </w:pPr>
    </w:p>
    <w:p w14:paraId="6A9E3915" w14:textId="77777777" w:rsidR="00050C60" w:rsidRPr="009D0569" w:rsidRDefault="00050C60" w:rsidP="00050C60">
      <w:pPr>
        <w:ind w:firstLine="720"/>
        <w:jc w:val="both"/>
        <w:rPr>
          <w:rFonts w:ascii="Verdana" w:hAnsi="Verdana"/>
          <w:sz w:val="23"/>
          <w:szCs w:val="23"/>
          <w:lang w:val="ro-RO"/>
        </w:rPr>
      </w:pPr>
      <w:r w:rsidRPr="009D0569">
        <w:rPr>
          <w:rFonts w:ascii="Verdana" w:hAnsi="Verdana"/>
          <w:sz w:val="23"/>
          <w:szCs w:val="23"/>
          <w:lang w:val="ro-RO"/>
        </w:rPr>
        <w:tab/>
        <w:t>PREŞEDINTE,</w:t>
      </w:r>
      <w:r w:rsidRPr="009D0569">
        <w:rPr>
          <w:rFonts w:ascii="Verdana" w:hAnsi="Verdana"/>
          <w:sz w:val="23"/>
          <w:szCs w:val="23"/>
          <w:lang w:val="ro-RO"/>
        </w:rPr>
        <w:tab/>
      </w:r>
      <w:r w:rsidRPr="009D0569">
        <w:rPr>
          <w:rFonts w:ascii="Verdana" w:hAnsi="Verdana"/>
          <w:sz w:val="23"/>
          <w:szCs w:val="23"/>
          <w:lang w:val="ro-RO"/>
        </w:rPr>
        <w:tab/>
      </w:r>
      <w:r w:rsidRPr="009D0569">
        <w:rPr>
          <w:rFonts w:ascii="Verdana" w:hAnsi="Verdana"/>
          <w:sz w:val="23"/>
          <w:szCs w:val="23"/>
          <w:lang w:val="ro-RO"/>
        </w:rPr>
        <w:tab/>
      </w:r>
      <w:r w:rsidRPr="009D0569">
        <w:rPr>
          <w:rFonts w:ascii="Verdana" w:hAnsi="Verdana"/>
          <w:sz w:val="23"/>
          <w:szCs w:val="23"/>
          <w:lang w:val="ro-RO"/>
        </w:rPr>
        <w:tab/>
        <w:t>SECRETAR,</w:t>
      </w:r>
    </w:p>
    <w:p w14:paraId="5300B9DD" w14:textId="05B54095" w:rsidR="00050C60" w:rsidRPr="009D0569" w:rsidRDefault="00050C60" w:rsidP="00050C60">
      <w:pPr>
        <w:ind w:firstLine="720"/>
        <w:jc w:val="both"/>
        <w:rPr>
          <w:rFonts w:ascii="Verdana" w:hAnsi="Verdana"/>
          <w:b/>
          <w:sz w:val="23"/>
          <w:szCs w:val="23"/>
          <w:lang w:val="ro-RO"/>
        </w:rPr>
      </w:pPr>
      <w:r w:rsidRPr="009D0569">
        <w:rPr>
          <w:rFonts w:ascii="Verdana" w:hAnsi="Verdana"/>
          <w:b/>
          <w:sz w:val="23"/>
          <w:szCs w:val="23"/>
          <w:lang w:val="ro-RO"/>
        </w:rPr>
        <w:tab/>
        <w:t>Oana Silvia Ţoiu</w:t>
      </w:r>
      <w:r w:rsidRPr="009D0569">
        <w:rPr>
          <w:rFonts w:ascii="Verdana" w:hAnsi="Verdana"/>
          <w:b/>
          <w:sz w:val="23"/>
          <w:szCs w:val="23"/>
          <w:lang w:val="ro-RO"/>
        </w:rPr>
        <w:tab/>
      </w:r>
      <w:r w:rsidRPr="009D0569">
        <w:rPr>
          <w:rFonts w:ascii="Verdana" w:hAnsi="Verdana"/>
          <w:b/>
          <w:sz w:val="23"/>
          <w:szCs w:val="23"/>
          <w:lang w:val="ro-RO"/>
        </w:rPr>
        <w:tab/>
      </w:r>
      <w:r w:rsidRPr="009D0569">
        <w:rPr>
          <w:rFonts w:ascii="Verdana" w:hAnsi="Verdana"/>
          <w:b/>
          <w:sz w:val="23"/>
          <w:szCs w:val="23"/>
          <w:lang w:val="ro-RO"/>
        </w:rPr>
        <w:tab/>
      </w:r>
      <w:r w:rsidR="009D0569">
        <w:rPr>
          <w:rFonts w:ascii="Verdana" w:hAnsi="Verdana"/>
          <w:b/>
          <w:sz w:val="23"/>
          <w:szCs w:val="23"/>
          <w:lang w:val="ro-RO"/>
        </w:rPr>
        <w:tab/>
      </w:r>
      <w:r w:rsidRPr="009D0569">
        <w:rPr>
          <w:rFonts w:ascii="Verdana" w:hAnsi="Verdana"/>
          <w:b/>
          <w:sz w:val="23"/>
          <w:szCs w:val="23"/>
          <w:lang w:val="ro-RO"/>
        </w:rPr>
        <w:t xml:space="preserve">Eugen Neaţă </w:t>
      </w:r>
    </w:p>
    <w:p w14:paraId="5DE727F4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07F49F39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E8D108B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35B05465" w14:textId="77777777" w:rsidR="009D0569" w:rsidRDefault="009D0569" w:rsidP="00050C60">
      <w:pPr>
        <w:jc w:val="both"/>
        <w:rPr>
          <w:rFonts w:ascii="Verdana" w:hAnsi="Verdana"/>
          <w:sz w:val="16"/>
          <w:szCs w:val="16"/>
          <w:lang w:val="ro-RO"/>
        </w:rPr>
      </w:pPr>
    </w:p>
    <w:p w14:paraId="14C07F3D" w14:textId="157B491B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Şef birou Lidia Vlădescu</w:t>
      </w:r>
    </w:p>
    <w:p w14:paraId="37DDF95D" w14:textId="77777777" w:rsidR="00050C60" w:rsidRDefault="00050C60" w:rsidP="00050C6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7118A5B6" w14:textId="77777777" w:rsidR="00050C60" w:rsidRDefault="00050C60" w:rsidP="00050C60">
      <w:pPr>
        <w:jc w:val="both"/>
        <w:rPr>
          <w:rFonts w:ascii="Verdana" w:hAnsi="Verdana"/>
          <w:sz w:val="16"/>
          <w:szCs w:val="16"/>
          <w:lang w:val="ro-RO"/>
        </w:rPr>
      </w:pPr>
      <w:r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09973594" w14:textId="7D862B35" w:rsidR="00383FC0" w:rsidRDefault="00050C6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Consilier parlamentar Sorina Szabo</w:t>
      </w:r>
      <w:r w:rsidR="00383FC0" w:rsidRPr="00FC178E">
        <w:rPr>
          <w:rFonts w:ascii="Verdana" w:hAnsi="Verdana"/>
          <w:b/>
          <w:sz w:val="24"/>
          <w:szCs w:val="24"/>
          <w:lang w:val="ro-RO"/>
        </w:rPr>
        <w:tab/>
      </w:r>
      <w:r w:rsidR="00383FC0" w:rsidRPr="00FC178E">
        <w:rPr>
          <w:rFonts w:ascii="Verdana" w:hAnsi="Verdana"/>
          <w:b/>
          <w:sz w:val="24"/>
          <w:szCs w:val="24"/>
          <w:lang w:val="ro-RO"/>
        </w:rPr>
        <w:tab/>
      </w:r>
      <w:r w:rsidR="00383FC0" w:rsidRPr="00FC178E">
        <w:rPr>
          <w:rFonts w:ascii="Verdana" w:hAnsi="Verdana"/>
          <w:b/>
          <w:sz w:val="24"/>
          <w:szCs w:val="24"/>
          <w:lang w:val="ro-RO"/>
        </w:rPr>
        <w:tab/>
      </w:r>
      <w:r w:rsidR="00383FC0" w:rsidRPr="00FC178E">
        <w:rPr>
          <w:rFonts w:ascii="Verdana" w:hAnsi="Verdana"/>
          <w:b/>
          <w:sz w:val="24"/>
          <w:szCs w:val="24"/>
          <w:lang w:val="ro-RO"/>
        </w:rPr>
        <w:tab/>
      </w:r>
      <w:r w:rsidR="00383FC0" w:rsidRPr="00FC178E">
        <w:rPr>
          <w:rFonts w:ascii="Verdana" w:hAnsi="Verdana"/>
          <w:b/>
          <w:sz w:val="24"/>
          <w:szCs w:val="24"/>
          <w:lang w:val="ro-RO"/>
        </w:rPr>
        <w:tab/>
      </w:r>
      <w:r w:rsidR="00383FC0" w:rsidRPr="00FC178E">
        <w:rPr>
          <w:rFonts w:ascii="Verdana" w:hAnsi="Verdana"/>
          <w:b/>
          <w:sz w:val="24"/>
          <w:szCs w:val="24"/>
          <w:lang w:val="ro-RO"/>
        </w:rPr>
        <w:tab/>
      </w:r>
      <w:r w:rsidR="00383FC0" w:rsidRPr="00FC178E">
        <w:rPr>
          <w:rFonts w:ascii="Verdana" w:hAnsi="Verdana"/>
          <w:b/>
          <w:sz w:val="24"/>
          <w:szCs w:val="24"/>
          <w:lang w:val="ro-RO"/>
        </w:rPr>
        <w:tab/>
      </w:r>
      <w:r w:rsidR="00383FC0" w:rsidRPr="00FC178E">
        <w:rPr>
          <w:rFonts w:ascii="Verdana" w:hAnsi="Verdana"/>
          <w:b/>
          <w:sz w:val="24"/>
          <w:szCs w:val="24"/>
          <w:lang w:val="ro-RO"/>
        </w:rPr>
        <w:tab/>
      </w:r>
    </w:p>
    <w:p w14:paraId="08EF205F" w14:textId="77777777" w:rsidR="00457A2D" w:rsidRDefault="00457A2D" w:rsidP="00383FC0">
      <w:pPr>
        <w:jc w:val="both"/>
        <w:rPr>
          <w:rFonts w:ascii="Verdana" w:hAnsi="Verdana"/>
          <w:b/>
          <w:sz w:val="24"/>
          <w:szCs w:val="24"/>
          <w:lang w:val="ro-RO"/>
        </w:rPr>
        <w:sectPr w:rsidR="00457A2D" w:rsidSect="00FA72B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1440" w:right="1440" w:bottom="1440" w:left="1440" w:header="720" w:footer="720" w:gutter="0"/>
          <w:cols w:space="720"/>
          <w:docGrid w:linePitch="360"/>
        </w:sectPr>
      </w:pPr>
    </w:p>
    <w:p w14:paraId="58B9996D" w14:textId="77777777" w:rsidR="00457A2D" w:rsidRPr="00457A2D" w:rsidRDefault="00457A2D" w:rsidP="00457A2D">
      <w:pPr>
        <w:pStyle w:val="Heading2"/>
        <w:jc w:val="center"/>
        <w:rPr>
          <w:rFonts w:ascii="Verdana" w:eastAsia="Times New Roman" w:hAnsi="Verdana" w:cs="Times New Roman"/>
          <w:color w:val="auto"/>
          <w:szCs w:val="24"/>
          <w:lang w:val="ro-RO"/>
        </w:rPr>
      </w:pPr>
      <w:r w:rsidRPr="00457A2D">
        <w:rPr>
          <w:rFonts w:ascii="Verdana" w:hAnsi="Verdana"/>
          <w:color w:val="auto"/>
          <w:szCs w:val="24"/>
          <w:lang w:val="ro-RO"/>
        </w:rPr>
        <w:lastRenderedPageBreak/>
        <w:t>ANEXA</w:t>
      </w:r>
    </w:p>
    <w:p w14:paraId="633FDE49" w14:textId="77777777" w:rsidR="00457A2D" w:rsidRPr="00457A2D" w:rsidRDefault="00457A2D" w:rsidP="00457A2D">
      <w:pPr>
        <w:jc w:val="center"/>
        <w:rPr>
          <w:lang w:val="ro-RO"/>
        </w:rPr>
      </w:pPr>
    </w:p>
    <w:p w14:paraId="243F81BE" w14:textId="77777777" w:rsidR="00457A2D" w:rsidRPr="00457A2D" w:rsidRDefault="00457A2D" w:rsidP="00457A2D">
      <w:pPr>
        <w:pStyle w:val="Heading2"/>
        <w:jc w:val="center"/>
        <w:rPr>
          <w:rFonts w:ascii="Verdana" w:eastAsia="Times New Roman" w:hAnsi="Verdana" w:cs="Times New Roman"/>
          <w:color w:val="auto"/>
          <w:szCs w:val="24"/>
          <w:lang w:val="ro-RO"/>
        </w:rPr>
      </w:pPr>
      <w:r w:rsidRPr="00457A2D">
        <w:rPr>
          <w:rFonts w:ascii="Verdana" w:eastAsia="Times New Roman" w:hAnsi="Verdana" w:cs="Times New Roman"/>
          <w:color w:val="auto"/>
          <w:szCs w:val="24"/>
          <w:lang w:val="ro-RO"/>
        </w:rPr>
        <w:t>A</w:t>
      </w:r>
      <w:r>
        <w:rPr>
          <w:rFonts w:ascii="Verdana" w:hAnsi="Verdana"/>
          <w:color w:val="auto"/>
          <w:szCs w:val="24"/>
          <w:lang w:val="ro-RO"/>
        </w:rPr>
        <w:t>MENDAMENT</w:t>
      </w:r>
      <w:r w:rsidRPr="00457A2D">
        <w:rPr>
          <w:rFonts w:ascii="Verdana" w:eastAsia="Times New Roman" w:hAnsi="Verdana" w:cs="Times New Roman"/>
          <w:color w:val="auto"/>
          <w:szCs w:val="24"/>
          <w:lang w:val="ro-RO"/>
        </w:rPr>
        <w:t xml:space="preserve"> </w:t>
      </w:r>
      <w:r>
        <w:rPr>
          <w:rFonts w:ascii="Verdana" w:hAnsi="Verdana"/>
          <w:color w:val="auto"/>
          <w:szCs w:val="24"/>
          <w:lang w:val="ro-RO"/>
        </w:rPr>
        <w:t>RESPINS</w:t>
      </w:r>
    </w:p>
    <w:p w14:paraId="33612D17" w14:textId="77777777" w:rsidR="00457A2D" w:rsidRPr="00457A2D" w:rsidRDefault="00457A2D" w:rsidP="00457A2D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14:paraId="320BA7BE" w14:textId="062568BC" w:rsidR="00457A2D" w:rsidRPr="00457A2D" w:rsidRDefault="00457A2D" w:rsidP="00457A2D">
      <w:pPr>
        <w:pStyle w:val="Heading4"/>
        <w:jc w:val="center"/>
        <w:rPr>
          <w:rFonts w:ascii="Verdana" w:hAnsi="Verdana"/>
          <w:b w:val="0"/>
          <w:sz w:val="24"/>
          <w:szCs w:val="24"/>
          <w:lang w:val="ro-RO"/>
        </w:rPr>
      </w:pPr>
      <w:r w:rsidRPr="00457A2D">
        <w:rPr>
          <w:rFonts w:ascii="Verdana" w:hAnsi="Verdana"/>
          <w:b w:val="0"/>
          <w:sz w:val="24"/>
          <w:szCs w:val="24"/>
          <w:lang w:val="ro-RO"/>
        </w:rPr>
        <w:t xml:space="preserve">În </w:t>
      </w:r>
      <w:r w:rsidR="009D0569">
        <w:rPr>
          <w:rFonts w:ascii="Verdana" w:hAnsi="Verdana"/>
          <w:b w:val="0"/>
          <w:sz w:val="24"/>
          <w:szCs w:val="24"/>
          <w:lang w:val="ro-RO"/>
        </w:rPr>
        <w:t>cadrul</w:t>
      </w:r>
      <w:r w:rsidRPr="00457A2D">
        <w:rPr>
          <w:rFonts w:ascii="Verdana" w:hAnsi="Verdana"/>
          <w:b w:val="0"/>
          <w:sz w:val="24"/>
          <w:szCs w:val="24"/>
          <w:lang w:val="ro-RO"/>
        </w:rPr>
        <w:t xml:space="preserve"> dezbaterilor, Comisia a respins următor</w:t>
      </w:r>
      <w:r>
        <w:rPr>
          <w:rFonts w:ascii="Verdana" w:hAnsi="Verdana"/>
          <w:b w:val="0"/>
          <w:sz w:val="24"/>
          <w:szCs w:val="24"/>
          <w:lang w:val="ro-RO"/>
        </w:rPr>
        <w:t>u</w:t>
      </w:r>
      <w:r w:rsidRPr="00457A2D">
        <w:rPr>
          <w:rFonts w:ascii="Verdana" w:hAnsi="Verdana"/>
          <w:b w:val="0"/>
          <w:sz w:val="24"/>
          <w:szCs w:val="24"/>
          <w:lang w:val="ro-RO"/>
        </w:rPr>
        <w:t>l amendament:</w:t>
      </w:r>
    </w:p>
    <w:p w14:paraId="042EFC71" w14:textId="77777777" w:rsidR="00457A2D" w:rsidRPr="00457A2D" w:rsidRDefault="00457A2D" w:rsidP="00457A2D">
      <w:pPr>
        <w:jc w:val="center"/>
        <w:rPr>
          <w:lang w:val="ro-RO"/>
        </w:rPr>
      </w:pPr>
    </w:p>
    <w:tbl>
      <w:tblPr>
        <w:tblW w:w="15026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394"/>
        <w:gridCol w:w="4394"/>
        <w:gridCol w:w="3828"/>
        <w:gridCol w:w="1701"/>
      </w:tblGrid>
      <w:tr w:rsidR="00457A2D" w:rsidRPr="00457A2D" w14:paraId="7C4A9670" w14:textId="77777777" w:rsidTr="00AA50DE">
        <w:trPr>
          <w:tblHeader/>
        </w:trPr>
        <w:tc>
          <w:tcPr>
            <w:tcW w:w="709" w:type="dxa"/>
            <w:vAlign w:val="center"/>
          </w:tcPr>
          <w:p w14:paraId="19973B6B" w14:textId="77777777" w:rsidR="00457A2D" w:rsidRPr="00457A2D" w:rsidRDefault="00457A2D" w:rsidP="00457A2D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57A2D">
              <w:rPr>
                <w:rFonts w:ascii="Verdana" w:hAnsi="Verdana"/>
                <w:b/>
                <w:sz w:val="22"/>
                <w:szCs w:val="22"/>
                <w:lang w:val="ro-RO"/>
              </w:rPr>
              <w:t>Nr. crt.</w:t>
            </w:r>
          </w:p>
        </w:tc>
        <w:tc>
          <w:tcPr>
            <w:tcW w:w="4394" w:type="dxa"/>
            <w:vAlign w:val="center"/>
          </w:tcPr>
          <w:p w14:paraId="59CF2C78" w14:textId="77777777" w:rsidR="00457A2D" w:rsidRPr="00457A2D" w:rsidRDefault="00457A2D" w:rsidP="00457A2D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457A2D">
              <w:rPr>
                <w:rFonts w:ascii="Verdana" w:hAnsi="Verdana"/>
                <w:b/>
                <w:sz w:val="22"/>
                <w:szCs w:val="22"/>
              </w:rPr>
              <w:t>Text</w:t>
            </w:r>
          </w:p>
          <w:p w14:paraId="7BE9E510" w14:textId="77777777" w:rsidR="00457A2D" w:rsidRPr="00457A2D" w:rsidRDefault="00457A2D" w:rsidP="00457A2D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57A2D">
              <w:rPr>
                <w:rFonts w:ascii="Verdana" w:hAnsi="Verdana"/>
                <w:b/>
                <w:sz w:val="22"/>
                <w:szCs w:val="22"/>
              </w:rPr>
              <w:t>iniţial</w:t>
            </w:r>
          </w:p>
        </w:tc>
        <w:tc>
          <w:tcPr>
            <w:tcW w:w="4394" w:type="dxa"/>
            <w:vAlign w:val="center"/>
          </w:tcPr>
          <w:p w14:paraId="57057F1D" w14:textId="77777777" w:rsidR="00457A2D" w:rsidRPr="00457A2D" w:rsidRDefault="00457A2D" w:rsidP="00457A2D">
            <w:pPr>
              <w:pStyle w:val="Heading2"/>
              <w:jc w:val="center"/>
              <w:rPr>
                <w:rFonts w:ascii="Verdana" w:eastAsia="Times New Roman" w:hAnsi="Verdana" w:cs="Times New Roman"/>
                <w:color w:val="auto"/>
                <w:sz w:val="22"/>
                <w:szCs w:val="22"/>
                <w:lang w:val="ro-RO"/>
              </w:rPr>
            </w:pPr>
            <w:r w:rsidRPr="00457A2D">
              <w:rPr>
                <w:rFonts w:ascii="Verdana" w:eastAsia="Times New Roman" w:hAnsi="Verdana" w:cs="Times New Roman"/>
                <w:color w:val="auto"/>
                <w:sz w:val="22"/>
                <w:szCs w:val="22"/>
                <w:lang w:val="ro-RO"/>
              </w:rPr>
              <w:t>Text propus</w:t>
            </w:r>
          </w:p>
          <w:p w14:paraId="08EA4F62" w14:textId="77777777" w:rsidR="00457A2D" w:rsidRPr="00457A2D" w:rsidRDefault="00457A2D" w:rsidP="00457A2D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57A2D">
              <w:rPr>
                <w:rFonts w:ascii="Verdana" w:hAnsi="Verdana"/>
                <w:b/>
                <w:sz w:val="22"/>
                <w:szCs w:val="22"/>
                <w:lang w:val="ro-RO"/>
              </w:rPr>
              <w:t>(autor</w:t>
            </w:r>
            <w:r w:rsidRPr="00457A2D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457A2D">
              <w:rPr>
                <w:rFonts w:ascii="Verdana" w:hAnsi="Verdana"/>
                <w:b/>
                <w:sz w:val="22"/>
                <w:szCs w:val="22"/>
                <w:lang w:val="ro-RO"/>
              </w:rPr>
              <w:t>amendament)</w:t>
            </w:r>
          </w:p>
        </w:tc>
        <w:tc>
          <w:tcPr>
            <w:tcW w:w="3828" w:type="dxa"/>
            <w:vAlign w:val="center"/>
          </w:tcPr>
          <w:p w14:paraId="1FF41FE5" w14:textId="77777777" w:rsidR="00457A2D" w:rsidRPr="00457A2D" w:rsidRDefault="00457A2D" w:rsidP="00457A2D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57A2D">
              <w:rPr>
                <w:rFonts w:ascii="Verdana" w:hAnsi="Verdana"/>
                <w:b/>
                <w:sz w:val="22"/>
                <w:szCs w:val="22"/>
                <w:lang w:val="ro-RO"/>
              </w:rPr>
              <w:t>MOTIVARE</w:t>
            </w:r>
          </w:p>
          <w:p w14:paraId="73785DFE" w14:textId="77777777" w:rsidR="00457A2D" w:rsidRPr="00457A2D" w:rsidRDefault="00457A2D" w:rsidP="00457A2D">
            <w:pPr>
              <w:jc w:val="center"/>
              <w:rPr>
                <w:rFonts w:ascii="Verdana" w:hAnsi="Verdana"/>
                <w:i/>
                <w:sz w:val="22"/>
                <w:szCs w:val="22"/>
                <w:lang w:val="ro-RO"/>
              </w:rPr>
            </w:pPr>
            <w:r w:rsidRPr="00457A2D">
              <w:rPr>
                <w:rFonts w:ascii="Verdana" w:hAnsi="Verdana"/>
                <w:b/>
                <w:i/>
                <w:sz w:val="22"/>
                <w:szCs w:val="22"/>
                <w:lang w:val="ro-RO"/>
              </w:rPr>
              <w:t>1. Argumente susţinere</w:t>
            </w:r>
          </w:p>
          <w:p w14:paraId="6BBAD640" w14:textId="77777777" w:rsidR="00457A2D" w:rsidRPr="00457A2D" w:rsidRDefault="00457A2D" w:rsidP="00457A2D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57A2D">
              <w:rPr>
                <w:rFonts w:ascii="Verdana" w:hAnsi="Verdana"/>
                <w:b/>
                <w:i/>
                <w:sz w:val="22"/>
                <w:szCs w:val="22"/>
                <w:lang w:val="ro-RO"/>
              </w:rPr>
              <w:t>2. Argumente respingere</w:t>
            </w:r>
          </w:p>
        </w:tc>
        <w:tc>
          <w:tcPr>
            <w:tcW w:w="1701" w:type="dxa"/>
            <w:vAlign w:val="center"/>
          </w:tcPr>
          <w:p w14:paraId="79BA548D" w14:textId="77777777" w:rsidR="00457A2D" w:rsidRPr="00457A2D" w:rsidRDefault="00457A2D" w:rsidP="00457A2D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57A2D">
              <w:rPr>
                <w:rFonts w:ascii="Verdana" w:hAnsi="Verdana"/>
                <w:b/>
                <w:sz w:val="22"/>
                <w:szCs w:val="22"/>
                <w:lang w:val="ro-RO"/>
              </w:rPr>
              <w:t>Camera decizională</w:t>
            </w:r>
          </w:p>
        </w:tc>
      </w:tr>
      <w:tr w:rsidR="00457A2D" w:rsidRPr="00100343" w14:paraId="320AFCCD" w14:textId="77777777" w:rsidTr="00AA50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14:paraId="547A3235" w14:textId="77777777" w:rsidR="00457A2D" w:rsidRPr="00100343" w:rsidRDefault="00457A2D" w:rsidP="00457A2D">
            <w:pPr>
              <w:numPr>
                <w:ilvl w:val="0"/>
                <w:numId w:val="3"/>
              </w:numPr>
              <w:ind w:left="0" w:firstLine="0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</w:p>
        </w:tc>
        <w:tc>
          <w:tcPr>
            <w:tcW w:w="4394" w:type="dxa"/>
          </w:tcPr>
          <w:p w14:paraId="27E6E1C3" w14:textId="77777777" w:rsidR="009D0569" w:rsidRDefault="009D0569" w:rsidP="00457A2D">
            <w:pPr>
              <w:shd w:val="clear" w:color="auto" w:fill="FFFFFF"/>
              <w:jc w:val="both"/>
              <w:rPr>
                <w:rFonts w:ascii="Verdana" w:hAnsi="Verdana"/>
                <w:b/>
                <w:bCs/>
                <w:sz w:val="22"/>
                <w:szCs w:val="22"/>
              </w:rPr>
            </w:pPr>
          </w:p>
          <w:p w14:paraId="6EE50E44" w14:textId="73448D1F" w:rsidR="00457A2D" w:rsidRDefault="00100343" w:rsidP="00457A2D">
            <w:pPr>
              <w:shd w:val="clear" w:color="auto" w:fill="FFFFFF"/>
              <w:jc w:val="both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9D0569">
              <w:rPr>
                <w:rFonts w:ascii="Verdana" w:hAnsi="Verdana"/>
                <w:b/>
                <w:bCs/>
                <w:sz w:val="22"/>
                <w:szCs w:val="22"/>
              </w:rPr>
              <w:t>A</w:t>
            </w:r>
            <w:r w:rsidR="00457A2D" w:rsidRPr="009D0569">
              <w:rPr>
                <w:rFonts w:ascii="Verdana" w:hAnsi="Verdana"/>
                <w:b/>
                <w:bCs/>
                <w:sz w:val="22"/>
                <w:szCs w:val="22"/>
              </w:rPr>
              <w:t>rt. 10</w:t>
            </w:r>
            <w:r w:rsidR="009D0569">
              <w:rPr>
                <w:rFonts w:ascii="Verdana" w:hAnsi="Verdana"/>
                <w:b/>
                <w:bCs/>
                <w:sz w:val="22"/>
                <w:szCs w:val="22"/>
              </w:rPr>
              <w:t xml:space="preserve"> alin.(1)</w:t>
            </w:r>
          </w:p>
          <w:p w14:paraId="454E98B1" w14:textId="77777777" w:rsidR="009D0569" w:rsidRPr="009D0569" w:rsidRDefault="009D0569" w:rsidP="00457A2D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</w:rPr>
            </w:pPr>
          </w:p>
          <w:p w14:paraId="64613FEF" w14:textId="4F5A1E4A" w:rsidR="00457A2D" w:rsidRPr="009D0569" w:rsidRDefault="00457A2D" w:rsidP="00457A2D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</w:rPr>
            </w:pPr>
            <w:bookmarkStart w:id="0" w:name="do|ar10|al1"/>
            <w:bookmarkEnd w:id="0"/>
            <w:r w:rsidRPr="009D0569">
              <w:rPr>
                <w:rFonts w:ascii="Verdana" w:hAnsi="Verdana"/>
                <w:sz w:val="22"/>
                <w:szCs w:val="22"/>
              </w:rPr>
              <w:t>(1)</w:t>
            </w:r>
            <w:r w:rsidR="009D0569">
              <w:rPr>
                <w:rFonts w:ascii="Verdana" w:hAnsi="Verdana"/>
                <w:b/>
                <w:bCs/>
                <w:sz w:val="22"/>
                <w:szCs w:val="22"/>
              </w:rPr>
              <w:t xml:space="preserve"> </w:t>
            </w:r>
            <w:r w:rsidRPr="009D0569">
              <w:rPr>
                <w:rFonts w:ascii="Verdana" w:hAnsi="Verdana"/>
                <w:sz w:val="22"/>
                <w:szCs w:val="22"/>
              </w:rPr>
              <w:t xml:space="preserve">Pentru sumele acordate persoanelor fizice aflate în situaţia prevăzută la art. 1 alin. (4) lit. c) se datorează impozit pe venit, contribuţia de asigurări sociale </w:t>
            </w:r>
            <w:r w:rsidRPr="009D0569">
              <w:rPr>
                <w:rFonts w:ascii="Verdana" w:hAnsi="Verdana"/>
                <w:b/>
                <w:sz w:val="22"/>
                <w:szCs w:val="22"/>
              </w:rPr>
              <w:t>şi contribuţia de asigurări sociale de sănătate</w:t>
            </w:r>
            <w:r w:rsidRPr="009D0569">
              <w:rPr>
                <w:rFonts w:ascii="Verdana" w:hAnsi="Verdana"/>
                <w:sz w:val="22"/>
                <w:szCs w:val="22"/>
              </w:rPr>
              <w:t xml:space="preserve">, în cotele prevăzute la art. 64 alin. (1), art. 138 lit. a) </w:t>
            </w:r>
            <w:r w:rsidRPr="009D0569">
              <w:rPr>
                <w:rFonts w:ascii="Verdana" w:hAnsi="Verdana"/>
                <w:b/>
                <w:sz w:val="22"/>
                <w:szCs w:val="22"/>
              </w:rPr>
              <w:t>şi art.156</w:t>
            </w:r>
            <w:r w:rsidRPr="009D0569">
              <w:rPr>
                <w:rFonts w:ascii="Verdana" w:hAnsi="Verdana"/>
                <w:sz w:val="22"/>
                <w:szCs w:val="22"/>
              </w:rPr>
              <w:t xml:space="preserve"> din Legea nr.</w:t>
            </w:r>
            <w:hyperlink r:id="rId14" w:history="1">
              <w:r w:rsidRPr="009D0569">
                <w:rPr>
                  <w:rFonts w:ascii="Verdana" w:hAnsi="Verdana"/>
                  <w:bCs/>
                  <w:sz w:val="22"/>
                  <w:szCs w:val="22"/>
                </w:rPr>
                <w:t>227/2015</w:t>
              </w:r>
            </w:hyperlink>
            <w:r w:rsidR="00100343" w:rsidRPr="009D0569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9D0569">
              <w:rPr>
                <w:rFonts w:ascii="Verdana" w:hAnsi="Verdana"/>
                <w:sz w:val="22"/>
                <w:szCs w:val="22"/>
              </w:rPr>
              <w:t>privind Codul fiscal, cu modificările şi completările ulterioare, şi se aplică regimul fiscal prevăzut la art. 78 alin. (2) lit. b) din aceeaşi lege.</w:t>
            </w:r>
          </w:p>
          <w:p w14:paraId="01DEB022" w14:textId="77777777" w:rsidR="00457A2D" w:rsidRPr="009D0569" w:rsidRDefault="00457A2D" w:rsidP="00457A2D">
            <w:pPr>
              <w:pStyle w:val="BodyText"/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4394" w:type="dxa"/>
          </w:tcPr>
          <w:p w14:paraId="6F8432AD" w14:textId="77777777" w:rsidR="001E3FCB" w:rsidRDefault="001E3FCB" w:rsidP="00100343">
            <w:pPr>
              <w:shd w:val="clear" w:color="auto" w:fill="FFFFFF"/>
              <w:jc w:val="both"/>
              <w:rPr>
                <w:rFonts w:ascii="Verdana" w:hAnsi="Verdana"/>
                <w:b/>
                <w:bCs/>
                <w:sz w:val="22"/>
                <w:szCs w:val="22"/>
              </w:rPr>
            </w:pPr>
          </w:p>
          <w:p w14:paraId="32222CF3" w14:textId="6B56C2E1" w:rsidR="001E3FCB" w:rsidRDefault="001E3FCB" w:rsidP="00100343">
            <w:pPr>
              <w:shd w:val="clear" w:color="auto" w:fill="FFFFFF"/>
              <w:jc w:val="both"/>
              <w:rPr>
                <w:rFonts w:ascii="Verdana" w:hAnsi="Verdana"/>
                <w:b/>
                <w:bCs/>
                <w:sz w:val="22"/>
                <w:szCs w:val="22"/>
              </w:rPr>
            </w:pPr>
          </w:p>
          <w:p w14:paraId="7A7F2952" w14:textId="77777777" w:rsidR="001E3FCB" w:rsidRDefault="001E3FCB" w:rsidP="00100343">
            <w:pPr>
              <w:shd w:val="clear" w:color="auto" w:fill="FFFFFF"/>
              <w:jc w:val="both"/>
              <w:rPr>
                <w:rFonts w:ascii="Verdana" w:hAnsi="Verdana"/>
                <w:b/>
                <w:bCs/>
                <w:sz w:val="22"/>
                <w:szCs w:val="22"/>
              </w:rPr>
            </w:pPr>
          </w:p>
          <w:p w14:paraId="46848F0F" w14:textId="4F48EB40" w:rsidR="00100343" w:rsidRPr="009D0569" w:rsidRDefault="00100343" w:rsidP="00100343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</w:rPr>
            </w:pPr>
            <w:r w:rsidRPr="001E3FCB">
              <w:rPr>
                <w:rFonts w:ascii="Verdana" w:hAnsi="Verdana"/>
                <w:sz w:val="22"/>
                <w:szCs w:val="22"/>
              </w:rPr>
              <w:t>(1)</w:t>
            </w:r>
            <w:r w:rsidR="001E3FCB">
              <w:rPr>
                <w:rFonts w:ascii="Verdana" w:hAnsi="Verdana"/>
                <w:b/>
                <w:bCs/>
                <w:sz w:val="22"/>
                <w:szCs w:val="22"/>
              </w:rPr>
              <w:t xml:space="preserve"> </w:t>
            </w:r>
            <w:r w:rsidRPr="009D0569">
              <w:rPr>
                <w:rFonts w:ascii="Verdana" w:hAnsi="Verdana"/>
                <w:sz w:val="22"/>
                <w:szCs w:val="22"/>
              </w:rPr>
              <w:t xml:space="preserve">Pentru sumele acordate persoanelor fizice aflate în situaţia prevăzută la art. 1 alin. (4) lit. c) se datorează impozit pe venit </w:t>
            </w:r>
            <w:r w:rsidRPr="009D0569">
              <w:rPr>
                <w:rFonts w:ascii="Verdana" w:hAnsi="Verdana"/>
                <w:b/>
                <w:sz w:val="22"/>
                <w:szCs w:val="22"/>
              </w:rPr>
              <w:t xml:space="preserve">și </w:t>
            </w:r>
            <w:r w:rsidRPr="009D0569">
              <w:rPr>
                <w:rFonts w:ascii="Verdana" w:hAnsi="Verdana"/>
                <w:sz w:val="22"/>
                <w:szCs w:val="22"/>
              </w:rPr>
              <w:t>contribuţia de asigurări sociale, în cotele</w:t>
            </w:r>
            <w:r w:rsidR="00423626" w:rsidRPr="009D0569">
              <w:rPr>
                <w:rFonts w:ascii="Verdana" w:hAnsi="Verdana"/>
                <w:sz w:val="22"/>
                <w:szCs w:val="22"/>
              </w:rPr>
              <w:t xml:space="preserve"> prevăzute la art. 64 alin. (1) și</w:t>
            </w:r>
            <w:r w:rsidRPr="009D0569">
              <w:rPr>
                <w:rFonts w:ascii="Verdana" w:hAnsi="Verdana"/>
                <w:sz w:val="22"/>
                <w:szCs w:val="22"/>
              </w:rPr>
              <w:t xml:space="preserve"> art. 138 lit.a) din Legea nr.</w:t>
            </w:r>
            <w:hyperlink r:id="rId15" w:history="1">
              <w:r w:rsidRPr="009D0569">
                <w:rPr>
                  <w:rFonts w:ascii="Verdana" w:hAnsi="Verdana"/>
                  <w:bCs/>
                  <w:sz w:val="22"/>
                  <w:szCs w:val="22"/>
                </w:rPr>
                <w:t>227/2015</w:t>
              </w:r>
            </w:hyperlink>
            <w:r w:rsidRPr="009D0569">
              <w:rPr>
                <w:rFonts w:ascii="Verdana" w:hAnsi="Verdana"/>
                <w:sz w:val="22"/>
                <w:szCs w:val="22"/>
              </w:rPr>
              <w:t xml:space="preserve"> privind Codul fiscal, cu modificările şi completările ulterioare, şi se aplică regimul fiscal prevăzut la art. 78 alin. (2) lit. b) din aceeaşi lege.</w:t>
            </w:r>
          </w:p>
          <w:p w14:paraId="59BF1EBE" w14:textId="77777777" w:rsidR="00457A2D" w:rsidRDefault="00457A2D" w:rsidP="001E3FCB">
            <w:pPr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391E7B4F" w14:textId="77777777" w:rsidR="001E3FCB" w:rsidRDefault="001E3FCB" w:rsidP="001E3FCB">
            <w:pPr>
              <w:jc w:val="both"/>
              <w:rPr>
                <w:rFonts w:ascii="Verdana" w:hAnsi="Verdana"/>
                <w:i/>
                <w:iCs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i/>
                <w:iCs/>
                <w:sz w:val="22"/>
                <w:szCs w:val="22"/>
                <w:lang w:val="ro-RO"/>
              </w:rPr>
              <w:t>Autori: membrii comisiei din grupurile parlamentare PSD şi AUR</w:t>
            </w:r>
          </w:p>
          <w:p w14:paraId="66710432" w14:textId="7A696A43" w:rsidR="001E3FCB" w:rsidRPr="001E3FCB" w:rsidRDefault="001E3FCB" w:rsidP="001E3FCB">
            <w:pPr>
              <w:jc w:val="both"/>
              <w:rPr>
                <w:rFonts w:ascii="Verdana" w:hAnsi="Verdana"/>
                <w:i/>
                <w:iCs/>
                <w:sz w:val="22"/>
                <w:szCs w:val="22"/>
                <w:lang w:val="ro-RO"/>
              </w:rPr>
            </w:pPr>
          </w:p>
        </w:tc>
        <w:tc>
          <w:tcPr>
            <w:tcW w:w="3828" w:type="dxa"/>
          </w:tcPr>
          <w:p w14:paraId="18BAD286" w14:textId="77777777" w:rsidR="00457A2D" w:rsidRPr="001E3FCB" w:rsidRDefault="00457A2D" w:rsidP="00457A2D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522B28C8" w14:textId="4FDC3E98" w:rsidR="00457A2D" w:rsidRPr="001E3FCB" w:rsidRDefault="00457A2D" w:rsidP="00423626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1E3FCB">
              <w:rPr>
                <w:rFonts w:ascii="Verdana" w:hAnsi="Verdana"/>
                <w:sz w:val="22"/>
                <w:szCs w:val="22"/>
                <w:lang w:val="ro-RO"/>
              </w:rPr>
              <w:t>1.</w:t>
            </w:r>
            <w:r w:rsidR="001E3FCB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="00423626" w:rsidRPr="001E3FCB">
              <w:rPr>
                <w:rFonts w:ascii="Verdana" w:hAnsi="Verdana"/>
                <w:sz w:val="22"/>
                <w:szCs w:val="22"/>
                <w:lang w:val="ro-RO"/>
              </w:rPr>
              <w:t>Pentru a asigura o remunerare mai atractivă pentru aceste categorii profesionale care se implică în procesul de vaccinare.</w:t>
            </w:r>
            <w:r w:rsidR="001E3FCB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</w:p>
          <w:p w14:paraId="5CC87325" w14:textId="77777777" w:rsidR="00457A2D" w:rsidRPr="001E3FCB" w:rsidRDefault="00457A2D" w:rsidP="00423626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10F64143" w14:textId="41586ABC" w:rsidR="00457A2D" w:rsidRPr="001E3FCB" w:rsidRDefault="00457A2D" w:rsidP="00423626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1E3FCB">
              <w:rPr>
                <w:rFonts w:ascii="Verdana" w:hAnsi="Verdana"/>
                <w:sz w:val="22"/>
                <w:szCs w:val="22"/>
                <w:lang w:val="ro-RO"/>
              </w:rPr>
              <w:t>2.</w:t>
            </w:r>
            <w:r w:rsidR="0043197D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="00423626" w:rsidRPr="001E3FCB">
              <w:rPr>
                <w:rFonts w:ascii="Verdana" w:hAnsi="Verdana"/>
                <w:sz w:val="22"/>
                <w:szCs w:val="22"/>
                <w:lang w:val="ro-RO"/>
              </w:rPr>
              <w:t>Nu se justifică o astfel de excepție.</w:t>
            </w:r>
            <w:r w:rsidR="0043197D">
              <w:rPr>
                <w:rFonts w:ascii="Verdana" w:hAnsi="Verdana"/>
                <w:sz w:val="22"/>
                <w:szCs w:val="22"/>
                <w:lang w:val="ro-RO"/>
              </w:rPr>
              <w:t xml:space="preserve"> S-ar crea o inechitate faţă de celelalte categorii de persoane care datorează </w:t>
            </w:r>
            <w:r w:rsidR="0043197D" w:rsidRPr="0043197D">
              <w:rPr>
                <w:rFonts w:ascii="Verdana" w:hAnsi="Verdana"/>
                <w:sz w:val="22"/>
                <w:szCs w:val="22"/>
                <w:lang w:val="ro-RO"/>
              </w:rPr>
              <w:t>contribu</w:t>
            </w:r>
            <w:r w:rsidR="0043197D" w:rsidRPr="0043197D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="0043197D" w:rsidRPr="0043197D">
              <w:rPr>
                <w:rFonts w:ascii="Verdana" w:hAnsi="Verdana"/>
                <w:sz w:val="22"/>
                <w:szCs w:val="22"/>
                <w:lang w:val="ro-RO"/>
              </w:rPr>
              <w:t>ia de asigur</w:t>
            </w:r>
            <w:r w:rsidR="0043197D" w:rsidRPr="0043197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="0043197D" w:rsidRPr="0043197D">
              <w:rPr>
                <w:rFonts w:ascii="Verdana" w:hAnsi="Verdana"/>
                <w:sz w:val="22"/>
                <w:szCs w:val="22"/>
                <w:lang w:val="ro-RO"/>
              </w:rPr>
              <w:t>ri sociale de s</w:t>
            </w:r>
            <w:r w:rsidR="0043197D" w:rsidRPr="0043197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="0043197D" w:rsidRPr="0043197D">
              <w:rPr>
                <w:rFonts w:ascii="Verdana" w:hAnsi="Verdana"/>
                <w:sz w:val="22"/>
                <w:szCs w:val="22"/>
                <w:lang w:val="ro-RO"/>
              </w:rPr>
              <w:t>n</w:t>
            </w:r>
            <w:r w:rsidR="0043197D" w:rsidRPr="0043197D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="0043197D" w:rsidRPr="0043197D">
              <w:rPr>
                <w:rFonts w:ascii="Verdana" w:hAnsi="Verdana"/>
                <w:sz w:val="22"/>
                <w:szCs w:val="22"/>
                <w:lang w:val="ro-RO"/>
              </w:rPr>
              <w:t>tate</w:t>
            </w:r>
            <w:r w:rsidR="0043197D">
              <w:rPr>
                <w:rFonts w:ascii="Verdana" w:hAnsi="Verdana"/>
                <w:sz w:val="22"/>
                <w:szCs w:val="22"/>
                <w:lang w:val="ro-RO"/>
              </w:rPr>
              <w:t xml:space="preserve"> potrivit legii.</w:t>
            </w:r>
          </w:p>
          <w:p w14:paraId="5232739E" w14:textId="77777777" w:rsidR="00457A2D" w:rsidRPr="001E3FCB" w:rsidRDefault="00457A2D" w:rsidP="00457A2D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</w:tcPr>
          <w:p w14:paraId="748A4ACA" w14:textId="77777777" w:rsidR="00457A2D" w:rsidRDefault="00457A2D" w:rsidP="00457A2D">
            <w:pPr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</w:p>
          <w:p w14:paraId="786411C7" w14:textId="77777777" w:rsidR="00423626" w:rsidRPr="00100343" w:rsidRDefault="00423626" w:rsidP="00457A2D">
            <w:pPr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>
              <w:rPr>
                <w:rFonts w:ascii="Verdana" w:hAnsi="Verdana"/>
                <w:sz w:val="24"/>
                <w:szCs w:val="24"/>
                <w:lang w:val="ro-RO"/>
              </w:rPr>
              <w:t>Camera Deputaților</w:t>
            </w:r>
          </w:p>
        </w:tc>
      </w:tr>
    </w:tbl>
    <w:p w14:paraId="6A910189" w14:textId="77777777" w:rsidR="00457A2D" w:rsidRPr="00FC178E" w:rsidRDefault="00457A2D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sectPr w:rsidR="00457A2D" w:rsidRPr="00FC178E" w:rsidSect="00457A2D">
      <w:pgSz w:w="16840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E2331E" w14:textId="77777777" w:rsidR="0065155B" w:rsidRDefault="0065155B" w:rsidP="00865817">
      <w:r>
        <w:separator/>
      </w:r>
    </w:p>
  </w:endnote>
  <w:endnote w:type="continuationSeparator" w:id="0">
    <w:p w14:paraId="368CD05F" w14:textId="77777777" w:rsidR="0065155B" w:rsidRDefault="0065155B" w:rsidP="00865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C4ADBF" w14:textId="77777777" w:rsidR="00865817" w:rsidRDefault="008658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38AD22" w14:textId="77777777"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14:paraId="1856B0BE" w14:textId="77777777"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C7EF72" w14:textId="77777777" w:rsidR="00865817" w:rsidRDefault="008658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E48735" w14:textId="77777777" w:rsidR="0065155B" w:rsidRDefault="0065155B" w:rsidP="00865817">
      <w:r>
        <w:separator/>
      </w:r>
    </w:p>
  </w:footnote>
  <w:footnote w:type="continuationSeparator" w:id="0">
    <w:p w14:paraId="348D3B2F" w14:textId="77777777" w:rsidR="0065155B" w:rsidRDefault="0065155B" w:rsidP="00865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152B28" w14:textId="77777777" w:rsidR="00865817" w:rsidRDefault="008658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8F1B9C" w14:textId="77777777" w:rsidR="00865817" w:rsidRDefault="008658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743FF2" w14:textId="77777777" w:rsidR="00865817" w:rsidRDefault="008658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F5371"/>
    <w:multiLevelType w:val="hybridMultilevel"/>
    <w:tmpl w:val="A62EC986"/>
    <w:lvl w:ilvl="0" w:tplc="2812AC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C0"/>
    <w:rsid w:val="000279C9"/>
    <w:rsid w:val="00050C60"/>
    <w:rsid w:val="000B163F"/>
    <w:rsid w:val="00100343"/>
    <w:rsid w:val="00146575"/>
    <w:rsid w:val="00197102"/>
    <w:rsid w:val="001C2B9C"/>
    <w:rsid w:val="001D26A8"/>
    <w:rsid w:val="001E3FCB"/>
    <w:rsid w:val="002058C4"/>
    <w:rsid w:val="00237734"/>
    <w:rsid w:val="002B0DCA"/>
    <w:rsid w:val="002E7D4C"/>
    <w:rsid w:val="00307269"/>
    <w:rsid w:val="00383FC0"/>
    <w:rsid w:val="003E77E4"/>
    <w:rsid w:val="00423626"/>
    <w:rsid w:val="0043197D"/>
    <w:rsid w:val="0044064E"/>
    <w:rsid w:val="00457A2D"/>
    <w:rsid w:val="004736F3"/>
    <w:rsid w:val="004D7BFD"/>
    <w:rsid w:val="004E4C30"/>
    <w:rsid w:val="004F2F1C"/>
    <w:rsid w:val="0053019B"/>
    <w:rsid w:val="00563CFB"/>
    <w:rsid w:val="005D371C"/>
    <w:rsid w:val="00637C5A"/>
    <w:rsid w:val="0065155B"/>
    <w:rsid w:val="0067301F"/>
    <w:rsid w:val="00673C22"/>
    <w:rsid w:val="00675A62"/>
    <w:rsid w:val="006D2A40"/>
    <w:rsid w:val="00793A7D"/>
    <w:rsid w:val="007A2362"/>
    <w:rsid w:val="008354D5"/>
    <w:rsid w:val="00865817"/>
    <w:rsid w:val="00895866"/>
    <w:rsid w:val="008E78E2"/>
    <w:rsid w:val="00901F5C"/>
    <w:rsid w:val="00923DAD"/>
    <w:rsid w:val="0094084F"/>
    <w:rsid w:val="009644DC"/>
    <w:rsid w:val="009943CD"/>
    <w:rsid w:val="009D0569"/>
    <w:rsid w:val="00A13751"/>
    <w:rsid w:val="00A9477C"/>
    <w:rsid w:val="00AB243F"/>
    <w:rsid w:val="00B11078"/>
    <w:rsid w:val="00B478F0"/>
    <w:rsid w:val="00B55F12"/>
    <w:rsid w:val="00BD2ACD"/>
    <w:rsid w:val="00C31470"/>
    <w:rsid w:val="00C4770B"/>
    <w:rsid w:val="00C6036D"/>
    <w:rsid w:val="00C72BC7"/>
    <w:rsid w:val="00CC65DD"/>
    <w:rsid w:val="00D66B37"/>
    <w:rsid w:val="00D67870"/>
    <w:rsid w:val="00D70C87"/>
    <w:rsid w:val="00D845FE"/>
    <w:rsid w:val="00D91AE6"/>
    <w:rsid w:val="00DE7B2C"/>
    <w:rsid w:val="00DF6E91"/>
    <w:rsid w:val="00E01FAA"/>
    <w:rsid w:val="00EE7F51"/>
    <w:rsid w:val="00F9471B"/>
    <w:rsid w:val="00FA72BA"/>
    <w:rsid w:val="00FB3FF0"/>
    <w:rsid w:val="00FC178E"/>
    <w:rsid w:val="00FC761B"/>
    <w:rsid w:val="00FF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207AE"/>
  <w15:docId w15:val="{4EB2687B-CC3E-4F75-8E83-578ECA8C3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A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57A2D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5817"/>
    <w:rPr>
      <w:rFonts w:ascii="Bookman" w:eastAsia="Times New Roman" w:hAnsi="Bookman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A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">
    <w:name w:val="Body Text"/>
    <w:basedOn w:val="Normal"/>
    <w:link w:val="BodyTextChar"/>
    <w:uiPriority w:val="99"/>
    <w:semiHidden/>
    <w:unhideWhenUsed/>
    <w:rsid w:val="00457A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57A2D"/>
    <w:rPr>
      <w:rFonts w:ascii="Bookman" w:eastAsia="Times New Roman" w:hAnsi="Bookman"/>
      <w:sz w:val="28"/>
    </w:rPr>
  </w:style>
  <w:style w:type="character" w:customStyle="1" w:styleId="Heading4Char">
    <w:name w:val="Heading 4 Char"/>
    <w:basedOn w:val="DefaultParagraphFont"/>
    <w:link w:val="Heading4"/>
    <w:semiHidden/>
    <w:rsid w:val="00457A2D"/>
    <w:rPr>
      <w:rFonts w:ascii="Calibri" w:eastAsia="Times New Roman" w:hAnsi="Calibri"/>
      <w:b/>
      <w:bCs/>
      <w:sz w:val="28"/>
      <w:szCs w:val="28"/>
    </w:rPr>
  </w:style>
  <w:style w:type="character" w:customStyle="1" w:styleId="ar">
    <w:name w:val="ar"/>
    <w:basedOn w:val="DefaultParagraphFont"/>
    <w:rsid w:val="00457A2D"/>
  </w:style>
  <w:style w:type="character" w:styleId="Hyperlink">
    <w:name w:val="Hyperlink"/>
    <w:basedOn w:val="DefaultParagraphFont"/>
    <w:uiPriority w:val="99"/>
    <w:semiHidden/>
    <w:unhideWhenUsed/>
    <w:rsid w:val="00457A2D"/>
    <w:rPr>
      <w:color w:val="0000FF"/>
      <w:u w:val="single"/>
    </w:rPr>
  </w:style>
  <w:style w:type="character" w:customStyle="1" w:styleId="al">
    <w:name w:val="al"/>
    <w:basedOn w:val="DefaultParagraphFont"/>
    <w:rsid w:val="00457A2D"/>
  </w:style>
  <w:style w:type="character" w:customStyle="1" w:styleId="tal">
    <w:name w:val="tal"/>
    <w:basedOn w:val="DefaultParagraphFont"/>
    <w:rsid w:val="00457A2D"/>
  </w:style>
  <w:style w:type="paragraph" w:styleId="ListParagraph">
    <w:name w:val="List Paragraph"/>
    <w:basedOn w:val="Normal"/>
    <w:uiPriority w:val="34"/>
    <w:qFormat/>
    <w:rsid w:val="009D05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93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2437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1239227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12199352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idrept.ro/00172813.htm" TargetMode="Externa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idrept.ro/00172813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 Ana Vladescu</cp:lastModifiedBy>
  <cp:revision>5</cp:revision>
  <cp:lastPrinted>2021-03-17T10:01:00Z</cp:lastPrinted>
  <dcterms:created xsi:type="dcterms:W3CDTF">2021-03-16T14:05:00Z</dcterms:created>
  <dcterms:modified xsi:type="dcterms:W3CDTF">2021-03-17T10:03:00Z</dcterms:modified>
</cp:coreProperties>
</file>