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BB6009" w14:textId="77777777" w:rsidR="00083ACD" w:rsidRDefault="00083ACD" w:rsidP="00083ACD">
      <w:pPr>
        <w:ind w:right="-114"/>
        <w:jc w:val="center"/>
        <w:rPr>
          <w:rFonts w:ascii="Verdana" w:hAnsi="Verdana"/>
          <w:b/>
          <w:sz w:val="22"/>
          <w:lang w:val="ro-RO"/>
        </w:rPr>
      </w:pPr>
      <w:r>
        <w:rPr>
          <w:rFonts w:ascii="Verdana" w:hAnsi="Verdana"/>
          <w:b/>
          <w:noProof/>
          <w:sz w:val="22"/>
        </w:rPr>
        <w:drawing>
          <wp:inline distT="0" distB="0" distL="0" distR="0" wp14:anchorId="4F97AB5A" wp14:editId="08957CBB">
            <wp:extent cx="824865" cy="1003935"/>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5" cstate="print"/>
                    <a:srcRect/>
                    <a:stretch>
                      <a:fillRect/>
                    </a:stretch>
                  </pic:blipFill>
                  <pic:spPr bwMode="auto">
                    <a:xfrm>
                      <a:off x="0" y="0"/>
                      <a:ext cx="824865" cy="1003935"/>
                    </a:xfrm>
                    <a:prstGeom prst="rect">
                      <a:avLst/>
                    </a:prstGeom>
                    <a:noFill/>
                    <a:ln w="9525">
                      <a:noFill/>
                      <a:miter lim="800000"/>
                      <a:headEnd/>
                      <a:tailEnd/>
                    </a:ln>
                  </pic:spPr>
                </pic:pic>
              </a:graphicData>
            </a:graphic>
          </wp:inline>
        </w:drawing>
      </w:r>
    </w:p>
    <w:p w14:paraId="2B600194" w14:textId="77777777" w:rsidR="00083ACD" w:rsidRPr="003C58B1" w:rsidRDefault="00083ACD" w:rsidP="00083ACD">
      <w:pPr>
        <w:jc w:val="center"/>
        <w:rPr>
          <w:rFonts w:ascii="Verdana" w:hAnsi="Verdana"/>
          <w:b/>
          <w:sz w:val="32"/>
          <w:szCs w:val="32"/>
          <w:lang w:val="ro-RO"/>
        </w:rPr>
      </w:pPr>
      <w:r w:rsidRPr="003C58B1">
        <w:rPr>
          <w:rFonts w:ascii="Verdana" w:hAnsi="Verdana"/>
          <w:b/>
          <w:sz w:val="32"/>
          <w:szCs w:val="32"/>
          <w:lang w:val="ro-RO"/>
        </w:rPr>
        <w:t>Parlamentul României</w:t>
      </w:r>
    </w:p>
    <w:p w14:paraId="53E66F71" w14:textId="5F290958" w:rsidR="00083ACD" w:rsidRPr="00DC085C" w:rsidRDefault="00083ACD" w:rsidP="00DC085C">
      <w:pPr>
        <w:jc w:val="center"/>
        <w:rPr>
          <w:rFonts w:ascii="Verdana" w:hAnsi="Verdana"/>
          <w:b/>
          <w:sz w:val="32"/>
          <w:szCs w:val="32"/>
          <w:lang w:val="ro-RO"/>
        </w:rPr>
      </w:pPr>
      <w:r w:rsidRPr="003C58B1">
        <w:rPr>
          <w:rFonts w:ascii="Verdana" w:hAnsi="Verdana"/>
          <w:b/>
          <w:sz w:val="32"/>
          <w:szCs w:val="32"/>
          <w:lang w:val="ro-RO"/>
        </w:rPr>
        <w:t>Camera Deputaţilor</w:t>
      </w:r>
    </w:p>
    <w:tbl>
      <w:tblPr>
        <w:tblW w:w="8730" w:type="dxa"/>
        <w:jc w:val="center"/>
        <w:tblLayout w:type="fixed"/>
        <w:tblLook w:val="04A0" w:firstRow="1" w:lastRow="0" w:firstColumn="1" w:lastColumn="0" w:noHBand="0" w:noVBand="1"/>
      </w:tblPr>
      <w:tblGrid>
        <w:gridCol w:w="4122"/>
        <w:gridCol w:w="648"/>
        <w:gridCol w:w="3960"/>
      </w:tblGrid>
      <w:tr w:rsidR="00083ACD" w:rsidRPr="00985722" w14:paraId="643169D3" w14:textId="77777777" w:rsidTr="006C150D">
        <w:trPr>
          <w:jc w:val="center"/>
        </w:trPr>
        <w:tc>
          <w:tcPr>
            <w:tcW w:w="4122" w:type="dxa"/>
          </w:tcPr>
          <w:p w14:paraId="4A4E2BB3" w14:textId="77777777" w:rsidR="00083ACD" w:rsidRPr="006C150D" w:rsidRDefault="00083ACD" w:rsidP="001838CD">
            <w:pPr>
              <w:jc w:val="center"/>
              <w:rPr>
                <w:rFonts w:ascii="Verdana" w:hAnsi="Verdana"/>
                <w:b/>
                <w:sz w:val="22"/>
                <w:szCs w:val="22"/>
                <w:lang w:val="pt-PT"/>
              </w:rPr>
            </w:pPr>
            <w:r w:rsidRPr="006C150D">
              <w:rPr>
                <w:rFonts w:ascii="Verdana" w:hAnsi="Verdana"/>
                <w:b/>
                <w:sz w:val="22"/>
                <w:szCs w:val="22"/>
                <w:lang w:val="pt-PT"/>
              </w:rPr>
              <w:t>Comisia pentru muncă şi protecţie socială</w:t>
            </w:r>
          </w:p>
          <w:p w14:paraId="33EF5037" w14:textId="77777777" w:rsidR="006C150D" w:rsidRPr="006C150D" w:rsidRDefault="006C150D" w:rsidP="001838CD">
            <w:pPr>
              <w:jc w:val="center"/>
              <w:rPr>
                <w:rFonts w:ascii="Verdana" w:hAnsi="Verdana"/>
                <w:b/>
                <w:sz w:val="22"/>
                <w:szCs w:val="22"/>
                <w:lang w:val="pt-PT"/>
              </w:rPr>
            </w:pPr>
          </w:p>
          <w:p w14:paraId="7EE50DD1" w14:textId="18A0BC87" w:rsidR="00083ACD" w:rsidRPr="006C150D" w:rsidRDefault="006C150D" w:rsidP="00810FF7">
            <w:pPr>
              <w:jc w:val="center"/>
              <w:rPr>
                <w:rFonts w:ascii="Verdana" w:hAnsi="Verdana"/>
                <w:b/>
                <w:sz w:val="22"/>
                <w:szCs w:val="22"/>
                <w:lang w:val="pt-PT"/>
              </w:rPr>
            </w:pPr>
            <w:r w:rsidRPr="006C150D">
              <w:rPr>
                <w:rFonts w:ascii="Verdana" w:hAnsi="Verdana"/>
                <w:b/>
                <w:sz w:val="22"/>
                <w:szCs w:val="22"/>
                <w:lang w:val="pt-PT"/>
              </w:rPr>
              <w:t>Bucure</w:t>
            </w:r>
            <w:r w:rsidRPr="006C150D">
              <w:rPr>
                <w:rFonts w:ascii="Verdana" w:hAnsi="Verdana" w:hint="eastAsia"/>
                <w:b/>
                <w:sz w:val="22"/>
                <w:szCs w:val="22"/>
                <w:lang w:val="pt-PT"/>
              </w:rPr>
              <w:t>ş</w:t>
            </w:r>
            <w:r w:rsidRPr="006C150D">
              <w:rPr>
                <w:rFonts w:ascii="Verdana" w:hAnsi="Verdana"/>
                <w:b/>
                <w:sz w:val="22"/>
                <w:szCs w:val="22"/>
                <w:lang w:val="pt-PT"/>
              </w:rPr>
              <w:t>ti,</w:t>
            </w:r>
            <w:r w:rsidR="000E0A44">
              <w:rPr>
                <w:rFonts w:ascii="Verdana" w:hAnsi="Verdana"/>
                <w:b/>
                <w:sz w:val="22"/>
                <w:szCs w:val="22"/>
                <w:lang w:val="pt-PT"/>
              </w:rPr>
              <w:t xml:space="preserve"> 23</w:t>
            </w:r>
            <w:r w:rsidR="00810FF7">
              <w:rPr>
                <w:rFonts w:ascii="Verdana" w:hAnsi="Verdana"/>
                <w:b/>
                <w:sz w:val="22"/>
                <w:szCs w:val="22"/>
                <w:lang w:val="pt-PT"/>
              </w:rPr>
              <w:t xml:space="preserve"> martie </w:t>
            </w:r>
            <w:r w:rsidRPr="006C150D">
              <w:rPr>
                <w:rFonts w:ascii="Verdana" w:hAnsi="Verdana"/>
                <w:b/>
                <w:sz w:val="22"/>
                <w:szCs w:val="22"/>
                <w:lang w:val="pt-PT"/>
              </w:rPr>
              <w:t xml:space="preserve"> 2021</w:t>
            </w:r>
          </w:p>
        </w:tc>
        <w:tc>
          <w:tcPr>
            <w:tcW w:w="648" w:type="dxa"/>
          </w:tcPr>
          <w:p w14:paraId="345001D7" w14:textId="77777777" w:rsidR="00083ACD" w:rsidRPr="001233E3" w:rsidRDefault="00083ACD" w:rsidP="001838CD">
            <w:pPr>
              <w:jc w:val="center"/>
              <w:rPr>
                <w:rFonts w:ascii="Verdana" w:hAnsi="Verdana"/>
                <w:b/>
                <w:sz w:val="22"/>
                <w:szCs w:val="22"/>
                <w:lang w:val="pt-PT"/>
              </w:rPr>
            </w:pPr>
          </w:p>
        </w:tc>
        <w:tc>
          <w:tcPr>
            <w:tcW w:w="3960" w:type="dxa"/>
          </w:tcPr>
          <w:p w14:paraId="7C6352C5" w14:textId="77777777" w:rsidR="00083ACD" w:rsidRPr="006C150D" w:rsidRDefault="00083ACD" w:rsidP="001838CD">
            <w:pPr>
              <w:jc w:val="center"/>
              <w:rPr>
                <w:rFonts w:ascii="Verdana" w:hAnsi="Verdana"/>
                <w:b/>
                <w:sz w:val="22"/>
                <w:lang w:val="ro-RO"/>
              </w:rPr>
            </w:pPr>
            <w:r w:rsidRPr="0034580F">
              <w:rPr>
                <w:rFonts w:ascii="Verdana" w:hAnsi="Verdana"/>
                <w:b/>
                <w:sz w:val="22"/>
                <w:szCs w:val="22"/>
                <w:lang w:val="ro-RO"/>
              </w:rPr>
              <w:t>Comisia</w:t>
            </w:r>
            <w:r w:rsidRPr="006C150D">
              <w:rPr>
                <w:rFonts w:ascii="Verdana" w:hAnsi="Verdana"/>
                <w:b/>
                <w:sz w:val="22"/>
                <w:szCs w:val="22"/>
                <w:lang w:val="fr-FR"/>
              </w:rPr>
              <w:t xml:space="preserve"> </w:t>
            </w:r>
            <w:r w:rsidRPr="006C150D">
              <w:rPr>
                <w:rFonts w:ascii="Verdana" w:hAnsi="Verdana"/>
                <w:b/>
                <w:sz w:val="22"/>
                <w:lang w:val="ro-RO"/>
              </w:rPr>
              <w:t>pentru s</w:t>
            </w:r>
            <w:r w:rsidRPr="006C150D">
              <w:rPr>
                <w:rFonts w:ascii="Verdana" w:hAnsi="Verdana" w:hint="eastAsia"/>
                <w:b/>
                <w:sz w:val="22"/>
                <w:lang w:val="ro-RO"/>
              </w:rPr>
              <w:t>ă</w:t>
            </w:r>
            <w:r w:rsidRPr="006C150D">
              <w:rPr>
                <w:rFonts w:ascii="Verdana" w:hAnsi="Verdana"/>
                <w:b/>
                <w:sz w:val="22"/>
                <w:lang w:val="ro-RO"/>
              </w:rPr>
              <w:t>n</w:t>
            </w:r>
            <w:r w:rsidRPr="006C150D">
              <w:rPr>
                <w:rFonts w:ascii="Verdana" w:hAnsi="Verdana" w:hint="eastAsia"/>
                <w:b/>
                <w:sz w:val="22"/>
                <w:lang w:val="ro-RO"/>
              </w:rPr>
              <w:t>ă</w:t>
            </w:r>
            <w:r w:rsidRPr="006C150D">
              <w:rPr>
                <w:rFonts w:ascii="Verdana" w:hAnsi="Verdana"/>
                <w:b/>
                <w:sz w:val="22"/>
                <w:lang w:val="ro-RO"/>
              </w:rPr>
              <w:t xml:space="preserve">tate </w:t>
            </w:r>
            <w:r w:rsidRPr="006C150D">
              <w:rPr>
                <w:rFonts w:ascii="Verdana" w:hAnsi="Verdana" w:hint="eastAsia"/>
                <w:b/>
                <w:sz w:val="22"/>
                <w:lang w:val="ro-RO"/>
              </w:rPr>
              <w:t>ş</w:t>
            </w:r>
            <w:r w:rsidRPr="006C150D">
              <w:rPr>
                <w:rFonts w:ascii="Verdana" w:hAnsi="Verdana"/>
                <w:b/>
                <w:sz w:val="22"/>
                <w:lang w:val="ro-RO"/>
              </w:rPr>
              <w:t>i familie</w:t>
            </w:r>
          </w:p>
          <w:p w14:paraId="096B3C37" w14:textId="77777777" w:rsidR="006C150D" w:rsidRPr="006C150D" w:rsidRDefault="006C150D" w:rsidP="001838CD">
            <w:pPr>
              <w:jc w:val="center"/>
              <w:rPr>
                <w:rFonts w:ascii="Verdana" w:hAnsi="Verdana"/>
                <w:b/>
                <w:sz w:val="22"/>
                <w:szCs w:val="22"/>
                <w:lang w:val="fr-FR"/>
              </w:rPr>
            </w:pPr>
          </w:p>
          <w:p w14:paraId="71F1CC24" w14:textId="13DACB23" w:rsidR="00083ACD" w:rsidRPr="006C150D" w:rsidRDefault="006C150D" w:rsidP="00810FF7">
            <w:pPr>
              <w:rPr>
                <w:rFonts w:ascii="Verdana" w:hAnsi="Verdana"/>
                <w:b/>
                <w:sz w:val="22"/>
                <w:szCs w:val="22"/>
                <w:lang w:val="fr-FR"/>
              </w:rPr>
            </w:pPr>
            <w:r w:rsidRPr="006C150D">
              <w:rPr>
                <w:rFonts w:ascii="Verdana" w:hAnsi="Verdana"/>
                <w:b/>
                <w:sz w:val="22"/>
                <w:szCs w:val="22"/>
                <w:lang w:val="pt-PT"/>
              </w:rPr>
              <w:t>Bucureşti</w:t>
            </w:r>
            <w:r>
              <w:rPr>
                <w:rFonts w:ascii="Verdana" w:hAnsi="Verdana"/>
                <w:b/>
                <w:sz w:val="22"/>
                <w:szCs w:val="22"/>
                <w:lang w:val="pt-PT"/>
              </w:rPr>
              <w:t>,</w:t>
            </w:r>
            <w:r w:rsidR="00956E10">
              <w:rPr>
                <w:rFonts w:ascii="Verdana" w:hAnsi="Verdana"/>
                <w:b/>
                <w:sz w:val="22"/>
                <w:szCs w:val="22"/>
                <w:lang w:val="pt-PT"/>
              </w:rPr>
              <w:t xml:space="preserve"> </w:t>
            </w:r>
            <w:r w:rsidR="00810FF7">
              <w:rPr>
                <w:rFonts w:ascii="Verdana" w:hAnsi="Verdana"/>
                <w:b/>
                <w:sz w:val="22"/>
                <w:szCs w:val="22"/>
                <w:lang w:val="pt-PT"/>
              </w:rPr>
              <w:t xml:space="preserve">23 martie </w:t>
            </w:r>
            <w:r>
              <w:rPr>
                <w:rFonts w:ascii="Verdana" w:hAnsi="Verdana"/>
                <w:b/>
                <w:sz w:val="22"/>
                <w:szCs w:val="22"/>
                <w:lang w:val="pt-PT"/>
              </w:rPr>
              <w:t>2</w:t>
            </w:r>
            <w:r w:rsidRPr="006C150D">
              <w:rPr>
                <w:rFonts w:ascii="Verdana" w:hAnsi="Verdana"/>
                <w:b/>
                <w:sz w:val="22"/>
                <w:szCs w:val="22"/>
                <w:lang w:val="pt-PT"/>
              </w:rPr>
              <w:t>021</w:t>
            </w:r>
          </w:p>
        </w:tc>
      </w:tr>
      <w:tr w:rsidR="00083ACD" w:rsidRPr="00AF5EC7" w14:paraId="50B42063" w14:textId="77777777" w:rsidTr="006C150D">
        <w:trPr>
          <w:jc w:val="center"/>
        </w:trPr>
        <w:tc>
          <w:tcPr>
            <w:tcW w:w="4122" w:type="dxa"/>
            <w:hideMark/>
          </w:tcPr>
          <w:p w14:paraId="56B5C175" w14:textId="14FD2569" w:rsidR="00083ACD" w:rsidRPr="006C150D" w:rsidRDefault="006C150D" w:rsidP="0031489F">
            <w:pPr>
              <w:jc w:val="both"/>
              <w:rPr>
                <w:rFonts w:ascii="Verdana" w:hAnsi="Verdana"/>
                <w:b/>
                <w:sz w:val="22"/>
                <w:szCs w:val="22"/>
                <w:lang w:val="pt-PT"/>
              </w:rPr>
            </w:pPr>
            <w:r w:rsidRPr="006C150D">
              <w:rPr>
                <w:rFonts w:ascii="Verdana" w:hAnsi="Verdana"/>
                <w:b/>
                <w:sz w:val="22"/>
                <w:szCs w:val="22"/>
                <w:lang w:val="pt-PT"/>
              </w:rPr>
              <w:t xml:space="preserve"> </w:t>
            </w:r>
            <w:r w:rsidR="0034580F">
              <w:rPr>
                <w:rFonts w:ascii="Verdana" w:hAnsi="Verdana"/>
                <w:b/>
                <w:sz w:val="22"/>
                <w:szCs w:val="22"/>
                <w:lang w:val="pt-PT"/>
              </w:rPr>
              <w:t xml:space="preserve">  </w:t>
            </w:r>
            <w:r w:rsidRPr="006C150D">
              <w:rPr>
                <w:rFonts w:ascii="Verdana" w:hAnsi="Verdana"/>
                <w:b/>
                <w:sz w:val="22"/>
                <w:szCs w:val="22"/>
                <w:lang w:val="pt-PT"/>
              </w:rPr>
              <w:t xml:space="preserve"> </w:t>
            </w:r>
            <w:r w:rsidR="00083ACD" w:rsidRPr="006C150D">
              <w:rPr>
                <w:rFonts w:ascii="Verdana" w:hAnsi="Verdana"/>
                <w:b/>
                <w:sz w:val="22"/>
                <w:szCs w:val="22"/>
                <w:lang w:val="pt-PT"/>
              </w:rPr>
              <w:t>Nr. 4c-9/</w:t>
            </w:r>
            <w:r w:rsidR="0034580F">
              <w:rPr>
                <w:rFonts w:ascii="Verdana" w:hAnsi="Verdana"/>
                <w:b/>
                <w:sz w:val="22"/>
                <w:szCs w:val="22"/>
                <w:lang w:val="pt-PT"/>
              </w:rPr>
              <w:t>60</w:t>
            </w:r>
          </w:p>
        </w:tc>
        <w:tc>
          <w:tcPr>
            <w:tcW w:w="648" w:type="dxa"/>
          </w:tcPr>
          <w:p w14:paraId="15CB7E5F" w14:textId="77777777" w:rsidR="00083ACD" w:rsidRPr="00AF5EC7" w:rsidRDefault="00083ACD" w:rsidP="001838CD">
            <w:pPr>
              <w:rPr>
                <w:rFonts w:ascii="Verdana" w:hAnsi="Verdana"/>
                <w:sz w:val="22"/>
                <w:szCs w:val="22"/>
                <w:lang w:val="pt-PT"/>
              </w:rPr>
            </w:pPr>
          </w:p>
        </w:tc>
        <w:tc>
          <w:tcPr>
            <w:tcW w:w="3960" w:type="dxa"/>
            <w:hideMark/>
          </w:tcPr>
          <w:p w14:paraId="3ABBC653" w14:textId="26F4C636" w:rsidR="00083ACD" w:rsidRPr="006C150D" w:rsidRDefault="0034580F" w:rsidP="00B21048">
            <w:pPr>
              <w:jc w:val="both"/>
              <w:rPr>
                <w:rFonts w:ascii="Verdana" w:hAnsi="Verdana"/>
                <w:b/>
                <w:sz w:val="22"/>
                <w:szCs w:val="22"/>
                <w:lang w:val="pt-PT"/>
              </w:rPr>
            </w:pPr>
            <w:r>
              <w:rPr>
                <w:rFonts w:ascii="Verdana" w:hAnsi="Verdana"/>
                <w:b/>
                <w:sz w:val="22"/>
                <w:szCs w:val="22"/>
                <w:lang w:val="pt-PT"/>
              </w:rPr>
              <w:t xml:space="preserve"> </w:t>
            </w:r>
            <w:r w:rsidR="00810FF7">
              <w:rPr>
                <w:rFonts w:ascii="Verdana" w:hAnsi="Verdana"/>
                <w:b/>
                <w:sz w:val="22"/>
                <w:szCs w:val="22"/>
                <w:lang w:val="pt-PT"/>
              </w:rPr>
              <w:t>Nr. 4c-10/</w:t>
            </w:r>
            <w:r>
              <w:rPr>
                <w:rFonts w:ascii="Verdana" w:hAnsi="Verdana"/>
                <w:b/>
                <w:sz w:val="22"/>
                <w:szCs w:val="22"/>
                <w:lang w:val="pt-PT"/>
              </w:rPr>
              <w:t>33</w:t>
            </w:r>
          </w:p>
        </w:tc>
      </w:tr>
      <w:tr w:rsidR="00083ACD" w:rsidRPr="00985722" w14:paraId="2CD435D5" w14:textId="77777777" w:rsidTr="006C150D">
        <w:trPr>
          <w:jc w:val="center"/>
        </w:trPr>
        <w:tc>
          <w:tcPr>
            <w:tcW w:w="4122" w:type="dxa"/>
            <w:hideMark/>
          </w:tcPr>
          <w:p w14:paraId="294B65AF" w14:textId="77777777" w:rsidR="00083ACD" w:rsidRPr="00985722" w:rsidRDefault="00083ACD" w:rsidP="006C150D">
            <w:pPr>
              <w:jc w:val="both"/>
              <w:rPr>
                <w:rFonts w:ascii="Verdana" w:hAnsi="Verdana"/>
                <w:sz w:val="22"/>
                <w:szCs w:val="22"/>
                <w:lang w:val="pt-PT"/>
              </w:rPr>
            </w:pPr>
            <w:r>
              <w:rPr>
                <w:rFonts w:ascii="Verdana" w:hAnsi="Verdana"/>
                <w:sz w:val="22"/>
                <w:szCs w:val="22"/>
                <w:lang w:val="pt-PT"/>
              </w:rPr>
              <w:t xml:space="preserve">      </w:t>
            </w:r>
          </w:p>
        </w:tc>
        <w:tc>
          <w:tcPr>
            <w:tcW w:w="648" w:type="dxa"/>
          </w:tcPr>
          <w:p w14:paraId="4C88BDBF" w14:textId="77777777" w:rsidR="00083ACD" w:rsidRPr="00985722" w:rsidRDefault="00083ACD" w:rsidP="001838CD">
            <w:pPr>
              <w:rPr>
                <w:rFonts w:ascii="Verdana" w:hAnsi="Verdana"/>
                <w:sz w:val="22"/>
                <w:szCs w:val="22"/>
                <w:lang w:val="pt-PT"/>
              </w:rPr>
            </w:pPr>
          </w:p>
        </w:tc>
        <w:tc>
          <w:tcPr>
            <w:tcW w:w="3960" w:type="dxa"/>
            <w:hideMark/>
          </w:tcPr>
          <w:p w14:paraId="34E413B1" w14:textId="77777777" w:rsidR="00083ACD" w:rsidRPr="006C150D" w:rsidRDefault="00083ACD" w:rsidP="0031489F">
            <w:pPr>
              <w:jc w:val="both"/>
              <w:rPr>
                <w:rFonts w:ascii="Verdana" w:hAnsi="Verdana"/>
                <w:b/>
                <w:sz w:val="22"/>
                <w:szCs w:val="22"/>
                <w:lang w:val="pt-PT"/>
              </w:rPr>
            </w:pPr>
          </w:p>
        </w:tc>
      </w:tr>
    </w:tbl>
    <w:p w14:paraId="6421FF9F" w14:textId="77777777" w:rsidR="00083ACD" w:rsidRDefault="00083ACD" w:rsidP="00083ACD">
      <w:pPr>
        <w:jc w:val="both"/>
        <w:rPr>
          <w:rFonts w:ascii="Verdana" w:hAnsi="Verdana"/>
          <w:sz w:val="24"/>
          <w:szCs w:val="24"/>
          <w:lang w:val="ro-RO"/>
        </w:rPr>
      </w:pPr>
    </w:p>
    <w:p w14:paraId="07586F66" w14:textId="77777777" w:rsidR="001E1A1F" w:rsidRDefault="001E1A1F" w:rsidP="00083ACD">
      <w:pPr>
        <w:jc w:val="both"/>
        <w:rPr>
          <w:rFonts w:ascii="Verdana" w:hAnsi="Verdana"/>
          <w:sz w:val="24"/>
          <w:szCs w:val="24"/>
          <w:lang w:val="ro-RO"/>
        </w:rPr>
      </w:pPr>
    </w:p>
    <w:p w14:paraId="66B66076" w14:textId="05AC742E" w:rsidR="00083ACD" w:rsidRDefault="00083ACD" w:rsidP="00810FF7">
      <w:pPr>
        <w:spacing w:line="276" w:lineRule="auto"/>
        <w:rPr>
          <w:rFonts w:ascii="Verdana" w:hAnsi="Verdana"/>
          <w:b/>
          <w:sz w:val="24"/>
          <w:szCs w:val="24"/>
          <w:lang w:val="ro-RO"/>
        </w:rPr>
      </w:pPr>
      <w:r>
        <w:rPr>
          <w:rFonts w:ascii="Verdana" w:hAnsi="Verdana"/>
          <w:b/>
          <w:sz w:val="24"/>
          <w:szCs w:val="24"/>
          <w:lang w:val="ro-RO"/>
        </w:rPr>
        <w:t>Către</w:t>
      </w:r>
    </w:p>
    <w:p w14:paraId="7D9F88D9" w14:textId="77777777" w:rsidR="00083ACD" w:rsidRDefault="00083ACD" w:rsidP="00CF4976">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14:paraId="6C51E1F1" w14:textId="77777777" w:rsidR="00083ACD" w:rsidRDefault="00083ACD" w:rsidP="00083ACD">
      <w:pPr>
        <w:spacing w:line="276" w:lineRule="auto"/>
        <w:ind w:left="851" w:right="-108"/>
        <w:rPr>
          <w:rFonts w:ascii="Verdana" w:hAnsi="Verdana"/>
          <w:sz w:val="24"/>
          <w:szCs w:val="24"/>
          <w:lang w:val="ro-RO"/>
        </w:rPr>
      </w:pPr>
    </w:p>
    <w:p w14:paraId="1C55D729" w14:textId="77777777" w:rsidR="00083ACD" w:rsidRDefault="00083ACD" w:rsidP="00083ACD">
      <w:pPr>
        <w:spacing w:line="276" w:lineRule="auto"/>
        <w:ind w:left="851" w:right="-108"/>
        <w:rPr>
          <w:rFonts w:ascii="Verdana" w:hAnsi="Verdana"/>
          <w:sz w:val="24"/>
          <w:szCs w:val="24"/>
          <w:lang w:val="ro-RO"/>
        </w:rPr>
      </w:pPr>
    </w:p>
    <w:p w14:paraId="242BF612" w14:textId="77777777" w:rsidR="001E1A1F" w:rsidRDefault="001E1A1F" w:rsidP="00083ACD">
      <w:pPr>
        <w:spacing w:line="276" w:lineRule="auto"/>
        <w:ind w:left="851" w:right="-108"/>
        <w:rPr>
          <w:rFonts w:ascii="Verdana" w:hAnsi="Verdana"/>
          <w:sz w:val="24"/>
          <w:szCs w:val="24"/>
          <w:lang w:val="ro-RO"/>
        </w:rPr>
      </w:pPr>
    </w:p>
    <w:p w14:paraId="15AE54FB" w14:textId="4A87918D" w:rsidR="0034580F" w:rsidRPr="0034580F" w:rsidRDefault="00083ACD" w:rsidP="0034580F">
      <w:pPr>
        <w:pStyle w:val="BodyText"/>
        <w:spacing w:line="276" w:lineRule="auto"/>
        <w:ind w:firstLine="720"/>
        <w:rPr>
          <w:rFonts w:ascii="Verdana" w:hAnsi="Verdana"/>
          <w:sz w:val="24"/>
          <w:szCs w:val="24"/>
          <w:lang w:val="ro-RO"/>
        </w:rPr>
      </w:pPr>
      <w:r w:rsidRPr="006965A0">
        <w:rPr>
          <w:rFonts w:ascii="Verdana" w:hAnsi="Verdana"/>
          <w:sz w:val="24"/>
          <w:szCs w:val="24"/>
          <w:lang w:val="ro-RO"/>
        </w:rPr>
        <w:t xml:space="preserve">Vă înaintăm, alăturat, </w:t>
      </w:r>
      <w:r w:rsidRPr="006965A0">
        <w:rPr>
          <w:rFonts w:ascii="Verdana" w:hAnsi="Verdana"/>
          <w:b/>
          <w:sz w:val="24"/>
          <w:szCs w:val="24"/>
          <w:lang w:val="ro-RO"/>
        </w:rPr>
        <w:t xml:space="preserve">raportul </w:t>
      </w:r>
      <w:r>
        <w:rPr>
          <w:rFonts w:ascii="Verdana" w:hAnsi="Verdana"/>
          <w:b/>
          <w:sz w:val="24"/>
          <w:szCs w:val="24"/>
          <w:lang w:val="ro-RO"/>
        </w:rPr>
        <w:t>comun</w:t>
      </w:r>
      <w:r w:rsidRPr="006965A0">
        <w:rPr>
          <w:rFonts w:ascii="Verdana" w:hAnsi="Verdana"/>
          <w:sz w:val="24"/>
          <w:szCs w:val="24"/>
          <w:lang w:val="ro-RO"/>
        </w:rPr>
        <w:t xml:space="preserve"> asupra </w:t>
      </w:r>
      <w:r w:rsidR="0034580F" w:rsidRPr="0034580F">
        <w:rPr>
          <w:rFonts w:ascii="Verdana" w:hAnsi="Verdana"/>
          <w:i/>
          <w:noProof/>
          <w:sz w:val="24"/>
          <w:szCs w:val="24"/>
          <w:lang w:val="ro-RO"/>
        </w:rPr>
        <w:t xml:space="preserve">proiectului de </w:t>
      </w:r>
      <w:r w:rsidR="0034580F" w:rsidRPr="0034580F">
        <w:rPr>
          <w:rFonts w:ascii="Verdana" w:hAnsi="Verdana"/>
          <w:i/>
          <w:iCs/>
          <w:noProof/>
          <w:sz w:val="24"/>
          <w:szCs w:val="24"/>
          <w:lang w:val="ro-RO"/>
        </w:rPr>
        <w:t>Lege privind aprobarea Ordonan</w:t>
      </w:r>
      <w:r w:rsidR="0034580F" w:rsidRPr="0034580F">
        <w:rPr>
          <w:rFonts w:ascii="Verdana" w:hAnsi="Verdana" w:hint="eastAsia"/>
          <w:i/>
          <w:iCs/>
          <w:noProof/>
          <w:sz w:val="24"/>
          <w:szCs w:val="24"/>
          <w:lang w:val="ro-RO"/>
        </w:rPr>
        <w:t>ţ</w:t>
      </w:r>
      <w:r w:rsidR="0034580F" w:rsidRPr="0034580F">
        <w:rPr>
          <w:rFonts w:ascii="Verdana" w:hAnsi="Verdana"/>
          <w:i/>
          <w:iCs/>
          <w:noProof/>
          <w:sz w:val="24"/>
          <w:szCs w:val="24"/>
          <w:lang w:val="ro-RO"/>
        </w:rPr>
        <w:t>ei de urgen</w:t>
      </w:r>
      <w:r w:rsidR="0034580F" w:rsidRPr="0034580F">
        <w:rPr>
          <w:rFonts w:ascii="Verdana" w:hAnsi="Verdana" w:hint="eastAsia"/>
          <w:i/>
          <w:iCs/>
          <w:noProof/>
          <w:sz w:val="24"/>
          <w:szCs w:val="24"/>
          <w:lang w:val="ro-RO"/>
        </w:rPr>
        <w:t>ţ</w:t>
      </w:r>
      <w:r w:rsidR="0034580F" w:rsidRPr="0034580F">
        <w:rPr>
          <w:rFonts w:ascii="Verdana" w:hAnsi="Verdana"/>
          <w:i/>
          <w:iCs/>
          <w:noProof/>
          <w:sz w:val="24"/>
          <w:szCs w:val="24"/>
          <w:lang w:val="ro-RO"/>
        </w:rPr>
        <w:t xml:space="preserve">ă a Guvernului nr.180/2020 pentru modificarea </w:t>
      </w:r>
      <w:r w:rsidR="0034580F" w:rsidRPr="0034580F">
        <w:rPr>
          <w:rFonts w:ascii="Verdana" w:hAnsi="Verdana" w:hint="eastAsia"/>
          <w:i/>
          <w:iCs/>
          <w:noProof/>
          <w:sz w:val="24"/>
          <w:szCs w:val="24"/>
          <w:lang w:val="ro-RO"/>
        </w:rPr>
        <w:t>ş</w:t>
      </w:r>
      <w:r w:rsidR="0034580F" w:rsidRPr="0034580F">
        <w:rPr>
          <w:rFonts w:ascii="Verdana" w:hAnsi="Verdana"/>
          <w:i/>
          <w:iCs/>
          <w:noProof/>
          <w:sz w:val="24"/>
          <w:szCs w:val="24"/>
          <w:lang w:val="ro-RO"/>
        </w:rPr>
        <w:t>i completarea Legii nr.136/2020 privind instituirea unor m</w:t>
      </w:r>
      <w:r w:rsidR="0034580F" w:rsidRPr="0034580F">
        <w:rPr>
          <w:rFonts w:ascii="Verdana" w:hAnsi="Verdana" w:hint="eastAsia"/>
          <w:i/>
          <w:iCs/>
          <w:noProof/>
          <w:sz w:val="24"/>
          <w:szCs w:val="24"/>
          <w:lang w:val="ro-RO"/>
        </w:rPr>
        <w:t>ă</w:t>
      </w:r>
      <w:r w:rsidR="0034580F" w:rsidRPr="0034580F">
        <w:rPr>
          <w:rFonts w:ascii="Verdana" w:hAnsi="Verdana"/>
          <w:i/>
          <w:iCs/>
          <w:noProof/>
          <w:sz w:val="24"/>
          <w:szCs w:val="24"/>
          <w:lang w:val="ro-RO"/>
        </w:rPr>
        <w:t>suri în domeniul s</w:t>
      </w:r>
      <w:r w:rsidR="0034580F" w:rsidRPr="0034580F">
        <w:rPr>
          <w:rFonts w:ascii="Verdana" w:hAnsi="Verdana" w:hint="eastAsia"/>
          <w:i/>
          <w:iCs/>
          <w:noProof/>
          <w:sz w:val="24"/>
          <w:szCs w:val="24"/>
          <w:lang w:val="ro-RO"/>
        </w:rPr>
        <w:t>ă</w:t>
      </w:r>
      <w:r w:rsidR="0034580F" w:rsidRPr="0034580F">
        <w:rPr>
          <w:rFonts w:ascii="Verdana" w:hAnsi="Verdana"/>
          <w:i/>
          <w:iCs/>
          <w:noProof/>
          <w:sz w:val="24"/>
          <w:szCs w:val="24"/>
          <w:lang w:val="ro-RO"/>
        </w:rPr>
        <w:t>n</w:t>
      </w:r>
      <w:r w:rsidR="0034580F" w:rsidRPr="0034580F">
        <w:rPr>
          <w:rFonts w:ascii="Verdana" w:hAnsi="Verdana" w:hint="eastAsia"/>
          <w:i/>
          <w:iCs/>
          <w:noProof/>
          <w:sz w:val="24"/>
          <w:szCs w:val="24"/>
          <w:lang w:val="ro-RO"/>
        </w:rPr>
        <w:t>ă</w:t>
      </w:r>
      <w:r w:rsidR="0034580F" w:rsidRPr="0034580F">
        <w:rPr>
          <w:rFonts w:ascii="Verdana" w:hAnsi="Verdana"/>
          <w:i/>
          <w:iCs/>
          <w:noProof/>
          <w:sz w:val="24"/>
          <w:szCs w:val="24"/>
          <w:lang w:val="ro-RO"/>
        </w:rPr>
        <w:t>t</w:t>
      </w:r>
      <w:r w:rsidR="0034580F" w:rsidRPr="0034580F">
        <w:rPr>
          <w:rFonts w:ascii="Verdana" w:hAnsi="Verdana" w:hint="eastAsia"/>
          <w:i/>
          <w:iCs/>
          <w:noProof/>
          <w:sz w:val="24"/>
          <w:szCs w:val="24"/>
          <w:lang w:val="ro-RO"/>
        </w:rPr>
        <w:t>ăţ</w:t>
      </w:r>
      <w:r w:rsidR="0034580F" w:rsidRPr="0034580F">
        <w:rPr>
          <w:rFonts w:ascii="Verdana" w:hAnsi="Verdana"/>
          <w:i/>
          <w:iCs/>
          <w:noProof/>
          <w:sz w:val="24"/>
          <w:szCs w:val="24"/>
          <w:lang w:val="ro-RO"/>
        </w:rPr>
        <w:t>ii publice în situa</w:t>
      </w:r>
      <w:r w:rsidR="0034580F" w:rsidRPr="0034580F">
        <w:rPr>
          <w:rFonts w:ascii="Verdana" w:hAnsi="Verdana" w:hint="eastAsia"/>
          <w:i/>
          <w:iCs/>
          <w:noProof/>
          <w:sz w:val="24"/>
          <w:szCs w:val="24"/>
          <w:lang w:val="ro-RO"/>
        </w:rPr>
        <w:t>ţ</w:t>
      </w:r>
      <w:r w:rsidR="0034580F" w:rsidRPr="0034580F">
        <w:rPr>
          <w:rFonts w:ascii="Verdana" w:hAnsi="Verdana"/>
          <w:i/>
          <w:iCs/>
          <w:noProof/>
          <w:sz w:val="24"/>
          <w:szCs w:val="24"/>
          <w:lang w:val="ro-RO"/>
        </w:rPr>
        <w:t xml:space="preserve">ii de risc epidemiologic </w:t>
      </w:r>
      <w:r w:rsidR="0034580F" w:rsidRPr="0034580F">
        <w:rPr>
          <w:rFonts w:ascii="Verdana" w:hAnsi="Verdana" w:hint="eastAsia"/>
          <w:i/>
          <w:iCs/>
          <w:noProof/>
          <w:sz w:val="24"/>
          <w:szCs w:val="24"/>
          <w:lang w:val="ro-RO"/>
        </w:rPr>
        <w:t>ş</w:t>
      </w:r>
      <w:r w:rsidR="0034580F" w:rsidRPr="0034580F">
        <w:rPr>
          <w:rFonts w:ascii="Verdana" w:hAnsi="Verdana"/>
          <w:i/>
          <w:iCs/>
          <w:noProof/>
          <w:sz w:val="24"/>
          <w:szCs w:val="24"/>
          <w:lang w:val="ro-RO"/>
        </w:rPr>
        <w:t>i biologic, a Ordonan</w:t>
      </w:r>
      <w:r w:rsidR="0034580F" w:rsidRPr="0034580F">
        <w:rPr>
          <w:rFonts w:ascii="Verdana" w:hAnsi="Verdana" w:hint="eastAsia"/>
          <w:i/>
          <w:iCs/>
          <w:noProof/>
          <w:sz w:val="24"/>
          <w:szCs w:val="24"/>
          <w:lang w:val="ro-RO"/>
        </w:rPr>
        <w:t>ţ</w:t>
      </w:r>
      <w:r w:rsidR="0034580F" w:rsidRPr="0034580F">
        <w:rPr>
          <w:rFonts w:ascii="Verdana" w:hAnsi="Verdana"/>
          <w:i/>
          <w:iCs/>
          <w:noProof/>
          <w:sz w:val="24"/>
          <w:szCs w:val="24"/>
          <w:lang w:val="ro-RO"/>
        </w:rPr>
        <w:t>ei de urgen</w:t>
      </w:r>
      <w:r w:rsidR="0034580F" w:rsidRPr="0034580F">
        <w:rPr>
          <w:rFonts w:ascii="Verdana" w:hAnsi="Verdana" w:hint="eastAsia"/>
          <w:i/>
          <w:iCs/>
          <w:noProof/>
          <w:sz w:val="24"/>
          <w:szCs w:val="24"/>
          <w:lang w:val="ro-RO"/>
        </w:rPr>
        <w:t>ţă</w:t>
      </w:r>
      <w:r w:rsidR="0034580F" w:rsidRPr="0034580F">
        <w:rPr>
          <w:rFonts w:ascii="Verdana" w:hAnsi="Verdana"/>
          <w:i/>
          <w:iCs/>
          <w:noProof/>
          <w:sz w:val="24"/>
          <w:szCs w:val="24"/>
          <w:lang w:val="ro-RO"/>
        </w:rPr>
        <w:t xml:space="preserve"> a Guvernului nr.158/2005 privind concediile </w:t>
      </w:r>
      <w:r w:rsidR="0034580F" w:rsidRPr="0034580F">
        <w:rPr>
          <w:rFonts w:ascii="Verdana" w:hAnsi="Verdana" w:hint="eastAsia"/>
          <w:i/>
          <w:iCs/>
          <w:noProof/>
          <w:sz w:val="24"/>
          <w:szCs w:val="24"/>
          <w:lang w:val="ro-RO"/>
        </w:rPr>
        <w:t>ş</w:t>
      </w:r>
      <w:r w:rsidR="0034580F" w:rsidRPr="0034580F">
        <w:rPr>
          <w:rFonts w:ascii="Verdana" w:hAnsi="Verdana"/>
          <w:i/>
          <w:iCs/>
          <w:noProof/>
          <w:sz w:val="24"/>
          <w:szCs w:val="24"/>
          <w:lang w:val="ro-RO"/>
        </w:rPr>
        <w:t>i indemniza</w:t>
      </w:r>
      <w:r w:rsidR="0034580F" w:rsidRPr="0034580F">
        <w:rPr>
          <w:rFonts w:ascii="Verdana" w:hAnsi="Verdana" w:hint="eastAsia"/>
          <w:i/>
          <w:iCs/>
          <w:noProof/>
          <w:sz w:val="24"/>
          <w:szCs w:val="24"/>
          <w:lang w:val="ro-RO"/>
        </w:rPr>
        <w:t>ţ</w:t>
      </w:r>
      <w:r w:rsidR="0034580F" w:rsidRPr="0034580F">
        <w:rPr>
          <w:rFonts w:ascii="Verdana" w:hAnsi="Verdana"/>
          <w:i/>
          <w:iCs/>
          <w:noProof/>
          <w:sz w:val="24"/>
          <w:szCs w:val="24"/>
          <w:lang w:val="ro-RO"/>
        </w:rPr>
        <w:t>iile de asigur</w:t>
      </w:r>
      <w:r w:rsidR="0034580F" w:rsidRPr="0034580F">
        <w:rPr>
          <w:rFonts w:ascii="Verdana" w:hAnsi="Verdana" w:hint="eastAsia"/>
          <w:i/>
          <w:iCs/>
          <w:noProof/>
          <w:sz w:val="24"/>
          <w:szCs w:val="24"/>
          <w:lang w:val="ro-RO"/>
        </w:rPr>
        <w:t>ă</w:t>
      </w:r>
      <w:r w:rsidR="0034580F" w:rsidRPr="0034580F">
        <w:rPr>
          <w:rFonts w:ascii="Verdana" w:hAnsi="Verdana"/>
          <w:i/>
          <w:iCs/>
          <w:noProof/>
          <w:sz w:val="24"/>
          <w:szCs w:val="24"/>
          <w:lang w:val="ro-RO"/>
        </w:rPr>
        <w:t>ri sociale de s</w:t>
      </w:r>
      <w:r w:rsidR="0034580F" w:rsidRPr="0034580F">
        <w:rPr>
          <w:rFonts w:ascii="Verdana" w:hAnsi="Verdana" w:hint="eastAsia"/>
          <w:i/>
          <w:iCs/>
          <w:noProof/>
          <w:sz w:val="24"/>
          <w:szCs w:val="24"/>
          <w:lang w:val="ro-RO"/>
        </w:rPr>
        <w:t>ă</w:t>
      </w:r>
      <w:r w:rsidR="0034580F" w:rsidRPr="0034580F">
        <w:rPr>
          <w:rFonts w:ascii="Verdana" w:hAnsi="Verdana"/>
          <w:i/>
          <w:iCs/>
          <w:noProof/>
          <w:sz w:val="24"/>
          <w:szCs w:val="24"/>
          <w:lang w:val="ro-RO"/>
        </w:rPr>
        <w:t>n</w:t>
      </w:r>
      <w:r w:rsidR="0034580F" w:rsidRPr="0034580F">
        <w:rPr>
          <w:rFonts w:ascii="Verdana" w:hAnsi="Verdana" w:hint="eastAsia"/>
          <w:i/>
          <w:iCs/>
          <w:noProof/>
          <w:sz w:val="24"/>
          <w:szCs w:val="24"/>
          <w:lang w:val="ro-RO"/>
        </w:rPr>
        <w:t>ă</w:t>
      </w:r>
      <w:r w:rsidR="0034580F" w:rsidRPr="0034580F">
        <w:rPr>
          <w:rFonts w:ascii="Verdana" w:hAnsi="Verdana"/>
          <w:i/>
          <w:iCs/>
          <w:noProof/>
          <w:sz w:val="24"/>
          <w:szCs w:val="24"/>
          <w:lang w:val="ro-RO"/>
        </w:rPr>
        <w:t xml:space="preserve">tate, precum </w:t>
      </w:r>
      <w:r w:rsidR="0034580F" w:rsidRPr="0034580F">
        <w:rPr>
          <w:rFonts w:ascii="Verdana" w:hAnsi="Verdana" w:hint="eastAsia"/>
          <w:i/>
          <w:iCs/>
          <w:noProof/>
          <w:sz w:val="24"/>
          <w:szCs w:val="24"/>
          <w:lang w:val="ro-RO"/>
        </w:rPr>
        <w:t>ş</w:t>
      </w:r>
      <w:r w:rsidR="0034580F" w:rsidRPr="0034580F">
        <w:rPr>
          <w:rFonts w:ascii="Verdana" w:hAnsi="Verdana"/>
          <w:i/>
          <w:iCs/>
          <w:noProof/>
          <w:sz w:val="24"/>
          <w:szCs w:val="24"/>
          <w:lang w:val="ro-RO"/>
        </w:rPr>
        <w:t>i pentru stabilirea unor m</w:t>
      </w:r>
      <w:r w:rsidR="0034580F" w:rsidRPr="0034580F">
        <w:rPr>
          <w:rFonts w:ascii="Verdana" w:hAnsi="Verdana" w:hint="eastAsia"/>
          <w:i/>
          <w:iCs/>
          <w:noProof/>
          <w:sz w:val="24"/>
          <w:szCs w:val="24"/>
          <w:lang w:val="ro-RO"/>
        </w:rPr>
        <w:t>ă</w:t>
      </w:r>
      <w:r w:rsidR="0034580F" w:rsidRPr="0034580F">
        <w:rPr>
          <w:rFonts w:ascii="Verdana" w:hAnsi="Verdana"/>
          <w:i/>
          <w:iCs/>
          <w:noProof/>
          <w:sz w:val="24"/>
          <w:szCs w:val="24"/>
          <w:lang w:val="ro-RO"/>
        </w:rPr>
        <w:t>suri cu privire la acordarea concediilor medicale</w:t>
      </w:r>
      <w:r w:rsidR="0034580F" w:rsidRPr="0034580F">
        <w:rPr>
          <w:rFonts w:ascii="Verdana" w:hAnsi="Verdana"/>
          <w:sz w:val="24"/>
          <w:szCs w:val="24"/>
          <w:lang w:val="ro-RO"/>
        </w:rPr>
        <w:t xml:space="preserve">, trimis Comisiei pentru muncă şi protecţie socială şi Comisiei pentru sănătate și familie, în procedură de urgenţă, cu adresa nr. </w:t>
      </w:r>
      <w:r w:rsidR="0034580F">
        <w:rPr>
          <w:rFonts w:ascii="Verdana" w:hAnsi="Verdana"/>
          <w:b/>
          <w:noProof/>
          <w:sz w:val="24"/>
          <w:szCs w:val="24"/>
          <w:lang w:val="ro-RO"/>
        </w:rPr>
        <w:t>PLx.</w:t>
      </w:r>
      <w:r w:rsidR="0034580F" w:rsidRPr="0034580F">
        <w:rPr>
          <w:rFonts w:ascii="Verdana" w:hAnsi="Verdana"/>
          <w:b/>
          <w:noProof/>
          <w:sz w:val="24"/>
          <w:szCs w:val="24"/>
          <w:lang w:val="ro-RO"/>
        </w:rPr>
        <w:t xml:space="preserve">20/2021 </w:t>
      </w:r>
      <w:r w:rsidR="0034580F" w:rsidRPr="0034580F">
        <w:rPr>
          <w:rFonts w:ascii="Verdana" w:hAnsi="Verdana"/>
          <w:noProof/>
          <w:sz w:val="24"/>
          <w:szCs w:val="24"/>
          <w:lang w:val="ro-RO"/>
        </w:rPr>
        <w:t xml:space="preserve">din 1 februarie 2021, </w:t>
      </w:r>
      <w:r w:rsidR="0034580F" w:rsidRPr="0034580F">
        <w:rPr>
          <w:rFonts w:ascii="Verdana" w:hAnsi="Verdana"/>
          <w:sz w:val="24"/>
          <w:szCs w:val="24"/>
          <w:lang w:val="ro-RO"/>
        </w:rPr>
        <w:t>pentru dezbatere şi examinare pe fond.</w:t>
      </w:r>
    </w:p>
    <w:p w14:paraId="491F818A" w14:textId="12FD2CDA" w:rsidR="00083ACD" w:rsidRDefault="00083ACD" w:rsidP="0034580F">
      <w:pPr>
        <w:spacing w:line="276" w:lineRule="auto"/>
        <w:ind w:firstLine="720"/>
        <w:jc w:val="both"/>
        <w:rPr>
          <w:rFonts w:ascii="Verdana" w:hAnsi="Verdana"/>
          <w:sz w:val="24"/>
          <w:szCs w:val="24"/>
          <w:lang w:val="ro-RO"/>
        </w:rPr>
      </w:pPr>
    </w:p>
    <w:p w14:paraId="2358BC18" w14:textId="77777777" w:rsidR="00956E10" w:rsidRDefault="00956E10" w:rsidP="00083ACD">
      <w:pPr>
        <w:spacing w:line="276" w:lineRule="auto"/>
        <w:ind w:left="851" w:firstLine="851"/>
        <w:jc w:val="both"/>
        <w:rPr>
          <w:rFonts w:ascii="Verdana" w:hAnsi="Verdana"/>
          <w:sz w:val="24"/>
          <w:szCs w:val="24"/>
          <w:lang w:val="ro-RO"/>
        </w:rPr>
      </w:pPr>
    </w:p>
    <w:p w14:paraId="58B97096" w14:textId="352E84D8" w:rsidR="00083ACD" w:rsidRDefault="00083ACD" w:rsidP="00B61FFD">
      <w:pPr>
        <w:spacing w:line="276" w:lineRule="auto"/>
        <w:ind w:firstLine="720"/>
        <w:jc w:val="both"/>
        <w:rPr>
          <w:rFonts w:ascii="Verdana" w:hAnsi="Verdana"/>
          <w:sz w:val="24"/>
          <w:szCs w:val="24"/>
          <w:lang w:val="ro-RO"/>
        </w:rPr>
      </w:pPr>
      <w:r>
        <w:rPr>
          <w:rFonts w:ascii="Verdana" w:hAnsi="Verdana"/>
          <w:sz w:val="24"/>
          <w:szCs w:val="24"/>
          <w:lang w:val="ro-RO"/>
        </w:rPr>
        <w:t xml:space="preserve">  </w:t>
      </w:r>
      <w:r w:rsidR="00956E10">
        <w:rPr>
          <w:rFonts w:ascii="Verdana" w:hAnsi="Verdana"/>
          <w:sz w:val="24"/>
          <w:szCs w:val="24"/>
          <w:lang w:val="ro-RO"/>
        </w:rPr>
        <w:tab/>
      </w:r>
      <w:r>
        <w:rPr>
          <w:rFonts w:ascii="Verdana" w:hAnsi="Verdana"/>
          <w:sz w:val="24"/>
          <w:szCs w:val="24"/>
          <w:lang w:val="ro-RO"/>
        </w:rPr>
        <w:t xml:space="preserve">PREŞEDINTE, </w:t>
      </w:r>
      <w:r>
        <w:rPr>
          <w:rFonts w:ascii="Verdana" w:hAnsi="Verdana"/>
          <w:sz w:val="24"/>
          <w:szCs w:val="24"/>
          <w:lang w:val="ro-RO"/>
        </w:rPr>
        <w:tab/>
      </w:r>
      <w:r>
        <w:rPr>
          <w:rFonts w:ascii="Verdana" w:hAnsi="Verdana"/>
          <w:sz w:val="24"/>
          <w:szCs w:val="24"/>
          <w:lang w:val="ro-RO"/>
        </w:rPr>
        <w:tab/>
      </w:r>
      <w:r w:rsidR="00956E10">
        <w:rPr>
          <w:rFonts w:ascii="Verdana" w:hAnsi="Verdana"/>
          <w:sz w:val="24"/>
          <w:szCs w:val="24"/>
          <w:lang w:val="ro-RO"/>
        </w:rPr>
        <w:tab/>
      </w:r>
      <w:r w:rsidR="00956E10">
        <w:rPr>
          <w:rFonts w:ascii="Verdana" w:hAnsi="Verdana"/>
          <w:sz w:val="24"/>
          <w:szCs w:val="24"/>
          <w:lang w:val="ro-RO"/>
        </w:rPr>
        <w:tab/>
      </w:r>
      <w:r>
        <w:rPr>
          <w:rFonts w:ascii="Verdana" w:hAnsi="Verdana"/>
          <w:sz w:val="24"/>
          <w:szCs w:val="24"/>
          <w:lang w:val="ro-RO"/>
        </w:rPr>
        <w:t>PREŞEDINTE,</w:t>
      </w:r>
    </w:p>
    <w:p w14:paraId="5659C66E" w14:textId="3FE96B01" w:rsidR="00083ACD" w:rsidRDefault="00D9570C" w:rsidP="00D9570C">
      <w:pPr>
        <w:spacing w:line="276" w:lineRule="auto"/>
        <w:ind w:firstLine="177"/>
        <w:jc w:val="both"/>
        <w:rPr>
          <w:rFonts w:ascii="Verdana" w:hAnsi="Verdana"/>
          <w:b/>
          <w:sz w:val="24"/>
          <w:szCs w:val="24"/>
          <w:lang w:val="ro-RO"/>
        </w:rPr>
      </w:pPr>
      <w:r>
        <w:rPr>
          <w:rFonts w:ascii="Verdana" w:hAnsi="Verdana"/>
          <w:b/>
          <w:sz w:val="24"/>
          <w:szCs w:val="24"/>
          <w:lang w:val="ro-RO"/>
        </w:rPr>
        <w:t xml:space="preserve">   </w:t>
      </w:r>
      <w:r w:rsidR="00956E10">
        <w:rPr>
          <w:rFonts w:ascii="Verdana" w:hAnsi="Verdana"/>
          <w:b/>
          <w:sz w:val="24"/>
          <w:szCs w:val="24"/>
          <w:lang w:val="ro-RO"/>
        </w:rPr>
        <w:tab/>
      </w:r>
      <w:r w:rsidR="0034580F">
        <w:rPr>
          <w:rFonts w:ascii="Verdana" w:hAnsi="Verdana"/>
          <w:b/>
          <w:sz w:val="24"/>
          <w:szCs w:val="24"/>
          <w:lang w:val="ro-RO"/>
        </w:rPr>
        <w:t xml:space="preserve">     </w:t>
      </w:r>
      <w:r>
        <w:rPr>
          <w:rFonts w:ascii="Verdana" w:hAnsi="Verdana"/>
          <w:b/>
          <w:sz w:val="24"/>
          <w:szCs w:val="24"/>
          <w:lang w:val="ro-RO"/>
        </w:rPr>
        <w:t>Oana Silvia Țoiu</w:t>
      </w:r>
      <w:r w:rsidR="00083ACD" w:rsidRPr="00AF5EC7">
        <w:rPr>
          <w:rFonts w:ascii="Verdana" w:hAnsi="Verdana"/>
          <w:b/>
          <w:sz w:val="24"/>
          <w:szCs w:val="24"/>
          <w:lang w:val="ro-RO"/>
        </w:rPr>
        <w:t xml:space="preserve">  </w:t>
      </w:r>
      <w:r w:rsidR="00083ACD">
        <w:rPr>
          <w:rFonts w:ascii="Verdana" w:hAnsi="Verdana"/>
          <w:b/>
          <w:sz w:val="24"/>
          <w:szCs w:val="24"/>
          <w:lang w:val="ro-RO"/>
        </w:rPr>
        <w:tab/>
      </w:r>
      <w:r w:rsidR="00083ACD">
        <w:rPr>
          <w:rFonts w:ascii="Verdana" w:hAnsi="Verdana"/>
          <w:b/>
          <w:sz w:val="24"/>
          <w:szCs w:val="24"/>
          <w:lang w:val="ro-RO"/>
        </w:rPr>
        <w:tab/>
      </w:r>
      <w:r w:rsidR="00956E10">
        <w:rPr>
          <w:rFonts w:ascii="Verdana" w:hAnsi="Verdana"/>
          <w:b/>
          <w:sz w:val="24"/>
          <w:szCs w:val="24"/>
          <w:lang w:val="ro-RO"/>
        </w:rPr>
        <w:tab/>
      </w:r>
      <w:r w:rsidR="0034580F">
        <w:rPr>
          <w:rFonts w:ascii="Verdana" w:hAnsi="Verdana"/>
          <w:b/>
          <w:sz w:val="24"/>
          <w:szCs w:val="24"/>
          <w:lang w:val="ro-RO"/>
        </w:rPr>
        <w:t xml:space="preserve">       </w:t>
      </w:r>
      <w:r>
        <w:rPr>
          <w:rFonts w:ascii="Verdana" w:hAnsi="Verdana"/>
          <w:b/>
          <w:sz w:val="24"/>
          <w:szCs w:val="24"/>
          <w:lang w:val="ro-RO"/>
        </w:rPr>
        <w:t>Dr.Nelu Tătaru</w:t>
      </w:r>
    </w:p>
    <w:p w14:paraId="4D1E4BE4" w14:textId="77777777" w:rsidR="00083ACD" w:rsidRDefault="00083ACD" w:rsidP="00083ACD">
      <w:pPr>
        <w:ind w:left="851"/>
        <w:jc w:val="center"/>
        <w:rPr>
          <w:rFonts w:ascii="Verdana" w:hAnsi="Verdana"/>
          <w:b/>
          <w:sz w:val="24"/>
          <w:szCs w:val="24"/>
          <w:lang w:val="ro-RO"/>
        </w:rPr>
      </w:pPr>
    </w:p>
    <w:p w14:paraId="1E52532E" w14:textId="77777777" w:rsidR="00083ACD" w:rsidRDefault="00083ACD" w:rsidP="00083ACD">
      <w:pPr>
        <w:spacing w:line="276" w:lineRule="auto"/>
        <w:jc w:val="center"/>
        <w:rPr>
          <w:rFonts w:ascii="Verdana" w:hAnsi="Verdana"/>
          <w:b/>
          <w:sz w:val="24"/>
          <w:szCs w:val="24"/>
          <w:lang w:val="ro-RO"/>
        </w:rPr>
      </w:pPr>
    </w:p>
    <w:p w14:paraId="574DCE05" w14:textId="77777777" w:rsidR="00083ACD" w:rsidRDefault="00083ACD" w:rsidP="00083ACD">
      <w:pPr>
        <w:ind w:left="177" w:right="-114"/>
        <w:jc w:val="center"/>
        <w:rPr>
          <w:rFonts w:ascii="Verdana" w:hAnsi="Verdana"/>
          <w:b/>
          <w:sz w:val="22"/>
          <w:lang w:val="ro-RO"/>
        </w:rPr>
      </w:pPr>
      <w:r>
        <w:rPr>
          <w:rFonts w:ascii="Verdana" w:hAnsi="Verdana"/>
          <w:b/>
          <w:sz w:val="24"/>
          <w:szCs w:val="24"/>
          <w:lang w:val="ro-RO"/>
        </w:rPr>
        <w:br w:type="page"/>
      </w:r>
      <w:r>
        <w:rPr>
          <w:rFonts w:ascii="Verdana" w:hAnsi="Verdana"/>
          <w:b/>
          <w:noProof/>
          <w:sz w:val="22"/>
        </w:rPr>
        <w:lastRenderedPageBreak/>
        <w:drawing>
          <wp:inline distT="0" distB="0" distL="0" distR="0" wp14:anchorId="69DECE06" wp14:editId="2392AFF2">
            <wp:extent cx="824865" cy="1003935"/>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5" cstate="print"/>
                    <a:srcRect/>
                    <a:stretch>
                      <a:fillRect/>
                    </a:stretch>
                  </pic:blipFill>
                  <pic:spPr bwMode="auto">
                    <a:xfrm>
                      <a:off x="0" y="0"/>
                      <a:ext cx="824865" cy="1003935"/>
                    </a:xfrm>
                    <a:prstGeom prst="rect">
                      <a:avLst/>
                    </a:prstGeom>
                    <a:noFill/>
                    <a:ln w="9525">
                      <a:noFill/>
                      <a:miter lim="800000"/>
                      <a:headEnd/>
                      <a:tailEnd/>
                    </a:ln>
                  </pic:spPr>
                </pic:pic>
              </a:graphicData>
            </a:graphic>
          </wp:inline>
        </w:drawing>
      </w:r>
    </w:p>
    <w:p w14:paraId="5EE58C80" w14:textId="77777777" w:rsidR="00083ACD" w:rsidRPr="001E1A1F" w:rsidRDefault="00083ACD" w:rsidP="00083ACD">
      <w:pPr>
        <w:ind w:left="177" w:right="-114"/>
        <w:jc w:val="center"/>
        <w:rPr>
          <w:rFonts w:ascii="Verdana" w:hAnsi="Verdana"/>
          <w:b/>
          <w:sz w:val="32"/>
          <w:szCs w:val="32"/>
          <w:lang w:val="ro-RO"/>
        </w:rPr>
      </w:pPr>
      <w:r w:rsidRPr="001E1A1F">
        <w:rPr>
          <w:rFonts w:ascii="Verdana" w:hAnsi="Verdana"/>
          <w:b/>
          <w:sz w:val="32"/>
          <w:szCs w:val="32"/>
          <w:lang w:val="ro-RO"/>
        </w:rPr>
        <w:t>Parlamentul României</w:t>
      </w:r>
    </w:p>
    <w:p w14:paraId="274BFFEA" w14:textId="77777777" w:rsidR="00083ACD" w:rsidRPr="001E1A1F" w:rsidRDefault="00083ACD" w:rsidP="003C58B1">
      <w:pPr>
        <w:ind w:left="177" w:right="-114"/>
        <w:jc w:val="center"/>
        <w:rPr>
          <w:rFonts w:ascii="Verdana" w:hAnsi="Verdana"/>
          <w:b/>
          <w:sz w:val="32"/>
          <w:szCs w:val="32"/>
          <w:lang w:val="ro-RO"/>
        </w:rPr>
      </w:pPr>
      <w:r w:rsidRPr="001E1A1F">
        <w:rPr>
          <w:rFonts w:ascii="Verdana" w:hAnsi="Verdana"/>
          <w:b/>
          <w:sz w:val="32"/>
          <w:szCs w:val="32"/>
          <w:lang w:val="ro-RO"/>
        </w:rPr>
        <w:t>Camera Deputaţilor</w:t>
      </w:r>
    </w:p>
    <w:tbl>
      <w:tblPr>
        <w:tblW w:w="9450" w:type="dxa"/>
        <w:tblLook w:val="01E0" w:firstRow="1" w:lastRow="1" w:firstColumn="1" w:lastColumn="1" w:noHBand="0" w:noVBand="0"/>
      </w:tblPr>
      <w:tblGrid>
        <w:gridCol w:w="3893"/>
        <w:gridCol w:w="1536"/>
        <w:gridCol w:w="4021"/>
      </w:tblGrid>
      <w:tr w:rsidR="00083ACD" w:rsidRPr="00373D40" w14:paraId="23BE5285" w14:textId="77777777" w:rsidTr="006C150D">
        <w:tc>
          <w:tcPr>
            <w:tcW w:w="3893" w:type="dxa"/>
          </w:tcPr>
          <w:p w14:paraId="29A57FB0" w14:textId="77777777" w:rsidR="00083ACD" w:rsidRPr="001233E3" w:rsidRDefault="00083ACD" w:rsidP="001838CD">
            <w:pPr>
              <w:spacing w:line="276" w:lineRule="auto"/>
              <w:jc w:val="center"/>
              <w:rPr>
                <w:rFonts w:ascii="Verdana" w:hAnsi="Verdana"/>
                <w:b/>
                <w:sz w:val="22"/>
                <w:lang w:val="ro-RO"/>
              </w:rPr>
            </w:pPr>
            <w:r w:rsidRPr="001233E3">
              <w:rPr>
                <w:rFonts w:ascii="Verdana" w:hAnsi="Verdana"/>
                <w:b/>
                <w:sz w:val="22"/>
                <w:lang w:val="ro-RO"/>
              </w:rPr>
              <w:t>Comisia pentru muncă şi protecţie socială</w:t>
            </w:r>
          </w:p>
        </w:tc>
        <w:tc>
          <w:tcPr>
            <w:tcW w:w="1536" w:type="dxa"/>
          </w:tcPr>
          <w:p w14:paraId="4D2047F2" w14:textId="77777777" w:rsidR="00083ACD" w:rsidRPr="001233E3" w:rsidRDefault="00083ACD" w:rsidP="001838CD">
            <w:pPr>
              <w:spacing w:line="276" w:lineRule="auto"/>
              <w:jc w:val="both"/>
              <w:rPr>
                <w:rFonts w:ascii="Verdana" w:hAnsi="Verdana"/>
                <w:b/>
                <w:sz w:val="22"/>
                <w:lang w:val="ro-RO"/>
              </w:rPr>
            </w:pPr>
          </w:p>
        </w:tc>
        <w:tc>
          <w:tcPr>
            <w:tcW w:w="4021" w:type="dxa"/>
          </w:tcPr>
          <w:p w14:paraId="6A74F3EA" w14:textId="77777777" w:rsidR="00083ACD" w:rsidRPr="001233E3" w:rsidRDefault="00083ACD" w:rsidP="001838CD">
            <w:pPr>
              <w:spacing w:line="276" w:lineRule="auto"/>
              <w:jc w:val="center"/>
              <w:rPr>
                <w:rFonts w:ascii="Verdana" w:hAnsi="Verdana"/>
                <w:b/>
                <w:sz w:val="22"/>
                <w:lang w:val="ro-RO"/>
              </w:rPr>
            </w:pPr>
            <w:r w:rsidRPr="001233E3">
              <w:rPr>
                <w:rFonts w:ascii="Verdana" w:hAnsi="Verdana"/>
                <w:b/>
                <w:sz w:val="22"/>
                <w:lang w:val="ro-RO"/>
              </w:rPr>
              <w:t>Comisia pentru s</w:t>
            </w:r>
            <w:r w:rsidRPr="001233E3">
              <w:rPr>
                <w:rFonts w:ascii="Verdana" w:hAnsi="Verdana" w:hint="eastAsia"/>
                <w:b/>
                <w:sz w:val="22"/>
                <w:lang w:val="ro-RO"/>
              </w:rPr>
              <w:t>ă</w:t>
            </w:r>
            <w:r w:rsidRPr="001233E3">
              <w:rPr>
                <w:rFonts w:ascii="Verdana" w:hAnsi="Verdana"/>
                <w:b/>
                <w:sz w:val="22"/>
                <w:lang w:val="ro-RO"/>
              </w:rPr>
              <w:t>n</w:t>
            </w:r>
            <w:r w:rsidRPr="001233E3">
              <w:rPr>
                <w:rFonts w:ascii="Verdana" w:hAnsi="Verdana" w:hint="eastAsia"/>
                <w:b/>
                <w:sz w:val="22"/>
                <w:lang w:val="ro-RO"/>
              </w:rPr>
              <w:t>ă</w:t>
            </w:r>
            <w:r w:rsidRPr="001233E3">
              <w:rPr>
                <w:rFonts w:ascii="Verdana" w:hAnsi="Verdana"/>
                <w:b/>
                <w:sz w:val="22"/>
                <w:lang w:val="ro-RO"/>
              </w:rPr>
              <w:t xml:space="preserve">tate </w:t>
            </w:r>
            <w:r w:rsidRPr="001233E3">
              <w:rPr>
                <w:rFonts w:ascii="Verdana" w:hAnsi="Verdana" w:hint="eastAsia"/>
                <w:b/>
                <w:sz w:val="22"/>
                <w:lang w:val="ro-RO"/>
              </w:rPr>
              <w:t>ş</w:t>
            </w:r>
            <w:r w:rsidRPr="001233E3">
              <w:rPr>
                <w:rFonts w:ascii="Verdana" w:hAnsi="Verdana"/>
                <w:b/>
                <w:sz w:val="22"/>
                <w:lang w:val="ro-RO"/>
              </w:rPr>
              <w:t>i familie</w:t>
            </w:r>
          </w:p>
        </w:tc>
      </w:tr>
      <w:tr w:rsidR="00083ACD" w:rsidRPr="006C150D" w14:paraId="7FABE5F3" w14:textId="77777777" w:rsidTr="006C150D">
        <w:tc>
          <w:tcPr>
            <w:tcW w:w="3893" w:type="dxa"/>
          </w:tcPr>
          <w:p w14:paraId="69B36A2E" w14:textId="6DBD248C" w:rsidR="00083ACD" w:rsidRPr="006C150D" w:rsidRDefault="006C150D" w:rsidP="00B646DF">
            <w:pPr>
              <w:jc w:val="both"/>
              <w:rPr>
                <w:rFonts w:ascii="Verdana" w:hAnsi="Verdana"/>
                <w:b/>
                <w:sz w:val="22"/>
                <w:szCs w:val="22"/>
                <w:lang w:val="ro-RO"/>
              </w:rPr>
            </w:pPr>
            <w:r w:rsidRPr="006C150D">
              <w:rPr>
                <w:rFonts w:ascii="Verdana" w:hAnsi="Verdana"/>
                <w:b/>
                <w:sz w:val="22"/>
                <w:szCs w:val="22"/>
                <w:lang w:val="pt-PT"/>
              </w:rPr>
              <w:t xml:space="preserve"> </w:t>
            </w:r>
            <w:r w:rsidR="00083ACD" w:rsidRPr="006C150D">
              <w:rPr>
                <w:rFonts w:ascii="Verdana" w:hAnsi="Verdana"/>
                <w:b/>
                <w:sz w:val="22"/>
                <w:szCs w:val="22"/>
                <w:lang w:val="pt-PT"/>
              </w:rPr>
              <w:t xml:space="preserve">Bucureşti, </w:t>
            </w:r>
            <w:r w:rsidR="00B646DF">
              <w:rPr>
                <w:rFonts w:ascii="Verdana" w:hAnsi="Verdana"/>
                <w:b/>
                <w:sz w:val="22"/>
                <w:szCs w:val="22"/>
                <w:lang w:val="pt-PT"/>
              </w:rPr>
              <w:t>23 martie</w:t>
            </w:r>
            <w:r w:rsidR="00B21048" w:rsidRPr="006C150D">
              <w:rPr>
                <w:rFonts w:ascii="Verdana" w:hAnsi="Verdana"/>
                <w:b/>
                <w:sz w:val="22"/>
                <w:szCs w:val="22"/>
                <w:lang w:val="pt-PT"/>
              </w:rPr>
              <w:t xml:space="preserve"> 2021</w:t>
            </w:r>
          </w:p>
        </w:tc>
        <w:tc>
          <w:tcPr>
            <w:tcW w:w="1536" w:type="dxa"/>
          </w:tcPr>
          <w:p w14:paraId="22FD59A7" w14:textId="77777777" w:rsidR="00083ACD" w:rsidRPr="006C150D" w:rsidRDefault="00083ACD" w:rsidP="006C150D">
            <w:pPr>
              <w:jc w:val="both"/>
              <w:rPr>
                <w:rFonts w:ascii="Verdana" w:hAnsi="Verdana"/>
                <w:b/>
                <w:sz w:val="22"/>
                <w:szCs w:val="22"/>
                <w:lang w:val="ro-RO"/>
              </w:rPr>
            </w:pPr>
          </w:p>
        </w:tc>
        <w:tc>
          <w:tcPr>
            <w:tcW w:w="4021" w:type="dxa"/>
          </w:tcPr>
          <w:p w14:paraId="6C652791" w14:textId="7DAB2E09" w:rsidR="00083ACD" w:rsidRPr="006C150D" w:rsidRDefault="00083ACD" w:rsidP="00B646DF">
            <w:pPr>
              <w:jc w:val="both"/>
              <w:rPr>
                <w:rFonts w:ascii="Verdana" w:hAnsi="Verdana"/>
                <w:b/>
                <w:sz w:val="22"/>
                <w:szCs w:val="22"/>
                <w:lang w:val="ro-RO"/>
              </w:rPr>
            </w:pPr>
            <w:r w:rsidRPr="006C150D">
              <w:rPr>
                <w:rFonts w:ascii="Verdana" w:hAnsi="Verdana"/>
                <w:b/>
                <w:sz w:val="22"/>
                <w:szCs w:val="22"/>
                <w:lang w:val="ro-RO"/>
              </w:rPr>
              <w:t xml:space="preserve"> Bucureşti, </w:t>
            </w:r>
            <w:r w:rsidR="00B646DF">
              <w:rPr>
                <w:rFonts w:ascii="Verdana" w:hAnsi="Verdana"/>
                <w:b/>
                <w:sz w:val="22"/>
                <w:szCs w:val="22"/>
                <w:lang w:val="ro-RO"/>
              </w:rPr>
              <w:t>23 martie</w:t>
            </w:r>
            <w:r w:rsidR="00B21048" w:rsidRPr="006C150D">
              <w:rPr>
                <w:rFonts w:ascii="Verdana" w:hAnsi="Verdana"/>
                <w:b/>
                <w:sz w:val="22"/>
                <w:szCs w:val="22"/>
                <w:lang w:val="ro-RO"/>
              </w:rPr>
              <w:t xml:space="preserve"> 2021</w:t>
            </w:r>
          </w:p>
        </w:tc>
      </w:tr>
    </w:tbl>
    <w:p w14:paraId="00A19A49" w14:textId="49B204FB" w:rsidR="00083ACD" w:rsidRPr="006C150D" w:rsidRDefault="006C150D" w:rsidP="006C150D">
      <w:pPr>
        <w:jc w:val="both"/>
        <w:rPr>
          <w:rFonts w:ascii="Verdana" w:hAnsi="Verdana"/>
          <w:b/>
          <w:sz w:val="22"/>
          <w:szCs w:val="22"/>
          <w:lang w:val="ro-RO"/>
        </w:rPr>
      </w:pPr>
      <w:r>
        <w:rPr>
          <w:rFonts w:ascii="Verdana" w:hAnsi="Verdana"/>
          <w:b/>
          <w:sz w:val="22"/>
          <w:szCs w:val="22"/>
          <w:lang w:val="ro-RO"/>
        </w:rPr>
        <w:t xml:space="preserve">   </w:t>
      </w:r>
      <w:r w:rsidR="00B646DF">
        <w:rPr>
          <w:rFonts w:ascii="Verdana" w:hAnsi="Verdana"/>
          <w:b/>
          <w:sz w:val="22"/>
          <w:szCs w:val="22"/>
          <w:lang w:val="ro-RO"/>
        </w:rPr>
        <w:t>Nr. 4c-9/</w:t>
      </w:r>
      <w:r w:rsidRPr="006C150D">
        <w:rPr>
          <w:rFonts w:ascii="Verdana" w:hAnsi="Verdana"/>
          <w:b/>
          <w:sz w:val="22"/>
          <w:szCs w:val="22"/>
          <w:lang w:val="ro-RO"/>
        </w:rPr>
        <w:t>60</w:t>
      </w:r>
      <w:r>
        <w:rPr>
          <w:rFonts w:ascii="Verdana" w:hAnsi="Verdana"/>
          <w:b/>
          <w:sz w:val="22"/>
          <w:szCs w:val="22"/>
          <w:lang w:val="ro-RO"/>
        </w:rPr>
        <w:tab/>
      </w:r>
      <w:r>
        <w:rPr>
          <w:rFonts w:ascii="Verdana" w:hAnsi="Verdana"/>
          <w:b/>
          <w:sz w:val="22"/>
          <w:szCs w:val="22"/>
          <w:lang w:val="ro-RO"/>
        </w:rPr>
        <w:tab/>
      </w:r>
      <w:r>
        <w:rPr>
          <w:rFonts w:ascii="Verdana" w:hAnsi="Verdana"/>
          <w:b/>
          <w:sz w:val="22"/>
          <w:szCs w:val="22"/>
          <w:lang w:val="ro-RO"/>
        </w:rPr>
        <w:tab/>
      </w:r>
      <w:r>
        <w:rPr>
          <w:rFonts w:ascii="Verdana" w:hAnsi="Verdana"/>
          <w:b/>
          <w:sz w:val="22"/>
          <w:szCs w:val="22"/>
          <w:lang w:val="ro-RO"/>
        </w:rPr>
        <w:tab/>
        <w:t xml:space="preserve">                  </w:t>
      </w:r>
      <w:r w:rsidR="00B646DF">
        <w:rPr>
          <w:rFonts w:ascii="Verdana" w:hAnsi="Verdana"/>
          <w:b/>
          <w:sz w:val="22"/>
          <w:szCs w:val="22"/>
          <w:lang w:val="ro-RO"/>
        </w:rPr>
        <w:t>Nr. 4c-10/33</w:t>
      </w:r>
    </w:p>
    <w:p w14:paraId="66A21B16" w14:textId="15E8B667" w:rsidR="00956E10" w:rsidRDefault="00956E10" w:rsidP="006D19DD">
      <w:pPr>
        <w:spacing w:line="276" w:lineRule="auto"/>
        <w:rPr>
          <w:rFonts w:ascii="Verdana" w:hAnsi="Verdana"/>
          <w:sz w:val="24"/>
          <w:szCs w:val="24"/>
          <w:lang w:val="ro-RO"/>
        </w:rPr>
      </w:pPr>
    </w:p>
    <w:p w14:paraId="1BAA4F35" w14:textId="0BB07E43" w:rsidR="006D19DD" w:rsidRDefault="006D19DD" w:rsidP="006D19DD">
      <w:pPr>
        <w:spacing w:line="276" w:lineRule="auto"/>
        <w:rPr>
          <w:rFonts w:ascii="Verdana" w:hAnsi="Verdana"/>
          <w:sz w:val="24"/>
          <w:szCs w:val="24"/>
          <w:lang w:val="ro-RO"/>
        </w:rPr>
      </w:pPr>
    </w:p>
    <w:p w14:paraId="0CE87881" w14:textId="4D63AE20" w:rsidR="006D19DD" w:rsidRDefault="006D19DD" w:rsidP="006D19DD">
      <w:pPr>
        <w:spacing w:line="276" w:lineRule="auto"/>
        <w:rPr>
          <w:rFonts w:ascii="Verdana" w:hAnsi="Verdana"/>
          <w:sz w:val="24"/>
          <w:szCs w:val="24"/>
          <w:lang w:val="ro-RO"/>
        </w:rPr>
      </w:pPr>
    </w:p>
    <w:p w14:paraId="041BE37C" w14:textId="77777777" w:rsidR="006D19DD" w:rsidRDefault="006D19DD" w:rsidP="006D19DD">
      <w:pPr>
        <w:spacing w:line="276" w:lineRule="auto"/>
        <w:rPr>
          <w:rFonts w:ascii="Verdana" w:hAnsi="Verdana"/>
          <w:sz w:val="24"/>
          <w:szCs w:val="24"/>
          <w:lang w:val="ro-RO"/>
        </w:rPr>
      </w:pPr>
      <w:bookmarkStart w:id="0" w:name="_GoBack"/>
      <w:bookmarkEnd w:id="0"/>
    </w:p>
    <w:p w14:paraId="6ACE92CA" w14:textId="77777777" w:rsidR="006D19DD" w:rsidRDefault="006D19DD" w:rsidP="006D19DD">
      <w:pPr>
        <w:spacing w:line="276" w:lineRule="auto"/>
        <w:rPr>
          <w:rFonts w:ascii="Verdana" w:hAnsi="Verdana"/>
          <w:b/>
          <w:sz w:val="24"/>
          <w:szCs w:val="24"/>
          <w:u w:val="single"/>
          <w:lang w:val="ro-RO"/>
        </w:rPr>
      </w:pPr>
    </w:p>
    <w:p w14:paraId="27E2B112" w14:textId="4D75E5B4" w:rsidR="009E17B6" w:rsidRPr="009E17B6" w:rsidRDefault="009E17B6" w:rsidP="009E17B6">
      <w:pPr>
        <w:spacing w:line="276" w:lineRule="auto"/>
        <w:jc w:val="center"/>
        <w:rPr>
          <w:rFonts w:ascii="Verdana" w:hAnsi="Verdana"/>
          <w:b/>
          <w:sz w:val="24"/>
          <w:szCs w:val="24"/>
          <w:u w:val="single"/>
          <w:lang w:val="ro-RO"/>
        </w:rPr>
      </w:pPr>
      <w:r w:rsidRPr="009E17B6">
        <w:rPr>
          <w:rFonts w:ascii="Verdana" w:hAnsi="Verdana"/>
          <w:b/>
          <w:sz w:val="24"/>
          <w:szCs w:val="24"/>
          <w:u w:val="single"/>
          <w:lang w:val="ro-RO"/>
        </w:rPr>
        <w:t xml:space="preserve">RAPORT  COMUN </w:t>
      </w:r>
    </w:p>
    <w:p w14:paraId="79A961A0" w14:textId="34206E52" w:rsidR="001E1A1F" w:rsidRDefault="009E17B6" w:rsidP="00B646DF">
      <w:pPr>
        <w:jc w:val="center"/>
        <w:rPr>
          <w:rFonts w:ascii="Verdana" w:hAnsi="Verdana"/>
          <w:sz w:val="24"/>
          <w:szCs w:val="24"/>
          <w:lang w:val="ro-RO"/>
        </w:rPr>
      </w:pPr>
      <w:r w:rsidRPr="009E17B6">
        <w:rPr>
          <w:rFonts w:ascii="Verdana" w:hAnsi="Verdana"/>
          <w:b/>
          <w:sz w:val="24"/>
          <w:szCs w:val="24"/>
          <w:lang w:val="ro-RO"/>
        </w:rPr>
        <w:t xml:space="preserve">asupra </w:t>
      </w:r>
      <w:r w:rsidR="00B646DF" w:rsidRPr="00B646DF">
        <w:rPr>
          <w:rFonts w:ascii="Verdana" w:hAnsi="Verdana"/>
          <w:b/>
          <w:sz w:val="24"/>
          <w:szCs w:val="24"/>
          <w:lang w:val="ro-RO"/>
        </w:rPr>
        <w:t>proiectului de Lege privind aprobarea Ordonan</w:t>
      </w:r>
      <w:r w:rsidR="00B646DF" w:rsidRPr="00B646DF">
        <w:rPr>
          <w:rFonts w:ascii="Verdana" w:hAnsi="Verdana" w:hint="eastAsia"/>
          <w:b/>
          <w:sz w:val="24"/>
          <w:szCs w:val="24"/>
          <w:lang w:val="ro-RO"/>
        </w:rPr>
        <w:t>ţ</w:t>
      </w:r>
      <w:r w:rsidR="00B646DF" w:rsidRPr="00B646DF">
        <w:rPr>
          <w:rFonts w:ascii="Verdana" w:hAnsi="Verdana"/>
          <w:b/>
          <w:sz w:val="24"/>
          <w:szCs w:val="24"/>
          <w:lang w:val="ro-RO"/>
        </w:rPr>
        <w:t>ei de urgen</w:t>
      </w:r>
      <w:r w:rsidR="00B646DF" w:rsidRPr="00B646DF">
        <w:rPr>
          <w:rFonts w:ascii="Verdana" w:hAnsi="Verdana" w:hint="eastAsia"/>
          <w:b/>
          <w:sz w:val="24"/>
          <w:szCs w:val="24"/>
          <w:lang w:val="ro-RO"/>
        </w:rPr>
        <w:t>ţă</w:t>
      </w:r>
      <w:r w:rsidR="00B646DF" w:rsidRPr="00B646DF">
        <w:rPr>
          <w:rFonts w:ascii="Verdana" w:hAnsi="Verdana"/>
          <w:b/>
          <w:sz w:val="24"/>
          <w:szCs w:val="24"/>
          <w:lang w:val="ro-RO"/>
        </w:rPr>
        <w:t xml:space="preserve"> a Guvernului nr.180/2020 pentru modificarea </w:t>
      </w:r>
      <w:r w:rsidR="00B646DF" w:rsidRPr="00B646DF">
        <w:rPr>
          <w:rFonts w:ascii="Verdana" w:hAnsi="Verdana" w:hint="eastAsia"/>
          <w:b/>
          <w:sz w:val="24"/>
          <w:szCs w:val="24"/>
          <w:lang w:val="ro-RO"/>
        </w:rPr>
        <w:t>ş</w:t>
      </w:r>
      <w:r w:rsidR="00B646DF" w:rsidRPr="00B646DF">
        <w:rPr>
          <w:rFonts w:ascii="Verdana" w:hAnsi="Verdana"/>
          <w:b/>
          <w:sz w:val="24"/>
          <w:szCs w:val="24"/>
          <w:lang w:val="ro-RO"/>
        </w:rPr>
        <w:t>i completarea Legii nr.136/2020 privind instituirea unor m</w:t>
      </w:r>
      <w:r w:rsidR="00B646DF" w:rsidRPr="00B646DF">
        <w:rPr>
          <w:rFonts w:ascii="Verdana" w:hAnsi="Verdana" w:hint="eastAsia"/>
          <w:b/>
          <w:sz w:val="24"/>
          <w:szCs w:val="24"/>
          <w:lang w:val="ro-RO"/>
        </w:rPr>
        <w:t>ă</w:t>
      </w:r>
      <w:r w:rsidR="00B646DF" w:rsidRPr="00B646DF">
        <w:rPr>
          <w:rFonts w:ascii="Verdana" w:hAnsi="Verdana"/>
          <w:b/>
          <w:sz w:val="24"/>
          <w:szCs w:val="24"/>
          <w:lang w:val="ro-RO"/>
        </w:rPr>
        <w:t>suri în domeniul s</w:t>
      </w:r>
      <w:r w:rsidR="00B646DF" w:rsidRPr="00B646DF">
        <w:rPr>
          <w:rFonts w:ascii="Verdana" w:hAnsi="Verdana" w:hint="eastAsia"/>
          <w:b/>
          <w:sz w:val="24"/>
          <w:szCs w:val="24"/>
          <w:lang w:val="ro-RO"/>
        </w:rPr>
        <w:t>ă</w:t>
      </w:r>
      <w:r w:rsidR="00B646DF" w:rsidRPr="00B646DF">
        <w:rPr>
          <w:rFonts w:ascii="Verdana" w:hAnsi="Verdana"/>
          <w:b/>
          <w:sz w:val="24"/>
          <w:szCs w:val="24"/>
          <w:lang w:val="ro-RO"/>
        </w:rPr>
        <w:t>n</w:t>
      </w:r>
      <w:r w:rsidR="00B646DF" w:rsidRPr="00B646DF">
        <w:rPr>
          <w:rFonts w:ascii="Verdana" w:hAnsi="Verdana" w:hint="eastAsia"/>
          <w:b/>
          <w:sz w:val="24"/>
          <w:szCs w:val="24"/>
          <w:lang w:val="ro-RO"/>
        </w:rPr>
        <w:t>ă</w:t>
      </w:r>
      <w:r w:rsidR="00B646DF" w:rsidRPr="00B646DF">
        <w:rPr>
          <w:rFonts w:ascii="Verdana" w:hAnsi="Verdana"/>
          <w:b/>
          <w:sz w:val="24"/>
          <w:szCs w:val="24"/>
          <w:lang w:val="ro-RO"/>
        </w:rPr>
        <w:t>t</w:t>
      </w:r>
      <w:r w:rsidR="00B646DF" w:rsidRPr="00B646DF">
        <w:rPr>
          <w:rFonts w:ascii="Verdana" w:hAnsi="Verdana" w:hint="eastAsia"/>
          <w:b/>
          <w:sz w:val="24"/>
          <w:szCs w:val="24"/>
          <w:lang w:val="ro-RO"/>
        </w:rPr>
        <w:t>ăţ</w:t>
      </w:r>
      <w:r w:rsidR="00B646DF" w:rsidRPr="00B646DF">
        <w:rPr>
          <w:rFonts w:ascii="Verdana" w:hAnsi="Verdana"/>
          <w:b/>
          <w:sz w:val="24"/>
          <w:szCs w:val="24"/>
          <w:lang w:val="ro-RO"/>
        </w:rPr>
        <w:t>ii publice în situa</w:t>
      </w:r>
      <w:r w:rsidR="00B646DF" w:rsidRPr="00B646DF">
        <w:rPr>
          <w:rFonts w:ascii="Verdana" w:hAnsi="Verdana" w:hint="eastAsia"/>
          <w:b/>
          <w:sz w:val="24"/>
          <w:szCs w:val="24"/>
          <w:lang w:val="ro-RO"/>
        </w:rPr>
        <w:t>ţ</w:t>
      </w:r>
      <w:r w:rsidR="00B646DF" w:rsidRPr="00B646DF">
        <w:rPr>
          <w:rFonts w:ascii="Verdana" w:hAnsi="Verdana"/>
          <w:b/>
          <w:sz w:val="24"/>
          <w:szCs w:val="24"/>
          <w:lang w:val="ro-RO"/>
        </w:rPr>
        <w:t xml:space="preserve">ii de risc epidemiologic </w:t>
      </w:r>
      <w:r w:rsidR="00B646DF" w:rsidRPr="00B646DF">
        <w:rPr>
          <w:rFonts w:ascii="Verdana" w:hAnsi="Verdana" w:hint="eastAsia"/>
          <w:b/>
          <w:sz w:val="24"/>
          <w:szCs w:val="24"/>
          <w:lang w:val="ro-RO"/>
        </w:rPr>
        <w:t>ş</w:t>
      </w:r>
      <w:r w:rsidR="00B646DF" w:rsidRPr="00B646DF">
        <w:rPr>
          <w:rFonts w:ascii="Verdana" w:hAnsi="Verdana"/>
          <w:b/>
          <w:sz w:val="24"/>
          <w:szCs w:val="24"/>
          <w:lang w:val="ro-RO"/>
        </w:rPr>
        <w:t>i biologic, a Ordonan</w:t>
      </w:r>
      <w:r w:rsidR="00B646DF" w:rsidRPr="00B646DF">
        <w:rPr>
          <w:rFonts w:ascii="Verdana" w:hAnsi="Verdana" w:hint="eastAsia"/>
          <w:b/>
          <w:sz w:val="24"/>
          <w:szCs w:val="24"/>
          <w:lang w:val="ro-RO"/>
        </w:rPr>
        <w:t>ţ</w:t>
      </w:r>
      <w:r w:rsidR="00B646DF" w:rsidRPr="00B646DF">
        <w:rPr>
          <w:rFonts w:ascii="Verdana" w:hAnsi="Verdana"/>
          <w:b/>
          <w:sz w:val="24"/>
          <w:szCs w:val="24"/>
          <w:lang w:val="ro-RO"/>
        </w:rPr>
        <w:t>ei de urgen</w:t>
      </w:r>
      <w:r w:rsidR="00B646DF" w:rsidRPr="00B646DF">
        <w:rPr>
          <w:rFonts w:ascii="Verdana" w:hAnsi="Verdana" w:hint="eastAsia"/>
          <w:b/>
          <w:sz w:val="24"/>
          <w:szCs w:val="24"/>
          <w:lang w:val="ro-RO"/>
        </w:rPr>
        <w:t>ţă</w:t>
      </w:r>
      <w:r w:rsidR="00B646DF" w:rsidRPr="00B646DF">
        <w:rPr>
          <w:rFonts w:ascii="Verdana" w:hAnsi="Verdana"/>
          <w:b/>
          <w:sz w:val="24"/>
          <w:szCs w:val="24"/>
          <w:lang w:val="ro-RO"/>
        </w:rPr>
        <w:t xml:space="preserve"> a Guvernului nr.158/2005 privind concediile </w:t>
      </w:r>
      <w:r w:rsidR="00B646DF" w:rsidRPr="00B646DF">
        <w:rPr>
          <w:rFonts w:ascii="Verdana" w:hAnsi="Verdana" w:hint="eastAsia"/>
          <w:b/>
          <w:sz w:val="24"/>
          <w:szCs w:val="24"/>
          <w:lang w:val="ro-RO"/>
        </w:rPr>
        <w:t>ş</w:t>
      </w:r>
      <w:r w:rsidR="00B646DF" w:rsidRPr="00B646DF">
        <w:rPr>
          <w:rFonts w:ascii="Verdana" w:hAnsi="Verdana"/>
          <w:b/>
          <w:sz w:val="24"/>
          <w:szCs w:val="24"/>
          <w:lang w:val="ro-RO"/>
        </w:rPr>
        <w:t>i indemniza</w:t>
      </w:r>
      <w:r w:rsidR="00B646DF" w:rsidRPr="00B646DF">
        <w:rPr>
          <w:rFonts w:ascii="Verdana" w:hAnsi="Verdana" w:hint="eastAsia"/>
          <w:b/>
          <w:sz w:val="24"/>
          <w:szCs w:val="24"/>
          <w:lang w:val="ro-RO"/>
        </w:rPr>
        <w:t>ţ</w:t>
      </w:r>
      <w:r w:rsidR="00B646DF" w:rsidRPr="00B646DF">
        <w:rPr>
          <w:rFonts w:ascii="Verdana" w:hAnsi="Verdana"/>
          <w:b/>
          <w:sz w:val="24"/>
          <w:szCs w:val="24"/>
          <w:lang w:val="ro-RO"/>
        </w:rPr>
        <w:t>iile de asigur</w:t>
      </w:r>
      <w:r w:rsidR="00B646DF" w:rsidRPr="00B646DF">
        <w:rPr>
          <w:rFonts w:ascii="Verdana" w:hAnsi="Verdana" w:hint="eastAsia"/>
          <w:b/>
          <w:sz w:val="24"/>
          <w:szCs w:val="24"/>
          <w:lang w:val="ro-RO"/>
        </w:rPr>
        <w:t>ă</w:t>
      </w:r>
      <w:r w:rsidR="00B646DF" w:rsidRPr="00B646DF">
        <w:rPr>
          <w:rFonts w:ascii="Verdana" w:hAnsi="Verdana"/>
          <w:b/>
          <w:sz w:val="24"/>
          <w:szCs w:val="24"/>
          <w:lang w:val="ro-RO"/>
        </w:rPr>
        <w:t>ri sociale de s</w:t>
      </w:r>
      <w:r w:rsidR="00B646DF" w:rsidRPr="00B646DF">
        <w:rPr>
          <w:rFonts w:ascii="Verdana" w:hAnsi="Verdana" w:hint="eastAsia"/>
          <w:b/>
          <w:sz w:val="24"/>
          <w:szCs w:val="24"/>
          <w:lang w:val="ro-RO"/>
        </w:rPr>
        <w:t>ă</w:t>
      </w:r>
      <w:r w:rsidR="00B646DF" w:rsidRPr="00B646DF">
        <w:rPr>
          <w:rFonts w:ascii="Verdana" w:hAnsi="Verdana"/>
          <w:b/>
          <w:sz w:val="24"/>
          <w:szCs w:val="24"/>
          <w:lang w:val="ro-RO"/>
        </w:rPr>
        <w:t>n</w:t>
      </w:r>
      <w:r w:rsidR="00B646DF" w:rsidRPr="00B646DF">
        <w:rPr>
          <w:rFonts w:ascii="Verdana" w:hAnsi="Verdana" w:hint="eastAsia"/>
          <w:b/>
          <w:sz w:val="24"/>
          <w:szCs w:val="24"/>
          <w:lang w:val="ro-RO"/>
        </w:rPr>
        <w:t>ă</w:t>
      </w:r>
      <w:r w:rsidR="00B646DF" w:rsidRPr="00B646DF">
        <w:rPr>
          <w:rFonts w:ascii="Verdana" w:hAnsi="Verdana"/>
          <w:b/>
          <w:sz w:val="24"/>
          <w:szCs w:val="24"/>
          <w:lang w:val="ro-RO"/>
        </w:rPr>
        <w:t xml:space="preserve">tate, precum </w:t>
      </w:r>
      <w:r w:rsidR="00B646DF" w:rsidRPr="00B646DF">
        <w:rPr>
          <w:rFonts w:ascii="Verdana" w:hAnsi="Verdana" w:hint="eastAsia"/>
          <w:b/>
          <w:sz w:val="24"/>
          <w:szCs w:val="24"/>
          <w:lang w:val="ro-RO"/>
        </w:rPr>
        <w:t>ş</w:t>
      </w:r>
      <w:r w:rsidR="00B646DF" w:rsidRPr="00B646DF">
        <w:rPr>
          <w:rFonts w:ascii="Verdana" w:hAnsi="Verdana"/>
          <w:b/>
          <w:sz w:val="24"/>
          <w:szCs w:val="24"/>
          <w:lang w:val="ro-RO"/>
        </w:rPr>
        <w:t>i pentru stabilirea unor m</w:t>
      </w:r>
      <w:r w:rsidR="00B646DF" w:rsidRPr="00B646DF">
        <w:rPr>
          <w:rFonts w:ascii="Verdana" w:hAnsi="Verdana" w:hint="eastAsia"/>
          <w:b/>
          <w:sz w:val="24"/>
          <w:szCs w:val="24"/>
          <w:lang w:val="ro-RO"/>
        </w:rPr>
        <w:t>ă</w:t>
      </w:r>
      <w:r w:rsidR="00B646DF" w:rsidRPr="00B646DF">
        <w:rPr>
          <w:rFonts w:ascii="Verdana" w:hAnsi="Verdana"/>
          <w:b/>
          <w:sz w:val="24"/>
          <w:szCs w:val="24"/>
          <w:lang w:val="ro-RO"/>
        </w:rPr>
        <w:t>suri cu privire la acordarea concediilor medicale</w:t>
      </w:r>
    </w:p>
    <w:p w14:paraId="72132C03" w14:textId="11E23ECE" w:rsidR="00CF4976" w:rsidRDefault="00CF4976" w:rsidP="009E17B6">
      <w:pPr>
        <w:spacing w:line="276" w:lineRule="auto"/>
        <w:jc w:val="both"/>
        <w:rPr>
          <w:rFonts w:ascii="Verdana" w:hAnsi="Verdana"/>
          <w:sz w:val="24"/>
          <w:szCs w:val="24"/>
          <w:lang w:val="ro-RO"/>
        </w:rPr>
      </w:pPr>
    </w:p>
    <w:p w14:paraId="2F901C36" w14:textId="46970002" w:rsidR="006D19DD" w:rsidRDefault="006D19DD" w:rsidP="009E17B6">
      <w:pPr>
        <w:spacing w:line="276" w:lineRule="auto"/>
        <w:jc w:val="both"/>
        <w:rPr>
          <w:rFonts w:ascii="Verdana" w:hAnsi="Verdana"/>
          <w:sz w:val="24"/>
          <w:szCs w:val="24"/>
          <w:lang w:val="ro-RO"/>
        </w:rPr>
      </w:pPr>
    </w:p>
    <w:p w14:paraId="466D703D" w14:textId="557CA317" w:rsidR="006D19DD" w:rsidRDefault="006D19DD" w:rsidP="009E17B6">
      <w:pPr>
        <w:spacing w:line="276" w:lineRule="auto"/>
        <w:jc w:val="both"/>
        <w:rPr>
          <w:rFonts w:ascii="Verdana" w:hAnsi="Verdana"/>
          <w:sz w:val="24"/>
          <w:szCs w:val="24"/>
          <w:lang w:val="ro-RO"/>
        </w:rPr>
      </w:pPr>
    </w:p>
    <w:p w14:paraId="2989976D" w14:textId="77777777" w:rsidR="00BF3255" w:rsidRPr="009E17B6" w:rsidRDefault="00BF3255" w:rsidP="009E17B6">
      <w:pPr>
        <w:spacing w:line="276" w:lineRule="auto"/>
        <w:jc w:val="both"/>
        <w:rPr>
          <w:rFonts w:ascii="Verdana" w:hAnsi="Verdana"/>
          <w:sz w:val="24"/>
          <w:szCs w:val="24"/>
          <w:lang w:val="ro-RO"/>
        </w:rPr>
      </w:pPr>
    </w:p>
    <w:p w14:paraId="02D5F885" w14:textId="77777777" w:rsidR="00B646DF" w:rsidRPr="00B646DF" w:rsidRDefault="00B646DF" w:rsidP="00B646DF">
      <w:pPr>
        <w:ind w:firstLine="720"/>
        <w:jc w:val="both"/>
        <w:rPr>
          <w:rFonts w:ascii="Verdana" w:hAnsi="Verdana"/>
          <w:i/>
          <w:sz w:val="24"/>
          <w:szCs w:val="24"/>
          <w:lang w:val="ro-RO"/>
        </w:rPr>
      </w:pPr>
      <w:r w:rsidRPr="00B646DF">
        <w:rPr>
          <w:rFonts w:ascii="Verdana" w:hAnsi="Verdana"/>
          <w:sz w:val="24"/>
          <w:szCs w:val="24"/>
          <w:lang w:val="ro-RO"/>
        </w:rPr>
        <w:t xml:space="preserve">În temeiul art.94 şi 115 alin.(3) din Regulamentul Camerei Deputaţilor, republicat, cu modificările şi completările ulterioare, Comisia pentru muncă şi protecţie socială şi Comisia pentru sănătate și familie, au fost sesizate, prin adresa nr. </w:t>
      </w:r>
      <w:r w:rsidRPr="00B646DF">
        <w:rPr>
          <w:rFonts w:ascii="Verdana" w:hAnsi="Verdana"/>
          <w:b/>
          <w:sz w:val="24"/>
          <w:szCs w:val="24"/>
          <w:lang w:val="ro-RO"/>
        </w:rPr>
        <w:t xml:space="preserve">PLx 20/2021 </w:t>
      </w:r>
      <w:r w:rsidRPr="00B646DF">
        <w:rPr>
          <w:rFonts w:ascii="Verdana" w:hAnsi="Verdana"/>
          <w:sz w:val="24"/>
          <w:szCs w:val="24"/>
          <w:lang w:val="ro-RO"/>
        </w:rPr>
        <w:t xml:space="preserve">din 1 februarie 2021, cu dezbaterea pe fond, în procedură de urgenţă, a </w:t>
      </w:r>
      <w:r w:rsidRPr="00B646DF">
        <w:rPr>
          <w:rFonts w:ascii="Verdana" w:hAnsi="Verdana"/>
          <w:i/>
          <w:sz w:val="24"/>
          <w:szCs w:val="24"/>
          <w:lang w:val="ro-RO"/>
        </w:rPr>
        <w:t>proiectului de Lege privind aprobarea Ordonan</w:t>
      </w:r>
      <w:r w:rsidRPr="00B646DF">
        <w:rPr>
          <w:rFonts w:ascii="Verdana" w:hAnsi="Verdana" w:hint="eastAsia"/>
          <w:i/>
          <w:sz w:val="24"/>
          <w:szCs w:val="24"/>
          <w:lang w:val="ro-RO"/>
        </w:rPr>
        <w:t>ţ</w:t>
      </w:r>
      <w:r w:rsidRPr="00B646DF">
        <w:rPr>
          <w:rFonts w:ascii="Verdana" w:hAnsi="Verdana"/>
          <w:i/>
          <w:sz w:val="24"/>
          <w:szCs w:val="24"/>
          <w:lang w:val="ro-RO"/>
        </w:rPr>
        <w:t>ei de urgen</w:t>
      </w:r>
      <w:r w:rsidRPr="00B646DF">
        <w:rPr>
          <w:rFonts w:ascii="Verdana" w:hAnsi="Verdana" w:hint="eastAsia"/>
          <w:i/>
          <w:sz w:val="24"/>
          <w:szCs w:val="24"/>
          <w:lang w:val="ro-RO"/>
        </w:rPr>
        <w:t>ţ</w:t>
      </w:r>
      <w:r w:rsidRPr="00B646DF">
        <w:rPr>
          <w:rFonts w:ascii="Verdana" w:hAnsi="Verdana"/>
          <w:i/>
          <w:sz w:val="24"/>
          <w:szCs w:val="24"/>
          <w:lang w:val="ro-RO"/>
        </w:rPr>
        <w:t xml:space="preserve">ă a Guvernului nr.180/2020 pentru modificarea </w:t>
      </w:r>
      <w:r w:rsidRPr="00B646DF">
        <w:rPr>
          <w:rFonts w:ascii="Verdana" w:hAnsi="Verdana" w:hint="eastAsia"/>
          <w:i/>
          <w:sz w:val="24"/>
          <w:szCs w:val="24"/>
          <w:lang w:val="ro-RO"/>
        </w:rPr>
        <w:t>ş</w:t>
      </w:r>
      <w:r w:rsidRPr="00B646DF">
        <w:rPr>
          <w:rFonts w:ascii="Verdana" w:hAnsi="Verdana"/>
          <w:i/>
          <w:sz w:val="24"/>
          <w:szCs w:val="24"/>
          <w:lang w:val="ro-RO"/>
        </w:rPr>
        <w:t>i completarea Legii nr.136/2020 privind instituirea unor m</w:t>
      </w:r>
      <w:r w:rsidRPr="00B646DF">
        <w:rPr>
          <w:rFonts w:ascii="Verdana" w:hAnsi="Verdana" w:hint="eastAsia"/>
          <w:i/>
          <w:sz w:val="24"/>
          <w:szCs w:val="24"/>
          <w:lang w:val="ro-RO"/>
        </w:rPr>
        <w:t>ă</w:t>
      </w:r>
      <w:r w:rsidRPr="00B646DF">
        <w:rPr>
          <w:rFonts w:ascii="Verdana" w:hAnsi="Verdana"/>
          <w:i/>
          <w:sz w:val="24"/>
          <w:szCs w:val="24"/>
          <w:lang w:val="ro-RO"/>
        </w:rPr>
        <w:t>suri în domeniul s</w:t>
      </w:r>
      <w:r w:rsidRPr="00B646DF">
        <w:rPr>
          <w:rFonts w:ascii="Verdana" w:hAnsi="Verdana" w:hint="eastAsia"/>
          <w:i/>
          <w:sz w:val="24"/>
          <w:szCs w:val="24"/>
          <w:lang w:val="ro-RO"/>
        </w:rPr>
        <w:t>ă</w:t>
      </w:r>
      <w:r w:rsidRPr="00B646DF">
        <w:rPr>
          <w:rFonts w:ascii="Verdana" w:hAnsi="Verdana"/>
          <w:i/>
          <w:sz w:val="24"/>
          <w:szCs w:val="24"/>
          <w:lang w:val="ro-RO"/>
        </w:rPr>
        <w:t>n</w:t>
      </w:r>
      <w:r w:rsidRPr="00B646DF">
        <w:rPr>
          <w:rFonts w:ascii="Verdana" w:hAnsi="Verdana" w:hint="eastAsia"/>
          <w:i/>
          <w:sz w:val="24"/>
          <w:szCs w:val="24"/>
          <w:lang w:val="ro-RO"/>
        </w:rPr>
        <w:t>ă</w:t>
      </w:r>
      <w:r w:rsidRPr="00B646DF">
        <w:rPr>
          <w:rFonts w:ascii="Verdana" w:hAnsi="Verdana"/>
          <w:i/>
          <w:sz w:val="24"/>
          <w:szCs w:val="24"/>
          <w:lang w:val="ro-RO"/>
        </w:rPr>
        <w:t>t</w:t>
      </w:r>
      <w:r w:rsidRPr="00B646DF">
        <w:rPr>
          <w:rFonts w:ascii="Verdana" w:hAnsi="Verdana" w:hint="eastAsia"/>
          <w:i/>
          <w:sz w:val="24"/>
          <w:szCs w:val="24"/>
          <w:lang w:val="ro-RO"/>
        </w:rPr>
        <w:t>ăţ</w:t>
      </w:r>
      <w:r w:rsidRPr="00B646DF">
        <w:rPr>
          <w:rFonts w:ascii="Verdana" w:hAnsi="Verdana"/>
          <w:i/>
          <w:sz w:val="24"/>
          <w:szCs w:val="24"/>
          <w:lang w:val="ro-RO"/>
        </w:rPr>
        <w:t>ii publice în situa</w:t>
      </w:r>
      <w:r w:rsidRPr="00B646DF">
        <w:rPr>
          <w:rFonts w:ascii="Verdana" w:hAnsi="Verdana" w:hint="eastAsia"/>
          <w:i/>
          <w:sz w:val="24"/>
          <w:szCs w:val="24"/>
          <w:lang w:val="ro-RO"/>
        </w:rPr>
        <w:t>ţ</w:t>
      </w:r>
      <w:r w:rsidRPr="00B646DF">
        <w:rPr>
          <w:rFonts w:ascii="Verdana" w:hAnsi="Verdana"/>
          <w:i/>
          <w:sz w:val="24"/>
          <w:szCs w:val="24"/>
          <w:lang w:val="ro-RO"/>
        </w:rPr>
        <w:t xml:space="preserve">ii de risc epidemiologic </w:t>
      </w:r>
      <w:r w:rsidRPr="00B646DF">
        <w:rPr>
          <w:rFonts w:ascii="Verdana" w:hAnsi="Verdana" w:hint="eastAsia"/>
          <w:i/>
          <w:sz w:val="24"/>
          <w:szCs w:val="24"/>
          <w:lang w:val="ro-RO"/>
        </w:rPr>
        <w:t>ş</w:t>
      </w:r>
      <w:r w:rsidRPr="00B646DF">
        <w:rPr>
          <w:rFonts w:ascii="Verdana" w:hAnsi="Verdana"/>
          <w:i/>
          <w:sz w:val="24"/>
          <w:szCs w:val="24"/>
          <w:lang w:val="ro-RO"/>
        </w:rPr>
        <w:t>i biologic, a Ordonan</w:t>
      </w:r>
      <w:r w:rsidRPr="00B646DF">
        <w:rPr>
          <w:rFonts w:ascii="Verdana" w:hAnsi="Verdana" w:hint="eastAsia"/>
          <w:i/>
          <w:sz w:val="24"/>
          <w:szCs w:val="24"/>
          <w:lang w:val="ro-RO"/>
        </w:rPr>
        <w:t>ţ</w:t>
      </w:r>
      <w:r w:rsidRPr="00B646DF">
        <w:rPr>
          <w:rFonts w:ascii="Verdana" w:hAnsi="Verdana"/>
          <w:i/>
          <w:sz w:val="24"/>
          <w:szCs w:val="24"/>
          <w:lang w:val="ro-RO"/>
        </w:rPr>
        <w:t>ei de urgen</w:t>
      </w:r>
      <w:r w:rsidRPr="00B646DF">
        <w:rPr>
          <w:rFonts w:ascii="Verdana" w:hAnsi="Verdana" w:hint="eastAsia"/>
          <w:i/>
          <w:sz w:val="24"/>
          <w:szCs w:val="24"/>
          <w:lang w:val="ro-RO"/>
        </w:rPr>
        <w:t>ţă</w:t>
      </w:r>
      <w:r w:rsidRPr="00B646DF">
        <w:rPr>
          <w:rFonts w:ascii="Verdana" w:hAnsi="Verdana"/>
          <w:i/>
          <w:sz w:val="24"/>
          <w:szCs w:val="24"/>
          <w:lang w:val="ro-RO"/>
        </w:rPr>
        <w:t xml:space="preserve"> a Guvernului nr.158/2005 privind concediile </w:t>
      </w:r>
      <w:r w:rsidRPr="00B646DF">
        <w:rPr>
          <w:rFonts w:ascii="Verdana" w:hAnsi="Verdana" w:hint="eastAsia"/>
          <w:i/>
          <w:sz w:val="24"/>
          <w:szCs w:val="24"/>
          <w:lang w:val="ro-RO"/>
        </w:rPr>
        <w:t>ş</w:t>
      </w:r>
      <w:r w:rsidRPr="00B646DF">
        <w:rPr>
          <w:rFonts w:ascii="Verdana" w:hAnsi="Verdana"/>
          <w:i/>
          <w:sz w:val="24"/>
          <w:szCs w:val="24"/>
          <w:lang w:val="ro-RO"/>
        </w:rPr>
        <w:t>i indemniza</w:t>
      </w:r>
      <w:r w:rsidRPr="00B646DF">
        <w:rPr>
          <w:rFonts w:ascii="Verdana" w:hAnsi="Verdana" w:hint="eastAsia"/>
          <w:i/>
          <w:sz w:val="24"/>
          <w:szCs w:val="24"/>
          <w:lang w:val="ro-RO"/>
        </w:rPr>
        <w:t>ţ</w:t>
      </w:r>
      <w:r w:rsidRPr="00B646DF">
        <w:rPr>
          <w:rFonts w:ascii="Verdana" w:hAnsi="Verdana"/>
          <w:i/>
          <w:sz w:val="24"/>
          <w:szCs w:val="24"/>
          <w:lang w:val="ro-RO"/>
        </w:rPr>
        <w:t>iile de asigur</w:t>
      </w:r>
      <w:r w:rsidRPr="00B646DF">
        <w:rPr>
          <w:rFonts w:ascii="Verdana" w:hAnsi="Verdana" w:hint="eastAsia"/>
          <w:i/>
          <w:sz w:val="24"/>
          <w:szCs w:val="24"/>
          <w:lang w:val="ro-RO"/>
        </w:rPr>
        <w:t>ă</w:t>
      </w:r>
      <w:r w:rsidRPr="00B646DF">
        <w:rPr>
          <w:rFonts w:ascii="Verdana" w:hAnsi="Verdana"/>
          <w:i/>
          <w:sz w:val="24"/>
          <w:szCs w:val="24"/>
          <w:lang w:val="ro-RO"/>
        </w:rPr>
        <w:t>ri sociale de s</w:t>
      </w:r>
      <w:r w:rsidRPr="00B646DF">
        <w:rPr>
          <w:rFonts w:ascii="Verdana" w:hAnsi="Verdana" w:hint="eastAsia"/>
          <w:i/>
          <w:sz w:val="24"/>
          <w:szCs w:val="24"/>
          <w:lang w:val="ro-RO"/>
        </w:rPr>
        <w:t>ă</w:t>
      </w:r>
      <w:r w:rsidRPr="00B646DF">
        <w:rPr>
          <w:rFonts w:ascii="Verdana" w:hAnsi="Verdana"/>
          <w:i/>
          <w:sz w:val="24"/>
          <w:szCs w:val="24"/>
          <w:lang w:val="ro-RO"/>
        </w:rPr>
        <w:t>n</w:t>
      </w:r>
      <w:r w:rsidRPr="00B646DF">
        <w:rPr>
          <w:rFonts w:ascii="Verdana" w:hAnsi="Verdana" w:hint="eastAsia"/>
          <w:i/>
          <w:sz w:val="24"/>
          <w:szCs w:val="24"/>
          <w:lang w:val="ro-RO"/>
        </w:rPr>
        <w:t>ă</w:t>
      </w:r>
      <w:r w:rsidRPr="00B646DF">
        <w:rPr>
          <w:rFonts w:ascii="Verdana" w:hAnsi="Verdana"/>
          <w:i/>
          <w:sz w:val="24"/>
          <w:szCs w:val="24"/>
          <w:lang w:val="ro-RO"/>
        </w:rPr>
        <w:t xml:space="preserve">tate, precum </w:t>
      </w:r>
      <w:r w:rsidRPr="00B646DF">
        <w:rPr>
          <w:rFonts w:ascii="Verdana" w:hAnsi="Verdana" w:hint="eastAsia"/>
          <w:i/>
          <w:sz w:val="24"/>
          <w:szCs w:val="24"/>
          <w:lang w:val="ro-RO"/>
        </w:rPr>
        <w:t>ş</w:t>
      </w:r>
      <w:r w:rsidRPr="00B646DF">
        <w:rPr>
          <w:rFonts w:ascii="Verdana" w:hAnsi="Verdana"/>
          <w:i/>
          <w:sz w:val="24"/>
          <w:szCs w:val="24"/>
          <w:lang w:val="ro-RO"/>
        </w:rPr>
        <w:t>i pentru stabilirea unor m</w:t>
      </w:r>
      <w:r w:rsidRPr="00B646DF">
        <w:rPr>
          <w:rFonts w:ascii="Verdana" w:hAnsi="Verdana" w:hint="eastAsia"/>
          <w:i/>
          <w:sz w:val="24"/>
          <w:szCs w:val="24"/>
          <w:lang w:val="ro-RO"/>
        </w:rPr>
        <w:t>ă</w:t>
      </w:r>
      <w:r w:rsidRPr="00B646DF">
        <w:rPr>
          <w:rFonts w:ascii="Verdana" w:hAnsi="Verdana"/>
          <w:i/>
          <w:sz w:val="24"/>
          <w:szCs w:val="24"/>
          <w:lang w:val="ro-RO"/>
        </w:rPr>
        <w:t>suri cu privire la acordarea concediilor medicale.</w:t>
      </w:r>
    </w:p>
    <w:p w14:paraId="65ABBD89" w14:textId="77777777" w:rsidR="00B646DF" w:rsidRPr="00B646DF" w:rsidRDefault="00B646DF" w:rsidP="00B646DF">
      <w:pPr>
        <w:ind w:firstLine="720"/>
        <w:jc w:val="both"/>
        <w:rPr>
          <w:rFonts w:ascii="Verdana" w:hAnsi="Verdana"/>
          <w:sz w:val="24"/>
          <w:szCs w:val="24"/>
          <w:lang w:val="ro-RO"/>
        </w:rPr>
      </w:pPr>
    </w:p>
    <w:p w14:paraId="08932BF5" w14:textId="77777777" w:rsidR="00B646DF" w:rsidRPr="00B646DF" w:rsidRDefault="00B646DF" w:rsidP="00B646DF">
      <w:pPr>
        <w:ind w:firstLine="720"/>
        <w:jc w:val="both"/>
        <w:rPr>
          <w:rFonts w:ascii="Verdana" w:hAnsi="Verdana"/>
          <w:sz w:val="24"/>
          <w:szCs w:val="24"/>
          <w:lang w:val="ro-RO"/>
        </w:rPr>
      </w:pPr>
      <w:r w:rsidRPr="00B646DF">
        <w:rPr>
          <w:rFonts w:ascii="Verdana" w:hAnsi="Verdana"/>
          <w:sz w:val="24"/>
          <w:szCs w:val="24"/>
          <w:lang w:val="ro-RO"/>
        </w:rPr>
        <w:t xml:space="preserve">Proiectul de lege are ca </w:t>
      </w:r>
      <w:r w:rsidRPr="00B646DF">
        <w:rPr>
          <w:rFonts w:ascii="Verdana" w:hAnsi="Verdana"/>
          <w:b/>
          <w:sz w:val="24"/>
          <w:szCs w:val="24"/>
          <w:lang w:val="ro-RO"/>
        </w:rPr>
        <w:t>obiect de reglementare</w:t>
      </w:r>
      <w:r w:rsidRPr="00B646DF">
        <w:rPr>
          <w:rFonts w:ascii="Verdana" w:hAnsi="Verdana"/>
          <w:sz w:val="24"/>
          <w:szCs w:val="24"/>
          <w:lang w:val="ro-RO"/>
        </w:rPr>
        <w:t xml:space="preserve"> aprobarea Ordonanței de urgență a Guvernului nr. 180/2020 care prevede modificarea </w:t>
      </w:r>
      <w:r w:rsidRPr="00B646DF">
        <w:rPr>
          <w:rFonts w:ascii="Verdana" w:hAnsi="Verdana" w:hint="eastAsia"/>
          <w:sz w:val="24"/>
          <w:szCs w:val="24"/>
          <w:lang w:val="ro-RO"/>
        </w:rPr>
        <w:t>ş</w:t>
      </w:r>
      <w:r w:rsidRPr="00B646DF">
        <w:rPr>
          <w:rFonts w:ascii="Verdana" w:hAnsi="Verdana"/>
          <w:sz w:val="24"/>
          <w:szCs w:val="24"/>
          <w:lang w:val="ro-RO"/>
        </w:rPr>
        <w:t xml:space="preserve">i completarea Legii nr.136/2020, precum </w:t>
      </w:r>
      <w:r w:rsidRPr="00B646DF">
        <w:rPr>
          <w:rFonts w:ascii="Verdana" w:hAnsi="Verdana" w:hint="eastAsia"/>
          <w:sz w:val="24"/>
          <w:szCs w:val="24"/>
          <w:lang w:val="ro-RO"/>
        </w:rPr>
        <w:t>ş</w:t>
      </w:r>
      <w:r w:rsidRPr="00B646DF">
        <w:rPr>
          <w:rFonts w:ascii="Verdana" w:hAnsi="Verdana"/>
          <w:sz w:val="24"/>
          <w:szCs w:val="24"/>
          <w:lang w:val="ro-RO"/>
        </w:rPr>
        <w:t>i completarea Ordonan</w:t>
      </w:r>
      <w:r w:rsidRPr="00B646DF">
        <w:rPr>
          <w:rFonts w:ascii="Verdana" w:hAnsi="Verdana" w:hint="eastAsia"/>
          <w:sz w:val="24"/>
          <w:szCs w:val="24"/>
          <w:lang w:val="ro-RO"/>
        </w:rPr>
        <w:t>ţ</w:t>
      </w:r>
      <w:r w:rsidRPr="00B646DF">
        <w:rPr>
          <w:rFonts w:ascii="Verdana" w:hAnsi="Verdana"/>
          <w:sz w:val="24"/>
          <w:szCs w:val="24"/>
          <w:lang w:val="ro-RO"/>
        </w:rPr>
        <w:t>ei de urgen</w:t>
      </w:r>
      <w:r w:rsidRPr="00B646DF">
        <w:rPr>
          <w:rFonts w:ascii="Verdana" w:hAnsi="Verdana" w:hint="eastAsia"/>
          <w:sz w:val="24"/>
          <w:szCs w:val="24"/>
          <w:lang w:val="ro-RO"/>
        </w:rPr>
        <w:t>ţă</w:t>
      </w:r>
      <w:r w:rsidRPr="00B646DF">
        <w:rPr>
          <w:rFonts w:ascii="Verdana" w:hAnsi="Verdana"/>
          <w:sz w:val="24"/>
          <w:szCs w:val="24"/>
          <w:lang w:val="ro-RO"/>
        </w:rPr>
        <w:t xml:space="preserve"> a Guvernului nr.158/2005. Interven</w:t>
      </w:r>
      <w:r w:rsidRPr="00B646DF">
        <w:rPr>
          <w:rFonts w:ascii="Verdana" w:hAnsi="Verdana" w:hint="eastAsia"/>
          <w:sz w:val="24"/>
          <w:szCs w:val="24"/>
          <w:lang w:val="ro-RO"/>
        </w:rPr>
        <w:t>ţ</w:t>
      </w:r>
      <w:r w:rsidRPr="00B646DF">
        <w:rPr>
          <w:rFonts w:ascii="Verdana" w:hAnsi="Verdana"/>
          <w:sz w:val="24"/>
          <w:szCs w:val="24"/>
          <w:lang w:val="ro-RO"/>
        </w:rPr>
        <w:t>iile legislative vizeaz</w:t>
      </w:r>
      <w:r w:rsidRPr="00B646DF">
        <w:rPr>
          <w:rFonts w:ascii="Verdana" w:hAnsi="Verdana" w:hint="eastAsia"/>
          <w:sz w:val="24"/>
          <w:szCs w:val="24"/>
          <w:lang w:val="ro-RO"/>
        </w:rPr>
        <w:t>ă</w:t>
      </w:r>
      <w:r w:rsidRPr="00B646DF">
        <w:rPr>
          <w:rFonts w:ascii="Verdana" w:hAnsi="Verdana"/>
          <w:sz w:val="24"/>
          <w:szCs w:val="24"/>
          <w:lang w:val="ro-RO"/>
        </w:rPr>
        <w:t xml:space="preserve"> posibilitatea instituirii, sub monitorizarea medicilor de familie, a m</w:t>
      </w:r>
      <w:r w:rsidRPr="00B646DF">
        <w:rPr>
          <w:rFonts w:ascii="Verdana" w:hAnsi="Verdana" w:hint="eastAsia"/>
          <w:sz w:val="24"/>
          <w:szCs w:val="24"/>
          <w:lang w:val="ro-RO"/>
        </w:rPr>
        <w:t>ă</w:t>
      </w:r>
      <w:r w:rsidRPr="00B646DF">
        <w:rPr>
          <w:rFonts w:ascii="Verdana" w:hAnsi="Verdana"/>
          <w:sz w:val="24"/>
          <w:szCs w:val="24"/>
          <w:lang w:val="ro-RO"/>
        </w:rPr>
        <w:t xml:space="preserve">surii </w:t>
      </w:r>
      <w:r w:rsidRPr="00B646DF">
        <w:rPr>
          <w:rFonts w:ascii="Verdana" w:hAnsi="Verdana"/>
          <w:sz w:val="24"/>
          <w:szCs w:val="24"/>
          <w:lang w:val="ro-RO"/>
        </w:rPr>
        <w:lastRenderedPageBreak/>
        <w:t>izol</w:t>
      </w:r>
      <w:r w:rsidRPr="00B646DF">
        <w:rPr>
          <w:rFonts w:ascii="Verdana" w:hAnsi="Verdana" w:hint="eastAsia"/>
          <w:sz w:val="24"/>
          <w:szCs w:val="24"/>
          <w:lang w:val="ro-RO"/>
        </w:rPr>
        <w:t>ă</w:t>
      </w:r>
      <w:r w:rsidRPr="00B646DF">
        <w:rPr>
          <w:rFonts w:ascii="Verdana" w:hAnsi="Verdana"/>
          <w:sz w:val="24"/>
          <w:szCs w:val="24"/>
          <w:lang w:val="ro-RO"/>
        </w:rPr>
        <w:t>rii la domiciliu sau la o loca</w:t>
      </w:r>
      <w:r w:rsidRPr="00B646DF">
        <w:rPr>
          <w:rFonts w:ascii="Verdana" w:hAnsi="Verdana" w:hint="eastAsia"/>
          <w:sz w:val="24"/>
          <w:szCs w:val="24"/>
          <w:lang w:val="ro-RO"/>
        </w:rPr>
        <w:t>ţ</w:t>
      </w:r>
      <w:r w:rsidRPr="00B646DF">
        <w:rPr>
          <w:rFonts w:ascii="Verdana" w:hAnsi="Verdana"/>
          <w:sz w:val="24"/>
          <w:szCs w:val="24"/>
          <w:lang w:val="ro-RO"/>
        </w:rPr>
        <w:t>ie declarat</w:t>
      </w:r>
      <w:r w:rsidRPr="00B646DF">
        <w:rPr>
          <w:rFonts w:ascii="Verdana" w:hAnsi="Verdana" w:hint="eastAsia"/>
          <w:sz w:val="24"/>
          <w:szCs w:val="24"/>
          <w:lang w:val="ro-RO"/>
        </w:rPr>
        <w:t>ă</w:t>
      </w:r>
      <w:r w:rsidRPr="00B646DF">
        <w:rPr>
          <w:rFonts w:ascii="Verdana" w:hAnsi="Verdana"/>
          <w:sz w:val="24"/>
          <w:szCs w:val="24"/>
          <w:lang w:val="ro-RO"/>
        </w:rPr>
        <w:t>, pân</w:t>
      </w:r>
      <w:r w:rsidRPr="00B646DF">
        <w:rPr>
          <w:rFonts w:ascii="Verdana" w:hAnsi="Verdana" w:hint="eastAsia"/>
          <w:sz w:val="24"/>
          <w:szCs w:val="24"/>
          <w:lang w:val="ro-RO"/>
        </w:rPr>
        <w:t>ă</w:t>
      </w:r>
      <w:r w:rsidRPr="00B646DF">
        <w:rPr>
          <w:rFonts w:ascii="Verdana" w:hAnsi="Verdana"/>
          <w:sz w:val="24"/>
          <w:szCs w:val="24"/>
          <w:lang w:val="ro-RO"/>
        </w:rPr>
        <w:t xml:space="preserve"> la confirmarea infec</w:t>
      </w:r>
      <w:r w:rsidRPr="00B646DF">
        <w:rPr>
          <w:rFonts w:ascii="Verdana" w:hAnsi="Verdana" w:hint="eastAsia"/>
          <w:sz w:val="24"/>
          <w:szCs w:val="24"/>
          <w:lang w:val="ro-RO"/>
        </w:rPr>
        <w:t>ţ</w:t>
      </w:r>
      <w:r w:rsidRPr="00B646DF">
        <w:rPr>
          <w:rFonts w:ascii="Verdana" w:hAnsi="Verdana"/>
          <w:sz w:val="24"/>
          <w:szCs w:val="24"/>
          <w:lang w:val="ro-RO"/>
        </w:rPr>
        <w:t>iei cu o boal</w:t>
      </w:r>
      <w:r w:rsidRPr="00B646DF">
        <w:rPr>
          <w:rFonts w:ascii="Verdana" w:hAnsi="Verdana" w:hint="eastAsia"/>
          <w:sz w:val="24"/>
          <w:szCs w:val="24"/>
          <w:lang w:val="ro-RO"/>
        </w:rPr>
        <w:t>ă</w:t>
      </w:r>
      <w:r w:rsidRPr="00B646DF">
        <w:rPr>
          <w:rFonts w:ascii="Verdana" w:hAnsi="Verdana"/>
          <w:sz w:val="24"/>
          <w:szCs w:val="24"/>
          <w:lang w:val="ro-RO"/>
        </w:rPr>
        <w:t xml:space="preserve"> infectocontagioas</w:t>
      </w:r>
      <w:r w:rsidRPr="00B646DF">
        <w:rPr>
          <w:rFonts w:ascii="Verdana" w:hAnsi="Verdana" w:hint="eastAsia"/>
          <w:sz w:val="24"/>
          <w:szCs w:val="24"/>
          <w:lang w:val="ro-RO"/>
        </w:rPr>
        <w:t>ă</w:t>
      </w:r>
      <w:r w:rsidRPr="00B646DF">
        <w:rPr>
          <w:rFonts w:ascii="Verdana" w:hAnsi="Verdana"/>
          <w:sz w:val="24"/>
          <w:szCs w:val="24"/>
          <w:lang w:val="ro-RO"/>
        </w:rPr>
        <w:t xml:space="preserve">, precum </w:t>
      </w:r>
      <w:r w:rsidRPr="00B646DF">
        <w:rPr>
          <w:rFonts w:ascii="Verdana" w:hAnsi="Verdana" w:hint="eastAsia"/>
          <w:sz w:val="24"/>
          <w:szCs w:val="24"/>
          <w:lang w:val="ro-RO"/>
        </w:rPr>
        <w:t>ş</w:t>
      </w:r>
      <w:r w:rsidRPr="00B646DF">
        <w:rPr>
          <w:rFonts w:ascii="Verdana" w:hAnsi="Verdana"/>
          <w:sz w:val="24"/>
          <w:szCs w:val="24"/>
          <w:lang w:val="ro-RO"/>
        </w:rPr>
        <w:t>i dup</w:t>
      </w:r>
      <w:r w:rsidRPr="00B646DF">
        <w:rPr>
          <w:rFonts w:ascii="Verdana" w:hAnsi="Verdana" w:hint="eastAsia"/>
          <w:sz w:val="24"/>
          <w:szCs w:val="24"/>
          <w:lang w:val="ro-RO"/>
        </w:rPr>
        <w:t>ă</w:t>
      </w:r>
      <w:r w:rsidRPr="00B646DF">
        <w:rPr>
          <w:rFonts w:ascii="Verdana" w:hAnsi="Verdana"/>
          <w:sz w:val="24"/>
          <w:szCs w:val="24"/>
          <w:lang w:val="ro-RO"/>
        </w:rPr>
        <w:t xml:space="preserve"> confirmarea diagnosticului de boal</w:t>
      </w:r>
      <w:r w:rsidRPr="00B646DF">
        <w:rPr>
          <w:rFonts w:ascii="Verdana" w:hAnsi="Verdana" w:hint="eastAsia"/>
          <w:sz w:val="24"/>
          <w:szCs w:val="24"/>
          <w:lang w:val="ro-RO"/>
        </w:rPr>
        <w:t>ă</w:t>
      </w:r>
      <w:r w:rsidRPr="00B646DF">
        <w:rPr>
          <w:rFonts w:ascii="Verdana" w:hAnsi="Verdana"/>
          <w:sz w:val="24"/>
          <w:szCs w:val="24"/>
          <w:lang w:val="ro-RO"/>
        </w:rPr>
        <w:t xml:space="preserve"> infectocontagioas</w:t>
      </w:r>
      <w:r w:rsidRPr="00B646DF">
        <w:rPr>
          <w:rFonts w:ascii="Verdana" w:hAnsi="Verdana" w:hint="eastAsia"/>
          <w:sz w:val="24"/>
          <w:szCs w:val="24"/>
          <w:lang w:val="ro-RO"/>
        </w:rPr>
        <w:t>ă</w:t>
      </w:r>
      <w:r w:rsidRPr="00B646DF">
        <w:rPr>
          <w:rFonts w:ascii="Verdana" w:hAnsi="Verdana"/>
          <w:sz w:val="24"/>
          <w:szCs w:val="24"/>
          <w:lang w:val="ro-RO"/>
        </w:rPr>
        <w:t>, prin investiga</w:t>
      </w:r>
      <w:r w:rsidRPr="00B646DF">
        <w:rPr>
          <w:rFonts w:ascii="Verdana" w:hAnsi="Verdana" w:hint="eastAsia"/>
          <w:sz w:val="24"/>
          <w:szCs w:val="24"/>
          <w:lang w:val="ro-RO"/>
        </w:rPr>
        <w:t>ţ</w:t>
      </w:r>
      <w:r w:rsidRPr="00B646DF">
        <w:rPr>
          <w:rFonts w:ascii="Verdana" w:hAnsi="Verdana"/>
          <w:sz w:val="24"/>
          <w:szCs w:val="24"/>
          <w:lang w:val="ro-RO"/>
        </w:rPr>
        <w:t>ii paraclinice specifice, a persoanelor care, potrivit defini</w:t>
      </w:r>
      <w:r w:rsidRPr="00B646DF">
        <w:rPr>
          <w:rFonts w:ascii="Verdana" w:hAnsi="Verdana" w:hint="eastAsia"/>
          <w:sz w:val="24"/>
          <w:szCs w:val="24"/>
          <w:lang w:val="ro-RO"/>
        </w:rPr>
        <w:t>ţ</w:t>
      </w:r>
      <w:r w:rsidRPr="00B646DF">
        <w:rPr>
          <w:rFonts w:ascii="Verdana" w:hAnsi="Verdana"/>
          <w:sz w:val="24"/>
          <w:szCs w:val="24"/>
          <w:lang w:val="ro-RO"/>
        </w:rPr>
        <w:t>iei de caz, nu prezint</w:t>
      </w:r>
      <w:r w:rsidRPr="00B646DF">
        <w:rPr>
          <w:rFonts w:ascii="Verdana" w:hAnsi="Verdana" w:hint="eastAsia"/>
          <w:sz w:val="24"/>
          <w:szCs w:val="24"/>
          <w:lang w:val="ro-RO"/>
        </w:rPr>
        <w:t>ă</w:t>
      </w:r>
      <w:r w:rsidRPr="00B646DF">
        <w:rPr>
          <w:rFonts w:ascii="Verdana" w:hAnsi="Verdana"/>
          <w:sz w:val="24"/>
          <w:szCs w:val="24"/>
          <w:lang w:val="ro-RO"/>
        </w:rPr>
        <w:t xml:space="preserve"> semne </w:t>
      </w:r>
      <w:r w:rsidRPr="00B646DF">
        <w:rPr>
          <w:rFonts w:ascii="Verdana" w:hAnsi="Verdana" w:hint="eastAsia"/>
          <w:sz w:val="24"/>
          <w:szCs w:val="24"/>
          <w:lang w:val="ro-RO"/>
        </w:rPr>
        <w:t>ş</w:t>
      </w:r>
      <w:r w:rsidRPr="00B646DF">
        <w:rPr>
          <w:rFonts w:ascii="Verdana" w:hAnsi="Verdana"/>
          <w:sz w:val="24"/>
          <w:szCs w:val="24"/>
          <w:lang w:val="ro-RO"/>
        </w:rPr>
        <w:t>i simptome sau prezint</w:t>
      </w:r>
      <w:r w:rsidRPr="00B646DF">
        <w:rPr>
          <w:rFonts w:ascii="Verdana" w:hAnsi="Verdana" w:hint="eastAsia"/>
          <w:sz w:val="24"/>
          <w:szCs w:val="24"/>
          <w:lang w:val="ro-RO"/>
        </w:rPr>
        <w:t>ă</w:t>
      </w:r>
      <w:r w:rsidRPr="00B646DF">
        <w:rPr>
          <w:rFonts w:ascii="Verdana" w:hAnsi="Verdana"/>
          <w:sz w:val="24"/>
          <w:szCs w:val="24"/>
          <w:lang w:val="ro-RO"/>
        </w:rPr>
        <w:t xml:space="preserve"> simptome care nu necesit</w:t>
      </w:r>
      <w:r w:rsidRPr="00B646DF">
        <w:rPr>
          <w:rFonts w:ascii="Verdana" w:hAnsi="Verdana" w:hint="eastAsia"/>
          <w:sz w:val="24"/>
          <w:szCs w:val="24"/>
          <w:lang w:val="ro-RO"/>
        </w:rPr>
        <w:t>ă</w:t>
      </w:r>
      <w:r w:rsidRPr="00B646DF">
        <w:rPr>
          <w:rFonts w:ascii="Verdana" w:hAnsi="Verdana"/>
          <w:sz w:val="24"/>
          <w:szCs w:val="24"/>
          <w:lang w:val="ro-RO"/>
        </w:rPr>
        <w:t xml:space="preserve"> izolarea într-o unitate sanitar</w:t>
      </w:r>
      <w:r w:rsidRPr="00B646DF">
        <w:rPr>
          <w:rFonts w:ascii="Verdana" w:hAnsi="Verdana" w:hint="eastAsia"/>
          <w:sz w:val="24"/>
          <w:szCs w:val="24"/>
          <w:lang w:val="ro-RO"/>
        </w:rPr>
        <w:t>ă</w:t>
      </w:r>
      <w:r w:rsidRPr="00B646DF">
        <w:rPr>
          <w:rFonts w:ascii="Verdana" w:hAnsi="Verdana"/>
          <w:sz w:val="24"/>
          <w:szCs w:val="24"/>
          <w:lang w:val="ro-RO"/>
        </w:rPr>
        <w:t xml:space="preserve"> sau într-o loca</w:t>
      </w:r>
      <w:r w:rsidRPr="00B646DF">
        <w:rPr>
          <w:rFonts w:ascii="Verdana" w:hAnsi="Verdana" w:hint="eastAsia"/>
          <w:sz w:val="24"/>
          <w:szCs w:val="24"/>
          <w:lang w:val="ro-RO"/>
        </w:rPr>
        <w:t>ţ</w:t>
      </w:r>
      <w:r w:rsidRPr="00B646DF">
        <w:rPr>
          <w:rFonts w:ascii="Verdana" w:hAnsi="Verdana"/>
          <w:sz w:val="24"/>
          <w:szCs w:val="24"/>
          <w:lang w:val="ro-RO"/>
        </w:rPr>
        <w:t>ie alternativ</w:t>
      </w:r>
      <w:r w:rsidRPr="00B646DF">
        <w:rPr>
          <w:rFonts w:ascii="Verdana" w:hAnsi="Verdana" w:hint="eastAsia"/>
          <w:sz w:val="24"/>
          <w:szCs w:val="24"/>
          <w:lang w:val="ro-RO"/>
        </w:rPr>
        <w:t>ă</w:t>
      </w:r>
      <w:r w:rsidRPr="00B646DF">
        <w:rPr>
          <w:rFonts w:ascii="Verdana" w:hAnsi="Verdana"/>
          <w:sz w:val="24"/>
          <w:szCs w:val="24"/>
          <w:lang w:val="ro-RO"/>
        </w:rPr>
        <w:t xml:space="preserve"> ata</w:t>
      </w:r>
      <w:r w:rsidRPr="00B646DF">
        <w:rPr>
          <w:rFonts w:ascii="Verdana" w:hAnsi="Verdana" w:hint="eastAsia"/>
          <w:sz w:val="24"/>
          <w:szCs w:val="24"/>
          <w:lang w:val="ro-RO"/>
        </w:rPr>
        <w:t>ş</w:t>
      </w:r>
      <w:r w:rsidRPr="00B646DF">
        <w:rPr>
          <w:rFonts w:ascii="Verdana" w:hAnsi="Verdana"/>
          <w:sz w:val="24"/>
          <w:szCs w:val="24"/>
          <w:lang w:val="ro-RO"/>
        </w:rPr>
        <w:t>at</w:t>
      </w:r>
      <w:r w:rsidRPr="00B646DF">
        <w:rPr>
          <w:rFonts w:ascii="Verdana" w:hAnsi="Verdana" w:hint="eastAsia"/>
          <w:sz w:val="24"/>
          <w:szCs w:val="24"/>
          <w:lang w:val="ro-RO"/>
        </w:rPr>
        <w:t>ă</w:t>
      </w:r>
      <w:r w:rsidRPr="00B646DF">
        <w:rPr>
          <w:rFonts w:ascii="Verdana" w:hAnsi="Verdana"/>
          <w:sz w:val="24"/>
          <w:szCs w:val="24"/>
          <w:lang w:val="ro-RO"/>
        </w:rPr>
        <w:t xml:space="preserve"> unit</w:t>
      </w:r>
      <w:r w:rsidRPr="00B646DF">
        <w:rPr>
          <w:rFonts w:ascii="Verdana" w:hAnsi="Verdana" w:hint="eastAsia"/>
          <w:sz w:val="24"/>
          <w:szCs w:val="24"/>
          <w:lang w:val="ro-RO"/>
        </w:rPr>
        <w:t>ăţ</w:t>
      </w:r>
      <w:r w:rsidRPr="00B646DF">
        <w:rPr>
          <w:rFonts w:ascii="Verdana" w:hAnsi="Verdana"/>
          <w:sz w:val="24"/>
          <w:szCs w:val="24"/>
          <w:lang w:val="ro-RO"/>
        </w:rPr>
        <w:t>ii sanitare, a acord</w:t>
      </w:r>
      <w:r w:rsidRPr="00B646DF">
        <w:rPr>
          <w:rFonts w:ascii="Verdana" w:hAnsi="Verdana" w:hint="eastAsia"/>
          <w:sz w:val="24"/>
          <w:szCs w:val="24"/>
          <w:lang w:val="ro-RO"/>
        </w:rPr>
        <w:t>ă</w:t>
      </w:r>
      <w:r w:rsidRPr="00B646DF">
        <w:rPr>
          <w:rFonts w:ascii="Verdana" w:hAnsi="Verdana"/>
          <w:sz w:val="24"/>
          <w:szCs w:val="24"/>
          <w:lang w:val="ro-RO"/>
        </w:rPr>
        <w:t xml:space="preserve">rii certificatelor de concediu medical pentru aceste persoane, precum </w:t>
      </w:r>
      <w:r w:rsidRPr="00B646DF">
        <w:rPr>
          <w:rFonts w:ascii="Verdana" w:hAnsi="Verdana" w:hint="eastAsia"/>
          <w:sz w:val="24"/>
          <w:szCs w:val="24"/>
          <w:lang w:val="ro-RO"/>
        </w:rPr>
        <w:t>ş</w:t>
      </w:r>
      <w:r w:rsidRPr="00B646DF">
        <w:rPr>
          <w:rFonts w:ascii="Verdana" w:hAnsi="Verdana"/>
          <w:sz w:val="24"/>
          <w:szCs w:val="24"/>
          <w:lang w:val="ro-RO"/>
        </w:rPr>
        <w:t>i a modalit</w:t>
      </w:r>
      <w:r w:rsidRPr="00B646DF">
        <w:rPr>
          <w:rFonts w:ascii="Verdana" w:hAnsi="Verdana" w:hint="eastAsia"/>
          <w:sz w:val="24"/>
          <w:szCs w:val="24"/>
          <w:lang w:val="ro-RO"/>
        </w:rPr>
        <w:t>ăţ</w:t>
      </w:r>
      <w:r w:rsidRPr="00B646DF">
        <w:rPr>
          <w:rFonts w:ascii="Verdana" w:hAnsi="Verdana"/>
          <w:sz w:val="24"/>
          <w:szCs w:val="24"/>
          <w:lang w:val="ro-RO"/>
        </w:rPr>
        <w:t>ii de plat</w:t>
      </w:r>
      <w:r w:rsidRPr="00B646DF">
        <w:rPr>
          <w:rFonts w:ascii="Verdana" w:hAnsi="Verdana" w:hint="eastAsia"/>
          <w:sz w:val="24"/>
          <w:szCs w:val="24"/>
          <w:lang w:val="ro-RO"/>
        </w:rPr>
        <w:t>ă</w:t>
      </w:r>
      <w:r w:rsidRPr="00B646DF">
        <w:rPr>
          <w:rFonts w:ascii="Verdana" w:hAnsi="Verdana"/>
          <w:sz w:val="24"/>
          <w:szCs w:val="24"/>
          <w:lang w:val="ro-RO"/>
        </w:rPr>
        <w:t xml:space="preserve"> a medicilor de familie care monitorizeaz</w:t>
      </w:r>
      <w:r w:rsidRPr="00B646DF">
        <w:rPr>
          <w:rFonts w:ascii="Verdana" w:hAnsi="Verdana" w:hint="eastAsia"/>
          <w:sz w:val="24"/>
          <w:szCs w:val="24"/>
          <w:lang w:val="ro-RO"/>
        </w:rPr>
        <w:t>ă</w:t>
      </w:r>
      <w:r w:rsidRPr="00B646DF">
        <w:rPr>
          <w:rFonts w:ascii="Verdana" w:hAnsi="Verdana"/>
          <w:sz w:val="24"/>
          <w:szCs w:val="24"/>
          <w:lang w:val="ro-RO"/>
        </w:rPr>
        <w:t xml:space="preserve"> starea de s</w:t>
      </w:r>
      <w:r w:rsidRPr="00B646DF">
        <w:rPr>
          <w:rFonts w:ascii="Verdana" w:hAnsi="Verdana" w:hint="eastAsia"/>
          <w:sz w:val="24"/>
          <w:szCs w:val="24"/>
          <w:lang w:val="ro-RO"/>
        </w:rPr>
        <w:t>ă</w:t>
      </w:r>
      <w:r w:rsidRPr="00B646DF">
        <w:rPr>
          <w:rFonts w:ascii="Verdana" w:hAnsi="Verdana"/>
          <w:sz w:val="24"/>
          <w:szCs w:val="24"/>
          <w:lang w:val="ro-RO"/>
        </w:rPr>
        <w:t>n</w:t>
      </w:r>
      <w:r w:rsidRPr="00B646DF">
        <w:rPr>
          <w:rFonts w:ascii="Verdana" w:hAnsi="Verdana" w:hint="eastAsia"/>
          <w:sz w:val="24"/>
          <w:szCs w:val="24"/>
          <w:lang w:val="ro-RO"/>
        </w:rPr>
        <w:t>ă</w:t>
      </w:r>
      <w:r w:rsidRPr="00B646DF">
        <w:rPr>
          <w:rFonts w:ascii="Verdana" w:hAnsi="Verdana"/>
          <w:sz w:val="24"/>
          <w:szCs w:val="24"/>
          <w:lang w:val="ro-RO"/>
        </w:rPr>
        <w:t>tate a respectivelor persoane.</w:t>
      </w:r>
    </w:p>
    <w:p w14:paraId="110A11CD" w14:textId="77777777" w:rsidR="00B646DF" w:rsidRPr="00B646DF" w:rsidRDefault="00B646DF" w:rsidP="00B646DF">
      <w:pPr>
        <w:jc w:val="both"/>
        <w:rPr>
          <w:rFonts w:ascii="Verdana" w:hAnsi="Verdana"/>
          <w:b/>
          <w:sz w:val="24"/>
          <w:szCs w:val="24"/>
          <w:lang w:val="ro-RO"/>
        </w:rPr>
      </w:pPr>
    </w:p>
    <w:p w14:paraId="4A599700" w14:textId="1C1A30DA" w:rsidR="00B646DF" w:rsidRPr="00B646DF" w:rsidRDefault="00B646DF" w:rsidP="00B646DF">
      <w:pPr>
        <w:ind w:firstLine="720"/>
        <w:jc w:val="both"/>
        <w:rPr>
          <w:rFonts w:ascii="Verdana" w:hAnsi="Verdana"/>
          <w:sz w:val="24"/>
          <w:szCs w:val="24"/>
          <w:lang w:val="ro-RO"/>
        </w:rPr>
      </w:pPr>
      <w:r w:rsidRPr="00B646DF">
        <w:rPr>
          <w:rFonts w:ascii="Verdana" w:hAnsi="Verdana"/>
          <w:sz w:val="24"/>
          <w:szCs w:val="24"/>
          <w:lang w:val="ro-RO"/>
        </w:rPr>
        <w:t xml:space="preserve">La întocmirea prezentului </w:t>
      </w:r>
      <w:r w:rsidRPr="00B646DF">
        <w:rPr>
          <w:rFonts w:ascii="Verdana" w:hAnsi="Verdana"/>
          <w:b/>
          <w:sz w:val="24"/>
          <w:szCs w:val="24"/>
          <w:lang w:val="ro-RO"/>
        </w:rPr>
        <w:t xml:space="preserve">raport </w:t>
      </w:r>
      <w:r w:rsidR="00E768B1">
        <w:rPr>
          <w:rFonts w:ascii="Verdana" w:hAnsi="Verdana"/>
          <w:b/>
          <w:sz w:val="24"/>
          <w:szCs w:val="24"/>
          <w:lang w:val="ro-RO"/>
        </w:rPr>
        <w:t>comun</w:t>
      </w:r>
      <w:r w:rsidR="00E768B1">
        <w:rPr>
          <w:rFonts w:ascii="Verdana" w:hAnsi="Verdana"/>
          <w:sz w:val="24"/>
          <w:szCs w:val="24"/>
          <w:lang w:val="ro-RO"/>
        </w:rPr>
        <w:t xml:space="preserve">, Comisiile </w:t>
      </w:r>
      <w:r w:rsidRPr="00B646DF">
        <w:rPr>
          <w:rFonts w:ascii="Verdana" w:hAnsi="Verdana"/>
          <w:sz w:val="24"/>
          <w:szCs w:val="24"/>
          <w:lang w:val="ro-RO"/>
        </w:rPr>
        <w:t>a</w:t>
      </w:r>
      <w:r w:rsidR="00E768B1">
        <w:rPr>
          <w:rFonts w:ascii="Verdana" w:hAnsi="Verdana"/>
          <w:sz w:val="24"/>
          <w:szCs w:val="24"/>
          <w:lang w:val="ro-RO"/>
        </w:rPr>
        <w:t>u</w:t>
      </w:r>
      <w:r w:rsidRPr="00B646DF">
        <w:rPr>
          <w:rFonts w:ascii="Verdana" w:hAnsi="Verdana"/>
          <w:sz w:val="24"/>
          <w:szCs w:val="24"/>
          <w:lang w:val="ro-RO"/>
        </w:rPr>
        <w:t xml:space="preserve"> avut în vedere:</w:t>
      </w:r>
    </w:p>
    <w:p w14:paraId="6A02B74F" w14:textId="5C97DCF0" w:rsidR="00B646DF" w:rsidRPr="00B646DF" w:rsidRDefault="00B646DF" w:rsidP="00B646DF">
      <w:pPr>
        <w:numPr>
          <w:ilvl w:val="0"/>
          <w:numId w:val="1"/>
        </w:numPr>
        <w:tabs>
          <w:tab w:val="clear" w:pos="360"/>
          <w:tab w:val="num" w:pos="1080"/>
        </w:tabs>
        <w:jc w:val="both"/>
        <w:rPr>
          <w:rFonts w:ascii="Verdana" w:hAnsi="Verdana"/>
          <w:sz w:val="24"/>
          <w:szCs w:val="24"/>
          <w:lang w:val="ro-RO"/>
        </w:rPr>
      </w:pPr>
      <w:r w:rsidRPr="00B646DF">
        <w:rPr>
          <w:rFonts w:ascii="Verdana" w:hAnsi="Verdana"/>
          <w:sz w:val="24"/>
          <w:szCs w:val="24"/>
          <w:lang w:val="ro-RO"/>
        </w:rPr>
        <w:t>avizul favorabil al Consiliului Legislativ (nr.1085/22.10.2020)</w:t>
      </w:r>
      <w:r w:rsidR="006D19DD">
        <w:rPr>
          <w:rFonts w:ascii="Verdana" w:hAnsi="Verdana"/>
          <w:sz w:val="24"/>
          <w:szCs w:val="24"/>
          <w:lang w:val="ro-RO"/>
        </w:rPr>
        <w:t>;</w:t>
      </w:r>
    </w:p>
    <w:p w14:paraId="053F4983" w14:textId="4903D694" w:rsidR="00B646DF" w:rsidRPr="00B646DF" w:rsidRDefault="00B646DF" w:rsidP="00B646DF">
      <w:pPr>
        <w:numPr>
          <w:ilvl w:val="0"/>
          <w:numId w:val="2"/>
        </w:numPr>
        <w:ind w:left="360"/>
        <w:jc w:val="both"/>
        <w:rPr>
          <w:rFonts w:ascii="Verdana" w:hAnsi="Verdana"/>
          <w:sz w:val="24"/>
          <w:szCs w:val="24"/>
          <w:lang w:val="ro-RO"/>
        </w:rPr>
      </w:pPr>
      <w:r w:rsidRPr="00B646DF">
        <w:rPr>
          <w:rFonts w:ascii="Verdana" w:hAnsi="Verdana"/>
          <w:sz w:val="24"/>
          <w:szCs w:val="24"/>
          <w:lang w:val="ro-RO"/>
        </w:rPr>
        <w:t xml:space="preserve">avizul favorabil al Comisiei juridice, de disciplină şi imunităţi </w:t>
      </w:r>
      <w:r w:rsidRPr="00B646DF">
        <w:rPr>
          <w:rFonts w:ascii="Verdana" w:hAnsi="Verdana"/>
          <w:sz w:val="24"/>
          <w:szCs w:val="24"/>
          <w:lang w:val="ro-RO"/>
        </w:rPr>
        <w:br/>
        <w:t>(nr.4c-13/90/10.02.2021)</w:t>
      </w:r>
      <w:r w:rsidR="006D19DD">
        <w:rPr>
          <w:rFonts w:ascii="Verdana" w:hAnsi="Verdana"/>
          <w:sz w:val="24"/>
          <w:szCs w:val="24"/>
          <w:lang w:val="ro-RO"/>
        </w:rPr>
        <w:t>;</w:t>
      </w:r>
    </w:p>
    <w:p w14:paraId="67F3EB12" w14:textId="334BBB1E" w:rsidR="00B646DF" w:rsidRPr="00B646DF" w:rsidRDefault="00B646DF" w:rsidP="00B646DF">
      <w:pPr>
        <w:numPr>
          <w:ilvl w:val="0"/>
          <w:numId w:val="2"/>
        </w:numPr>
        <w:ind w:left="360"/>
        <w:jc w:val="both"/>
        <w:rPr>
          <w:rFonts w:ascii="Verdana" w:hAnsi="Verdana"/>
          <w:sz w:val="24"/>
          <w:szCs w:val="24"/>
          <w:lang w:val="ro-RO"/>
        </w:rPr>
      </w:pPr>
      <w:r w:rsidRPr="00B646DF">
        <w:rPr>
          <w:rFonts w:ascii="Verdana" w:hAnsi="Verdana"/>
          <w:sz w:val="24"/>
          <w:szCs w:val="24"/>
          <w:lang w:val="ro-RO"/>
        </w:rPr>
        <w:t>avizul favorabil al Comisiei pentru tehnologia informației și comunicațiilor (nr.4c-19/12/09.02.2021)</w:t>
      </w:r>
      <w:r w:rsidR="006D19DD">
        <w:rPr>
          <w:rFonts w:ascii="Verdana" w:hAnsi="Verdana"/>
          <w:sz w:val="24"/>
          <w:szCs w:val="24"/>
          <w:lang w:val="ro-RO"/>
        </w:rPr>
        <w:t>;</w:t>
      </w:r>
    </w:p>
    <w:p w14:paraId="138E127E" w14:textId="7B562F15" w:rsidR="00B646DF" w:rsidRPr="00B646DF" w:rsidRDefault="00B646DF" w:rsidP="00B646DF">
      <w:pPr>
        <w:numPr>
          <w:ilvl w:val="0"/>
          <w:numId w:val="2"/>
        </w:numPr>
        <w:ind w:left="360"/>
        <w:jc w:val="both"/>
        <w:rPr>
          <w:rFonts w:ascii="Verdana" w:hAnsi="Verdana"/>
          <w:sz w:val="24"/>
          <w:szCs w:val="24"/>
          <w:lang w:val="ro-RO"/>
        </w:rPr>
      </w:pPr>
      <w:r w:rsidRPr="00B646DF">
        <w:rPr>
          <w:rFonts w:ascii="Verdana" w:hAnsi="Verdana"/>
          <w:sz w:val="24"/>
          <w:szCs w:val="24"/>
          <w:lang w:val="ro-RO"/>
        </w:rPr>
        <w:t>avizul favorabil al Comisiei pentru apărare, ordine publică şi siguranţă naţională (nr.4c-15/20/09.02.2020)</w:t>
      </w:r>
      <w:r w:rsidR="006D19DD">
        <w:rPr>
          <w:rFonts w:ascii="Verdana" w:hAnsi="Verdana"/>
          <w:sz w:val="24"/>
          <w:szCs w:val="24"/>
          <w:lang w:val="ro-RO"/>
        </w:rPr>
        <w:t>;</w:t>
      </w:r>
    </w:p>
    <w:p w14:paraId="4C683667" w14:textId="77777777" w:rsidR="00B646DF" w:rsidRPr="00B646DF" w:rsidRDefault="00B646DF" w:rsidP="00B646DF">
      <w:pPr>
        <w:numPr>
          <w:ilvl w:val="0"/>
          <w:numId w:val="2"/>
        </w:numPr>
        <w:ind w:left="360"/>
        <w:jc w:val="both"/>
        <w:rPr>
          <w:rFonts w:ascii="Verdana" w:hAnsi="Verdana"/>
          <w:sz w:val="24"/>
          <w:szCs w:val="24"/>
          <w:lang w:val="ro-RO"/>
        </w:rPr>
      </w:pPr>
      <w:r w:rsidRPr="00B646DF">
        <w:rPr>
          <w:rFonts w:ascii="Verdana" w:hAnsi="Verdana"/>
          <w:sz w:val="24"/>
          <w:szCs w:val="24"/>
          <w:lang w:val="ro-RO"/>
        </w:rPr>
        <w:t>avizul favorabil al Comisiei pentru drepturile omului, culte şi problemele minorităţilor naţionale (nr.4c-6/41/11.02.2021).</w:t>
      </w:r>
    </w:p>
    <w:p w14:paraId="54FBE3F6" w14:textId="77777777" w:rsidR="00B646DF" w:rsidRPr="00B646DF" w:rsidRDefault="00B646DF" w:rsidP="00B646DF">
      <w:pPr>
        <w:jc w:val="both"/>
        <w:rPr>
          <w:rFonts w:ascii="Verdana" w:hAnsi="Verdana"/>
          <w:sz w:val="24"/>
          <w:szCs w:val="24"/>
          <w:lang w:val="ro-RO"/>
        </w:rPr>
      </w:pPr>
    </w:p>
    <w:p w14:paraId="5E652656" w14:textId="3318E95C" w:rsidR="00B646DF" w:rsidRDefault="00B646DF" w:rsidP="00B646DF">
      <w:pPr>
        <w:ind w:firstLine="720"/>
        <w:jc w:val="both"/>
        <w:rPr>
          <w:rFonts w:ascii="Verdana" w:hAnsi="Verdana"/>
          <w:sz w:val="24"/>
          <w:szCs w:val="24"/>
          <w:lang w:val="ro-RO"/>
        </w:rPr>
      </w:pPr>
      <w:r w:rsidRPr="00B646DF">
        <w:rPr>
          <w:rFonts w:ascii="Verdana" w:hAnsi="Verdana"/>
          <w:sz w:val="24"/>
          <w:szCs w:val="24"/>
          <w:lang w:val="ro-RO"/>
        </w:rPr>
        <w:t xml:space="preserve">Proiectul de lege a fost </w:t>
      </w:r>
      <w:r w:rsidRPr="00B646DF">
        <w:rPr>
          <w:rFonts w:ascii="Verdana" w:hAnsi="Verdana"/>
          <w:b/>
          <w:sz w:val="24"/>
          <w:szCs w:val="24"/>
          <w:lang w:val="ro-RO"/>
        </w:rPr>
        <w:t xml:space="preserve">adoptat </w:t>
      </w:r>
      <w:r w:rsidRPr="00B646DF">
        <w:rPr>
          <w:rFonts w:ascii="Verdana" w:hAnsi="Verdana"/>
          <w:sz w:val="24"/>
          <w:szCs w:val="24"/>
          <w:lang w:val="ro-RO"/>
        </w:rPr>
        <w:t>de Senat în şedinţa din 28.12.2020 ca urmare a depășirii termenului de adoptare, potrivit art.115 alin.(5) din Constituția României, republicată.</w:t>
      </w:r>
    </w:p>
    <w:p w14:paraId="5DBD4377" w14:textId="77777777" w:rsidR="00E768B1" w:rsidRPr="00B646DF" w:rsidRDefault="00E768B1" w:rsidP="00B646DF">
      <w:pPr>
        <w:ind w:firstLine="720"/>
        <w:jc w:val="both"/>
        <w:rPr>
          <w:rFonts w:ascii="Verdana" w:hAnsi="Verdana"/>
          <w:sz w:val="24"/>
          <w:szCs w:val="24"/>
          <w:lang w:val="ro-RO"/>
        </w:rPr>
      </w:pPr>
    </w:p>
    <w:p w14:paraId="5E35054B" w14:textId="42B3B0AD" w:rsidR="00E768B1" w:rsidRDefault="00E768B1" w:rsidP="00E768B1">
      <w:pPr>
        <w:ind w:firstLine="720"/>
        <w:jc w:val="both"/>
        <w:rPr>
          <w:rFonts w:ascii="Verdana" w:hAnsi="Verdana"/>
          <w:sz w:val="24"/>
          <w:szCs w:val="24"/>
          <w:lang w:val="ro-RO"/>
        </w:rPr>
      </w:pPr>
      <w:r>
        <w:rPr>
          <w:rFonts w:ascii="Verdana" w:hAnsi="Verdana"/>
          <w:sz w:val="24"/>
          <w:szCs w:val="24"/>
          <w:lang w:val="ro-RO"/>
        </w:rPr>
        <w:t xml:space="preserve">În conformitate cu prevederile art.61 din Regulamentul Camerei Deputaților, republicat, Comisiile au dezbătut </w:t>
      </w:r>
      <w:r w:rsidR="00372781">
        <w:rPr>
          <w:rFonts w:ascii="Verdana" w:hAnsi="Verdana"/>
          <w:sz w:val="24"/>
          <w:szCs w:val="24"/>
          <w:lang w:val="ro-RO"/>
        </w:rPr>
        <w:t>proiectul de lege</w:t>
      </w:r>
      <w:r>
        <w:rPr>
          <w:rFonts w:ascii="Verdana" w:hAnsi="Verdana"/>
          <w:sz w:val="24"/>
          <w:szCs w:val="24"/>
          <w:lang w:val="ro-RO"/>
        </w:rPr>
        <w:t xml:space="preserve"> în ședințe separate.</w:t>
      </w:r>
    </w:p>
    <w:p w14:paraId="697CA681" w14:textId="77777777" w:rsidR="00B646DF" w:rsidRPr="00B646DF" w:rsidRDefault="00B646DF" w:rsidP="00B646DF">
      <w:pPr>
        <w:rPr>
          <w:rFonts w:ascii="Verdana" w:hAnsi="Verdana"/>
          <w:sz w:val="24"/>
          <w:szCs w:val="24"/>
          <w:lang w:val="ro-RO"/>
        </w:rPr>
      </w:pPr>
    </w:p>
    <w:p w14:paraId="71A2A558" w14:textId="669F1773" w:rsidR="00B646DF" w:rsidRPr="00B646DF" w:rsidRDefault="00B646DF" w:rsidP="00372781">
      <w:pPr>
        <w:ind w:firstLine="720"/>
        <w:jc w:val="both"/>
        <w:rPr>
          <w:rFonts w:ascii="Verdana" w:hAnsi="Verdana"/>
          <w:b/>
          <w:sz w:val="24"/>
          <w:szCs w:val="24"/>
          <w:lang w:val="ro-RO"/>
        </w:rPr>
      </w:pPr>
      <w:r w:rsidRPr="00B646DF">
        <w:rPr>
          <w:rFonts w:ascii="Verdana" w:hAnsi="Verdana"/>
          <w:sz w:val="24"/>
          <w:szCs w:val="24"/>
          <w:lang w:val="ro-RO"/>
        </w:rPr>
        <w:t>Membrii Comisiei pe</w:t>
      </w:r>
      <w:r w:rsidR="006D19DD">
        <w:rPr>
          <w:rFonts w:ascii="Verdana" w:hAnsi="Verdana"/>
          <w:sz w:val="24"/>
          <w:szCs w:val="24"/>
          <w:lang w:val="ro-RO"/>
        </w:rPr>
        <w:t xml:space="preserve">ntru muncă şi protecţie socială </w:t>
      </w:r>
      <w:r w:rsidRPr="00B646DF">
        <w:rPr>
          <w:rFonts w:ascii="Verdana" w:hAnsi="Verdana"/>
          <w:sz w:val="24"/>
          <w:szCs w:val="24"/>
          <w:lang w:val="ro-RO"/>
        </w:rPr>
        <w:t xml:space="preserve">au dezbătut proiectul de lege în şedinţa din data de 16 martie 2021 şi au hotărât, cu majoritate de voturi (2 abţineri), </w:t>
      </w:r>
      <w:r w:rsidRPr="00B646DF">
        <w:rPr>
          <w:rFonts w:ascii="Verdana" w:hAnsi="Verdana"/>
          <w:b/>
          <w:sz w:val="24"/>
          <w:szCs w:val="24"/>
          <w:lang w:val="ro-RO"/>
        </w:rPr>
        <w:t>aprobarea</w:t>
      </w:r>
      <w:r w:rsidRPr="00B646DF">
        <w:rPr>
          <w:rFonts w:ascii="Verdana" w:hAnsi="Verdana"/>
          <w:sz w:val="24"/>
          <w:szCs w:val="24"/>
          <w:lang w:val="ro-RO"/>
        </w:rPr>
        <w:t xml:space="preserve"> </w:t>
      </w:r>
      <w:r w:rsidRPr="00B646DF">
        <w:rPr>
          <w:rFonts w:ascii="Verdana" w:hAnsi="Verdana"/>
          <w:b/>
          <w:sz w:val="24"/>
          <w:szCs w:val="24"/>
          <w:lang w:val="ro-RO"/>
        </w:rPr>
        <w:t>proiectului de lege în forma prezentată de Senat.</w:t>
      </w:r>
    </w:p>
    <w:p w14:paraId="07AE054D" w14:textId="77777777" w:rsidR="00B646DF" w:rsidRPr="00B646DF" w:rsidRDefault="00B646DF" w:rsidP="00B646DF">
      <w:pPr>
        <w:ind w:firstLine="720"/>
        <w:jc w:val="both"/>
        <w:rPr>
          <w:rFonts w:ascii="Verdana" w:hAnsi="Verdana"/>
          <w:sz w:val="24"/>
          <w:szCs w:val="24"/>
          <w:lang w:val="ro-RO"/>
        </w:rPr>
      </w:pPr>
      <w:r w:rsidRPr="00B646DF">
        <w:rPr>
          <w:rFonts w:ascii="Verdana" w:hAnsi="Verdana"/>
          <w:sz w:val="24"/>
          <w:szCs w:val="24"/>
          <w:lang w:val="ro-RO"/>
        </w:rPr>
        <w:t>La lucrările comisiei şi-au înregistrat prezenţa 21 de deputaţi, din totalul de 21 de membri ai comisiei.</w:t>
      </w:r>
    </w:p>
    <w:p w14:paraId="3C47F7A2" w14:textId="77777777" w:rsidR="00E768B1" w:rsidRDefault="00E768B1" w:rsidP="00E768B1">
      <w:pPr>
        <w:ind w:firstLine="720"/>
        <w:jc w:val="both"/>
        <w:rPr>
          <w:rFonts w:ascii="Verdana" w:hAnsi="Verdana"/>
          <w:sz w:val="24"/>
          <w:szCs w:val="24"/>
          <w:lang w:val="ro-RO"/>
        </w:rPr>
      </w:pPr>
    </w:p>
    <w:p w14:paraId="2FF3C91C" w14:textId="455932F1" w:rsidR="00E768B1" w:rsidRDefault="00E768B1" w:rsidP="00E768B1">
      <w:pPr>
        <w:ind w:firstLine="720"/>
        <w:jc w:val="both"/>
        <w:rPr>
          <w:rFonts w:ascii="Verdana" w:hAnsi="Verdana"/>
          <w:b/>
          <w:sz w:val="24"/>
          <w:szCs w:val="24"/>
          <w:lang w:val="ro-RO"/>
        </w:rPr>
      </w:pPr>
      <w:r w:rsidRPr="001A56D5">
        <w:rPr>
          <w:rFonts w:ascii="Verdana" w:hAnsi="Verdana"/>
          <w:sz w:val="24"/>
          <w:szCs w:val="24"/>
          <w:lang w:val="ro-RO"/>
        </w:rPr>
        <w:t xml:space="preserve">Membrii Comisiei pentru </w:t>
      </w:r>
      <w:r>
        <w:rPr>
          <w:rFonts w:ascii="Verdana" w:hAnsi="Verdana"/>
          <w:sz w:val="24"/>
          <w:szCs w:val="24"/>
          <w:lang w:val="ro-RO"/>
        </w:rPr>
        <w:t>sănătate și familie</w:t>
      </w:r>
      <w:r w:rsidRPr="001A56D5">
        <w:rPr>
          <w:rFonts w:ascii="Verdana" w:hAnsi="Verdana"/>
          <w:sz w:val="24"/>
          <w:szCs w:val="24"/>
          <w:lang w:val="ro-RO"/>
        </w:rPr>
        <w:t xml:space="preserve"> au dezbătut </w:t>
      </w:r>
      <w:r>
        <w:rPr>
          <w:rFonts w:ascii="Verdana" w:hAnsi="Verdana"/>
          <w:sz w:val="24"/>
          <w:szCs w:val="24"/>
          <w:lang w:val="ro-RO"/>
        </w:rPr>
        <w:t xml:space="preserve">proiectul de lege </w:t>
      </w:r>
      <w:r w:rsidRPr="001A56D5">
        <w:rPr>
          <w:rFonts w:ascii="Verdana" w:hAnsi="Verdana"/>
          <w:sz w:val="24"/>
          <w:szCs w:val="24"/>
          <w:lang w:val="ro-RO"/>
        </w:rPr>
        <w:t xml:space="preserve"> în şedinţa</w:t>
      </w:r>
      <w:r>
        <w:rPr>
          <w:rFonts w:ascii="Verdana" w:hAnsi="Verdana"/>
          <w:sz w:val="24"/>
          <w:szCs w:val="24"/>
          <w:lang w:val="ro-RO"/>
        </w:rPr>
        <w:t xml:space="preserve"> online</w:t>
      </w:r>
      <w:r w:rsidRPr="001A56D5">
        <w:rPr>
          <w:rFonts w:ascii="Verdana" w:hAnsi="Verdana"/>
          <w:sz w:val="24"/>
          <w:szCs w:val="24"/>
          <w:lang w:val="ro-RO"/>
        </w:rPr>
        <w:t xml:space="preserve"> din </w:t>
      </w:r>
      <w:r>
        <w:rPr>
          <w:rFonts w:ascii="Verdana" w:hAnsi="Verdana"/>
          <w:sz w:val="24"/>
          <w:szCs w:val="24"/>
          <w:lang w:val="ro-RO"/>
        </w:rPr>
        <w:t>23 martie 2021</w:t>
      </w:r>
      <w:r w:rsidRPr="001A56D5">
        <w:rPr>
          <w:rFonts w:ascii="Verdana" w:hAnsi="Verdana"/>
          <w:sz w:val="24"/>
          <w:szCs w:val="24"/>
          <w:lang w:val="ro-RO"/>
        </w:rPr>
        <w:t xml:space="preserve"> şi au hotărât, cu</w:t>
      </w:r>
      <w:r>
        <w:rPr>
          <w:rFonts w:ascii="Verdana" w:hAnsi="Verdana"/>
          <w:sz w:val="24"/>
          <w:szCs w:val="24"/>
          <w:lang w:val="ro-RO"/>
        </w:rPr>
        <w:t xml:space="preserve"> </w:t>
      </w:r>
      <w:r w:rsidR="00372781">
        <w:rPr>
          <w:rFonts w:ascii="Verdana" w:hAnsi="Verdana"/>
          <w:b/>
          <w:sz w:val="24"/>
          <w:szCs w:val="24"/>
          <w:lang w:val="ro-RO"/>
        </w:rPr>
        <w:t>majoritate</w:t>
      </w:r>
      <w:r w:rsidRPr="00E02355">
        <w:rPr>
          <w:rFonts w:ascii="Verdana" w:hAnsi="Verdana"/>
          <w:sz w:val="24"/>
          <w:szCs w:val="24"/>
          <w:lang w:val="ro-RO"/>
        </w:rPr>
        <w:t xml:space="preserve"> </w:t>
      </w:r>
      <w:r w:rsidRPr="00CF4976">
        <w:rPr>
          <w:rFonts w:ascii="Verdana" w:hAnsi="Verdana"/>
          <w:b/>
          <w:sz w:val="24"/>
          <w:szCs w:val="24"/>
          <w:lang w:val="ro-RO"/>
        </w:rPr>
        <w:t>de voturi</w:t>
      </w:r>
      <w:r w:rsidRPr="001A56D5">
        <w:rPr>
          <w:rFonts w:ascii="Verdana" w:hAnsi="Verdana"/>
          <w:sz w:val="24"/>
          <w:szCs w:val="24"/>
          <w:lang w:val="ro-RO"/>
        </w:rPr>
        <w:t>,</w:t>
      </w:r>
      <w:r w:rsidRPr="003703C3">
        <w:rPr>
          <w:rFonts w:ascii="Verdana" w:hAnsi="Verdana"/>
          <w:b/>
          <w:sz w:val="24"/>
          <w:szCs w:val="24"/>
          <w:lang w:val="ro-RO"/>
        </w:rPr>
        <w:t xml:space="preserve"> </w:t>
      </w:r>
      <w:r>
        <w:rPr>
          <w:rFonts w:ascii="Verdana" w:hAnsi="Verdana"/>
          <w:b/>
          <w:sz w:val="24"/>
          <w:szCs w:val="24"/>
          <w:lang w:val="ro-RO"/>
        </w:rPr>
        <w:t>aprobarea proiectului de lege în  forma adoptată de Senat</w:t>
      </w:r>
      <w:r w:rsidRPr="00CF4976">
        <w:rPr>
          <w:rFonts w:ascii="Verdana" w:hAnsi="Verdana"/>
          <w:b/>
          <w:sz w:val="24"/>
          <w:szCs w:val="24"/>
          <w:lang w:val="ro-RO"/>
        </w:rPr>
        <w:t>.</w:t>
      </w:r>
    </w:p>
    <w:p w14:paraId="3A0E16D7" w14:textId="2B182E64" w:rsidR="00B646DF" w:rsidRDefault="00372781" w:rsidP="00372781">
      <w:pPr>
        <w:ind w:firstLine="720"/>
        <w:jc w:val="both"/>
        <w:rPr>
          <w:rFonts w:ascii="Verdana" w:hAnsi="Verdana"/>
          <w:sz w:val="24"/>
          <w:szCs w:val="24"/>
          <w:lang w:val="ro-RO"/>
        </w:rPr>
      </w:pPr>
      <w:r w:rsidRPr="00372781">
        <w:rPr>
          <w:rFonts w:ascii="Verdana" w:hAnsi="Verdana"/>
          <w:sz w:val="24"/>
          <w:szCs w:val="24"/>
          <w:lang w:val="ro-RO"/>
        </w:rPr>
        <w:t>La lucr</w:t>
      </w:r>
      <w:r w:rsidRPr="00372781">
        <w:rPr>
          <w:rFonts w:ascii="Verdana" w:hAnsi="Verdana" w:hint="eastAsia"/>
          <w:sz w:val="24"/>
          <w:szCs w:val="24"/>
          <w:lang w:val="ro-RO"/>
        </w:rPr>
        <w:t>ă</w:t>
      </w:r>
      <w:r w:rsidRPr="00372781">
        <w:rPr>
          <w:rFonts w:ascii="Verdana" w:hAnsi="Verdana"/>
          <w:sz w:val="24"/>
          <w:szCs w:val="24"/>
          <w:lang w:val="ro-RO"/>
        </w:rPr>
        <w:t xml:space="preserve">rile comisiei </w:t>
      </w:r>
      <w:r w:rsidRPr="00372781">
        <w:rPr>
          <w:rFonts w:ascii="Verdana" w:hAnsi="Verdana" w:hint="eastAsia"/>
          <w:sz w:val="24"/>
          <w:szCs w:val="24"/>
          <w:lang w:val="ro-RO"/>
        </w:rPr>
        <w:t>ş</w:t>
      </w:r>
      <w:r w:rsidRPr="00372781">
        <w:rPr>
          <w:rFonts w:ascii="Verdana" w:hAnsi="Verdana"/>
          <w:sz w:val="24"/>
          <w:szCs w:val="24"/>
          <w:lang w:val="ro-RO"/>
        </w:rPr>
        <w:t>i-au înregistrat prezen</w:t>
      </w:r>
      <w:r w:rsidRPr="00372781">
        <w:rPr>
          <w:rFonts w:ascii="Verdana" w:hAnsi="Verdana" w:hint="eastAsia"/>
          <w:sz w:val="24"/>
          <w:szCs w:val="24"/>
          <w:lang w:val="ro-RO"/>
        </w:rPr>
        <w:t>ţ</w:t>
      </w:r>
      <w:r w:rsidRPr="00372781">
        <w:rPr>
          <w:rFonts w:ascii="Verdana" w:hAnsi="Verdana"/>
          <w:sz w:val="24"/>
          <w:szCs w:val="24"/>
          <w:lang w:val="ro-RO"/>
        </w:rPr>
        <w:t>a 2</w:t>
      </w:r>
      <w:r>
        <w:rPr>
          <w:rFonts w:ascii="Verdana" w:hAnsi="Verdana"/>
          <w:sz w:val="24"/>
          <w:szCs w:val="24"/>
          <w:lang w:val="ro-RO"/>
        </w:rPr>
        <w:t>5</w:t>
      </w:r>
      <w:r w:rsidRPr="00372781">
        <w:rPr>
          <w:rFonts w:ascii="Verdana" w:hAnsi="Verdana"/>
          <w:sz w:val="24"/>
          <w:szCs w:val="24"/>
          <w:lang w:val="ro-RO"/>
        </w:rPr>
        <w:t xml:space="preserve"> de deputa</w:t>
      </w:r>
      <w:r w:rsidRPr="00372781">
        <w:rPr>
          <w:rFonts w:ascii="Verdana" w:hAnsi="Verdana" w:hint="eastAsia"/>
          <w:sz w:val="24"/>
          <w:szCs w:val="24"/>
          <w:lang w:val="ro-RO"/>
        </w:rPr>
        <w:t>ţ</w:t>
      </w:r>
      <w:r>
        <w:rPr>
          <w:rFonts w:ascii="Verdana" w:hAnsi="Verdana"/>
          <w:sz w:val="24"/>
          <w:szCs w:val="24"/>
          <w:lang w:val="ro-RO"/>
        </w:rPr>
        <w:t>i, din totalul de 25</w:t>
      </w:r>
      <w:r w:rsidRPr="00372781">
        <w:rPr>
          <w:rFonts w:ascii="Verdana" w:hAnsi="Verdana"/>
          <w:sz w:val="24"/>
          <w:szCs w:val="24"/>
          <w:lang w:val="ro-RO"/>
        </w:rPr>
        <w:t xml:space="preserve"> de membri ai comisiei.</w:t>
      </w:r>
    </w:p>
    <w:p w14:paraId="59B8813A" w14:textId="77777777" w:rsidR="00372781" w:rsidRPr="00B646DF" w:rsidRDefault="00372781" w:rsidP="00B646DF">
      <w:pPr>
        <w:jc w:val="both"/>
        <w:rPr>
          <w:rFonts w:ascii="Verdana" w:hAnsi="Verdana"/>
          <w:sz w:val="24"/>
          <w:szCs w:val="24"/>
          <w:lang w:val="ro-RO"/>
        </w:rPr>
      </w:pPr>
    </w:p>
    <w:p w14:paraId="498F14F7" w14:textId="77777777" w:rsidR="00B646DF" w:rsidRPr="00B646DF" w:rsidRDefault="00B646DF" w:rsidP="00B646DF">
      <w:pPr>
        <w:ind w:firstLine="720"/>
        <w:jc w:val="both"/>
        <w:rPr>
          <w:rFonts w:ascii="Verdana" w:hAnsi="Verdana"/>
          <w:sz w:val="24"/>
          <w:szCs w:val="24"/>
          <w:lang w:val="ro-RO"/>
        </w:rPr>
      </w:pPr>
      <w:r w:rsidRPr="00B646DF">
        <w:rPr>
          <w:rFonts w:ascii="Verdana" w:hAnsi="Verdana"/>
          <w:sz w:val="24"/>
          <w:szCs w:val="24"/>
          <w:lang w:val="ro-RO"/>
        </w:rPr>
        <w:t xml:space="preserve">Proiectul de lege face parte din categoria legilor </w:t>
      </w:r>
      <w:r w:rsidRPr="00B646DF">
        <w:rPr>
          <w:rFonts w:ascii="Verdana" w:hAnsi="Verdana"/>
          <w:b/>
          <w:sz w:val="24"/>
          <w:szCs w:val="24"/>
          <w:lang w:val="ro-RO"/>
        </w:rPr>
        <w:t>ordinare</w:t>
      </w:r>
      <w:r w:rsidRPr="00B646DF">
        <w:rPr>
          <w:rFonts w:ascii="Verdana" w:hAnsi="Verdana"/>
          <w:sz w:val="24"/>
          <w:szCs w:val="24"/>
          <w:lang w:val="ro-RO"/>
        </w:rPr>
        <w:t xml:space="preserve">, conform prevederilor art.73 alin.(1) din Constituţia României, republicată. </w:t>
      </w:r>
    </w:p>
    <w:p w14:paraId="11241FED" w14:textId="77777777" w:rsidR="00B646DF" w:rsidRPr="00B646DF" w:rsidRDefault="00B646DF" w:rsidP="00B646DF">
      <w:pPr>
        <w:ind w:firstLine="720"/>
        <w:jc w:val="both"/>
        <w:rPr>
          <w:rFonts w:ascii="Verdana" w:hAnsi="Verdana"/>
          <w:sz w:val="24"/>
          <w:szCs w:val="24"/>
          <w:lang w:val="ro-RO"/>
        </w:rPr>
      </w:pPr>
    </w:p>
    <w:p w14:paraId="44FBD972" w14:textId="1E0F8C0D" w:rsidR="00F902D0" w:rsidRDefault="00B646DF" w:rsidP="00BF3255">
      <w:pPr>
        <w:ind w:firstLine="720"/>
        <w:jc w:val="both"/>
        <w:rPr>
          <w:rFonts w:ascii="Verdana" w:hAnsi="Verdana"/>
          <w:sz w:val="24"/>
          <w:szCs w:val="24"/>
          <w:lang w:val="ro-RO"/>
        </w:rPr>
      </w:pPr>
      <w:r w:rsidRPr="00B646DF">
        <w:rPr>
          <w:rFonts w:ascii="Verdana" w:hAnsi="Verdana"/>
          <w:sz w:val="24"/>
          <w:szCs w:val="24"/>
          <w:lang w:val="ro-RO"/>
        </w:rPr>
        <w:t xml:space="preserve">Camera Deputaţilor este </w:t>
      </w:r>
      <w:r w:rsidRPr="00B646DF">
        <w:rPr>
          <w:rFonts w:ascii="Verdana" w:hAnsi="Verdana"/>
          <w:b/>
          <w:sz w:val="24"/>
          <w:szCs w:val="24"/>
          <w:lang w:val="ro-RO"/>
        </w:rPr>
        <w:t>Cameră decizională</w:t>
      </w:r>
      <w:r w:rsidRPr="00B646DF">
        <w:rPr>
          <w:rFonts w:ascii="Verdana" w:hAnsi="Verdana"/>
          <w:sz w:val="24"/>
          <w:szCs w:val="24"/>
          <w:lang w:val="ro-RO"/>
        </w:rPr>
        <w:t>, potrivit prevederilor art.75 din Constituţia României şi ale art.91 din Regulamentul Camerei Deputaţilor, republicat, cu modificările şi completările ulterioare.</w:t>
      </w:r>
    </w:p>
    <w:p w14:paraId="20417EF7" w14:textId="77777777" w:rsidR="006D19DD" w:rsidRDefault="006D19DD" w:rsidP="00E768B1">
      <w:pPr>
        <w:jc w:val="both"/>
        <w:rPr>
          <w:rFonts w:ascii="Verdana" w:hAnsi="Verdana"/>
          <w:sz w:val="24"/>
          <w:szCs w:val="24"/>
          <w:lang w:val="ro-RO"/>
        </w:rPr>
      </w:pPr>
    </w:p>
    <w:p w14:paraId="13A97817" w14:textId="50DA1EBD" w:rsidR="00372781" w:rsidRPr="00B646DF" w:rsidRDefault="00083ACD" w:rsidP="00372781">
      <w:pPr>
        <w:ind w:firstLine="720"/>
        <w:jc w:val="both"/>
        <w:rPr>
          <w:rFonts w:ascii="Verdana" w:hAnsi="Verdana"/>
          <w:i/>
          <w:sz w:val="24"/>
          <w:szCs w:val="24"/>
          <w:lang w:val="ro-RO"/>
        </w:rPr>
      </w:pPr>
      <w:r w:rsidRPr="003B72DA">
        <w:rPr>
          <w:rFonts w:ascii="Verdana" w:hAnsi="Verdana"/>
          <w:noProof/>
          <w:sz w:val="24"/>
          <w:szCs w:val="24"/>
          <w:lang w:val="ro-RO"/>
        </w:rPr>
        <w:lastRenderedPageBreak/>
        <w:t>În urma finalizării dezbaterilor</w:t>
      </w:r>
      <w:r w:rsidR="00372781" w:rsidRPr="00372781">
        <w:rPr>
          <w:rFonts w:ascii="Times New Roman" w:hAnsi="Times New Roman"/>
          <w:szCs w:val="28"/>
          <w:lang w:val="ro-RO"/>
        </w:rPr>
        <w:t xml:space="preserve"> </w:t>
      </w:r>
      <w:r w:rsidR="00372781" w:rsidRPr="00372781">
        <w:rPr>
          <w:rFonts w:ascii="Verdana" w:hAnsi="Verdana"/>
          <w:noProof/>
          <w:sz w:val="24"/>
          <w:szCs w:val="24"/>
          <w:lang w:val="ro-RO"/>
        </w:rPr>
        <w:t xml:space="preserve">membrii celor două comisii au hotărât, cu </w:t>
      </w:r>
      <w:r w:rsidR="00372781" w:rsidRPr="00372781">
        <w:rPr>
          <w:rFonts w:ascii="Verdana" w:hAnsi="Verdana"/>
          <w:b/>
          <w:noProof/>
          <w:sz w:val="24"/>
          <w:szCs w:val="24"/>
          <w:lang w:val="ro-RO"/>
        </w:rPr>
        <w:t xml:space="preserve">majoritate de voturi, </w:t>
      </w:r>
      <w:r w:rsidR="00372781" w:rsidRPr="00372781">
        <w:rPr>
          <w:rFonts w:ascii="Verdana" w:hAnsi="Verdana"/>
          <w:noProof/>
          <w:sz w:val="24"/>
          <w:szCs w:val="24"/>
          <w:lang w:val="ro-RO"/>
        </w:rPr>
        <w:t xml:space="preserve">să propună plenului Camerei Deputaților, </w:t>
      </w:r>
      <w:r w:rsidR="00372781">
        <w:rPr>
          <w:rFonts w:ascii="Verdana" w:hAnsi="Verdana"/>
          <w:noProof/>
          <w:sz w:val="24"/>
          <w:szCs w:val="24"/>
          <w:lang w:val="ro-RO"/>
        </w:rPr>
        <w:t xml:space="preserve">un </w:t>
      </w:r>
      <w:r w:rsidR="00372781" w:rsidRPr="00372781">
        <w:rPr>
          <w:rFonts w:ascii="Verdana" w:hAnsi="Verdana"/>
          <w:b/>
          <w:i/>
          <w:noProof/>
          <w:sz w:val="24"/>
          <w:szCs w:val="24"/>
          <w:lang w:val="ro-RO"/>
        </w:rPr>
        <w:t>raport comun de adoptare</w:t>
      </w:r>
      <w:r w:rsidR="008A6689">
        <w:rPr>
          <w:rFonts w:ascii="Verdana" w:hAnsi="Verdana"/>
          <w:i/>
          <w:sz w:val="24"/>
          <w:szCs w:val="24"/>
          <w:lang w:val="ro-RO"/>
        </w:rPr>
        <w:t xml:space="preserve"> a</w:t>
      </w:r>
      <w:r w:rsidR="00372781">
        <w:rPr>
          <w:rFonts w:ascii="Verdana" w:hAnsi="Verdana"/>
          <w:b/>
          <w:i/>
          <w:sz w:val="24"/>
          <w:szCs w:val="24"/>
          <w:lang w:val="ro-RO"/>
        </w:rPr>
        <w:t xml:space="preserve"> </w:t>
      </w:r>
      <w:r w:rsidR="00372781" w:rsidRPr="00B646DF">
        <w:rPr>
          <w:rFonts w:ascii="Verdana" w:hAnsi="Verdana"/>
          <w:i/>
          <w:sz w:val="24"/>
          <w:szCs w:val="24"/>
          <w:lang w:val="ro-RO"/>
        </w:rPr>
        <w:t>proiectului de Lege privind aprobarea Ordonan</w:t>
      </w:r>
      <w:r w:rsidR="00372781" w:rsidRPr="00B646DF">
        <w:rPr>
          <w:rFonts w:ascii="Verdana" w:hAnsi="Verdana" w:hint="eastAsia"/>
          <w:i/>
          <w:sz w:val="24"/>
          <w:szCs w:val="24"/>
          <w:lang w:val="ro-RO"/>
        </w:rPr>
        <w:t>ţ</w:t>
      </w:r>
      <w:r w:rsidR="00372781" w:rsidRPr="00B646DF">
        <w:rPr>
          <w:rFonts w:ascii="Verdana" w:hAnsi="Verdana"/>
          <w:i/>
          <w:sz w:val="24"/>
          <w:szCs w:val="24"/>
          <w:lang w:val="ro-RO"/>
        </w:rPr>
        <w:t>ei de urgen</w:t>
      </w:r>
      <w:r w:rsidR="00372781" w:rsidRPr="00B646DF">
        <w:rPr>
          <w:rFonts w:ascii="Verdana" w:hAnsi="Verdana" w:hint="eastAsia"/>
          <w:i/>
          <w:sz w:val="24"/>
          <w:szCs w:val="24"/>
          <w:lang w:val="ro-RO"/>
        </w:rPr>
        <w:t>ţ</w:t>
      </w:r>
      <w:r w:rsidR="00372781" w:rsidRPr="00B646DF">
        <w:rPr>
          <w:rFonts w:ascii="Verdana" w:hAnsi="Verdana"/>
          <w:i/>
          <w:sz w:val="24"/>
          <w:szCs w:val="24"/>
          <w:lang w:val="ro-RO"/>
        </w:rPr>
        <w:t xml:space="preserve">ă a Guvernului nr.180/2020 pentru modificarea </w:t>
      </w:r>
      <w:r w:rsidR="00372781" w:rsidRPr="00B646DF">
        <w:rPr>
          <w:rFonts w:ascii="Verdana" w:hAnsi="Verdana" w:hint="eastAsia"/>
          <w:i/>
          <w:sz w:val="24"/>
          <w:szCs w:val="24"/>
          <w:lang w:val="ro-RO"/>
        </w:rPr>
        <w:t>ş</w:t>
      </w:r>
      <w:r w:rsidR="00372781" w:rsidRPr="00B646DF">
        <w:rPr>
          <w:rFonts w:ascii="Verdana" w:hAnsi="Verdana"/>
          <w:i/>
          <w:sz w:val="24"/>
          <w:szCs w:val="24"/>
          <w:lang w:val="ro-RO"/>
        </w:rPr>
        <w:t>i completarea Legii nr.136/2020 privind instituirea unor m</w:t>
      </w:r>
      <w:r w:rsidR="00372781" w:rsidRPr="00B646DF">
        <w:rPr>
          <w:rFonts w:ascii="Verdana" w:hAnsi="Verdana" w:hint="eastAsia"/>
          <w:i/>
          <w:sz w:val="24"/>
          <w:szCs w:val="24"/>
          <w:lang w:val="ro-RO"/>
        </w:rPr>
        <w:t>ă</w:t>
      </w:r>
      <w:r w:rsidR="00372781" w:rsidRPr="00B646DF">
        <w:rPr>
          <w:rFonts w:ascii="Verdana" w:hAnsi="Verdana"/>
          <w:i/>
          <w:sz w:val="24"/>
          <w:szCs w:val="24"/>
          <w:lang w:val="ro-RO"/>
        </w:rPr>
        <w:t>suri în domeniul s</w:t>
      </w:r>
      <w:r w:rsidR="00372781" w:rsidRPr="00B646DF">
        <w:rPr>
          <w:rFonts w:ascii="Verdana" w:hAnsi="Verdana" w:hint="eastAsia"/>
          <w:i/>
          <w:sz w:val="24"/>
          <w:szCs w:val="24"/>
          <w:lang w:val="ro-RO"/>
        </w:rPr>
        <w:t>ă</w:t>
      </w:r>
      <w:r w:rsidR="00372781" w:rsidRPr="00B646DF">
        <w:rPr>
          <w:rFonts w:ascii="Verdana" w:hAnsi="Verdana"/>
          <w:i/>
          <w:sz w:val="24"/>
          <w:szCs w:val="24"/>
          <w:lang w:val="ro-RO"/>
        </w:rPr>
        <w:t>n</w:t>
      </w:r>
      <w:r w:rsidR="00372781" w:rsidRPr="00B646DF">
        <w:rPr>
          <w:rFonts w:ascii="Verdana" w:hAnsi="Verdana" w:hint="eastAsia"/>
          <w:i/>
          <w:sz w:val="24"/>
          <w:szCs w:val="24"/>
          <w:lang w:val="ro-RO"/>
        </w:rPr>
        <w:t>ă</w:t>
      </w:r>
      <w:r w:rsidR="00372781" w:rsidRPr="00B646DF">
        <w:rPr>
          <w:rFonts w:ascii="Verdana" w:hAnsi="Verdana"/>
          <w:i/>
          <w:sz w:val="24"/>
          <w:szCs w:val="24"/>
          <w:lang w:val="ro-RO"/>
        </w:rPr>
        <w:t>t</w:t>
      </w:r>
      <w:r w:rsidR="00372781" w:rsidRPr="00B646DF">
        <w:rPr>
          <w:rFonts w:ascii="Verdana" w:hAnsi="Verdana" w:hint="eastAsia"/>
          <w:i/>
          <w:sz w:val="24"/>
          <w:szCs w:val="24"/>
          <w:lang w:val="ro-RO"/>
        </w:rPr>
        <w:t>ăţ</w:t>
      </w:r>
      <w:r w:rsidR="00372781" w:rsidRPr="00B646DF">
        <w:rPr>
          <w:rFonts w:ascii="Verdana" w:hAnsi="Verdana"/>
          <w:i/>
          <w:sz w:val="24"/>
          <w:szCs w:val="24"/>
          <w:lang w:val="ro-RO"/>
        </w:rPr>
        <w:t>ii publice în situa</w:t>
      </w:r>
      <w:r w:rsidR="00372781" w:rsidRPr="00B646DF">
        <w:rPr>
          <w:rFonts w:ascii="Verdana" w:hAnsi="Verdana" w:hint="eastAsia"/>
          <w:i/>
          <w:sz w:val="24"/>
          <w:szCs w:val="24"/>
          <w:lang w:val="ro-RO"/>
        </w:rPr>
        <w:t>ţ</w:t>
      </w:r>
      <w:r w:rsidR="00372781" w:rsidRPr="00B646DF">
        <w:rPr>
          <w:rFonts w:ascii="Verdana" w:hAnsi="Verdana"/>
          <w:i/>
          <w:sz w:val="24"/>
          <w:szCs w:val="24"/>
          <w:lang w:val="ro-RO"/>
        </w:rPr>
        <w:t xml:space="preserve">ii de risc epidemiologic </w:t>
      </w:r>
      <w:r w:rsidR="00372781" w:rsidRPr="00B646DF">
        <w:rPr>
          <w:rFonts w:ascii="Verdana" w:hAnsi="Verdana" w:hint="eastAsia"/>
          <w:i/>
          <w:sz w:val="24"/>
          <w:szCs w:val="24"/>
          <w:lang w:val="ro-RO"/>
        </w:rPr>
        <w:t>ş</w:t>
      </w:r>
      <w:r w:rsidR="00372781" w:rsidRPr="00B646DF">
        <w:rPr>
          <w:rFonts w:ascii="Verdana" w:hAnsi="Verdana"/>
          <w:i/>
          <w:sz w:val="24"/>
          <w:szCs w:val="24"/>
          <w:lang w:val="ro-RO"/>
        </w:rPr>
        <w:t>i biologic, a Ordonan</w:t>
      </w:r>
      <w:r w:rsidR="00372781" w:rsidRPr="00B646DF">
        <w:rPr>
          <w:rFonts w:ascii="Verdana" w:hAnsi="Verdana" w:hint="eastAsia"/>
          <w:i/>
          <w:sz w:val="24"/>
          <w:szCs w:val="24"/>
          <w:lang w:val="ro-RO"/>
        </w:rPr>
        <w:t>ţ</w:t>
      </w:r>
      <w:r w:rsidR="00372781" w:rsidRPr="00B646DF">
        <w:rPr>
          <w:rFonts w:ascii="Verdana" w:hAnsi="Verdana"/>
          <w:i/>
          <w:sz w:val="24"/>
          <w:szCs w:val="24"/>
          <w:lang w:val="ro-RO"/>
        </w:rPr>
        <w:t>ei de urgen</w:t>
      </w:r>
      <w:r w:rsidR="00372781" w:rsidRPr="00B646DF">
        <w:rPr>
          <w:rFonts w:ascii="Verdana" w:hAnsi="Verdana" w:hint="eastAsia"/>
          <w:i/>
          <w:sz w:val="24"/>
          <w:szCs w:val="24"/>
          <w:lang w:val="ro-RO"/>
        </w:rPr>
        <w:t>ţă</w:t>
      </w:r>
      <w:r w:rsidR="00372781" w:rsidRPr="00B646DF">
        <w:rPr>
          <w:rFonts w:ascii="Verdana" w:hAnsi="Verdana"/>
          <w:i/>
          <w:sz w:val="24"/>
          <w:szCs w:val="24"/>
          <w:lang w:val="ro-RO"/>
        </w:rPr>
        <w:t xml:space="preserve"> a Guvernului nr.158/2005 privind concediile </w:t>
      </w:r>
      <w:r w:rsidR="00372781" w:rsidRPr="00B646DF">
        <w:rPr>
          <w:rFonts w:ascii="Verdana" w:hAnsi="Verdana" w:hint="eastAsia"/>
          <w:i/>
          <w:sz w:val="24"/>
          <w:szCs w:val="24"/>
          <w:lang w:val="ro-RO"/>
        </w:rPr>
        <w:t>ş</w:t>
      </w:r>
      <w:r w:rsidR="00372781" w:rsidRPr="00B646DF">
        <w:rPr>
          <w:rFonts w:ascii="Verdana" w:hAnsi="Verdana"/>
          <w:i/>
          <w:sz w:val="24"/>
          <w:szCs w:val="24"/>
          <w:lang w:val="ro-RO"/>
        </w:rPr>
        <w:t>i indemniza</w:t>
      </w:r>
      <w:r w:rsidR="00372781" w:rsidRPr="00B646DF">
        <w:rPr>
          <w:rFonts w:ascii="Verdana" w:hAnsi="Verdana" w:hint="eastAsia"/>
          <w:i/>
          <w:sz w:val="24"/>
          <w:szCs w:val="24"/>
          <w:lang w:val="ro-RO"/>
        </w:rPr>
        <w:t>ţ</w:t>
      </w:r>
      <w:r w:rsidR="00372781" w:rsidRPr="00B646DF">
        <w:rPr>
          <w:rFonts w:ascii="Verdana" w:hAnsi="Verdana"/>
          <w:i/>
          <w:sz w:val="24"/>
          <w:szCs w:val="24"/>
          <w:lang w:val="ro-RO"/>
        </w:rPr>
        <w:t>iile de asigur</w:t>
      </w:r>
      <w:r w:rsidR="00372781" w:rsidRPr="00B646DF">
        <w:rPr>
          <w:rFonts w:ascii="Verdana" w:hAnsi="Verdana" w:hint="eastAsia"/>
          <w:i/>
          <w:sz w:val="24"/>
          <w:szCs w:val="24"/>
          <w:lang w:val="ro-RO"/>
        </w:rPr>
        <w:t>ă</w:t>
      </w:r>
      <w:r w:rsidR="00372781" w:rsidRPr="00B646DF">
        <w:rPr>
          <w:rFonts w:ascii="Verdana" w:hAnsi="Verdana"/>
          <w:i/>
          <w:sz w:val="24"/>
          <w:szCs w:val="24"/>
          <w:lang w:val="ro-RO"/>
        </w:rPr>
        <w:t>ri sociale de s</w:t>
      </w:r>
      <w:r w:rsidR="00372781" w:rsidRPr="00B646DF">
        <w:rPr>
          <w:rFonts w:ascii="Verdana" w:hAnsi="Verdana" w:hint="eastAsia"/>
          <w:i/>
          <w:sz w:val="24"/>
          <w:szCs w:val="24"/>
          <w:lang w:val="ro-RO"/>
        </w:rPr>
        <w:t>ă</w:t>
      </w:r>
      <w:r w:rsidR="00372781" w:rsidRPr="00B646DF">
        <w:rPr>
          <w:rFonts w:ascii="Verdana" w:hAnsi="Verdana"/>
          <w:i/>
          <w:sz w:val="24"/>
          <w:szCs w:val="24"/>
          <w:lang w:val="ro-RO"/>
        </w:rPr>
        <w:t>n</w:t>
      </w:r>
      <w:r w:rsidR="00372781" w:rsidRPr="00B646DF">
        <w:rPr>
          <w:rFonts w:ascii="Verdana" w:hAnsi="Verdana" w:hint="eastAsia"/>
          <w:i/>
          <w:sz w:val="24"/>
          <w:szCs w:val="24"/>
          <w:lang w:val="ro-RO"/>
        </w:rPr>
        <w:t>ă</w:t>
      </w:r>
      <w:r w:rsidR="00372781" w:rsidRPr="00B646DF">
        <w:rPr>
          <w:rFonts w:ascii="Verdana" w:hAnsi="Verdana"/>
          <w:i/>
          <w:sz w:val="24"/>
          <w:szCs w:val="24"/>
          <w:lang w:val="ro-RO"/>
        </w:rPr>
        <w:t xml:space="preserve">tate, precum </w:t>
      </w:r>
      <w:r w:rsidR="00372781" w:rsidRPr="00B646DF">
        <w:rPr>
          <w:rFonts w:ascii="Verdana" w:hAnsi="Verdana" w:hint="eastAsia"/>
          <w:i/>
          <w:sz w:val="24"/>
          <w:szCs w:val="24"/>
          <w:lang w:val="ro-RO"/>
        </w:rPr>
        <w:t>ş</w:t>
      </w:r>
      <w:r w:rsidR="00372781" w:rsidRPr="00B646DF">
        <w:rPr>
          <w:rFonts w:ascii="Verdana" w:hAnsi="Verdana"/>
          <w:i/>
          <w:sz w:val="24"/>
          <w:szCs w:val="24"/>
          <w:lang w:val="ro-RO"/>
        </w:rPr>
        <w:t>i pentru stabilirea unor m</w:t>
      </w:r>
      <w:r w:rsidR="00372781" w:rsidRPr="00B646DF">
        <w:rPr>
          <w:rFonts w:ascii="Verdana" w:hAnsi="Verdana" w:hint="eastAsia"/>
          <w:i/>
          <w:sz w:val="24"/>
          <w:szCs w:val="24"/>
          <w:lang w:val="ro-RO"/>
        </w:rPr>
        <w:t>ă</w:t>
      </w:r>
      <w:r w:rsidR="00372781" w:rsidRPr="00B646DF">
        <w:rPr>
          <w:rFonts w:ascii="Verdana" w:hAnsi="Verdana"/>
          <w:i/>
          <w:sz w:val="24"/>
          <w:szCs w:val="24"/>
          <w:lang w:val="ro-RO"/>
        </w:rPr>
        <w:t>suri cu privire la acordarea concediilor medi</w:t>
      </w:r>
      <w:r w:rsidR="00372781">
        <w:rPr>
          <w:rFonts w:ascii="Verdana" w:hAnsi="Verdana"/>
          <w:i/>
          <w:sz w:val="24"/>
          <w:szCs w:val="24"/>
          <w:lang w:val="ro-RO"/>
        </w:rPr>
        <w:t xml:space="preserve">cale, </w:t>
      </w:r>
      <w:r w:rsidR="00372781" w:rsidRPr="00BF3255">
        <w:rPr>
          <w:rFonts w:ascii="Verdana" w:hAnsi="Verdana"/>
          <w:b/>
          <w:sz w:val="24"/>
          <w:szCs w:val="24"/>
          <w:lang w:val="ro-RO"/>
        </w:rPr>
        <w:t>în forma</w:t>
      </w:r>
      <w:r w:rsidR="006D19DD" w:rsidRPr="00BF3255">
        <w:rPr>
          <w:rFonts w:ascii="Verdana" w:hAnsi="Verdana"/>
          <w:b/>
          <w:sz w:val="24"/>
          <w:szCs w:val="24"/>
          <w:lang w:val="ro-RO"/>
        </w:rPr>
        <w:t xml:space="preserve"> adoptată de Senat</w:t>
      </w:r>
      <w:r w:rsidR="006D19DD">
        <w:rPr>
          <w:rFonts w:ascii="Verdana" w:hAnsi="Verdana"/>
          <w:i/>
          <w:sz w:val="24"/>
          <w:szCs w:val="24"/>
          <w:lang w:val="ro-RO"/>
        </w:rPr>
        <w:t>.</w:t>
      </w:r>
      <w:r w:rsidR="00372781">
        <w:rPr>
          <w:rFonts w:ascii="Verdana" w:hAnsi="Verdana"/>
          <w:i/>
          <w:sz w:val="24"/>
          <w:szCs w:val="24"/>
          <w:lang w:val="ro-RO"/>
        </w:rPr>
        <w:t xml:space="preserve"> </w:t>
      </w:r>
    </w:p>
    <w:p w14:paraId="683FEDD1" w14:textId="0B56DC8E" w:rsidR="00F902D0" w:rsidRPr="00372781" w:rsidRDefault="00F902D0" w:rsidP="00372781">
      <w:pPr>
        <w:ind w:firstLine="720"/>
        <w:jc w:val="both"/>
        <w:rPr>
          <w:rFonts w:ascii="Verdana" w:hAnsi="Verdana"/>
          <w:b/>
          <w:sz w:val="24"/>
          <w:szCs w:val="24"/>
          <w:lang w:val="ro-RO"/>
        </w:rPr>
      </w:pPr>
    </w:p>
    <w:p w14:paraId="5EF81761" w14:textId="77777777" w:rsidR="00CF4976" w:rsidRPr="00C74580" w:rsidRDefault="00CF4976" w:rsidP="00083ACD">
      <w:pPr>
        <w:spacing w:line="276" w:lineRule="auto"/>
        <w:ind w:firstLine="720"/>
        <w:jc w:val="both"/>
        <w:rPr>
          <w:rFonts w:ascii="Verdana" w:hAnsi="Verdana"/>
          <w:b/>
          <w:color w:val="FF0000"/>
          <w:sz w:val="24"/>
          <w:szCs w:val="24"/>
          <w:lang w:val="ro-RO"/>
        </w:rPr>
      </w:pPr>
    </w:p>
    <w:p w14:paraId="6EA5BA7A" w14:textId="77777777" w:rsidR="00083ACD" w:rsidRPr="00C74580" w:rsidRDefault="00083ACD" w:rsidP="00083ACD">
      <w:pPr>
        <w:spacing w:line="276" w:lineRule="auto"/>
        <w:ind w:left="720"/>
        <w:jc w:val="both"/>
        <w:rPr>
          <w:rFonts w:ascii="Verdana" w:hAnsi="Verdana"/>
          <w:sz w:val="24"/>
          <w:szCs w:val="24"/>
          <w:lang w:val="pt-PT"/>
        </w:rPr>
      </w:pPr>
      <w:r>
        <w:rPr>
          <w:rFonts w:ascii="Verdana" w:hAnsi="Verdana"/>
          <w:sz w:val="24"/>
          <w:szCs w:val="24"/>
          <w:lang w:val="pt-PT"/>
        </w:rPr>
        <w:t xml:space="preserve">   PREŞEDINTE,</w:t>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t xml:space="preserve">         </w:t>
      </w:r>
      <w:r w:rsidRPr="00C74580">
        <w:rPr>
          <w:rFonts w:ascii="Verdana" w:hAnsi="Verdana"/>
          <w:sz w:val="24"/>
          <w:szCs w:val="24"/>
          <w:lang w:val="pt-PT"/>
        </w:rPr>
        <w:t>PREŞEDINTE,</w:t>
      </w:r>
    </w:p>
    <w:p w14:paraId="66EFDD25" w14:textId="77777777" w:rsidR="00083ACD" w:rsidRDefault="00F902D0" w:rsidP="00083ACD">
      <w:pPr>
        <w:spacing w:line="276" w:lineRule="auto"/>
        <w:ind w:firstLine="720"/>
        <w:jc w:val="both"/>
        <w:rPr>
          <w:rFonts w:ascii="Verdana" w:hAnsi="Verdana"/>
          <w:b/>
          <w:sz w:val="24"/>
          <w:szCs w:val="24"/>
          <w:lang w:val="ro-RO"/>
        </w:rPr>
      </w:pPr>
      <w:r>
        <w:rPr>
          <w:rFonts w:ascii="Verdana" w:hAnsi="Verdana"/>
          <w:b/>
          <w:sz w:val="24"/>
          <w:szCs w:val="24"/>
          <w:lang w:val="ro-RO"/>
        </w:rPr>
        <w:t>Oana Silvia ȚOIU</w:t>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t xml:space="preserve">     Dr. Nelu TĂTARU</w:t>
      </w:r>
    </w:p>
    <w:p w14:paraId="1B03B3FA" w14:textId="77777777" w:rsidR="00F902D0" w:rsidRPr="00C74580" w:rsidRDefault="00F902D0" w:rsidP="001E1A1F">
      <w:pPr>
        <w:spacing w:line="276" w:lineRule="auto"/>
        <w:jc w:val="both"/>
        <w:rPr>
          <w:rFonts w:ascii="Verdana" w:hAnsi="Verdana"/>
          <w:b/>
          <w:sz w:val="24"/>
          <w:szCs w:val="24"/>
          <w:lang w:val="pt-PT"/>
        </w:rPr>
      </w:pPr>
    </w:p>
    <w:p w14:paraId="781C47FF" w14:textId="4275AABC" w:rsidR="00083ACD" w:rsidRDefault="00083ACD" w:rsidP="00083ACD">
      <w:pPr>
        <w:spacing w:line="276" w:lineRule="auto"/>
        <w:ind w:left="720" w:firstLine="720"/>
        <w:jc w:val="both"/>
        <w:rPr>
          <w:rFonts w:ascii="Verdana" w:hAnsi="Verdana"/>
          <w:sz w:val="24"/>
          <w:szCs w:val="24"/>
          <w:lang w:val="pt-PT"/>
        </w:rPr>
      </w:pPr>
    </w:p>
    <w:p w14:paraId="3723C357" w14:textId="79C9A6F4" w:rsidR="00956E10" w:rsidRDefault="00956E10" w:rsidP="00083ACD">
      <w:pPr>
        <w:spacing w:line="276" w:lineRule="auto"/>
        <w:ind w:left="720" w:firstLine="720"/>
        <w:jc w:val="both"/>
        <w:rPr>
          <w:rFonts w:ascii="Verdana" w:hAnsi="Verdana"/>
          <w:sz w:val="24"/>
          <w:szCs w:val="24"/>
          <w:lang w:val="pt-PT"/>
        </w:rPr>
      </w:pPr>
    </w:p>
    <w:p w14:paraId="4816C6A4" w14:textId="77777777" w:rsidR="00E85BD7" w:rsidRDefault="00E85BD7" w:rsidP="00083ACD">
      <w:pPr>
        <w:spacing w:line="276" w:lineRule="auto"/>
        <w:ind w:left="720" w:firstLine="720"/>
        <w:jc w:val="both"/>
        <w:rPr>
          <w:rFonts w:ascii="Verdana" w:hAnsi="Verdana"/>
          <w:sz w:val="24"/>
          <w:szCs w:val="24"/>
          <w:lang w:val="pt-PT"/>
        </w:rPr>
      </w:pPr>
    </w:p>
    <w:p w14:paraId="76418645" w14:textId="77777777" w:rsidR="00BF3255" w:rsidRDefault="00BF3255" w:rsidP="00083ACD">
      <w:pPr>
        <w:spacing w:line="276" w:lineRule="auto"/>
        <w:ind w:left="720" w:firstLine="720"/>
        <w:jc w:val="both"/>
        <w:rPr>
          <w:rFonts w:ascii="Verdana" w:hAnsi="Verdana"/>
          <w:sz w:val="24"/>
          <w:szCs w:val="24"/>
          <w:lang w:val="pt-PT"/>
        </w:rPr>
      </w:pPr>
    </w:p>
    <w:p w14:paraId="7002FB18" w14:textId="77777777" w:rsidR="00083ACD" w:rsidRPr="00C74580" w:rsidRDefault="00083ACD" w:rsidP="00083ACD">
      <w:pPr>
        <w:spacing w:line="276" w:lineRule="auto"/>
        <w:ind w:left="720"/>
        <w:jc w:val="both"/>
        <w:rPr>
          <w:rFonts w:ascii="Verdana" w:hAnsi="Verdana"/>
          <w:b/>
          <w:sz w:val="24"/>
          <w:szCs w:val="24"/>
          <w:lang w:val="pt-PT"/>
        </w:rPr>
      </w:pPr>
      <w:r>
        <w:rPr>
          <w:rFonts w:ascii="Verdana" w:hAnsi="Verdana"/>
          <w:sz w:val="24"/>
          <w:szCs w:val="24"/>
          <w:lang w:val="pt-PT"/>
        </w:rPr>
        <w:t xml:space="preserve">   </w:t>
      </w:r>
      <w:r w:rsidRPr="00C74580">
        <w:rPr>
          <w:rFonts w:ascii="Verdana" w:hAnsi="Verdana"/>
          <w:sz w:val="24"/>
          <w:szCs w:val="24"/>
          <w:lang w:val="pt-PT"/>
        </w:rPr>
        <w:t>SECRETAR,</w:t>
      </w:r>
      <w:r w:rsidRPr="00C74580">
        <w:rPr>
          <w:rFonts w:ascii="Verdana" w:hAnsi="Verdana"/>
          <w:sz w:val="24"/>
          <w:szCs w:val="24"/>
          <w:lang w:val="pt-PT"/>
        </w:rPr>
        <w:tab/>
      </w:r>
      <w:r w:rsidRPr="00C74580">
        <w:rPr>
          <w:rFonts w:ascii="Verdana" w:hAnsi="Verdana"/>
          <w:sz w:val="24"/>
          <w:szCs w:val="24"/>
          <w:lang w:val="pt-PT"/>
        </w:rPr>
        <w:tab/>
      </w:r>
      <w:r w:rsidRPr="00C74580">
        <w:rPr>
          <w:rFonts w:ascii="Verdana" w:hAnsi="Verdana"/>
          <w:sz w:val="24"/>
          <w:szCs w:val="24"/>
          <w:lang w:val="pt-PT"/>
        </w:rPr>
        <w:tab/>
      </w:r>
      <w:r w:rsidRPr="00C74580">
        <w:rPr>
          <w:rFonts w:ascii="Verdana" w:hAnsi="Verdana"/>
          <w:sz w:val="24"/>
          <w:szCs w:val="24"/>
          <w:lang w:val="pt-PT"/>
        </w:rPr>
        <w:tab/>
      </w:r>
      <w:r w:rsidRPr="00C74580">
        <w:rPr>
          <w:rFonts w:ascii="Verdana" w:hAnsi="Verdana"/>
          <w:sz w:val="24"/>
          <w:szCs w:val="24"/>
          <w:lang w:val="pt-PT"/>
        </w:rPr>
        <w:tab/>
      </w:r>
      <w:r>
        <w:rPr>
          <w:rFonts w:ascii="Verdana" w:hAnsi="Verdana"/>
          <w:sz w:val="24"/>
          <w:szCs w:val="24"/>
          <w:lang w:val="pt-PT"/>
        </w:rPr>
        <w:t xml:space="preserve">      </w:t>
      </w:r>
      <w:r w:rsidRPr="00C74580">
        <w:rPr>
          <w:rFonts w:ascii="Verdana" w:hAnsi="Verdana"/>
          <w:sz w:val="24"/>
          <w:szCs w:val="24"/>
          <w:lang w:val="pt-PT"/>
        </w:rPr>
        <w:t>SECRETAR,</w:t>
      </w:r>
      <w:r w:rsidRPr="00C74580">
        <w:rPr>
          <w:rFonts w:ascii="Verdana" w:hAnsi="Verdana"/>
          <w:b/>
          <w:sz w:val="24"/>
          <w:szCs w:val="24"/>
          <w:lang w:val="pt-PT"/>
        </w:rPr>
        <w:tab/>
      </w:r>
      <w:r w:rsidRPr="00C74580">
        <w:rPr>
          <w:rFonts w:ascii="Verdana" w:hAnsi="Verdana"/>
          <w:b/>
          <w:sz w:val="24"/>
          <w:szCs w:val="24"/>
          <w:lang w:val="pt-PT"/>
        </w:rPr>
        <w:tab/>
      </w:r>
    </w:p>
    <w:p w14:paraId="3D67B27E" w14:textId="20EFA3DA" w:rsidR="00083ACD" w:rsidRDefault="00372781" w:rsidP="00083ACD">
      <w:pPr>
        <w:spacing w:line="276" w:lineRule="auto"/>
        <w:ind w:left="720"/>
        <w:jc w:val="both"/>
        <w:rPr>
          <w:rFonts w:ascii="Verdana" w:hAnsi="Verdana"/>
          <w:b/>
          <w:sz w:val="24"/>
          <w:szCs w:val="24"/>
          <w:lang w:val="pt-PT"/>
        </w:rPr>
      </w:pPr>
      <w:r>
        <w:rPr>
          <w:rFonts w:ascii="Verdana" w:hAnsi="Verdana"/>
          <w:b/>
          <w:sz w:val="24"/>
          <w:szCs w:val="24"/>
          <w:lang w:val="ro-RO"/>
        </w:rPr>
        <w:t xml:space="preserve"> </w:t>
      </w:r>
      <w:r w:rsidRPr="00372781">
        <w:rPr>
          <w:rFonts w:ascii="Verdana" w:hAnsi="Verdana"/>
          <w:b/>
          <w:sz w:val="24"/>
          <w:szCs w:val="24"/>
          <w:lang w:val="ro-RO"/>
        </w:rPr>
        <w:t>Tudor Polak</w:t>
      </w:r>
      <w:r w:rsidR="00083ACD" w:rsidRPr="00C74580">
        <w:rPr>
          <w:rFonts w:ascii="Verdana" w:hAnsi="Verdana"/>
          <w:b/>
          <w:sz w:val="24"/>
          <w:szCs w:val="24"/>
          <w:lang w:val="ro-RO"/>
        </w:rPr>
        <w:tab/>
      </w:r>
      <w:r w:rsidR="00083ACD" w:rsidRPr="00C74580">
        <w:rPr>
          <w:rFonts w:ascii="Verdana" w:hAnsi="Verdana"/>
          <w:b/>
          <w:sz w:val="24"/>
          <w:szCs w:val="24"/>
          <w:lang w:val="ro-RO"/>
        </w:rPr>
        <w:tab/>
      </w:r>
      <w:r w:rsidR="00083ACD" w:rsidRPr="00C74580">
        <w:rPr>
          <w:rFonts w:ascii="Verdana" w:hAnsi="Verdana"/>
          <w:b/>
          <w:sz w:val="24"/>
          <w:szCs w:val="24"/>
          <w:lang w:val="ro-RO"/>
        </w:rPr>
        <w:tab/>
      </w:r>
      <w:r w:rsidR="00083ACD" w:rsidRPr="00C74580">
        <w:rPr>
          <w:rFonts w:ascii="Verdana" w:hAnsi="Verdana"/>
          <w:b/>
          <w:sz w:val="24"/>
          <w:szCs w:val="24"/>
          <w:lang w:val="ro-RO"/>
        </w:rPr>
        <w:tab/>
      </w:r>
      <w:r w:rsidR="00083ACD">
        <w:rPr>
          <w:rFonts w:ascii="Verdana" w:hAnsi="Verdana"/>
          <w:b/>
          <w:sz w:val="24"/>
          <w:szCs w:val="24"/>
          <w:lang w:val="ro-RO"/>
        </w:rPr>
        <w:t xml:space="preserve">           </w:t>
      </w:r>
      <w:r w:rsidR="00F902D0">
        <w:rPr>
          <w:rFonts w:ascii="Verdana" w:hAnsi="Verdana"/>
          <w:b/>
          <w:sz w:val="24"/>
          <w:lang w:val="it-IT"/>
        </w:rPr>
        <w:t>Liviu Ioan Balint</w:t>
      </w:r>
    </w:p>
    <w:p w14:paraId="4E375F78" w14:textId="77777777" w:rsidR="001E1A1F" w:rsidRDefault="00083ACD" w:rsidP="001E1A1F">
      <w:pPr>
        <w:spacing w:line="276" w:lineRule="auto"/>
        <w:ind w:left="720"/>
        <w:jc w:val="both"/>
        <w:rPr>
          <w:rFonts w:ascii="Verdana" w:hAnsi="Verdana"/>
          <w:b/>
          <w:sz w:val="24"/>
          <w:szCs w:val="24"/>
          <w:lang w:val="pt-PT"/>
        </w:rPr>
      </w:pPr>
      <w:r w:rsidRPr="00C74580">
        <w:rPr>
          <w:rFonts w:ascii="Verdana" w:hAnsi="Verdana"/>
          <w:b/>
          <w:sz w:val="24"/>
          <w:szCs w:val="24"/>
          <w:lang w:val="pt-PT"/>
        </w:rPr>
        <w:tab/>
      </w:r>
    </w:p>
    <w:p w14:paraId="3D565450" w14:textId="77777777" w:rsidR="003C58B1" w:rsidRDefault="003C58B1" w:rsidP="00083ACD">
      <w:pPr>
        <w:spacing w:line="276" w:lineRule="auto"/>
        <w:ind w:left="720"/>
        <w:jc w:val="both"/>
        <w:rPr>
          <w:rFonts w:ascii="Verdana" w:hAnsi="Verdana"/>
          <w:b/>
          <w:sz w:val="24"/>
          <w:szCs w:val="24"/>
          <w:lang w:val="pt-PT"/>
        </w:rPr>
      </w:pPr>
    </w:p>
    <w:p w14:paraId="33ED531C" w14:textId="77777777" w:rsidR="00CF4976" w:rsidRDefault="00083ACD" w:rsidP="00083ACD">
      <w:pPr>
        <w:spacing w:line="276" w:lineRule="auto"/>
        <w:ind w:left="720"/>
        <w:jc w:val="both"/>
        <w:rPr>
          <w:rFonts w:ascii="Verdana" w:hAnsi="Verdana"/>
          <w:b/>
          <w:sz w:val="24"/>
          <w:szCs w:val="24"/>
          <w:lang w:val="pt-PT"/>
        </w:rPr>
      </w:pPr>
      <w:r w:rsidRPr="00C74580">
        <w:rPr>
          <w:rFonts w:ascii="Verdana" w:hAnsi="Verdana"/>
          <w:b/>
          <w:sz w:val="24"/>
          <w:szCs w:val="24"/>
          <w:lang w:val="pt-PT"/>
        </w:rPr>
        <w:tab/>
      </w:r>
    </w:p>
    <w:p w14:paraId="329A2F0A" w14:textId="77777777" w:rsidR="00CF4976" w:rsidRDefault="00CF4976" w:rsidP="00083ACD">
      <w:pPr>
        <w:spacing w:line="276" w:lineRule="auto"/>
        <w:ind w:left="720"/>
        <w:jc w:val="both"/>
        <w:rPr>
          <w:rFonts w:ascii="Verdana" w:hAnsi="Verdana"/>
          <w:b/>
          <w:sz w:val="24"/>
          <w:szCs w:val="24"/>
          <w:lang w:val="pt-PT"/>
        </w:rPr>
      </w:pPr>
    </w:p>
    <w:p w14:paraId="600B729D" w14:textId="23E910BB" w:rsidR="00083ACD" w:rsidRDefault="00083ACD" w:rsidP="00083ACD">
      <w:pPr>
        <w:spacing w:line="276" w:lineRule="auto"/>
        <w:ind w:left="720"/>
        <w:jc w:val="both"/>
        <w:rPr>
          <w:rFonts w:ascii="Verdana" w:hAnsi="Verdana"/>
          <w:b/>
          <w:sz w:val="24"/>
          <w:szCs w:val="24"/>
          <w:lang w:val="pt-PT"/>
        </w:rPr>
      </w:pPr>
      <w:r w:rsidRPr="00C74580">
        <w:rPr>
          <w:rFonts w:ascii="Verdana" w:hAnsi="Verdana"/>
          <w:b/>
          <w:sz w:val="24"/>
          <w:szCs w:val="24"/>
          <w:lang w:val="pt-PT"/>
        </w:rPr>
        <w:tab/>
      </w:r>
    </w:p>
    <w:p w14:paraId="3F33AC8D" w14:textId="3C6F762A" w:rsidR="00E85BD7" w:rsidRDefault="00E85BD7" w:rsidP="00083ACD">
      <w:pPr>
        <w:spacing w:line="276" w:lineRule="auto"/>
        <w:ind w:left="720"/>
        <w:jc w:val="both"/>
        <w:rPr>
          <w:rFonts w:ascii="Verdana" w:hAnsi="Verdana"/>
          <w:b/>
          <w:sz w:val="24"/>
          <w:szCs w:val="24"/>
          <w:lang w:val="pt-PT"/>
        </w:rPr>
      </w:pPr>
    </w:p>
    <w:p w14:paraId="1B14F40A" w14:textId="0DE2E1C0" w:rsidR="00E85BD7" w:rsidRDefault="00E85BD7" w:rsidP="00083ACD">
      <w:pPr>
        <w:spacing w:line="276" w:lineRule="auto"/>
        <w:ind w:left="720"/>
        <w:jc w:val="both"/>
        <w:rPr>
          <w:rFonts w:ascii="Verdana" w:hAnsi="Verdana"/>
          <w:b/>
          <w:sz w:val="24"/>
          <w:szCs w:val="24"/>
          <w:lang w:val="pt-PT"/>
        </w:rPr>
      </w:pPr>
    </w:p>
    <w:p w14:paraId="53FB4C7B" w14:textId="6AB1DA55" w:rsidR="00E85BD7" w:rsidRDefault="00E85BD7" w:rsidP="00083ACD">
      <w:pPr>
        <w:spacing w:line="276" w:lineRule="auto"/>
        <w:ind w:left="720"/>
        <w:jc w:val="both"/>
        <w:rPr>
          <w:rFonts w:ascii="Verdana" w:hAnsi="Verdana"/>
          <w:b/>
          <w:sz w:val="24"/>
          <w:szCs w:val="24"/>
          <w:lang w:val="pt-PT"/>
        </w:rPr>
      </w:pPr>
    </w:p>
    <w:p w14:paraId="4411CBF1" w14:textId="77777777" w:rsidR="00E85BD7" w:rsidRPr="00C74580" w:rsidRDefault="00E85BD7" w:rsidP="00083ACD">
      <w:pPr>
        <w:spacing w:line="276" w:lineRule="auto"/>
        <w:ind w:left="720"/>
        <w:jc w:val="both"/>
        <w:rPr>
          <w:rFonts w:ascii="Verdana" w:hAnsi="Verdana"/>
          <w:b/>
          <w:sz w:val="24"/>
          <w:szCs w:val="24"/>
          <w:lang w:val="pt-PT"/>
        </w:rPr>
      </w:pPr>
    </w:p>
    <w:p w14:paraId="3238E506" w14:textId="77777777" w:rsidR="00F902D0" w:rsidRDefault="00F902D0" w:rsidP="00083ACD">
      <w:pPr>
        <w:spacing w:line="276" w:lineRule="auto"/>
        <w:jc w:val="both"/>
        <w:rPr>
          <w:rFonts w:ascii="Verdana" w:hAnsi="Verdana"/>
          <w:sz w:val="14"/>
          <w:szCs w:val="14"/>
          <w:lang w:val="pt-PT"/>
        </w:rPr>
      </w:pPr>
      <w:r>
        <w:rPr>
          <w:rFonts w:ascii="Verdana" w:hAnsi="Verdana"/>
          <w:sz w:val="14"/>
          <w:szCs w:val="14"/>
          <w:lang w:val="pt-PT"/>
        </w:rPr>
        <w:t xml:space="preserve"> Șef birou Lidia Vlădescu</w:t>
      </w:r>
    </w:p>
    <w:p w14:paraId="4BB6F7E9" w14:textId="77777777" w:rsidR="003C58B1" w:rsidRPr="003C58B1" w:rsidRDefault="003C58B1" w:rsidP="00083ACD">
      <w:pPr>
        <w:spacing w:line="276" w:lineRule="auto"/>
        <w:jc w:val="both"/>
        <w:rPr>
          <w:rFonts w:ascii="Verdana" w:hAnsi="Verdana"/>
          <w:b/>
          <w:sz w:val="24"/>
          <w:szCs w:val="24"/>
          <w:lang w:val="ro-RO"/>
        </w:rPr>
      </w:pPr>
    </w:p>
    <w:p w14:paraId="45519297" w14:textId="77777777" w:rsidR="00083ACD" w:rsidRPr="00244C05" w:rsidRDefault="00083ACD" w:rsidP="00083ACD">
      <w:pPr>
        <w:spacing w:line="276" w:lineRule="auto"/>
        <w:jc w:val="both"/>
        <w:rPr>
          <w:rFonts w:ascii="Verdana" w:hAnsi="Verdana"/>
          <w:sz w:val="14"/>
          <w:szCs w:val="14"/>
          <w:lang w:val="pt-PT"/>
        </w:rPr>
      </w:pPr>
      <w:r w:rsidRPr="00244C05">
        <w:rPr>
          <w:rFonts w:ascii="Verdana" w:hAnsi="Verdana"/>
          <w:sz w:val="14"/>
          <w:szCs w:val="14"/>
          <w:lang w:val="pt-PT"/>
        </w:rPr>
        <w:t>Întocmit,</w:t>
      </w:r>
      <w:r w:rsidR="001E1A1F">
        <w:rPr>
          <w:rFonts w:ascii="Verdana" w:hAnsi="Verdana"/>
          <w:sz w:val="14"/>
          <w:szCs w:val="14"/>
          <w:lang w:val="pt-PT"/>
        </w:rPr>
        <w:tab/>
      </w:r>
      <w:r w:rsidR="001E1A1F">
        <w:rPr>
          <w:rFonts w:ascii="Verdana" w:hAnsi="Verdana"/>
          <w:sz w:val="14"/>
          <w:szCs w:val="14"/>
          <w:lang w:val="pt-PT"/>
        </w:rPr>
        <w:tab/>
      </w:r>
      <w:r w:rsidR="001E1A1F">
        <w:rPr>
          <w:rFonts w:ascii="Verdana" w:hAnsi="Verdana"/>
          <w:sz w:val="14"/>
          <w:szCs w:val="14"/>
          <w:lang w:val="pt-PT"/>
        </w:rPr>
        <w:tab/>
      </w:r>
      <w:r w:rsidR="001E1A1F">
        <w:rPr>
          <w:rFonts w:ascii="Verdana" w:hAnsi="Verdana"/>
          <w:sz w:val="14"/>
          <w:szCs w:val="14"/>
          <w:lang w:val="pt-PT"/>
        </w:rPr>
        <w:tab/>
      </w:r>
      <w:r w:rsidR="001E1A1F">
        <w:rPr>
          <w:rFonts w:ascii="Verdana" w:hAnsi="Verdana"/>
          <w:sz w:val="14"/>
          <w:szCs w:val="14"/>
          <w:lang w:val="pt-PT"/>
        </w:rPr>
        <w:tab/>
      </w:r>
      <w:r w:rsidR="001E1A1F">
        <w:rPr>
          <w:rFonts w:ascii="Verdana" w:hAnsi="Verdana"/>
          <w:sz w:val="14"/>
          <w:szCs w:val="14"/>
          <w:lang w:val="pt-PT"/>
        </w:rPr>
        <w:tab/>
      </w:r>
      <w:r w:rsidR="001E1A1F">
        <w:rPr>
          <w:rFonts w:ascii="Verdana" w:hAnsi="Verdana"/>
          <w:sz w:val="14"/>
          <w:szCs w:val="14"/>
          <w:lang w:val="pt-PT"/>
        </w:rPr>
        <w:tab/>
      </w:r>
      <w:r w:rsidR="001E1A1F">
        <w:rPr>
          <w:rFonts w:ascii="Verdana" w:hAnsi="Verdana"/>
          <w:sz w:val="14"/>
          <w:szCs w:val="14"/>
          <w:lang w:val="pt-PT"/>
        </w:rPr>
        <w:tab/>
      </w:r>
      <w:r w:rsidR="001E1A1F" w:rsidRPr="001E1A1F">
        <w:rPr>
          <w:rFonts w:ascii="Verdana" w:hAnsi="Verdana"/>
          <w:sz w:val="14"/>
          <w:szCs w:val="14"/>
          <w:lang w:val="pt-PT"/>
        </w:rPr>
        <w:t>Întocmit,</w:t>
      </w:r>
    </w:p>
    <w:p w14:paraId="657188BD" w14:textId="7209C0A9" w:rsidR="00EC72F3" w:rsidRPr="001E1A1F" w:rsidRDefault="00083ACD" w:rsidP="001E1A1F">
      <w:pPr>
        <w:spacing w:line="276" w:lineRule="auto"/>
        <w:jc w:val="both"/>
        <w:rPr>
          <w:rFonts w:ascii="Verdana" w:hAnsi="Verdana"/>
          <w:sz w:val="14"/>
          <w:szCs w:val="14"/>
          <w:lang w:val="pt-PT"/>
        </w:rPr>
      </w:pPr>
      <w:r w:rsidRPr="00244C05">
        <w:rPr>
          <w:rFonts w:ascii="Verdana" w:hAnsi="Verdana"/>
          <w:sz w:val="14"/>
          <w:szCs w:val="14"/>
          <w:lang w:val="pt-PT"/>
        </w:rPr>
        <w:t xml:space="preserve">Consilier parlamentar </w:t>
      </w:r>
      <w:r>
        <w:rPr>
          <w:rFonts w:ascii="Verdana" w:hAnsi="Verdana"/>
          <w:sz w:val="14"/>
          <w:szCs w:val="14"/>
          <w:lang w:val="pt-PT"/>
        </w:rPr>
        <w:t xml:space="preserve">Sorina Szabo         </w:t>
      </w:r>
      <w:r w:rsidR="001E1A1F">
        <w:rPr>
          <w:rFonts w:ascii="Verdana" w:hAnsi="Verdana"/>
          <w:sz w:val="14"/>
          <w:szCs w:val="14"/>
          <w:lang w:val="pt-PT"/>
        </w:rPr>
        <w:tab/>
      </w:r>
      <w:r w:rsidR="001E1A1F">
        <w:rPr>
          <w:rFonts w:ascii="Verdana" w:hAnsi="Verdana"/>
          <w:sz w:val="14"/>
          <w:szCs w:val="14"/>
          <w:lang w:val="pt-PT"/>
        </w:rPr>
        <w:tab/>
      </w:r>
      <w:r w:rsidR="001E1A1F">
        <w:rPr>
          <w:rFonts w:ascii="Verdana" w:hAnsi="Verdana"/>
          <w:sz w:val="14"/>
          <w:szCs w:val="14"/>
          <w:lang w:val="pt-PT"/>
        </w:rPr>
        <w:tab/>
      </w:r>
      <w:r w:rsidR="001E1A1F">
        <w:rPr>
          <w:rFonts w:ascii="Verdana" w:hAnsi="Verdana"/>
          <w:sz w:val="14"/>
          <w:szCs w:val="14"/>
          <w:lang w:val="pt-PT"/>
        </w:rPr>
        <w:tab/>
      </w:r>
      <w:r w:rsidR="001E1A1F" w:rsidRPr="001E1A1F">
        <w:rPr>
          <w:rFonts w:ascii="Verdana" w:hAnsi="Verdana"/>
          <w:sz w:val="14"/>
          <w:szCs w:val="14"/>
          <w:lang w:val="pt-PT"/>
        </w:rPr>
        <w:t xml:space="preserve">Consilier parlamentar </w:t>
      </w:r>
      <w:r w:rsidR="001E1A1F">
        <w:rPr>
          <w:rFonts w:ascii="Verdana" w:hAnsi="Verdana"/>
          <w:sz w:val="14"/>
          <w:szCs w:val="14"/>
          <w:lang w:val="pt-PT"/>
        </w:rPr>
        <w:t>Constanța Popa</w:t>
      </w:r>
      <w:r>
        <w:rPr>
          <w:rFonts w:ascii="Verdana" w:hAnsi="Verdana"/>
          <w:sz w:val="14"/>
          <w:szCs w:val="14"/>
          <w:lang w:val="pt-PT"/>
        </w:rPr>
        <w:t xml:space="preserve">                                                  </w:t>
      </w:r>
    </w:p>
    <w:sectPr w:rsidR="00EC72F3" w:rsidRPr="001E1A1F" w:rsidSect="004D7DDA">
      <w:pgSz w:w="12240" w:h="15840"/>
      <w:pgMar w:top="630" w:right="1440" w:bottom="900" w:left="16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633B6E"/>
    <w:multiLevelType w:val="hybridMultilevel"/>
    <w:tmpl w:val="41CED6D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ACD"/>
    <w:rsid w:val="00083ACD"/>
    <w:rsid w:val="000E0A44"/>
    <w:rsid w:val="00117B8B"/>
    <w:rsid w:val="001E1A1F"/>
    <w:rsid w:val="0031489F"/>
    <w:rsid w:val="0034580F"/>
    <w:rsid w:val="00372781"/>
    <w:rsid w:val="003A20E4"/>
    <w:rsid w:val="003C58B1"/>
    <w:rsid w:val="004D7DDA"/>
    <w:rsid w:val="00544A43"/>
    <w:rsid w:val="0066644F"/>
    <w:rsid w:val="006C150D"/>
    <w:rsid w:val="006D19DD"/>
    <w:rsid w:val="00713398"/>
    <w:rsid w:val="0074040B"/>
    <w:rsid w:val="00810FF7"/>
    <w:rsid w:val="008445B2"/>
    <w:rsid w:val="008A6689"/>
    <w:rsid w:val="00956E10"/>
    <w:rsid w:val="00970F72"/>
    <w:rsid w:val="009E17B6"/>
    <w:rsid w:val="00B21048"/>
    <w:rsid w:val="00B61FFD"/>
    <w:rsid w:val="00B646DF"/>
    <w:rsid w:val="00BF3255"/>
    <w:rsid w:val="00CF4976"/>
    <w:rsid w:val="00D11D29"/>
    <w:rsid w:val="00D83B56"/>
    <w:rsid w:val="00D9570C"/>
    <w:rsid w:val="00DC085C"/>
    <w:rsid w:val="00E768B1"/>
    <w:rsid w:val="00E85BD7"/>
    <w:rsid w:val="00EC72F3"/>
    <w:rsid w:val="00F902D0"/>
    <w:rsid w:val="00F97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9425F9"/>
  <w15:chartTrackingRefBased/>
  <w15:docId w15:val="{9C4AD5E3-3C1F-418E-8B65-BC385E3A4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902D0"/>
    <w:pPr>
      <w:spacing w:after="0" w:line="240" w:lineRule="auto"/>
    </w:pPr>
    <w:rPr>
      <w:rFonts w:ascii="Bookman" w:eastAsia="Times New Roman" w:hAnsi="Book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83ACD"/>
    <w:pPr>
      <w:jc w:val="both"/>
    </w:pPr>
    <w:rPr>
      <w:rFonts w:ascii="Times New Roman" w:hAnsi="Times New Roman"/>
    </w:rPr>
  </w:style>
  <w:style w:type="character" w:customStyle="1" w:styleId="BodyTextChar">
    <w:name w:val="Body Text Char"/>
    <w:basedOn w:val="DefaultParagraphFont"/>
    <w:link w:val="BodyText"/>
    <w:rsid w:val="00083ACD"/>
    <w:rPr>
      <w:rFonts w:ascii="Times New Roman" w:eastAsia="Times New Roman" w:hAnsi="Times New Roman" w:cs="Times New Roman"/>
      <w:sz w:val="28"/>
      <w:szCs w:val="20"/>
    </w:rPr>
  </w:style>
  <w:style w:type="character" w:styleId="Emphasis">
    <w:name w:val="Emphasis"/>
    <w:uiPriority w:val="20"/>
    <w:qFormat/>
    <w:rsid w:val="00083ACD"/>
    <w:rPr>
      <w:i/>
      <w:iCs/>
    </w:rPr>
  </w:style>
  <w:style w:type="paragraph" w:styleId="BodyText2">
    <w:name w:val="Body Text 2"/>
    <w:basedOn w:val="Normal"/>
    <w:link w:val="BodyText2Char"/>
    <w:rsid w:val="00083ACD"/>
    <w:pPr>
      <w:spacing w:after="120" w:line="480" w:lineRule="auto"/>
    </w:pPr>
  </w:style>
  <w:style w:type="character" w:customStyle="1" w:styleId="BodyText2Char">
    <w:name w:val="Body Text 2 Char"/>
    <w:basedOn w:val="DefaultParagraphFont"/>
    <w:link w:val="BodyText2"/>
    <w:rsid w:val="00083ACD"/>
    <w:rPr>
      <w:rFonts w:ascii="Bookman" w:eastAsia="Times New Roman" w:hAnsi="Bookman" w:cs="Times New Roman"/>
      <w:sz w:val="28"/>
      <w:szCs w:val="20"/>
    </w:rPr>
  </w:style>
  <w:style w:type="paragraph" w:styleId="BalloonText">
    <w:name w:val="Balloon Text"/>
    <w:basedOn w:val="Normal"/>
    <w:link w:val="BalloonTextChar"/>
    <w:uiPriority w:val="99"/>
    <w:semiHidden/>
    <w:unhideWhenUsed/>
    <w:rsid w:val="008A668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68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536</TotalTime>
  <Pages>4</Pages>
  <Words>958</Words>
  <Characters>5467</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constanta popa</dc:creator>
  <cp:keywords/>
  <dc:description/>
  <cp:lastModifiedBy>constanta popa</cp:lastModifiedBy>
  <cp:revision>9</cp:revision>
  <cp:lastPrinted>2021-03-24T11:38:00Z</cp:lastPrinted>
  <dcterms:created xsi:type="dcterms:W3CDTF">2021-03-22T12:44:00Z</dcterms:created>
  <dcterms:modified xsi:type="dcterms:W3CDTF">2021-03-24T11:40:00Z</dcterms:modified>
</cp:coreProperties>
</file>