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5DEC2" w14:textId="77777777" w:rsidR="00197102" w:rsidRDefault="008452F9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615D1AE7" wp14:editId="4BDE0721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8FC39F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2D506A14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01024767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4F79EE7E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114316E9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13BF3AD5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2A40C144" w14:textId="4FBC1917" w:rsidR="00197102" w:rsidRDefault="00DA0929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7C2514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</w:t>
            </w:r>
            <w:r w:rsidR="00C7675F">
              <w:rPr>
                <w:rFonts w:ascii="Verdana" w:hAnsi="Verdana"/>
                <w:sz w:val="20"/>
                <w:szCs w:val="24"/>
                <w:lang w:val="ro-RO"/>
              </w:rPr>
              <w:t>octombrie 2022</w:t>
            </w:r>
          </w:p>
        </w:tc>
      </w:tr>
      <w:tr w:rsidR="00197102" w14:paraId="62C50C4D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55D2ADE1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0E656449" w14:textId="77777777" w:rsidR="00197102" w:rsidRDefault="00197102" w:rsidP="00C7675F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C7675F">
              <w:rPr>
                <w:rFonts w:ascii="Verdana" w:hAnsi="Verdana"/>
                <w:sz w:val="20"/>
                <w:szCs w:val="24"/>
                <w:lang w:val="ro-RO"/>
              </w:rPr>
              <w:t>81</w:t>
            </w:r>
            <w:r w:rsidR="00A925E8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</w:p>
        </w:tc>
      </w:tr>
    </w:tbl>
    <w:p w14:paraId="3C75C043" w14:textId="77777777"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14:paraId="0C5D9F76" w14:textId="77777777"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7EBB3287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6E8E5BE0" w14:textId="77777777" w:rsidR="00F910BE" w:rsidRPr="00F910BE" w:rsidRDefault="00383FC0" w:rsidP="00F910BE">
      <w:pPr>
        <w:jc w:val="center"/>
        <w:rPr>
          <w:rFonts w:ascii="Verdana" w:hAnsi="Verdana"/>
          <w:b/>
          <w:sz w:val="22"/>
          <w:szCs w:val="22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86543E">
        <w:rPr>
          <w:rFonts w:ascii="Verdana" w:hAnsi="Verdana"/>
          <w:b/>
          <w:sz w:val="22"/>
          <w:szCs w:val="22"/>
          <w:lang w:val="ro-RO"/>
        </w:rPr>
        <w:t>p</w:t>
      </w:r>
      <w:r w:rsidR="0086543E" w:rsidRPr="0086543E">
        <w:rPr>
          <w:rFonts w:ascii="Verdana" w:hAnsi="Verdana"/>
          <w:b/>
          <w:sz w:val="22"/>
          <w:szCs w:val="22"/>
          <w:lang w:val="ro-RO"/>
        </w:rPr>
        <w:t>roiect</w:t>
      </w:r>
      <w:r w:rsidR="0086543E">
        <w:rPr>
          <w:rFonts w:ascii="Verdana" w:hAnsi="Verdana"/>
          <w:b/>
          <w:sz w:val="22"/>
          <w:szCs w:val="22"/>
          <w:lang w:val="ro-RO"/>
        </w:rPr>
        <w:t>ului</w:t>
      </w:r>
      <w:r w:rsidR="0086543E" w:rsidRPr="0086543E">
        <w:rPr>
          <w:rFonts w:ascii="Verdana" w:hAnsi="Verdana"/>
          <w:b/>
          <w:sz w:val="22"/>
          <w:szCs w:val="22"/>
          <w:lang w:val="ro-RO"/>
        </w:rPr>
        <w:t xml:space="preserve"> de Lege </w:t>
      </w:r>
      <w:r w:rsidR="00C7675F" w:rsidRPr="00C7675F">
        <w:rPr>
          <w:rFonts w:ascii="Verdana" w:hAnsi="Verdana"/>
          <w:b/>
          <w:sz w:val="22"/>
          <w:szCs w:val="22"/>
        </w:rPr>
        <w:t xml:space="preserve">pentru </w:t>
      </w:r>
      <w:r w:rsidR="00F910BE" w:rsidRPr="00F910BE">
        <w:rPr>
          <w:rFonts w:ascii="Verdana" w:hAnsi="Verdana"/>
          <w:b/>
          <w:sz w:val="22"/>
          <w:szCs w:val="22"/>
        </w:rPr>
        <w:t>aprobarea Ordonanţei Guvernului nr.18/2022 privind autorizarea şi funcţionarea în România a reprezentanţelor societăţilor şi organizaţiilor economice străine</w:t>
      </w:r>
    </w:p>
    <w:p w14:paraId="6667A3DF" w14:textId="77777777"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310699D3" w14:textId="77777777" w:rsidR="008452F9" w:rsidRDefault="008452F9" w:rsidP="00F910BE">
      <w:pPr>
        <w:rPr>
          <w:rFonts w:ascii="Verdana" w:hAnsi="Verdana"/>
          <w:sz w:val="22"/>
          <w:szCs w:val="22"/>
          <w:lang w:val="ro-RO"/>
        </w:rPr>
      </w:pPr>
    </w:p>
    <w:p w14:paraId="6547F823" w14:textId="77777777" w:rsidR="008452F9" w:rsidRPr="00197102" w:rsidRDefault="008452F9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1507314E" w14:textId="77777777" w:rsidR="00DE7B2C" w:rsidRPr="00F910BE" w:rsidRDefault="00DE7B2C" w:rsidP="00F910BE">
      <w:pPr>
        <w:pStyle w:val="BodyTextIndent"/>
        <w:spacing w:line="312" w:lineRule="auto"/>
        <w:rPr>
          <w:rFonts w:ascii="Verdana" w:hAnsi="Verdana"/>
          <w:sz w:val="22"/>
          <w:szCs w:val="22"/>
          <w:lang w:val="en-US"/>
        </w:rPr>
      </w:pPr>
      <w:r w:rsidRPr="00197102">
        <w:rPr>
          <w:rFonts w:ascii="Verdana" w:hAnsi="Verdana"/>
          <w:sz w:val="22"/>
          <w:szCs w:val="22"/>
        </w:rPr>
        <w:t xml:space="preserve">În </w:t>
      </w:r>
      <w:r>
        <w:rPr>
          <w:rFonts w:ascii="Verdana" w:hAnsi="Verdana"/>
          <w:sz w:val="22"/>
          <w:szCs w:val="22"/>
        </w:rPr>
        <w:t>temeiul</w:t>
      </w:r>
      <w:r w:rsidRPr="00197102">
        <w:rPr>
          <w:rFonts w:ascii="Verdana" w:hAnsi="Verdana"/>
          <w:sz w:val="22"/>
          <w:szCs w:val="22"/>
        </w:rPr>
        <w:t xml:space="preserve"> art.9</w:t>
      </w:r>
      <w:r w:rsidR="00A77992">
        <w:rPr>
          <w:rFonts w:ascii="Verdana" w:hAnsi="Verdana"/>
          <w:sz w:val="22"/>
          <w:szCs w:val="22"/>
        </w:rPr>
        <w:t xml:space="preserve">5 </w:t>
      </w:r>
      <w:r w:rsidRPr="00197102">
        <w:rPr>
          <w:rFonts w:ascii="Verdana" w:hAnsi="Verdana"/>
          <w:sz w:val="22"/>
          <w:szCs w:val="22"/>
        </w:rPr>
        <w:t>din Regulamentul Camerei Deputaţilor, republicat,</w:t>
      </w:r>
      <w:r>
        <w:rPr>
          <w:rFonts w:ascii="Verdana" w:hAnsi="Verdana"/>
          <w:sz w:val="22"/>
          <w:szCs w:val="22"/>
        </w:rPr>
        <w:t xml:space="preserve"> cu modificările şi completările ulterioare, </w:t>
      </w:r>
      <w:r w:rsidRPr="00197102">
        <w:rPr>
          <w:rFonts w:ascii="Verdana" w:hAnsi="Verdana"/>
          <w:sz w:val="22"/>
          <w:szCs w:val="22"/>
        </w:rPr>
        <w:t xml:space="preserve">Comisia pentru muncă şi protecţie socială a fost sesizată cu dezbaterea şi avizarea </w:t>
      </w:r>
      <w:r w:rsidR="0086543E" w:rsidRPr="0086543E">
        <w:rPr>
          <w:rFonts w:ascii="Verdana" w:hAnsi="Verdana"/>
          <w:i/>
          <w:sz w:val="22"/>
          <w:szCs w:val="22"/>
          <w:lang w:val="en-US"/>
        </w:rPr>
        <w:t xml:space="preserve">proiectului de </w:t>
      </w:r>
      <w:r w:rsidR="0086543E" w:rsidRPr="00D2381B">
        <w:rPr>
          <w:rFonts w:ascii="Verdana" w:hAnsi="Verdana"/>
          <w:i/>
          <w:sz w:val="22"/>
          <w:szCs w:val="22"/>
          <w:lang w:val="en-US"/>
        </w:rPr>
        <w:t xml:space="preserve">Lege </w:t>
      </w:r>
      <w:r w:rsidR="00C7675F" w:rsidRPr="00D2381B">
        <w:rPr>
          <w:rFonts w:ascii="Verdana" w:hAnsi="Verdana"/>
          <w:i/>
          <w:sz w:val="22"/>
          <w:szCs w:val="22"/>
        </w:rPr>
        <w:t xml:space="preserve">pentru </w:t>
      </w:r>
      <w:r w:rsidR="00F910BE" w:rsidRPr="00D2381B">
        <w:rPr>
          <w:rFonts w:ascii="Verdana" w:hAnsi="Verdana"/>
          <w:i/>
          <w:sz w:val="22"/>
          <w:szCs w:val="22"/>
          <w:lang w:val="en-US"/>
        </w:rPr>
        <w:t>aprobarea Ordonanţei Guvernului nr.18/2022 privind autorizarea şi funcţionarea în România a reprezentanţelor societăţilor şi organizaţiilor economice străine</w:t>
      </w:r>
      <w:r w:rsidRPr="0086543E">
        <w:rPr>
          <w:rFonts w:ascii="Verdana" w:hAnsi="Verdana"/>
          <w:sz w:val="22"/>
          <w:szCs w:val="22"/>
        </w:rPr>
        <w:t>,</w:t>
      </w:r>
      <w:r w:rsidRPr="00197102">
        <w:rPr>
          <w:rFonts w:ascii="Verdana" w:hAnsi="Verdana"/>
          <w:sz w:val="22"/>
          <w:szCs w:val="22"/>
        </w:rPr>
        <w:t xml:space="preserve"> trimis</w:t>
      </w:r>
      <w:r w:rsidRPr="00197102">
        <w:rPr>
          <w:rFonts w:ascii="Verdana" w:hAnsi="Verdana"/>
          <w:color w:val="FF0000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adresa nr. </w:t>
      </w:r>
      <w:r w:rsidR="008452F9" w:rsidRPr="008452F9">
        <w:rPr>
          <w:rFonts w:ascii="Verdana" w:hAnsi="Verdana"/>
          <w:b/>
          <w:sz w:val="22"/>
          <w:szCs w:val="22"/>
        </w:rPr>
        <w:t xml:space="preserve">PLx </w:t>
      </w:r>
      <w:r w:rsidR="00F910BE">
        <w:rPr>
          <w:rFonts w:ascii="Verdana" w:hAnsi="Verdana"/>
          <w:b/>
          <w:sz w:val="22"/>
          <w:szCs w:val="22"/>
        </w:rPr>
        <w:t>589</w:t>
      </w:r>
      <w:r w:rsidR="00A77992">
        <w:rPr>
          <w:rFonts w:ascii="Verdana" w:hAnsi="Verdana"/>
          <w:b/>
          <w:sz w:val="22"/>
          <w:szCs w:val="22"/>
        </w:rPr>
        <w:t>/2022</w:t>
      </w:r>
      <w:r w:rsidRPr="00197102">
        <w:rPr>
          <w:rFonts w:ascii="Verdana" w:hAnsi="Verdana"/>
          <w:sz w:val="22"/>
          <w:szCs w:val="22"/>
        </w:rPr>
        <w:t xml:space="preserve"> din </w:t>
      </w:r>
      <w:r w:rsidR="00C7675F">
        <w:rPr>
          <w:rFonts w:ascii="Verdana" w:hAnsi="Verdana"/>
          <w:sz w:val="22"/>
          <w:szCs w:val="22"/>
        </w:rPr>
        <w:t>11 octombrie</w:t>
      </w:r>
      <w:r w:rsidR="0086543E">
        <w:rPr>
          <w:rFonts w:ascii="Verdana" w:hAnsi="Verdana"/>
          <w:sz w:val="22"/>
          <w:szCs w:val="22"/>
        </w:rPr>
        <w:t xml:space="preserve"> </w:t>
      </w:r>
      <w:r w:rsidR="00A77992">
        <w:rPr>
          <w:rFonts w:ascii="Verdana" w:hAnsi="Verdana"/>
          <w:sz w:val="22"/>
          <w:szCs w:val="22"/>
        </w:rPr>
        <w:t>2022</w:t>
      </w:r>
      <w:r w:rsidR="00547F75">
        <w:rPr>
          <w:rFonts w:ascii="Verdana" w:hAnsi="Verdana"/>
          <w:sz w:val="22"/>
          <w:szCs w:val="22"/>
        </w:rPr>
        <w:t>.</w:t>
      </w:r>
    </w:p>
    <w:p w14:paraId="4FFB47F7" w14:textId="77777777" w:rsidR="00DE7B2C" w:rsidRPr="00197102" w:rsidRDefault="00DE7B2C" w:rsidP="00DE7B2C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proiectul de lege  mai sus menţionat în şedinţa din </w:t>
      </w:r>
      <w:r w:rsidR="00C7675F">
        <w:rPr>
          <w:rFonts w:ascii="Verdana" w:hAnsi="Verdana"/>
          <w:sz w:val="22"/>
          <w:szCs w:val="22"/>
          <w:lang w:val="ro-RO"/>
        </w:rPr>
        <w:t>18 octombrie</w:t>
      </w:r>
      <w:r w:rsidR="00A77992">
        <w:rPr>
          <w:rFonts w:ascii="Verdana" w:hAnsi="Verdana"/>
          <w:sz w:val="22"/>
          <w:szCs w:val="22"/>
          <w:lang w:val="ro-RO"/>
        </w:rPr>
        <w:t xml:space="preserve"> 2022</w:t>
      </w:r>
      <w:r w:rsidR="00547F75">
        <w:rPr>
          <w:rFonts w:ascii="Verdana" w:hAnsi="Verdana"/>
          <w:sz w:val="22"/>
          <w:szCs w:val="22"/>
          <w:lang w:val="ro-RO"/>
        </w:rPr>
        <w:t>.</w:t>
      </w:r>
    </w:p>
    <w:p w14:paraId="7604A545" w14:textId="77777777" w:rsidR="00197102" w:rsidRDefault="00197102" w:rsidP="00197102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86543E">
        <w:rPr>
          <w:rFonts w:ascii="Verdana" w:hAnsi="Verdana"/>
          <w:sz w:val="22"/>
          <w:szCs w:val="22"/>
          <w:lang w:val="ro-RO"/>
        </w:rPr>
        <w:t xml:space="preserve"> unanimitate de voturi</w:t>
      </w:r>
      <w:r w:rsidRPr="00547F75">
        <w:rPr>
          <w:rFonts w:ascii="Verdana" w:hAnsi="Verdana"/>
          <w:sz w:val="22"/>
          <w:szCs w:val="22"/>
          <w:lang w:val="ro-RO"/>
        </w:rPr>
        <w:t xml:space="preserve">, </w:t>
      </w:r>
      <w:r w:rsidRPr="00327C96">
        <w:rPr>
          <w:rFonts w:ascii="Verdana" w:hAnsi="Verdana"/>
          <w:i/>
          <w:sz w:val="22"/>
          <w:szCs w:val="22"/>
          <w:lang w:val="ro-RO"/>
        </w:rPr>
        <w:t xml:space="preserve">avizarea </w:t>
      </w:r>
      <w:r w:rsidR="00F910BE">
        <w:rPr>
          <w:rFonts w:ascii="Verdana" w:hAnsi="Verdana"/>
          <w:i/>
          <w:sz w:val="22"/>
          <w:szCs w:val="22"/>
          <w:lang w:val="ro-RO"/>
        </w:rPr>
        <w:t>favorabilă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="00547F75" w:rsidRPr="00547F75">
        <w:rPr>
          <w:rFonts w:ascii="Verdana" w:hAnsi="Verdana"/>
          <w:sz w:val="22"/>
          <w:szCs w:val="22"/>
          <w:lang w:val="ro-RO"/>
        </w:rPr>
        <w:t>.</w:t>
      </w:r>
    </w:p>
    <w:p w14:paraId="2B454067" w14:textId="77777777" w:rsidR="00383FC0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1AC47E78" w14:textId="77777777" w:rsidR="008452F9" w:rsidRPr="00197102" w:rsidRDefault="008452F9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7F348D45" w14:textId="77777777"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</w:r>
      <w:r w:rsidR="00C7675F">
        <w:rPr>
          <w:rFonts w:ascii="Verdana" w:hAnsi="Verdana"/>
          <w:sz w:val="22"/>
          <w:szCs w:val="22"/>
          <w:lang w:val="ro-RO"/>
        </w:rPr>
        <w:t>VICE</w:t>
      </w:r>
      <w:r>
        <w:rPr>
          <w:rFonts w:ascii="Verdana" w:hAnsi="Verdana"/>
          <w:sz w:val="22"/>
          <w:szCs w:val="22"/>
          <w:lang w:val="ro-RO"/>
        </w:rPr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1E1C7B71" w14:textId="77777777" w:rsidR="00050C60" w:rsidRDefault="00050C60" w:rsidP="00050C60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  <w:r w:rsidR="00C7675F" w:rsidRPr="00C7675F">
        <w:rPr>
          <w:rFonts w:ascii="Verdana" w:hAnsi="Verdana"/>
          <w:b/>
          <w:bCs/>
          <w:sz w:val="22"/>
          <w:szCs w:val="22"/>
        </w:rPr>
        <w:t>Éva-Andrea</w:t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103AE7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C7675F" w:rsidRPr="00C7675F">
        <w:rPr>
          <w:rFonts w:ascii="Verdana" w:hAnsi="Verdana"/>
          <w:b/>
          <w:bCs/>
          <w:sz w:val="22"/>
          <w:szCs w:val="22"/>
        </w:rPr>
        <w:t>Csép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C7675F">
        <w:rPr>
          <w:rFonts w:ascii="Verdana" w:hAnsi="Verdana"/>
          <w:b/>
          <w:sz w:val="22"/>
          <w:szCs w:val="22"/>
          <w:lang w:val="ro-RO"/>
        </w:rPr>
        <w:tab/>
      </w:r>
      <w:r w:rsidR="00A77992">
        <w:rPr>
          <w:rFonts w:ascii="Verdana" w:hAnsi="Verdana"/>
          <w:b/>
          <w:sz w:val="22"/>
          <w:szCs w:val="22"/>
          <w:lang w:val="ro-RO"/>
        </w:rPr>
        <w:t>Dan-Constantin Șlincu</w:t>
      </w:r>
      <w:r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14:paraId="45B85CC4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CCBA651" w14:textId="77777777" w:rsidR="008452F9" w:rsidRDefault="008452F9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BB84678" w14:textId="77777777" w:rsidR="008452F9" w:rsidRDefault="008452F9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77449A7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33A6043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</w:p>
    <w:p w14:paraId="618BC6F3" w14:textId="77777777" w:rsidR="00C7675F" w:rsidRDefault="00C7675F" w:rsidP="00050C60">
      <w:pPr>
        <w:jc w:val="both"/>
        <w:rPr>
          <w:rFonts w:ascii="Verdana" w:hAnsi="Verdana"/>
          <w:sz w:val="16"/>
          <w:szCs w:val="16"/>
          <w:lang w:val="ro-RO"/>
        </w:rPr>
      </w:pPr>
    </w:p>
    <w:p w14:paraId="4A5C4599" w14:textId="77777777" w:rsidR="00C7675F" w:rsidRDefault="00C7675F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0E6D8F2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431D9800" w14:textId="77777777" w:rsidR="00050C60" w:rsidRDefault="0086543E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Consultant</w:t>
      </w:r>
      <w:r w:rsidR="00050C60">
        <w:rPr>
          <w:rFonts w:ascii="Verdana" w:hAnsi="Verdana"/>
          <w:sz w:val="16"/>
          <w:szCs w:val="16"/>
          <w:lang w:val="ro-RO"/>
        </w:rPr>
        <w:t xml:space="preserve"> parlamentar </w:t>
      </w:r>
      <w:r>
        <w:rPr>
          <w:rFonts w:ascii="Verdana" w:hAnsi="Verdana"/>
          <w:sz w:val="16"/>
          <w:szCs w:val="16"/>
          <w:lang w:val="ro-RO"/>
        </w:rPr>
        <w:t>Tudor Apetri</w:t>
      </w:r>
    </w:p>
    <w:sectPr w:rsidR="00050C60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0E5BD" w14:textId="77777777" w:rsidR="00432888" w:rsidRDefault="00432888" w:rsidP="00865817">
      <w:r>
        <w:separator/>
      </w:r>
    </w:p>
  </w:endnote>
  <w:endnote w:type="continuationSeparator" w:id="0">
    <w:p w14:paraId="346E17CE" w14:textId="77777777" w:rsidR="00432888" w:rsidRDefault="00432888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FD3D9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C387A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1B2F58D2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740F9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747E0" w14:textId="77777777" w:rsidR="00432888" w:rsidRDefault="00432888" w:rsidP="00865817">
      <w:r>
        <w:separator/>
      </w:r>
    </w:p>
  </w:footnote>
  <w:footnote w:type="continuationSeparator" w:id="0">
    <w:p w14:paraId="250A6A3C" w14:textId="77777777" w:rsidR="00432888" w:rsidRDefault="00432888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C9A21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D06DD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CAAB7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203976">
    <w:abstractNumId w:val="1"/>
  </w:num>
  <w:num w:numId="2" w16cid:durableId="411202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C0"/>
    <w:rsid w:val="00050C60"/>
    <w:rsid w:val="000A5287"/>
    <w:rsid w:val="000B163F"/>
    <w:rsid w:val="00103AE7"/>
    <w:rsid w:val="00146575"/>
    <w:rsid w:val="00197102"/>
    <w:rsid w:val="001C2B9C"/>
    <w:rsid w:val="001D26A8"/>
    <w:rsid w:val="002058C4"/>
    <w:rsid w:val="00216B28"/>
    <w:rsid w:val="00222E20"/>
    <w:rsid w:val="00282AE0"/>
    <w:rsid w:val="002B0DCA"/>
    <w:rsid w:val="002E7D4C"/>
    <w:rsid w:val="00307269"/>
    <w:rsid w:val="00327C96"/>
    <w:rsid w:val="00383FC0"/>
    <w:rsid w:val="0039105E"/>
    <w:rsid w:val="003E77E4"/>
    <w:rsid w:val="00432888"/>
    <w:rsid w:val="0044064E"/>
    <w:rsid w:val="0046254A"/>
    <w:rsid w:val="004736F3"/>
    <w:rsid w:val="004D7BFD"/>
    <w:rsid w:val="004E4C30"/>
    <w:rsid w:val="004F2F1C"/>
    <w:rsid w:val="004F73DD"/>
    <w:rsid w:val="0053019B"/>
    <w:rsid w:val="00547F75"/>
    <w:rsid w:val="005D371C"/>
    <w:rsid w:val="00601574"/>
    <w:rsid w:val="00637C5A"/>
    <w:rsid w:val="00656DFB"/>
    <w:rsid w:val="0067301F"/>
    <w:rsid w:val="00673C22"/>
    <w:rsid w:val="00675A62"/>
    <w:rsid w:val="006A7A7A"/>
    <w:rsid w:val="0070127D"/>
    <w:rsid w:val="00793A7D"/>
    <w:rsid w:val="007C2514"/>
    <w:rsid w:val="008354D5"/>
    <w:rsid w:val="008452F9"/>
    <w:rsid w:val="0086543E"/>
    <w:rsid w:val="00865817"/>
    <w:rsid w:val="008E60CC"/>
    <w:rsid w:val="008E78E2"/>
    <w:rsid w:val="00901F5C"/>
    <w:rsid w:val="00923DAD"/>
    <w:rsid w:val="0094084F"/>
    <w:rsid w:val="009644DC"/>
    <w:rsid w:val="009943CD"/>
    <w:rsid w:val="00A13751"/>
    <w:rsid w:val="00A77992"/>
    <w:rsid w:val="00A925E8"/>
    <w:rsid w:val="00A9477C"/>
    <w:rsid w:val="00AB243F"/>
    <w:rsid w:val="00B11078"/>
    <w:rsid w:val="00B478F0"/>
    <w:rsid w:val="00B55F12"/>
    <w:rsid w:val="00BD2ACD"/>
    <w:rsid w:val="00C31470"/>
    <w:rsid w:val="00C6036D"/>
    <w:rsid w:val="00C72BC7"/>
    <w:rsid w:val="00C7675F"/>
    <w:rsid w:val="00CE4C06"/>
    <w:rsid w:val="00D2381B"/>
    <w:rsid w:val="00D34D7D"/>
    <w:rsid w:val="00D66B37"/>
    <w:rsid w:val="00D67870"/>
    <w:rsid w:val="00D70C87"/>
    <w:rsid w:val="00D845FE"/>
    <w:rsid w:val="00D85ED1"/>
    <w:rsid w:val="00D9146F"/>
    <w:rsid w:val="00D91AE6"/>
    <w:rsid w:val="00DA0929"/>
    <w:rsid w:val="00DE7B2C"/>
    <w:rsid w:val="00DF6E91"/>
    <w:rsid w:val="00E769A9"/>
    <w:rsid w:val="00EE7F51"/>
    <w:rsid w:val="00F16544"/>
    <w:rsid w:val="00F30321"/>
    <w:rsid w:val="00F74CB3"/>
    <w:rsid w:val="00F910BE"/>
    <w:rsid w:val="00F9471B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10DEC"/>
  <w15:docId w15:val="{3DD909A7-70D1-40ED-85D5-1E81F058F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67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675F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styleId="Hyperlink">
    <w:name w:val="Hyperlink"/>
    <w:basedOn w:val="DefaultParagraphFont"/>
    <w:uiPriority w:val="99"/>
    <w:unhideWhenUsed/>
    <w:rsid w:val="00C767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Vladescu</cp:lastModifiedBy>
  <cp:revision>2</cp:revision>
  <dcterms:created xsi:type="dcterms:W3CDTF">2022-10-19T06:50:00Z</dcterms:created>
  <dcterms:modified xsi:type="dcterms:W3CDTF">2022-10-19T06:50:00Z</dcterms:modified>
</cp:coreProperties>
</file>