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877C7" w14:textId="77777777" w:rsidR="00450F2D" w:rsidRDefault="00D13E14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39223EB2" wp14:editId="71CC0C80">
            <wp:extent cx="825500" cy="100330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77E6D5" w14:textId="77777777"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4DF558A" w14:textId="77777777"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6E17902" w14:textId="77777777" w:rsidR="00323241" w:rsidRPr="005A0B78" w:rsidRDefault="00323241" w:rsidP="00323241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203"/>
        <w:gridCol w:w="4803"/>
      </w:tblGrid>
      <w:tr w:rsidR="00323241" w:rsidRPr="00D13E14" w14:paraId="58B25BFF" w14:textId="77777777" w:rsidTr="00791B20">
        <w:trPr>
          <w:jc w:val="center"/>
        </w:trPr>
        <w:tc>
          <w:tcPr>
            <w:tcW w:w="4203" w:type="dxa"/>
            <w:vAlign w:val="center"/>
          </w:tcPr>
          <w:p w14:paraId="62EC0E74" w14:textId="77777777" w:rsidR="00323241" w:rsidRPr="00D13E14" w:rsidRDefault="00323241" w:rsidP="00D13E14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D13E14">
              <w:rPr>
                <w:rFonts w:ascii="Verdana" w:hAnsi="Verdana"/>
                <w:sz w:val="22"/>
                <w:szCs w:val="22"/>
                <w:lang w:val="pt-PT"/>
              </w:rPr>
              <w:t>Comisia pentru muncă şi</w:t>
            </w:r>
          </w:p>
          <w:p w14:paraId="14F351FC" w14:textId="77777777" w:rsidR="00323241" w:rsidRPr="00D13E14" w:rsidRDefault="00323241" w:rsidP="00D13E14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D13E14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  <w:p w14:paraId="559CDBDB" w14:textId="77777777" w:rsidR="00323241" w:rsidRPr="00D13E14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803" w:type="dxa"/>
            <w:vAlign w:val="center"/>
          </w:tcPr>
          <w:p w14:paraId="7DAB39F2" w14:textId="77777777" w:rsidR="00D13E14" w:rsidRDefault="00D13E14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  <w:p w14:paraId="2CDAED81" w14:textId="77777777" w:rsidR="00D13E14" w:rsidRPr="00D13E14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D13E14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D13E14" w:rsidRPr="00D13E14">
              <w:rPr>
                <w:rFonts w:ascii="Verdana" w:hAnsi="Verdana"/>
                <w:sz w:val="22"/>
                <w:szCs w:val="22"/>
                <w:lang w:val="fr-FR"/>
              </w:rPr>
              <w:t>pentru s</w:t>
            </w:r>
            <w:r w:rsidR="00D13E14" w:rsidRPr="00D13E14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D13E14" w:rsidRPr="00D13E14">
              <w:rPr>
                <w:rFonts w:ascii="Verdana" w:hAnsi="Verdana"/>
                <w:sz w:val="22"/>
                <w:szCs w:val="22"/>
                <w:lang w:val="fr-FR"/>
              </w:rPr>
              <w:t>n</w:t>
            </w:r>
            <w:r w:rsidR="00D13E14" w:rsidRPr="00D13E14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D13E14" w:rsidRPr="00D13E14">
              <w:rPr>
                <w:rFonts w:ascii="Verdana" w:hAnsi="Verdana"/>
                <w:sz w:val="22"/>
                <w:szCs w:val="22"/>
                <w:lang w:val="fr-FR"/>
              </w:rPr>
              <w:t xml:space="preserve">tate </w:t>
            </w:r>
          </w:p>
          <w:p w14:paraId="65D6399D" w14:textId="77777777" w:rsidR="00323241" w:rsidRPr="00D13E14" w:rsidRDefault="00D13E14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D13E14">
              <w:rPr>
                <w:rFonts w:ascii="Verdana" w:hAnsi="Verdana"/>
                <w:sz w:val="22"/>
                <w:szCs w:val="22"/>
                <w:lang w:val="fr-FR"/>
              </w:rPr>
              <w:t>și familie</w:t>
            </w:r>
          </w:p>
          <w:p w14:paraId="666D2E60" w14:textId="77777777" w:rsidR="00323241" w:rsidRPr="00D13E14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  <w:p w14:paraId="0598F9C3" w14:textId="77777777" w:rsidR="00323241" w:rsidRPr="00D13E14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323241" w:rsidRPr="00985722" w14:paraId="05492BCA" w14:textId="77777777" w:rsidTr="00791B20">
        <w:trPr>
          <w:jc w:val="center"/>
        </w:trPr>
        <w:tc>
          <w:tcPr>
            <w:tcW w:w="4203" w:type="dxa"/>
            <w:vAlign w:val="center"/>
            <w:hideMark/>
          </w:tcPr>
          <w:p w14:paraId="4D801B47" w14:textId="77777777" w:rsidR="00323241" w:rsidRPr="00985722" w:rsidRDefault="00323241" w:rsidP="00D13E14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D13E14">
              <w:rPr>
                <w:rFonts w:ascii="Verdana" w:hAnsi="Verdana"/>
                <w:sz w:val="22"/>
                <w:szCs w:val="22"/>
                <w:lang w:val="pt-PT"/>
              </w:rPr>
              <w:t>520</w:t>
            </w:r>
          </w:p>
        </w:tc>
        <w:tc>
          <w:tcPr>
            <w:tcW w:w="4803" w:type="dxa"/>
            <w:vAlign w:val="center"/>
            <w:hideMark/>
          </w:tcPr>
          <w:p w14:paraId="46A3643C" w14:textId="77777777" w:rsidR="00323241" w:rsidRPr="00985722" w:rsidRDefault="00323241" w:rsidP="00D13E14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Nr. </w:t>
            </w:r>
            <w:r w:rsidR="00D13E14" w:rsidRPr="005C6EDF">
              <w:rPr>
                <w:rFonts w:ascii="Verdana" w:hAnsi="Verdana"/>
                <w:bCs/>
                <w:sz w:val="24"/>
                <w:szCs w:val="24"/>
              </w:rPr>
              <w:t>4c-10/</w:t>
            </w:r>
            <w:r w:rsidR="00D13E14">
              <w:rPr>
                <w:rFonts w:ascii="Verdana" w:hAnsi="Verdana"/>
                <w:bCs/>
                <w:sz w:val="24"/>
                <w:szCs w:val="24"/>
              </w:rPr>
              <w:t>338</w:t>
            </w:r>
          </w:p>
        </w:tc>
      </w:tr>
    </w:tbl>
    <w:p w14:paraId="63219DA0" w14:textId="77777777"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1BA8FAA3" w14:textId="77777777" w:rsidR="00D13E14" w:rsidRPr="00D13E14" w:rsidRDefault="00D13E14" w:rsidP="00D13E14">
      <w:pPr>
        <w:shd w:val="solid" w:color="FFFFFF" w:fill="FFFFFF"/>
        <w:jc w:val="right"/>
        <w:rPr>
          <w:rFonts w:ascii="Verdana" w:hAnsi="Verdana"/>
          <w:sz w:val="24"/>
          <w:szCs w:val="24"/>
        </w:rPr>
      </w:pPr>
      <w:r w:rsidRPr="00D13E14">
        <w:rPr>
          <w:rFonts w:ascii="Verdana" w:hAnsi="Verdana"/>
          <w:sz w:val="24"/>
          <w:szCs w:val="24"/>
        </w:rPr>
        <w:t xml:space="preserve">București, </w:t>
      </w:r>
    </w:p>
    <w:p w14:paraId="3CA40E31" w14:textId="77777777" w:rsidR="00D13E14" w:rsidRPr="00D13E14" w:rsidRDefault="00D13E14" w:rsidP="00D13E14">
      <w:pPr>
        <w:shd w:val="solid" w:color="FFFFFF" w:fill="FFFFFF"/>
        <w:jc w:val="right"/>
        <w:rPr>
          <w:rFonts w:ascii="Verdana" w:hAnsi="Verdana"/>
          <w:sz w:val="24"/>
          <w:szCs w:val="24"/>
        </w:rPr>
      </w:pPr>
      <w:r w:rsidRPr="00D13E14">
        <w:rPr>
          <w:rFonts w:ascii="Verdana" w:hAnsi="Verdana"/>
          <w:sz w:val="24"/>
          <w:szCs w:val="24"/>
        </w:rPr>
        <w:t>19 octombrie 2022</w:t>
      </w:r>
    </w:p>
    <w:p w14:paraId="7CC13282" w14:textId="77777777" w:rsidR="00D13E14" w:rsidRPr="00573607" w:rsidRDefault="00D13E14" w:rsidP="00D13E14">
      <w:pPr>
        <w:shd w:val="solid" w:color="FFFFFF" w:fill="FFFFFF"/>
        <w:jc w:val="right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>P</w:t>
      </w:r>
      <w:r>
        <w:rPr>
          <w:rFonts w:ascii="Verdana" w:hAnsi="Verdana"/>
          <w:b/>
          <w:sz w:val="24"/>
          <w:szCs w:val="24"/>
        </w:rPr>
        <w:t>L</w:t>
      </w:r>
      <w:r w:rsidRPr="00573607">
        <w:rPr>
          <w:rFonts w:ascii="Verdana" w:hAnsi="Verdana"/>
          <w:b/>
          <w:sz w:val="24"/>
          <w:szCs w:val="24"/>
        </w:rPr>
        <w:t xml:space="preserve">x </w:t>
      </w:r>
      <w:r>
        <w:rPr>
          <w:rFonts w:ascii="Verdana" w:hAnsi="Verdana"/>
          <w:b/>
          <w:sz w:val="24"/>
          <w:szCs w:val="24"/>
        </w:rPr>
        <w:t>362</w:t>
      </w:r>
      <w:r w:rsidRPr="00573607">
        <w:rPr>
          <w:rFonts w:ascii="Verdana" w:hAnsi="Verdana"/>
          <w:b/>
          <w:sz w:val="24"/>
          <w:szCs w:val="24"/>
        </w:rPr>
        <w:t>/202</w:t>
      </w:r>
      <w:r>
        <w:rPr>
          <w:rFonts w:ascii="Verdana" w:hAnsi="Verdana"/>
          <w:b/>
          <w:sz w:val="24"/>
          <w:szCs w:val="24"/>
        </w:rPr>
        <w:t>2</w:t>
      </w:r>
    </w:p>
    <w:p w14:paraId="1ABB94B9" w14:textId="77777777"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29453B79" w14:textId="77777777" w:rsidR="00323241" w:rsidRPr="00792188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14:paraId="6007689F" w14:textId="77777777"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17458989" w14:textId="77777777"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61BA0437" w14:textId="77777777" w:rsidR="00450F2D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38409BB5" w14:textId="77777777"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21A22D8C" w14:textId="77777777"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65BA0F93" w14:textId="5573E4BA" w:rsidR="00450F2D" w:rsidRDefault="00450F2D" w:rsidP="00D13E14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fr-FR"/>
        </w:rPr>
        <w:t xml:space="preserve">Vă înaintăm, alăturat, </w:t>
      </w:r>
      <w:r>
        <w:rPr>
          <w:rFonts w:ascii="Verdana" w:hAnsi="Verdana"/>
          <w:b/>
          <w:sz w:val="24"/>
          <w:szCs w:val="24"/>
          <w:lang w:val="fr-FR"/>
        </w:rPr>
        <w:t>raportul comun</w:t>
      </w:r>
      <w:r>
        <w:rPr>
          <w:rFonts w:ascii="Verdana" w:hAnsi="Verdana"/>
          <w:sz w:val="24"/>
          <w:szCs w:val="24"/>
          <w:lang w:val="fr-FR"/>
        </w:rPr>
        <w:t xml:space="preserve"> asupra </w:t>
      </w:r>
      <w:r w:rsidRPr="006A1654">
        <w:rPr>
          <w:rFonts w:ascii="Verdana" w:hAnsi="Verdana"/>
          <w:i/>
          <w:sz w:val="24"/>
          <w:szCs w:val="24"/>
          <w:lang w:val="fr-FR"/>
        </w:rPr>
        <w:t>proiectului de Lege</w:t>
      </w:r>
      <w:r w:rsidRPr="006A1654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D13E14" w:rsidRPr="000471D0">
        <w:rPr>
          <w:rFonts w:ascii="Verdana" w:hAnsi="Verdana"/>
          <w:i/>
          <w:sz w:val="24"/>
          <w:szCs w:val="24"/>
        </w:rPr>
        <w:t>pentru completarea Legii nr.95/2006 privind reforma în domeniul sănătăţii</w:t>
      </w:r>
      <w:r w:rsidRPr="006A1654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trimis </w:t>
      </w:r>
      <w:r w:rsidR="00985722">
        <w:rPr>
          <w:rFonts w:ascii="Verdana" w:hAnsi="Verdana"/>
          <w:sz w:val="24"/>
          <w:szCs w:val="24"/>
          <w:lang w:val="ro-RO"/>
        </w:rPr>
        <w:t xml:space="preserve">Comisiei pentru muncă şi protecţie socială şi Comisiei </w:t>
      </w:r>
      <w:r w:rsidR="00D13E14" w:rsidRPr="00D13E14">
        <w:rPr>
          <w:rFonts w:ascii="Verdana" w:hAnsi="Verdana"/>
          <w:sz w:val="24"/>
          <w:szCs w:val="24"/>
          <w:lang w:val="ro-RO"/>
        </w:rPr>
        <w:t>pentru s</w:t>
      </w:r>
      <w:r w:rsidR="00D13E14" w:rsidRPr="00D13E14">
        <w:rPr>
          <w:rFonts w:ascii="Verdana" w:hAnsi="Verdana" w:hint="eastAsia"/>
          <w:sz w:val="24"/>
          <w:szCs w:val="24"/>
          <w:lang w:val="ro-RO"/>
        </w:rPr>
        <w:t>ă</w:t>
      </w:r>
      <w:r w:rsidR="00D13E14" w:rsidRPr="00D13E14">
        <w:rPr>
          <w:rFonts w:ascii="Verdana" w:hAnsi="Verdana"/>
          <w:sz w:val="24"/>
          <w:szCs w:val="24"/>
          <w:lang w:val="ro-RO"/>
        </w:rPr>
        <w:t>n</w:t>
      </w:r>
      <w:r w:rsidR="00D13E14" w:rsidRPr="00D13E14">
        <w:rPr>
          <w:rFonts w:ascii="Verdana" w:hAnsi="Verdana" w:hint="eastAsia"/>
          <w:sz w:val="24"/>
          <w:szCs w:val="24"/>
          <w:lang w:val="ro-RO"/>
        </w:rPr>
        <w:t>ă</w:t>
      </w:r>
      <w:r w:rsidR="00D13E14" w:rsidRPr="00D13E14">
        <w:rPr>
          <w:rFonts w:ascii="Verdana" w:hAnsi="Verdana"/>
          <w:sz w:val="24"/>
          <w:szCs w:val="24"/>
          <w:lang w:val="ro-RO"/>
        </w:rPr>
        <w:t>tate ș</w:t>
      </w:r>
      <w:r w:rsidR="00D13E14" w:rsidRPr="00D13E14">
        <w:rPr>
          <w:rFonts w:ascii="Verdana" w:hAnsi="Verdana" w:cs="Bookman Old Style"/>
          <w:sz w:val="24"/>
          <w:szCs w:val="24"/>
          <w:lang w:val="ro-RO"/>
        </w:rPr>
        <w:t>i familie</w:t>
      </w:r>
      <w:r>
        <w:rPr>
          <w:rFonts w:ascii="Verdana" w:hAnsi="Verdana"/>
          <w:sz w:val="24"/>
          <w:szCs w:val="24"/>
          <w:lang w:val="ro-RO"/>
        </w:rPr>
        <w:t xml:space="preserve"> pentru examinare pe fond, cu adresa </w:t>
      </w:r>
      <w:r w:rsidR="00D13E14">
        <w:rPr>
          <w:rFonts w:ascii="Verdana" w:hAnsi="Verdana"/>
          <w:sz w:val="24"/>
          <w:szCs w:val="24"/>
          <w:lang w:val="ro-RO"/>
        </w:rPr>
        <w:br/>
      </w:r>
      <w:r>
        <w:rPr>
          <w:rFonts w:ascii="Verdana" w:hAnsi="Verdana"/>
          <w:sz w:val="24"/>
          <w:szCs w:val="24"/>
          <w:lang w:val="ro-RO"/>
        </w:rPr>
        <w:t>nr</w:t>
      </w:r>
      <w:r w:rsidR="002D228F">
        <w:rPr>
          <w:rFonts w:ascii="Verdana" w:hAnsi="Verdana"/>
          <w:sz w:val="24"/>
          <w:szCs w:val="24"/>
          <w:lang w:val="ro-RO"/>
        </w:rPr>
        <w:t>.</w:t>
      </w:r>
      <w:r w:rsidR="00D13E14" w:rsidRPr="00D13E14">
        <w:rPr>
          <w:rFonts w:ascii="Verdana" w:hAnsi="Verdana"/>
          <w:b/>
          <w:bCs/>
          <w:sz w:val="24"/>
          <w:szCs w:val="24"/>
        </w:rPr>
        <w:t xml:space="preserve"> </w:t>
      </w:r>
      <w:r w:rsidR="00D13E14" w:rsidRPr="005C6EDF">
        <w:rPr>
          <w:rFonts w:ascii="Verdana" w:hAnsi="Verdana"/>
          <w:b/>
          <w:bCs/>
          <w:sz w:val="24"/>
          <w:szCs w:val="24"/>
        </w:rPr>
        <w:t>PLx</w:t>
      </w:r>
      <w:r w:rsidR="00D13E14">
        <w:rPr>
          <w:rFonts w:ascii="Verdana" w:hAnsi="Verdana"/>
          <w:b/>
          <w:bCs/>
          <w:sz w:val="24"/>
          <w:szCs w:val="24"/>
        </w:rPr>
        <w:t xml:space="preserve"> 362</w:t>
      </w:r>
      <w:r w:rsidR="00D13E14" w:rsidRPr="005C6EDF">
        <w:rPr>
          <w:rFonts w:ascii="Verdana" w:hAnsi="Verdana"/>
          <w:b/>
          <w:bCs/>
          <w:sz w:val="24"/>
          <w:szCs w:val="24"/>
        </w:rPr>
        <w:t>/202</w:t>
      </w:r>
      <w:r w:rsidR="00D13E14">
        <w:rPr>
          <w:rFonts w:ascii="Verdana" w:hAnsi="Verdana"/>
          <w:b/>
          <w:bCs/>
          <w:sz w:val="24"/>
          <w:szCs w:val="24"/>
        </w:rPr>
        <w:t>2</w:t>
      </w:r>
      <w:r w:rsidR="00D13E14" w:rsidRPr="005C6EDF">
        <w:rPr>
          <w:rFonts w:ascii="Verdana" w:hAnsi="Verdana"/>
          <w:bCs/>
          <w:sz w:val="24"/>
          <w:szCs w:val="24"/>
        </w:rPr>
        <w:t xml:space="preserve"> din </w:t>
      </w:r>
      <w:r w:rsidR="00D13E14">
        <w:rPr>
          <w:rFonts w:ascii="Verdana" w:hAnsi="Verdana"/>
          <w:bCs/>
          <w:sz w:val="24"/>
          <w:szCs w:val="24"/>
        </w:rPr>
        <w:t>14 iunie 2022.</w:t>
      </w:r>
    </w:p>
    <w:p w14:paraId="2DF471B1" w14:textId="77777777"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15BA4D60" w14:textId="77777777"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27370696" w14:textId="77777777" w:rsidR="004914E2" w:rsidRDefault="004914E2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0"/>
        <w:gridCol w:w="4590"/>
      </w:tblGrid>
      <w:tr w:rsidR="004914E2" w:rsidRPr="00791B20" w14:paraId="34940191" w14:textId="77777777" w:rsidTr="004914E2">
        <w:tc>
          <w:tcPr>
            <w:tcW w:w="4590" w:type="dxa"/>
            <w:shd w:val="clear" w:color="auto" w:fill="auto"/>
          </w:tcPr>
          <w:p w14:paraId="05047081" w14:textId="77777777" w:rsidR="004914E2" w:rsidRDefault="00D13E14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>VICE</w:t>
            </w:r>
            <w:r w:rsidR="004914E2"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165CA755" w14:textId="77777777" w:rsidR="004914E2" w:rsidRPr="004914E2" w:rsidRDefault="00D13E14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 w:rsidRPr="004331DF">
              <w:rPr>
                <w:rFonts w:ascii="Verdana" w:hAnsi="Verdana"/>
                <w:b/>
                <w:sz w:val="24"/>
                <w:szCs w:val="24"/>
              </w:rPr>
              <w:t>Éva-Andrea CSÉP</w:t>
            </w:r>
          </w:p>
        </w:tc>
        <w:tc>
          <w:tcPr>
            <w:tcW w:w="4590" w:type="dxa"/>
            <w:shd w:val="clear" w:color="auto" w:fill="auto"/>
          </w:tcPr>
          <w:p w14:paraId="7B8C30A2" w14:textId="77777777" w:rsidR="004914E2" w:rsidRPr="00791B20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4C329F00" w14:textId="77777777" w:rsidR="004914E2" w:rsidRPr="00791B20" w:rsidRDefault="00D13E14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  <w:r w:rsidRPr="00573607">
              <w:rPr>
                <w:rFonts w:ascii="Verdana" w:hAnsi="Verdana"/>
                <w:b/>
                <w:sz w:val="24"/>
                <w:szCs w:val="24"/>
              </w:rPr>
              <w:t>D</w:t>
            </w:r>
            <w:r>
              <w:rPr>
                <w:rFonts w:ascii="Verdana" w:hAnsi="Verdana"/>
                <w:b/>
                <w:sz w:val="24"/>
                <w:szCs w:val="24"/>
              </w:rPr>
              <w:t>r</w:t>
            </w:r>
            <w:r w:rsidRPr="00573607">
              <w:rPr>
                <w:rFonts w:ascii="Verdana" w:hAnsi="Verdana"/>
                <w:b/>
                <w:sz w:val="24"/>
                <w:szCs w:val="24"/>
              </w:rPr>
              <w:t>. N</w:t>
            </w:r>
            <w:r>
              <w:rPr>
                <w:rFonts w:ascii="Verdana" w:hAnsi="Verdana"/>
                <w:b/>
                <w:sz w:val="24"/>
                <w:szCs w:val="24"/>
              </w:rPr>
              <w:t>elu</w:t>
            </w:r>
            <w:r w:rsidRPr="00573607">
              <w:rPr>
                <w:rFonts w:ascii="Verdana" w:hAnsi="Verdana"/>
                <w:b/>
                <w:sz w:val="24"/>
                <w:szCs w:val="24"/>
              </w:rPr>
              <w:t xml:space="preserve"> TĂTARU</w:t>
            </w:r>
          </w:p>
          <w:p w14:paraId="4D0AAF6C" w14:textId="77777777" w:rsidR="004914E2" w:rsidRPr="00791B20" w:rsidRDefault="004914E2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2DF895B5" w14:textId="77777777" w:rsidR="004914E2" w:rsidRPr="00791B20" w:rsidRDefault="004914E2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</w:tbl>
    <w:p w14:paraId="2D0CF616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</w:p>
    <w:p w14:paraId="65497EBC" w14:textId="77777777" w:rsidR="006A1654" w:rsidRDefault="006A1654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br w:type="page"/>
      </w:r>
      <w:r w:rsidR="00D13E14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3C088289" wp14:editId="2D849B4F">
            <wp:extent cx="825500" cy="100330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8FDCD8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D182F8C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3E4E8FA" w14:textId="77777777" w:rsidR="005A0B78" w:rsidRPr="005A0B78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203"/>
        <w:gridCol w:w="4803"/>
      </w:tblGrid>
      <w:tr w:rsidR="00323241" w:rsidRPr="00985722" w14:paraId="6F7523AB" w14:textId="77777777" w:rsidTr="00323241">
        <w:trPr>
          <w:jc w:val="center"/>
        </w:trPr>
        <w:tc>
          <w:tcPr>
            <w:tcW w:w="4203" w:type="dxa"/>
            <w:vAlign w:val="center"/>
          </w:tcPr>
          <w:p w14:paraId="7FCA6D7F" w14:textId="77777777" w:rsidR="00323241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şi </w:t>
            </w:r>
          </w:p>
          <w:p w14:paraId="13D7A790" w14:textId="77777777" w:rsidR="00323241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  <w:p w14:paraId="5343EDB1" w14:textId="77777777" w:rsidR="00323241" w:rsidRPr="00985722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803" w:type="dxa"/>
            <w:vAlign w:val="center"/>
          </w:tcPr>
          <w:p w14:paraId="700289D9" w14:textId="77777777" w:rsidR="00613236" w:rsidRDefault="00613236" w:rsidP="00613236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  <w:p w14:paraId="2C6F2EE9" w14:textId="77777777" w:rsidR="00613236" w:rsidRPr="00D13E14" w:rsidRDefault="00323241" w:rsidP="00613236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613236" w:rsidRPr="00D13E14">
              <w:rPr>
                <w:rFonts w:ascii="Verdana" w:hAnsi="Verdana"/>
                <w:sz w:val="22"/>
                <w:szCs w:val="22"/>
                <w:lang w:val="fr-FR"/>
              </w:rPr>
              <w:t>pentru s</w:t>
            </w:r>
            <w:r w:rsidR="00613236" w:rsidRPr="00D13E14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613236" w:rsidRPr="00D13E14">
              <w:rPr>
                <w:rFonts w:ascii="Verdana" w:hAnsi="Verdana"/>
                <w:sz w:val="22"/>
                <w:szCs w:val="22"/>
                <w:lang w:val="fr-FR"/>
              </w:rPr>
              <w:t>n</w:t>
            </w:r>
            <w:r w:rsidR="00613236" w:rsidRPr="00D13E14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613236" w:rsidRPr="00D13E14">
              <w:rPr>
                <w:rFonts w:ascii="Verdana" w:hAnsi="Verdana"/>
                <w:sz w:val="22"/>
                <w:szCs w:val="22"/>
                <w:lang w:val="fr-FR"/>
              </w:rPr>
              <w:t xml:space="preserve">tate </w:t>
            </w:r>
          </w:p>
          <w:p w14:paraId="40677BD5" w14:textId="77777777" w:rsidR="00613236" w:rsidRPr="00D13E14" w:rsidRDefault="00613236" w:rsidP="00613236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D13E14">
              <w:rPr>
                <w:rFonts w:ascii="Verdana" w:hAnsi="Verdana"/>
                <w:sz w:val="22"/>
                <w:szCs w:val="22"/>
                <w:lang w:val="fr-FR"/>
              </w:rPr>
              <w:t>și familie</w:t>
            </w:r>
          </w:p>
          <w:p w14:paraId="5D067664" w14:textId="77777777" w:rsidR="00323241" w:rsidRPr="00985722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  <w:p w14:paraId="5BF8B644" w14:textId="77777777" w:rsidR="00323241" w:rsidRPr="00985722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323241" w:rsidRPr="00613236" w14:paraId="23572115" w14:textId="77777777" w:rsidTr="00323241">
        <w:trPr>
          <w:jc w:val="center"/>
        </w:trPr>
        <w:tc>
          <w:tcPr>
            <w:tcW w:w="4203" w:type="dxa"/>
            <w:vAlign w:val="center"/>
            <w:hideMark/>
          </w:tcPr>
          <w:p w14:paraId="7BE65692" w14:textId="77777777" w:rsidR="00323241" w:rsidRPr="00613236" w:rsidRDefault="00613236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613236">
              <w:rPr>
                <w:rFonts w:ascii="Verdana" w:hAnsi="Verdana"/>
                <w:sz w:val="22"/>
                <w:szCs w:val="22"/>
                <w:lang w:val="pt-PT"/>
              </w:rPr>
              <w:t>Nr. 4c-9/520</w:t>
            </w:r>
          </w:p>
        </w:tc>
        <w:tc>
          <w:tcPr>
            <w:tcW w:w="4803" w:type="dxa"/>
            <w:vAlign w:val="center"/>
            <w:hideMark/>
          </w:tcPr>
          <w:p w14:paraId="4E941E31" w14:textId="77777777" w:rsidR="00323241" w:rsidRPr="00613236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613236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613236" w:rsidRPr="00613236">
              <w:rPr>
                <w:rFonts w:ascii="Verdana" w:hAnsi="Verdana"/>
                <w:sz w:val="22"/>
                <w:szCs w:val="22"/>
                <w:lang w:val="pt-PT"/>
              </w:rPr>
              <w:t>10/338</w:t>
            </w:r>
          </w:p>
        </w:tc>
      </w:tr>
    </w:tbl>
    <w:p w14:paraId="609CEFF4" w14:textId="77777777" w:rsidR="006A1654" w:rsidRDefault="006A1654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7FAE4EDC" w14:textId="77777777" w:rsidR="00613236" w:rsidRPr="00D13E14" w:rsidRDefault="00613236" w:rsidP="00613236">
      <w:pPr>
        <w:shd w:val="solid" w:color="FFFFFF" w:fill="FFFFFF"/>
        <w:jc w:val="right"/>
        <w:rPr>
          <w:rFonts w:ascii="Verdana" w:hAnsi="Verdana"/>
          <w:sz w:val="24"/>
          <w:szCs w:val="24"/>
        </w:rPr>
      </w:pPr>
      <w:r w:rsidRPr="00D13E14">
        <w:rPr>
          <w:rFonts w:ascii="Verdana" w:hAnsi="Verdana"/>
          <w:sz w:val="24"/>
          <w:szCs w:val="24"/>
        </w:rPr>
        <w:t xml:space="preserve">București, </w:t>
      </w:r>
    </w:p>
    <w:p w14:paraId="5D144B5A" w14:textId="77777777" w:rsidR="00613236" w:rsidRPr="00D13E14" w:rsidRDefault="00613236" w:rsidP="00613236">
      <w:pPr>
        <w:shd w:val="solid" w:color="FFFFFF" w:fill="FFFFFF"/>
        <w:jc w:val="right"/>
        <w:rPr>
          <w:rFonts w:ascii="Verdana" w:hAnsi="Verdana"/>
          <w:sz w:val="24"/>
          <w:szCs w:val="24"/>
        </w:rPr>
      </w:pPr>
      <w:r w:rsidRPr="00D13E14">
        <w:rPr>
          <w:rFonts w:ascii="Verdana" w:hAnsi="Verdana"/>
          <w:sz w:val="24"/>
          <w:szCs w:val="24"/>
        </w:rPr>
        <w:t>19 octombrie 2022</w:t>
      </w:r>
    </w:p>
    <w:p w14:paraId="6E9B983B" w14:textId="77777777" w:rsidR="00556B68" w:rsidRDefault="00556B68" w:rsidP="00613236">
      <w:pPr>
        <w:shd w:val="solid" w:color="FFFFFF" w:fill="FFFFFF"/>
        <w:jc w:val="right"/>
        <w:rPr>
          <w:rFonts w:ascii="Verdana" w:hAnsi="Verdana"/>
          <w:b/>
          <w:sz w:val="24"/>
          <w:szCs w:val="24"/>
        </w:rPr>
      </w:pPr>
    </w:p>
    <w:p w14:paraId="622BF5C9" w14:textId="77777777" w:rsidR="00613236" w:rsidRPr="00573607" w:rsidRDefault="00613236" w:rsidP="00613236">
      <w:pPr>
        <w:shd w:val="solid" w:color="FFFFFF" w:fill="FFFFFF"/>
        <w:jc w:val="right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>P</w:t>
      </w:r>
      <w:r>
        <w:rPr>
          <w:rFonts w:ascii="Verdana" w:hAnsi="Verdana"/>
          <w:b/>
          <w:sz w:val="24"/>
          <w:szCs w:val="24"/>
        </w:rPr>
        <w:t>L</w:t>
      </w:r>
      <w:r w:rsidRPr="00573607">
        <w:rPr>
          <w:rFonts w:ascii="Verdana" w:hAnsi="Verdana"/>
          <w:b/>
          <w:sz w:val="24"/>
          <w:szCs w:val="24"/>
        </w:rPr>
        <w:t xml:space="preserve">x </w:t>
      </w:r>
      <w:r>
        <w:rPr>
          <w:rFonts w:ascii="Verdana" w:hAnsi="Verdana"/>
          <w:b/>
          <w:sz w:val="24"/>
          <w:szCs w:val="24"/>
        </w:rPr>
        <w:t>362</w:t>
      </w:r>
      <w:r w:rsidRPr="00573607">
        <w:rPr>
          <w:rFonts w:ascii="Verdana" w:hAnsi="Verdana"/>
          <w:b/>
          <w:sz w:val="24"/>
          <w:szCs w:val="24"/>
        </w:rPr>
        <w:t>/202</w:t>
      </w:r>
      <w:r>
        <w:rPr>
          <w:rFonts w:ascii="Verdana" w:hAnsi="Verdana"/>
          <w:b/>
          <w:sz w:val="24"/>
          <w:szCs w:val="24"/>
        </w:rPr>
        <w:t>2</w:t>
      </w:r>
    </w:p>
    <w:p w14:paraId="2EB63651" w14:textId="5A1A865D" w:rsidR="005A0B78" w:rsidRDefault="005A0B78" w:rsidP="002D228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F4E9F9D" w14:textId="77777777" w:rsidR="00556B68" w:rsidRPr="00792188" w:rsidRDefault="00556B6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264E09E0" w14:textId="77777777" w:rsidR="005A0B78" w:rsidRPr="0079218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92188">
        <w:rPr>
          <w:rFonts w:ascii="Verdana" w:hAnsi="Verdana"/>
          <w:b/>
          <w:sz w:val="24"/>
          <w:szCs w:val="24"/>
        </w:rPr>
        <w:t>RAPORT  COMUN</w:t>
      </w:r>
    </w:p>
    <w:p w14:paraId="1ADDA6ED" w14:textId="789B6A01" w:rsidR="005A0B78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613236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613236" w:rsidRPr="00613236">
        <w:rPr>
          <w:rFonts w:ascii="Verdana" w:hAnsi="Verdana"/>
          <w:b/>
          <w:sz w:val="24"/>
          <w:szCs w:val="24"/>
          <w:lang w:val="ro-RO"/>
        </w:rPr>
        <w:t>pentru completarea Legii nr.95/2006 privind reforma în domeniul s</w:t>
      </w:r>
      <w:r w:rsidR="00613236" w:rsidRPr="0061323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b/>
          <w:sz w:val="24"/>
          <w:szCs w:val="24"/>
          <w:lang w:val="ro-RO"/>
        </w:rPr>
        <w:t>n</w:t>
      </w:r>
      <w:r w:rsidR="00613236" w:rsidRPr="0061323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b/>
          <w:sz w:val="24"/>
          <w:szCs w:val="24"/>
          <w:lang w:val="ro-RO"/>
        </w:rPr>
        <w:t>t</w:t>
      </w:r>
      <w:r w:rsidR="00613236" w:rsidRPr="00613236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613236" w:rsidRPr="00613236">
        <w:rPr>
          <w:rFonts w:ascii="Verdana" w:hAnsi="Verdana"/>
          <w:b/>
          <w:sz w:val="24"/>
          <w:szCs w:val="24"/>
          <w:lang w:val="ro-RO"/>
        </w:rPr>
        <w:t>ii</w:t>
      </w:r>
    </w:p>
    <w:p w14:paraId="7D3E98FA" w14:textId="77777777" w:rsidR="002D228F" w:rsidRPr="00613236" w:rsidRDefault="002D228F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3AEA389E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68ACB88" w14:textId="77777777" w:rsidR="005A0B78" w:rsidRPr="00613236" w:rsidRDefault="005A0B78" w:rsidP="00613236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În </w:t>
      </w:r>
      <w:r w:rsidR="00E563A5">
        <w:rPr>
          <w:rFonts w:ascii="Verdana" w:hAnsi="Verdana"/>
          <w:sz w:val="24"/>
          <w:szCs w:val="24"/>
          <w:lang w:val="ro-RO"/>
        </w:rPr>
        <w:t>temeiul</w:t>
      </w:r>
      <w:r w:rsidRPr="00792188">
        <w:rPr>
          <w:rFonts w:ascii="Verdana" w:hAnsi="Verdana"/>
          <w:sz w:val="24"/>
          <w:szCs w:val="24"/>
          <w:lang w:val="ro-RO"/>
        </w:rPr>
        <w:t xml:space="preserve"> art.9</w:t>
      </w:r>
      <w:r w:rsidR="00317960">
        <w:rPr>
          <w:rFonts w:ascii="Verdana" w:hAnsi="Verdana"/>
          <w:sz w:val="24"/>
          <w:szCs w:val="24"/>
          <w:lang w:val="ro-RO"/>
        </w:rPr>
        <w:t>5</w:t>
      </w:r>
      <w:r w:rsidRPr="00792188">
        <w:rPr>
          <w:rFonts w:ascii="Verdana" w:hAnsi="Verdana"/>
          <w:sz w:val="24"/>
          <w:szCs w:val="24"/>
          <w:lang w:val="ro-RO"/>
        </w:rPr>
        <w:t xml:space="preserve"> din Regulamentul Camerei Deputaţilor, </w:t>
      </w:r>
      <w:r>
        <w:rPr>
          <w:rFonts w:ascii="Verdana" w:hAnsi="Verdana"/>
          <w:sz w:val="24"/>
          <w:szCs w:val="24"/>
          <w:lang w:val="ro-RO"/>
        </w:rPr>
        <w:t>republicat,</w:t>
      </w:r>
      <w:r w:rsidR="003008D9">
        <w:rPr>
          <w:rFonts w:ascii="Verdana" w:hAnsi="Verdana"/>
          <w:sz w:val="24"/>
          <w:szCs w:val="24"/>
          <w:lang w:val="ro-RO"/>
        </w:rPr>
        <w:t xml:space="preserve"> cu modificările ulterioare,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>Comisia pentru muncă şi protecţie socială</w:t>
      </w:r>
      <w:r w:rsidR="002314D3"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şi </w:t>
      </w:r>
      <w:r w:rsidRPr="00613236">
        <w:rPr>
          <w:rFonts w:ascii="Verdana" w:hAnsi="Verdana"/>
          <w:sz w:val="24"/>
          <w:szCs w:val="24"/>
          <w:lang w:val="ro-RO"/>
        </w:rPr>
        <w:t xml:space="preserve">Comisia </w:t>
      </w:r>
      <w:r w:rsidR="00613236" w:rsidRPr="00613236">
        <w:rPr>
          <w:rFonts w:ascii="Verdana" w:hAnsi="Verdana"/>
          <w:sz w:val="24"/>
          <w:szCs w:val="24"/>
          <w:lang w:val="ro-RO"/>
        </w:rPr>
        <w:t>pentru s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sz w:val="24"/>
          <w:szCs w:val="24"/>
          <w:lang w:val="ro-RO"/>
        </w:rPr>
        <w:t>n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sz w:val="24"/>
          <w:szCs w:val="24"/>
          <w:lang w:val="ro-RO"/>
        </w:rPr>
        <w:t>tate ș</w:t>
      </w:r>
      <w:r w:rsidR="00613236" w:rsidRPr="00613236">
        <w:rPr>
          <w:rFonts w:ascii="Verdana" w:hAnsi="Verdana" w:cs="Bookman Old Style"/>
          <w:sz w:val="24"/>
          <w:szCs w:val="24"/>
          <w:lang w:val="ro-RO"/>
        </w:rPr>
        <w:t>i familie</w:t>
      </w:r>
      <w:r w:rsidRPr="00613236">
        <w:rPr>
          <w:rFonts w:ascii="Verdana" w:hAnsi="Verdana"/>
          <w:sz w:val="24"/>
          <w:szCs w:val="24"/>
          <w:lang w:val="ro-RO"/>
        </w:rPr>
        <w:t xml:space="preserve"> au fost sesizate, prin adresa </w:t>
      </w:r>
      <w:r w:rsidR="00613236">
        <w:rPr>
          <w:rFonts w:ascii="Verdana" w:hAnsi="Verdana"/>
          <w:sz w:val="24"/>
          <w:szCs w:val="24"/>
          <w:lang w:val="ro-RO"/>
        </w:rPr>
        <w:br/>
      </w:r>
      <w:r w:rsidRPr="00613236">
        <w:rPr>
          <w:rFonts w:ascii="Verdana" w:hAnsi="Verdana"/>
          <w:sz w:val="24"/>
          <w:szCs w:val="24"/>
          <w:lang w:val="ro-RO"/>
        </w:rPr>
        <w:t xml:space="preserve">nr. </w:t>
      </w:r>
      <w:r w:rsidR="00613236" w:rsidRPr="005C6EDF">
        <w:rPr>
          <w:rFonts w:ascii="Verdana" w:hAnsi="Verdana"/>
          <w:b/>
          <w:bCs/>
          <w:sz w:val="24"/>
          <w:szCs w:val="24"/>
        </w:rPr>
        <w:t>PLx</w:t>
      </w:r>
      <w:r w:rsidR="00613236">
        <w:rPr>
          <w:rFonts w:ascii="Verdana" w:hAnsi="Verdana"/>
          <w:b/>
          <w:bCs/>
          <w:sz w:val="24"/>
          <w:szCs w:val="24"/>
        </w:rPr>
        <w:t xml:space="preserve"> 362</w:t>
      </w:r>
      <w:r w:rsidR="00613236" w:rsidRPr="005C6EDF">
        <w:rPr>
          <w:rFonts w:ascii="Verdana" w:hAnsi="Verdana"/>
          <w:b/>
          <w:bCs/>
          <w:sz w:val="24"/>
          <w:szCs w:val="24"/>
        </w:rPr>
        <w:t>/202</w:t>
      </w:r>
      <w:r w:rsidR="00613236">
        <w:rPr>
          <w:rFonts w:ascii="Verdana" w:hAnsi="Verdana"/>
          <w:b/>
          <w:bCs/>
          <w:sz w:val="24"/>
          <w:szCs w:val="24"/>
        </w:rPr>
        <w:t>2</w:t>
      </w:r>
      <w:r w:rsidR="00613236" w:rsidRPr="005C6EDF">
        <w:rPr>
          <w:rFonts w:ascii="Verdana" w:hAnsi="Verdana"/>
          <w:bCs/>
          <w:sz w:val="24"/>
          <w:szCs w:val="24"/>
        </w:rPr>
        <w:t xml:space="preserve"> din </w:t>
      </w:r>
      <w:r w:rsidR="00613236">
        <w:rPr>
          <w:rFonts w:ascii="Verdana" w:hAnsi="Verdana"/>
          <w:bCs/>
          <w:sz w:val="24"/>
          <w:szCs w:val="24"/>
        </w:rPr>
        <w:t>14 iunie 2022</w:t>
      </w:r>
      <w:r w:rsidRPr="00792188">
        <w:rPr>
          <w:rFonts w:ascii="Verdana" w:hAnsi="Verdana"/>
          <w:sz w:val="24"/>
          <w:szCs w:val="24"/>
          <w:lang w:val="ro-RO"/>
        </w:rPr>
        <w:t>, cu dezbaterea pe fond</w:t>
      </w:r>
      <w:r>
        <w:rPr>
          <w:rFonts w:ascii="Verdana" w:hAnsi="Verdana"/>
          <w:sz w:val="24"/>
          <w:szCs w:val="24"/>
          <w:lang w:val="ro-RO"/>
        </w:rPr>
        <w:t>,</w:t>
      </w:r>
      <w:r w:rsidRPr="006C0850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60599E">
        <w:rPr>
          <w:rFonts w:ascii="Verdana" w:hAnsi="Verdana"/>
          <w:sz w:val="24"/>
          <w:szCs w:val="24"/>
          <w:lang w:val="ro-RO"/>
        </w:rPr>
        <w:t xml:space="preserve">în </w:t>
      </w:r>
      <w:r w:rsidRPr="00613236">
        <w:rPr>
          <w:rFonts w:ascii="Verdana" w:hAnsi="Verdana"/>
          <w:sz w:val="24"/>
          <w:szCs w:val="24"/>
          <w:lang w:val="ro-RO"/>
        </w:rPr>
        <w:t xml:space="preserve">procedură obişnuită, a </w:t>
      </w:r>
      <w:r w:rsidRPr="00613236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613236" w:rsidRPr="00613236">
        <w:rPr>
          <w:rFonts w:ascii="Verdana" w:hAnsi="Verdana"/>
          <w:i/>
          <w:sz w:val="24"/>
          <w:szCs w:val="24"/>
          <w:lang w:val="ro-RO"/>
        </w:rPr>
        <w:t>pentru completarea Legii nr.95/2006 privind reforma în domeniul s</w:t>
      </w:r>
      <w:r w:rsidR="00613236" w:rsidRPr="0061323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i/>
          <w:sz w:val="24"/>
          <w:szCs w:val="24"/>
          <w:lang w:val="ro-RO"/>
        </w:rPr>
        <w:t>n</w:t>
      </w:r>
      <w:r w:rsidR="00613236" w:rsidRPr="0061323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i/>
          <w:sz w:val="24"/>
          <w:szCs w:val="24"/>
          <w:lang w:val="ro-RO"/>
        </w:rPr>
        <w:t>t</w:t>
      </w:r>
      <w:r w:rsidR="00613236" w:rsidRPr="00613236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613236" w:rsidRPr="00613236">
        <w:rPr>
          <w:rFonts w:ascii="Verdana" w:hAnsi="Verdana"/>
          <w:i/>
          <w:sz w:val="24"/>
          <w:szCs w:val="24"/>
          <w:lang w:val="ro-RO"/>
        </w:rPr>
        <w:t>ii.</w:t>
      </w:r>
    </w:p>
    <w:p w14:paraId="55AEFAD8" w14:textId="77777777" w:rsidR="00BD542F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4DA1386" w14:textId="77777777" w:rsidR="00BD542F" w:rsidRPr="00792188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Proiectul de </w:t>
      </w:r>
      <w:r w:rsidRPr="00613236">
        <w:rPr>
          <w:rFonts w:ascii="Verdana" w:hAnsi="Verdana"/>
          <w:sz w:val="24"/>
          <w:szCs w:val="24"/>
          <w:lang w:val="ro-RO"/>
        </w:rPr>
        <w:t>lege</w:t>
      </w:r>
      <w:r w:rsidR="00613236">
        <w:rPr>
          <w:rFonts w:ascii="Verdana" w:hAnsi="Verdana"/>
          <w:sz w:val="24"/>
          <w:szCs w:val="24"/>
          <w:lang w:val="ro-RO"/>
        </w:rPr>
        <w:t xml:space="preserve"> </w:t>
      </w:r>
      <w:r w:rsidRPr="00613236">
        <w:rPr>
          <w:rFonts w:ascii="Verdana" w:hAnsi="Verdana"/>
          <w:sz w:val="24"/>
          <w:szCs w:val="24"/>
          <w:lang w:val="ro-RO"/>
        </w:rPr>
        <w:t>are</w:t>
      </w:r>
      <w:r w:rsidRPr="00792188">
        <w:rPr>
          <w:rFonts w:ascii="Verdana" w:hAnsi="Verdana"/>
          <w:sz w:val="24"/>
          <w:szCs w:val="24"/>
          <w:lang w:val="ro-RO"/>
        </w:rPr>
        <w:t xml:space="preserve"> ca </w:t>
      </w:r>
      <w:r w:rsidRPr="007921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completarea </w:t>
      </w:r>
      <w:r w:rsidR="00613236" w:rsidRPr="00613236">
        <w:rPr>
          <w:rFonts w:ascii="Verdana" w:hAnsi="Verdana"/>
          <w:i/>
          <w:sz w:val="24"/>
          <w:szCs w:val="24"/>
          <w:lang w:val="ro-RO"/>
        </w:rPr>
        <w:t>Legii nr.95/2006 privind reforma în domeniul s</w:t>
      </w:r>
      <w:r w:rsidR="00613236" w:rsidRPr="0061323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i/>
          <w:sz w:val="24"/>
          <w:szCs w:val="24"/>
          <w:lang w:val="ro-RO"/>
        </w:rPr>
        <w:t>n</w:t>
      </w:r>
      <w:r w:rsidR="00613236" w:rsidRPr="0061323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i/>
          <w:sz w:val="24"/>
          <w:szCs w:val="24"/>
          <w:lang w:val="ro-RO"/>
        </w:rPr>
        <w:t>t</w:t>
      </w:r>
      <w:r w:rsidR="00613236" w:rsidRPr="0061323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i/>
          <w:sz w:val="24"/>
          <w:szCs w:val="24"/>
          <w:lang w:val="ro-RO"/>
        </w:rPr>
        <w:t>ții</w:t>
      </w:r>
      <w:r w:rsidR="00613236" w:rsidRPr="00613236">
        <w:rPr>
          <w:rFonts w:ascii="Verdana" w:hAnsi="Verdana"/>
          <w:sz w:val="24"/>
          <w:szCs w:val="24"/>
          <w:lang w:val="ro-RO"/>
        </w:rPr>
        <w:t>, preconizându-se ca perioada în care cabinetul medical individual a furnizat servicii medicale, respectiv servicii medico-dentare, s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 constituie pentru titularul cabinetului, experien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ţă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 profesional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 de medic, respectiv experien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ţă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 profesional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 de medic stomatolog 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ş</w:t>
      </w:r>
      <w:r w:rsidR="00613236" w:rsidRPr="00613236">
        <w:rPr>
          <w:rFonts w:ascii="Verdana" w:hAnsi="Verdana"/>
          <w:sz w:val="24"/>
          <w:szCs w:val="24"/>
          <w:lang w:val="ro-RO"/>
        </w:rPr>
        <w:t>i s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 fie asimilat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 vechimii în munc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ă</w:t>
      </w:r>
      <w:r w:rsidR="00613236" w:rsidRPr="00613236">
        <w:rPr>
          <w:rFonts w:ascii="Verdana" w:hAnsi="Verdana"/>
          <w:sz w:val="24"/>
          <w:szCs w:val="24"/>
          <w:lang w:val="ro-RO"/>
        </w:rPr>
        <w:t xml:space="preserve"> cu respectarea unor condi</w:t>
      </w:r>
      <w:r w:rsidR="00613236" w:rsidRPr="00613236">
        <w:rPr>
          <w:rFonts w:ascii="Verdana" w:hAnsi="Verdana" w:hint="eastAsia"/>
          <w:sz w:val="24"/>
          <w:szCs w:val="24"/>
          <w:lang w:val="ro-RO"/>
        </w:rPr>
        <w:t>ţ</w:t>
      </w:r>
      <w:r w:rsidR="00613236" w:rsidRPr="00613236">
        <w:rPr>
          <w:rFonts w:ascii="Verdana" w:hAnsi="Verdana"/>
          <w:sz w:val="24"/>
          <w:szCs w:val="24"/>
          <w:lang w:val="ro-RO"/>
        </w:rPr>
        <w:t>ii.</w:t>
      </w:r>
    </w:p>
    <w:p w14:paraId="2D2BDA77" w14:textId="46A192F9" w:rsidR="00BD542F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F903798" w14:textId="1AB19398" w:rsidR="002D228F" w:rsidRDefault="002D228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977EBBD" w14:textId="77777777" w:rsidR="002D228F" w:rsidRDefault="002D228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668D875" w14:textId="77777777" w:rsidR="00613236" w:rsidRDefault="005A0B78" w:rsidP="00613236">
      <w:pPr>
        <w:ind w:left="273"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lastRenderedPageBreak/>
        <w:t xml:space="preserve">La întocmirea prezentului </w:t>
      </w:r>
      <w:r w:rsidRPr="0048130D">
        <w:rPr>
          <w:rFonts w:ascii="Verdana" w:hAnsi="Verdana"/>
          <w:b/>
          <w:sz w:val="24"/>
          <w:szCs w:val="24"/>
          <w:lang w:val="ro-RO"/>
        </w:rPr>
        <w:t>raport comun</w:t>
      </w:r>
      <w:r w:rsidRPr="00792188">
        <w:rPr>
          <w:rFonts w:ascii="Verdana" w:hAnsi="Verdana"/>
          <w:sz w:val="24"/>
          <w:szCs w:val="24"/>
          <w:lang w:val="ro-RO"/>
        </w:rPr>
        <w:t>,</w:t>
      </w:r>
      <w:r w:rsidR="00EF7CBC">
        <w:rPr>
          <w:rFonts w:ascii="Verdana" w:hAnsi="Verdana"/>
          <w:sz w:val="24"/>
          <w:szCs w:val="24"/>
          <w:lang w:val="ro-RO"/>
        </w:rPr>
        <w:t xml:space="preserve"> </w:t>
      </w:r>
      <w:r w:rsidR="00F2612B">
        <w:rPr>
          <w:rFonts w:ascii="Verdana" w:hAnsi="Verdana"/>
          <w:sz w:val="24"/>
          <w:szCs w:val="24"/>
          <w:lang w:val="ro-RO"/>
        </w:rPr>
        <w:t>cele două c</w:t>
      </w:r>
      <w:r w:rsidRPr="00792188">
        <w:rPr>
          <w:rFonts w:ascii="Verdana" w:hAnsi="Verdana"/>
          <w:sz w:val="24"/>
          <w:szCs w:val="24"/>
          <w:lang w:val="ro-RO"/>
        </w:rPr>
        <w:t xml:space="preserve">omisii au avut în vedere: </w:t>
      </w:r>
    </w:p>
    <w:p w14:paraId="7F44B014" w14:textId="77777777" w:rsidR="00613236" w:rsidRPr="00613236" w:rsidRDefault="00613236" w:rsidP="00613236">
      <w:pPr>
        <w:numPr>
          <w:ilvl w:val="0"/>
          <w:numId w:val="15"/>
        </w:numPr>
        <w:jc w:val="both"/>
        <w:rPr>
          <w:rFonts w:ascii="Verdana" w:hAnsi="Verdana"/>
          <w:sz w:val="24"/>
          <w:szCs w:val="24"/>
        </w:rPr>
      </w:pPr>
      <w:r w:rsidRPr="00613236">
        <w:rPr>
          <w:rFonts w:ascii="Verdana" w:hAnsi="Verdana"/>
          <w:sz w:val="24"/>
          <w:szCs w:val="24"/>
        </w:rPr>
        <w:t>avizul favorabil al Consiliului Legislativ (nr.436/19.04.2022)</w:t>
      </w:r>
    </w:p>
    <w:p w14:paraId="0923FC96" w14:textId="77777777" w:rsidR="00613236" w:rsidRPr="00613236" w:rsidRDefault="00613236" w:rsidP="00613236">
      <w:pPr>
        <w:numPr>
          <w:ilvl w:val="0"/>
          <w:numId w:val="15"/>
        </w:numPr>
        <w:jc w:val="both"/>
        <w:rPr>
          <w:rFonts w:ascii="Verdana" w:hAnsi="Verdana"/>
          <w:sz w:val="24"/>
          <w:szCs w:val="24"/>
        </w:rPr>
      </w:pPr>
      <w:r w:rsidRPr="00613236">
        <w:rPr>
          <w:rFonts w:ascii="Verdana" w:hAnsi="Verdana"/>
          <w:sz w:val="24"/>
          <w:szCs w:val="24"/>
        </w:rPr>
        <w:t>avizul favorabil al Consiliului Economic şi Social (nr.2007/5.04.2022)</w:t>
      </w:r>
    </w:p>
    <w:p w14:paraId="449DA9C9" w14:textId="77777777" w:rsidR="00613236" w:rsidRPr="00613236" w:rsidRDefault="00613236" w:rsidP="00613236">
      <w:pPr>
        <w:numPr>
          <w:ilvl w:val="0"/>
          <w:numId w:val="15"/>
        </w:numPr>
        <w:jc w:val="both"/>
        <w:rPr>
          <w:rFonts w:ascii="Verdana" w:hAnsi="Verdana"/>
          <w:sz w:val="24"/>
          <w:szCs w:val="24"/>
        </w:rPr>
      </w:pPr>
      <w:r w:rsidRPr="00613236">
        <w:rPr>
          <w:rFonts w:ascii="Verdana" w:hAnsi="Verdana"/>
          <w:sz w:val="24"/>
          <w:szCs w:val="24"/>
        </w:rPr>
        <w:t>avizul favorabil al Comisiei pentru drepturile omului, culte şi problemele minorităţilor naţionale (nr.4c-6/431/22.06.2022)</w:t>
      </w:r>
    </w:p>
    <w:p w14:paraId="6F874CB3" w14:textId="77777777" w:rsidR="00613236" w:rsidRPr="00613236" w:rsidRDefault="00613236" w:rsidP="00613236">
      <w:pPr>
        <w:numPr>
          <w:ilvl w:val="0"/>
          <w:numId w:val="15"/>
        </w:numPr>
        <w:jc w:val="both"/>
        <w:rPr>
          <w:rFonts w:ascii="Verdana" w:hAnsi="Verdana"/>
          <w:sz w:val="24"/>
          <w:szCs w:val="24"/>
        </w:rPr>
      </w:pPr>
      <w:r w:rsidRPr="00613236">
        <w:rPr>
          <w:rFonts w:ascii="Verdana" w:hAnsi="Verdana"/>
          <w:sz w:val="24"/>
          <w:szCs w:val="24"/>
        </w:rPr>
        <w:t>avizul favorabil al Comisiei pentru egalitatea de şanse pentru femei şi bărbaţi (nr.4c-20/326/22.06.2022)</w:t>
      </w:r>
    </w:p>
    <w:p w14:paraId="34965036" w14:textId="77777777" w:rsidR="00613236" w:rsidRDefault="00613236" w:rsidP="00613236">
      <w:pPr>
        <w:numPr>
          <w:ilvl w:val="0"/>
          <w:numId w:val="15"/>
        </w:numPr>
        <w:jc w:val="both"/>
        <w:rPr>
          <w:rFonts w:ascii="Verdana" w:hAnsi="Verdana"/>
          <w:sz w:val="24"/>
          <w:szCs w:val="24"/>
        </w:rPr>
      </w:pPr>
      <w:r w:rsidRPr="00613236">
        <w:rPr>
          <w:rFonts w:ascii="Verdana" w:hAnsi="Verdana"/>
          <w:sz w:val="24"/>
          <w:szCs w:val="24"/>
        </w:rPr>
        <w:t xml:space="preserve">avizul favorabil al Comisiei juridice, de disciplină şi imunităţi </w:t>
      </w:r>
      <w:r w:rsidRPr="00613236">
        <w:rPr>
          <w:rFonts w:ascii="Verdana" w:hAnsi="Verdana"/>
          <w:sz w:val="24"/>
          <w:szCs w:val="24"/>
        </w:rPr>
        <w:br/>
        <w:t>(nr.4c-13/541/26.09.2022)</w:t>
      </w:r>
    </w:p>
    <w:p w14:paraId="058FF1BA" w14:textId="77777777" w:rsidR="00613236" w:rsidRPr="00613236" w:rsidRDefault="00613236" w:rsidP="00613236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Verdana" w:hAnsi="Verdana"/>
          <w:sz w:val="24"/>
          <w:szCs w:val="24"/>
        </w:rPr>
      </w:pPr>
      <w:r w:rsidRPr="00613236">
        <w:rPr>
          <w:rFonts w:ascii="Verdana" w:hAnsi="Verdana"/>
          <w:sz w:val="24"/>
          <w:szCs w:val="24"/>
        </w:rPr>
        <w:t>punctul de vedere al Consiliului Concurenţei (nr.4539/4.05.2022)</w:t>
      </w:r>
    </w:p>
    <w:p w14:paraId="7E391255" w14:textId="77777777" w:rsidR="00613236" w:rsidRDefault="00613236" w:rsidP="00613236">
      <w:pPr>
        <w:numPr>
          <w:ilvl w:val="0"/>
          <w:numId w:val="15"/>
        </w:numPr>
        <w:jc w:val="both"/>
        <w:rPr>
          <w:rFonts w:ascii="Verdana" w:hAnsi="Verdana"/>
          <w:sz w:val="24"/>
          <w:szCs w:val="24"/>
        </w:rPr>
      </w:pPr>
      <w:r w:rsidRPr="00613236">
        <w:rPr>
          <w:rFonts w:ascii="Verdana" w:hAnsi="Verdana"/>
          <w:sz w:val="24"/>
          <w:szCs w:val="24"/>
        </w:rPr>
        <w:t>punctul de vedere, favorabil, al Guvernului</w:t>
      </w:r>
      <w:r>
        <w:rPr>
          <w:rFonts w:ascii="Verdana" w:hAnsi="Verdana"/>
          <w:sz w:val="24"/>
          <w:szCs w:val="24"/>
        </w:rPr>
        <w:t xml:space="preserve"> </w:t>
      </w:r>
      <w:r w:rsidRPr="00613236">
        <w:rPr>
          <w:rFonts w:ascii="Verdana" w:hAnsi="Verdana"/>
          <w:sz w:val="24"/>
          <w:szCs w:val="24"/>
        </w:rPr>
        <w:t>(nr.5959/31.05.2022).</w:t>
      </w:r>
    </w:p>
    <w:p w14:paraId="6E8135B2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DF5E060" w14:textId="77777777"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În conformitate cu prevederile Regulamentul</w:t>
      </w:r>
      <w:r>
        <w:rPr>
          <w:rFonts w:ascii="Verdana" w:hAnsi="Verdana"/>
          <w:sz w:val="24"/>
          <w:szCs w:val="24"/>
          <w:lang w:val="ro-RO"/>
        </w:rPr>
        <w:t>ui</w:t>
      </w:r>
      <w:r w:rsidRPr="00792188">
        <w:rPr>
          <w:rFonts w:ascii="Verdana" w:hAnsi="Verdana"/>
          <w:sz w:val="24"/>
          <w:szCs w:val="24"/>
          <w:lang w:val="ro-RO"/>
        </w:rPr>
        <w:t xml:space="preserve"> Camerei Deputaţilor,</w:t>
      </w:r>
      <w:r w:rsidRPr="00291AA7">
        <w:rPr>
          <w:rFonts w:ascii="Verdana" w:hAnsi="Verdana"/>
          <w:sz w:val="24"/>
          <w:szCs w:val="24"/>
          <w:lang w:val="ro-RO"/>
        </w:rPr>
        <w:t xml:space="preserve"> </w:t>
      </w:r>
      <w:r w:rsidRPr="00144BB7">
        <w:rPr>
          <w:rFonts w:ascii="Verdana" w:hAnsi="Verdana"/>
          <w:sz w:val="24"/>
          <w:szCs w:val="24"/>
          <w:lang w:val="ro-RO"/>
        </w:rPr>
        <w:t xml:space="preserve">republicat, </w:t>
      </w:r>
      <w:r w:rsidR="003008D9">
        <w:rPr>
          <w:rFonts w:ascii="Verdana" w:hAnsi="Verdana"/>
          <w:sz w:val="24"/>
          <w:szCs w:val="24"/>
          <w:lang w:val="ro-RO"/>
        </w:rPr>
        <w:t xml:space="preserve">cu modificările ulterioare, </w:t>
      </w:r>
      <w:r w:rsidR="00F2612B">
        <w:rPr>
          <w:rFonts w:ascii="Verdana" w:hAnsi="Verdana"/>
          <w:sz w:val="24"/>
          <w:szCs w:val="24"/>
          <w:lang w:val="ro-RO"/>
        </w:rPr>
        <w:t>c</w:t>
      </w:r>
      <w:r w:rsidRPr="00792188">
        <w:rPr>
          <w:rFonts w:ascii="Verdana" w:hAnsi="Verdana"/>
          <w:sz w:val="24"/>
          <w:szCs w:val="24"/>
          <w:lang w:val="ro-RO"/>
        </w:rPr>
        <w:t>omisiile au dezbătut 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613236">
        <w:rPr>
          <w:rFonts w:ascii="Verdana" w:hAnsi="Verdana"/>
          <w:sz w:val="24"/>
          <w:szCs w:val="24"/>
          <w:lang w:val="ro-RO"/>
        </w:rPr>
        <w:t>în şedinţe separate.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</w:p>
    <w:p w14:paraId="0CADC6AD" w14:textId="77777777" w:rsidR="00613236" w:rsidRDefault="00613236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1ABA1CF" w14:textId="77777777" w:rsidR="00613236" w:rsidRDefault="00613236" w:rsidP="00613236">
      <w:pPr>
        <w:ind w:firstLine="720"/>
        <w:jc w:val="both"/>
        <w:rPr>
          <w:rFonts w:ascii="Verdana" w:hAnsi="Verdana"/>
          <w:sz w:val="24"/>
          <w:szCs w:val="24"/>
        </w:rPr>
      </w:pPr>
      <w:r w:rsidRPr="00573607">
        <w:rPr>
          <w:rFonts w:ascii="Verdana" w:hAnsi="Verdana"/>
          <w:sz w:val="24"/>
          <w:szCs w:val="24"/>
        </w:rPr>
        <w:t>Membrii Comisiei pentru sănătate și familie au dezbătut proiectul de Lege în şedinţa din</w:t>
      </w:r>
      <w:r>
        <w:rPr>
          <w:rFonts w:ascii="Verdana" w:hAnsi="Verdana"/>
          <w:sz w:val="24"/>
          <w:szCs w:val="24"/>
        </w:rPr>
        <w:t xml:space="preserve"> </w:t>
      </w:r>
      <w:r w:rsidRPr="006B620A">
        <w:rPr>
          <w:rFonts w:ascii="Verdana" w:hAnsi="Verdana"/>
          <w:b/>
          <w:sz w:val="24"/>
          <w:szCs w:val="24"/>
        </w:rPr>
        <w:t>11 octombrie</w:t>
      </w:r>
      <w:r w:rsidRPr="00573607">
        <w:rPr>
          <w:rFonts w:ascii="Verdana" w:hAnsi="Verdana"/>
          <w:b/>
          <w:sz w:val="24"/>
          <w:szCs w:val="24"/>
        </w:rPr>
        <w:t xml:space="preserve"> 2022</w:t>
      </w:r>
      <w:r>
        <w:rPr>
          <w:rFonts w:ascii="Verdana" w:hAnsi="Verdana"/>
          <w:sz w:val="24"/>
          <w:szCs w:val="24"/>
        </w:rPr>
        <w:t xml:space="preserve"> și au hotărât, cu </w:t>
      </w:r>
      <w:r w:rsidRPr="00ED3EFF">
        <w:rPr>
          <w:rFonts w:ascii="Verdana" w:hAnsi="Verdana"/>
          <w:b/>
          <w:bCs/>
          <w:color w:val="000000" w:themeColor="text1"/>
          <w:sz w:val="24"/>
          <w:szCs w:val="24"/>
        </w:rPr>
        <w:t>unanimitate</w:t>
      </w:r>
      <w:r>
        <w:rPr>
          <w:rFonts w:ascii="Verdana" w:hAnsi="Verdana"/>
          <w:sz w:val="24"/>
          <w:szCs w:val="24"/>
        </w:rPr>
        <w:t xml:space="preserve"> de voturi, </w:t>
      </w:r>
      <w:r w:rsidRPr="00CD1BD9">
        <w:rPr>
          <w:rFonts w:ascii="Verdana" w:hAnsi="Verdana"/>
          <w:b/>
          <w:bCs/>
          <w:sz w:val="24"/>
          <w:szCs w:val="24"/>
        </w:rPr>
        <w:t>aprobarea</w:t>
      </w:r>
      <w:r>
        <w:rPr>
          <w:rFonts w:ascii="Verdana" w:hAnsi="Verdana"/>
          <w:sz w:val="24"/>
          <w:szCs w:val="24"/>
        </w:rPr>
        <w:t xml:space="preserve"> </w:t>
      </w:r>
      <w:r w:rsidRPr="005C6EDF">
        <w:rPr>
          <w:rFonts w:ascii="Verdana" w:hAnsi="Verdana"/>
          <w:b/>
          <w:bCs/>
          <w:sz w:val="24"/>
          <w:szCs w:val="24"/>
        </w:rPr>
        <w:t xml:space="preserve">proiectului de </w:t>
      </w:r>
      <w:r>
        <w:rPr>
          <w:rFonts w:ascii="Verdana" w:hAnsi="Verdana"/>
          <w:b/>
          <w:bCs/>
          <w:sz w:val="24"/>
          <w:szCs w:val="24"/>
        </w:rPr>
        <w:t>l</w:t>
      </w:r>
      <w:r w:rsidRPr="005C6EDF">
        <w:rPr>
          <w:rFonts w:ascii="Verdana" w:hAnsi="Verdana"/>
          <w:b/>
          <w:bCs/>
          <w:sz w:val="24"/>
          <w:szCs w:val="24"/>
        </w:rPr>
        <w:t>ege</w:t>
      </w:r>
      <w:r>
        <w:rPr>
          <w:rFonts w:ascii="Verdana" w:hAnsi="Verdana"/>
          <w:b/>
          <w:bCs/>
          <w:sz w:val="24"/>
          <w:szCs w:val="24"/>
        </w:rPr>
        <w:t xml:space="preserve"> cu amendamente admise</w:t>
      </w:r>
      <w:r>
        <w:rPr>
          <w:rFonts w:ascii="Verdana" w:hAnsi="Verdana"/>
          <w:bCs/>
          <w:sz w:val="24"/>
          <w:szCs w:val="24"/>
        </w:rPr>
        <w:t>,</w:t>
      </w:r>
      <w:r w:rsidRPr="0091740F">
        <w:rPr>
          <w:rFonts w:ascii="Verdana" w:hAnsi="Verdana"/>
          <w:bCs/>
          <w:sz w:val="24"/>
          <w:szCs w:val="24"/>
        </w:rPr>
        <w:t xml:space="preserve"> redate în anexa care face parte integrantă din prezentul raport comun.</w:t>
      </w:r>
    </w:p>
    <w:p w14:paraId="306B3633" w14:textId="77777777" w:rsidR="00613236" w:rsidRDefault="00613236" w:rsidP="00613236">
      <w:pPr>
        <w:ind w:firstLine="720"/>
        <w:jc w:val="both"/>
        <w:rPr>
          <w:rFonts w:ascii="Verdana" w:hAnsi="Verdana"/>
          <w:sz w:val="24"/>
          <w:szCs w:val="24"/>
        </w:rPr>
      </w:pPr>
    </w:p>
    <w:p w14:paraId="1C0B1E9E" w14:textId="77777777" w:rsidR="002E5741" w:rsidRDefault="002E5741" w:rsidP="002E5741">
      <w:pPr>
        <w:ind w:firstLine="72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Membrii Comisiei pentru muncă şi protecţie socială au dezbătut proiectul de lege şi documentele conexe în şedinţele din </w:t>
      </w:r>
      <w:r>
        <w:rPr>
          <w:rFonts w:ascii="Verdana" w:hAnsi="Verdana"/>
          <w:b/>
          <w:sz w:val="24"/>
          <w:szCs w:val="24"/>
        </w:rPr>
        <w:t>27 septembrie și 18 octombrie 2022</w:t>
      </w:r>
      <w:r>
        <w:rPr>
          <w:rFonts w:ascii="Verdana" w:hAnsi="Verdana"/>
          <w:sz w:val="24"/>
          <w:szCs w:val="24"/>
        </w:rPr>
        <w:t xml:space="preserve"> şi au hotărât, </w:t>
      </w:r>
      <w:r w:rsidRPr="00446B95">
        <w:rPr>
          <w:rFonts w:ascii="Verdana" w:hAnsi="Verdana"/>
          <w:sz w:val="24"/>
          <w:szCs w:val="24"/>
        </w:rPr>
        <w:t>cu</w:t>
      </w:r>
      <w:r w:rsidRPr="0087648E">
        <w:rPr>
          <w:rFonts w:ascii="Verdana" w:hAnsi="Verdana"/>
          <w:color w:val="FF0000"/>
          <w:sz w:val="24"/>
          <w:szCs w:val="24"/>
        </w:rPr>
        <w:t xml:space="preserve"> </w:t>
      </w:r>
      <w:r>
        <w:rPr>
          <w:rFonts w:ascii="Verdana" w:hAnsi="Verdana"/>
          <w:color w:val="000000"/>
          <w:sz w:val="24"/>
          <w:szCs w:val="24"/>
        </w:rPr>
        <w:t>unanimitate de voturi</w:t>
      </w:r>
      <w:r w:rsidRPr="00FC1A70">
        <w:rPr>
          <w:rFonts w:ascii="Verdana" w:hAnsi="Verdana"/>
          <w:color w:val="000000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adoptarea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proiectului de lege cu amendamente admise</w:t>
      </w:r>
      <w:r>
        <w:rPr>
          <w:rFonts w:ascii="Verdana" w:hAnsi="Verdana"/>
          <w:sz w:val="24"/>
          <w:szCs w:val="24"/>
        </w:rPr>
        <w:t>, redate în anexa care face parte integrantă din prezentul raport comun.</w:t>
      </w:r>
    </w:p>
    <w:p w14:paraId="71A266F1" w14:textId="77777777" w:rsidR="00613236" w:rsidRDefault="00613236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E5419B1" w14:textId="77777777" w:rsidR="002E5741" w:rsidRDefault="002E5741" w:rsidP="002E5741">
      <w:pPr>
        <w:ind w:firstLine="720"/>
        <w:jc w:val="both"/>
        <w:rPr>
          <w:rFonts w:ascii="Verdana" w:hAnsi="Verdana"/>
          <w:sz w:val="24"/>
          <w:szCs w:val="24"/>
        </w:rPr>
      </w:pPr>
      <w:r w:rsidRPr="00CD1BD9">
        <w:rPr>
          <w:rFonts w:ascii="Verdana" w:hAnsi="Verdana"/>
          <w:sz w:val="24"/>
          <w:szCs w:val="24"/>
        </w:rPr>
        <w:t>La</w:t>
      </w:r>
      <w:r w:rsidRPr="00573607">
        <w:rPr>
          <w:rFonts w:ascii="Verdana" w:hAnsi="Verdana"/>
          <w:sz w:val="24"/>
          <w:szCs w:val="24"/>
        </w:rPr>
        <w:t xml:space="preserve"> lucrările comisii</w:t>
      </w:r>
      <w:r>
        <w:rPr>
          <w:rFonts w:ascii="Verdana" w:hAnsi="Verdana"/>
          <w:sz w:val="24"/>
          <w:szCs w:val="24"/>
        </w:rPr>
        <w:t xml:space="preserve">lor, deputații </w:t>
      </w:r>
      <w:r w:rsidRPr="00573607">
        <w:rPr>
          <w:rFonts w:ascii="Verdana" w:hAnsi="Verdana"/>
          <w:sz w:val="24"/>
          <w:szCs w:val="24"/>
        </w:rPr>
        <w:t xml:space="preserve">au </w:t>
      </w:r>
      <w:r>
        <w:rPr>
          <w:rFonts w:ascii="Verdana" w:hAnsi="Verdana"/>
          <w:sz w:val="24"/>
          <w:szCs w:val="24"/>
        </w:rPr>
        <w:t xml:space="preserve">fost </w:t>
      </w:r>
      <w:r w:rsidRPr="00573607">
        <w:rPr>
          <w:rFonts w:ascii="Verdana" w:hAnsi="Verdana"/>
          <w:sz w:val="24"/>
          <w:szCs w:val="24"/>
        </w:rPr>
        <w:t>prezenţ</w:t>
      </w:r>
      <w:r>
        <w:rPr>
          <w:rFonts w:ascii="Verdana" w:hAnsi="Verdana"/>
          <w:sz w:val="24"/>
          <w:szCs w:val="24"/>
        </w:rPr>
        <w:t>i</w:t>
      </w:r>
      <w:r w:rsidRPr="00573607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conform listelor de prezență.</w:t>
      </w:r>
    </w:p>
    <w:p w14:paraId="7B6A9C19" w14:textId="77777777" w:rsidR="002E5741" w:rsidRDefault="002E5741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3F37493" w14:textId="77777777" w:rsidR="00556B68" w:rsidRPr="00792188" w:rsidRDefault="00556B68" w:rsidP="00556B6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a fost </w:t>
      </w:r>
      <w:r w:rsidRPr="00792188">
        <w:rPr>
          <w:rFonts w:ascii="Verdana" w:hAnsi="Verdana"/>
          <w:b/>
          <w:sz w:val="24"/>
          <w:szCs w:val="24"/>
          <w:lang w:val="ro-RO"/>
        </w:rPr>
        <w:t xml:space="preserve">adoptat </w:t>
      </w:r>
      <w:r w:rsidRPr="00792188">
        <w:rPr>
          <w:rFonts w:ascii="Verdana" w:hAnsi="Verdana"/>
          <w:sz w:val="24"/>
          <w:szCs w:val="24"/>
          <w:lang w:val="ro-RO"/>
        </w:rPr>
        <w:t>de Senat</w:t>
      </w:r>
      <w:r>
        <w:rPr>
          <w:rFonts w:ascii="Verdana" w:hAnsi="Verdana"/>
          <w:sz w:val="24"/>
          <w:szCs w:val="24"/>
          <w:lang w:val="ro-RO"/>
        </w:rPr>
        <w:t>, în calitate de primă Cameră sesizată,</w:t>
      </w:r>
      <w:r w:rsidRPr="00792188">
        <w:rPr>
          <w:rFonts w:ascii="Verdana" w:hAnsi="Verdana"/>
          <w:sz w:val="24"/>
          <w:szCs w:val="24"/>
          <w:lang w:val="ro-RO"/>
        </w:rPr>
        <w:t xml:space="preserve"> în şedinţa din </w:t>
      </w:r>
      <w:r>
        <w:rPr>
          <w:rFonts w:ascii="Verdana" w:hAnsi="Verdana"/>
          <w:sz w:val="24"/>
          <w:szCs w:val="24"/>
          <w:lang w:val="ro-RO"/>
        </w:rPr>
        <w:t>7 iunie 2022.</w:t>
      </w:r>
    </w:p>
    <w:p w14:paraId="6DCC113A" w14:textId="77777777" w:rsidR="00556B68" w:rsidRDefault="00556B68" w:rsidP="00CC22B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8BDD881" w14:textId="77777777" w:rsidR="00CC22B7" w:rsidRDefault="00CC22B7" w:rsidP="00CC22B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792188">
        <w:rPr>
          <w:rFonts w:ascii="Verdana" w:hAnsi="Verdana"/>
          <w:b/>
          <w:sz w:val="24"/>
          <w:szCs w:val="24"/>
          <w:lang w:val="ro-RO"/>
        </w:rPr>
        <w:t>organice</w:t>
      </w:r>
      <w:r w:rsidRPr="00792188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14:paraId="36279F36" w14:textId="77777777" w:rsidR="00CC22B7" w:rsidRPr="00792188" w:rsidRDefault="00CC22B7" w:rsidP="00CC22B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913A5FF" w14:textId="77777777" w:rsidR="00146126" w:rsidRDefault="00146126" w:rsidP="00146126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5E6686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5E6686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5E6686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>
        <w:rPr>
          <w:rFonts w:ascii="Verdana" w:hAnsi="Verdana"/>
          <w:sz w:val="24"/>
          <w:szCs w:val="24"/>
          <w:lang w:val="ro-RO"/>
        </w:rPr>
        <w:t>2</w:t>
      </w:r>
      <w:r w:rsidRPr="005E6686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alin.(9) pct.2 </w:t>
      </w:r>
      <w:r w:rsidRPr="005E6686">
        <w:rPr>
          <w:rFonts w:ascii="Verdana" w:hAnsi="Verdana"/>
          <w:sz w:val="24"/>
          <w:szCs w:val="24"/>
          <w:lang w:val="ro-RO"/>
        </w:rPr>
        <w:t xml:space="preserve">din Regulamentul Camerei Deputaţilor, </w:t>
      </w:r>
      <w:r>
        <w:rPr>
          <w:rFonts w:ascii="Verdana" w:hAnsi="Verdana"/>
          <w:sz w:val="24"/>
          <w:szCs w:val="24"/>
          <w:lang w:val="ro-RO"/>
        </w:rPr>
        <w:t>republicat, cu modificările şi completările ulterioare.</w:t>
      </w:r>
    </w:p>
    <w:p w14:paraId="71D3F722" w14:textId="77777777" w:rsidR="005A0B78" w:rsidRPr="00BE60F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BBCC8D6" w14:textId="77777777" w:rsidR="00144A2B" w:rsidRDefault="00CC22B7" w:rsidP="00144A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finalizării dezbaterilor asupra proiectului de lege şi a documentelor conexe, </w:t>
      </w:r>
      <w:r w:rsidR="00C275F0">
        <w:rPr>
          <w:rFonts w:ascii="Verdana" w:hAnsi="Verdana"/>
          <w:sz w:val="24"/>
          <w:szCs w:val="24"/>
          <w:lang w:val="ro-RO"/>
        </w:rPr>
        <w:t xml:space="preserve">membrii celor două comisii au hotărât </w:t>
      </w:r>
      <w:r w:rsidR="00144A2B">
        <w:rPr>
          <w:rFonts w:ascii="Verdana" w:hAnsi="Verdana"/>
          <w:sz w:val="24"/>
          <w:szCs w:val="24"/>
          <w:lang w:val="ro-RO"/>
        </w:rPr>
        <w:t xml:space="preserve">să propună </w:t>
      </w:r>
      <w:r w:rsidR="00144A2B">
        <w:rPr>
          <w:rFonts w:ascii="Verdana" w:hAnsi="Verdana"/>
          <w:sz w:val="24"/>
          <w:szCs w:val="24"/>
          <w:lang w:val="ro-RO"/>
        </w:rPr>
        <w:lastRenderedPageBreak/>
        <w:t>plenului</w:t>
      </w:r>
      <w:r w:rsidR="00C275F0">
        <w:rPr>
          <w:rFonts w:ascii="Verdana" w:hAnsi="Verdana"/>
          <w:sz w:val="24"/>
          <w:szCs w:val="24"/>
          <w:lang w:val="ro-RO"/>
        </w:rPr>
        <w:t xml:space="preserve"> Camerei Deputaţilor prezentul </w:t>
      </w:r>
      <w:r w:rsidR="00C275F0">
        <w:rPr>
          <w:rFonts w:ascii="Verdana" w:hAnsi="Verdana"/>
          <w:b/>
          <w:bCs/>
          <w:sz w:val="24"/>
          <w:szCs w:val="24"/>
          <w:lang w:val="ro-RO"/>
        </w:rPr>
        <w:t xml:space="preserve">raport 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comun, </w:t>
      </w:r>
      <w:r w:rsidR="00363EE1">
        <w:rPr>
          <w:rFonts w:ascii="Verdana" w:hAnsi="Verdana"/>
          <w:b/>
          <w:bCs/>
          <w:sz w:val="24"/>
          <w:szCs w:val="24"/>
          <w:lang w:val="ro-RO"/>
        </w:rPr>
        <w:t>de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144A2B">
        <w:rPr>
          <w:rFonts w:ascii="Verdana" w:hAnsi="Verdana"/>
          <w:b/>
          <w:sz w:val="24"/>
          <w:szCs w:val="24"/>
          <w:lang w:val="ro-RO"/>
        </w:rPr>
        <w:t xml:space="preserve">adoptare a proiectului de lege cu amendamente, </w:t>
      </w:r>
      <w:r w:rsidR="00144A2B">
        <w:rPr>
          <w:rFonts w:ascii="Verdana" w:hAnsi="Verdana"/>
          <w:sz w:val="24"/>
          <w:szCs w:val="24"/>
          <w:lang w:val="ro-RO"/>
        </w:rPr>
        <w:t>redate în anexa care face parte integrantă din raportul comun.</w:t>
      </w:r>
    </w:p>
    <w:p w14:paraId="4471B2C0" w14:textId="77777777" w:rsidR="005A0B78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8E35713" w14:textId="77777777" w:rsidR="00556B68" w:rsidRPr="00B96168" w:rsidRDefault="00556B6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661"/>
        <w:gridCol w:w="4661"/>
      </w:tblGrid>
      <w:tr w:rsidR="00323241" w:rsidRPr="00791B20" w14:paraId="3FAC5163" w14:textId="77777777" w:rsidTr="00317960">
        <w:tc>
          <w:tcPr>
            <w:tcW w:w="4661" w:type="dxa"/>
            <w:shd w:val="clear" w:color="auto" w:fill="auto"/>
          </w:tcPr>
          <w:p w14:paraId="24906040" w14:textId="77777777" w:rsidR="00323241" w:rsidRDefault="00556B68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>VICE</w:t>
            </w:r>
            <w:r w:rsidR="00323241"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51C943C0" w14:textId="77777777" w:rsidR="00C27F37" w:rsidRPr="00C27F37" w:rsidRDefault="00556B68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 w:rsidRPr="004331DF">
              <w:rPr>
                <w:rFonts w:ascii="Verdana" w:hAnsi="Verdana"/>
                <w:b/>
                <w:sz w:val="24"/>
                <w:szCs w:val="24"/>
              </w:rPr>
              <w:t>Éva-Andrea CSÉP</w:t>
            </w:r>
          </w:p>
        </w:tc>
        <w:tc>
          <w:tcPr>
            <w:tcW w:w="4661" w:type="dxa"/>
            <w:shd w:val="clear" w:color="auto" w:fill="auto"/>
          </w:tcPr>
          <w:p w14:paraId="3139080C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73F69264" w14:textId="77777777" w:rsidR="00556B68" w:rsidRDefault="00556B68" w:rsidP="00556B68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573607">
              <w:rPr>
                <w:rFonts w:ascii="Verdana" w:hAnsi="Verdana"/>
                <w:b/>
                <w:sz w:val="24"/>
                <w:szCs w:val="24"/>
              </w:rPr>
              <w:t>Dr. Nelu TĂTARU</w:t>
            </w:r>
          </w:p>
          <w:p w14:paraId="555B04F5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1FDA03F2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09D625B2" w14:textId="77777777" w:rsidR="00556B68" w:rsidRPr="00791B20" w:rsidRDefault="00556B68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7770DBC7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  <w:tr w:rsidR="00323241" w:rsidRPr="00791B20" w14:paraId="6F6D5C70" w14:textId="77777777" w:rsidTr="00317960">
        <w:trPr>
          <w:trHeight w:val="1030"/>
        </w:trPr>
        <w:tc>
          <w:tcPr>
            <w:tcW w:w="4661" w:type="dxa"/>
            <w:shd w:val="clear" w:color="auto" w:fill="auto"/>
          </w:tcPr>
          <w:p w14:paraId="50BB129D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33C5EE19" w14:textId="77777777" w:rsidR="0010765D" w:rsidRDefault="00144A2B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Dan-Constantin Şlincu</w:t>
            </w:r>
          </w:p>
          <w:p w14:paraId="4B4BFF7C" w14:textId="77777777" w:rsidR="00317960" w:rsidRPr="00C27F37" w:rsidRDefault="00317960" w:rsidP="0031796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61" w:type="dxa"/>
            <w:shd w:val="clear" w:color="auto" w:fill="auto"/>
          </w:tcPr>
          <w:p w14:paraId="3D95200C" w14:textId="77777777" w:rsidR="00317960" w:rsidRDefault="00323241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1CFB4AB2" w14:textId="77777777" w:rsidR="00556B68" w:rsidRPr="00791B20" w:rsidRDefault="00556B68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9C6E2E">
              <w:rPr>
                <w:rFonts w:ascii="Verdana" w:hAnsi="Verdana"/>
                <w:b/>
                <w:bCs/>
                <w:sz w:val="24"/>
                <w:szCs w:val="24"/>
              </w:rPr>
              <w:t>Liviu – Ioan BALINT</w:t>
            </w:r>
          </w:p>
        </w:tc>
      </w:tr>
    </w:tbl>
    <w:p w14:paraId="5180235B" w14:textId="77777777" w:rsidR="00317960" w:rsidRDefault="00317960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3BD93ED6" w14:textId="77777777" w:rsidR="00144A2B" w:rsidRDefault="00144A2B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184C7D59" w14:textId="77777777" w:rsidR="00144A2B" w:rsidRDefault="00144A2B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49717E7F" w14:textId="77777777" w:rsidR="00144A2B" w:rsidRDefault="00144A2B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220EACB3" w14:textId="77777777" w:rsidR="00317960" w:rsidRDefault="00317960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28040B59" w14:textId="77777777" w:rsidR="00144A2B" w:rsidRDefault="00144A2B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3E341146" w14:textId="77777777" w:rsidR="00317960" w:rsidRDefault="00317960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6E879041" w14:textId="77777777" w:rsidR="00EF7CBC" w:rsidRPr="00FC178E" w:rsidRDefault="00EF7CBC" w:rsidP="00EF7CB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1B6080B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  <w:r w:rsidRPr="009E305B">
        <w:rPr>
          <w:rFonts w:ascii="Verdana" w:hAnsi="Verdana"/>
          <w:sz w:val="16"/>
          <w:szCs w:val="16"/>
          <w:lang w:val="ro-RO"/>
        </w:rPr>
        <w:t xml:space="preserve"> </w:t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 w:rsidRPr="00573607">
        <w:rPr>
          <w:rFonts w:ascii="Verdana" w:hAnsi="Verdana"/>
          <w:sz w:val="16"/>
          <w:szCs w:val="16"/>
        </w:rPr>
        <w:t>Șef birou,</w:t>
      </w:r>
    </w:p>
    <w:p w14:paraId="1F5F86B5" w14:textId="77777777" w:rsidR="00EF7CBC" w:rsidRDefault="00144A2B" w:rsidP="00EF7CBC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val="ro-RO"/>
        </w:rPr>
        <w:t>Expert</w:t>
      </w:r>
      <w:r w:rsidR="00EF7CBC">
        <w:rPr>
          <w:rFonts w:ascii="Verdana" w:hAnsi="Verdana"/>
          <w:sz w:val="16"/>
          <w:szCs w:val="16"/>
          <w:lang w:val="ro-RO"/>
        </w:rPr>
        <w:t xml:space="preserve"> parlamentar Cristina Turcu</w:t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>
        <w:rPr>
          <w:rFonts w:ascii="Verdana" w:hAnsi="Verdana"/>
          <w:sz w:val="16"/>
          <w:szCs w:val="16"/>
          <w:lang w:val="ro-RO"/>
        </w:rPr>
        <w:tab/>
      </w:r>
      <w:r w:rsidR="00556B68" w:rsidRPr="00573607">
        <w:rPr>
          <w:rFonts w:ascii="Verdana" w:hAnsi="Verdana"/>
          <w:sz w:val="16"/>
          <w:szCs w:val="16"/>
        </w:rPr>
        <w:t>Cristina Bologan</w:t>
      </w:r>
    </w:p>
    <w:p w14:paraId="2EBF9922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07627CDB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685C8651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4099CA6F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66F7EB93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50154BC8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5C090847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618F76B7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57CA2C09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02084225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11DE3600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14CA4618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2EEFB1A7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3C7F3094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76778098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618D3776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0195879B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608001B3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29CE194E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62AD8C24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36E633DF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3860AFFA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704BEBF9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2BA8ADB6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011CFB82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4FE95C47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4685F685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1C4F32BF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255A887A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1D3287EA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3694DC72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07D9E359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4CF39051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36F45C1A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577E21C4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1CE2519E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3161E614" w14:textId="77777777" w:rsidR="00906F92" w:rsidRDefault="00906F92" w:rsidP="00EF7CBC">
      <w:pPr>
        <w:jc w:val="both"/>
        <w:rPr>
          <w:rFonts w:ascii="Verdana" w:hAnsi="Verdana"/>
          <w:sz w:val="16"/>
          <w:szCs w:val="16"/>
        </w:rPr>
      </w:pPr>
    </w:p>
    <w:p w14:paraId="13C45247" w14:textId="77777777" w:rsidR="00906F92" w:rsidRDefault="00906F92" w:rsidP="00EF7CBC">
      <w:pPr>
        <w:jc w:val="both"/>
        <w:rPr>
          <w:rFonts w:ascii="Verdana" w:hAnsi="Verdana"/>
          <w:sz w:val="16"/>
          <w:szCs w:val="16"/>
          <w:lang w:val="ro-RO"/>
        </w:rPr>
        <w:sectPr w:rsidR="00906F92" w:rsidSect="009306C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14:paraId="6D952C6E" w14:textId="77777777" w:rsidR="00906F92" w:rsidRDefault="00906F92" w:rsidP="00906F92">
      <w:pPr>
        <w:keepNext/>
        <w:jc w:val="center"/>
        <w:outlineLvl w:val="1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ANEXA</w:t>
      </w:r>
    </w:p>
    <w:p w14:paraId="0ED67279" w14:textId="77777777" w:rsidR="00906F92" w:rsidRDefault="00906F92" w:rsidP="00906F92">
      <w:pPr>
        <w:keepNext/>
        <w:jc w:val="center"/>
        <w:outlineLvl w:val="1"/>
        <w:rPr>
          <w:rFonts w:ascii="Verdana" w:hAnsi="Verdana"/>
          <w:b/>
          <w:sz w:val="24"/>
          <w:szCs w:val="24"/>
        </w:rPr>
      </w:pPr>
    </w:p>
    <w:p w14:paraId="53F23ED5" w14:textId="77777777" w:rsidR="00906F92" w:rsidRPr="00D97C14" w:rsidRDefault="00906F92" w:rsidP="00906F92">
      <w:pPr>
        <w:keepNext/>
        <w:jc w:val="center"/>
        <w:outlineLvl w:val="1"/>
        <w:rPr>
          <w:rFonts w:ascii="Verdana" w:hAnsi="Verdana"/>
          <w:b/>
          <w:sz w:val="24"/>
          <w:szCs w:val="24"/>
        </w:rPr>
      </w:pPr>
      <w:r w:rsidRPr="00D97C14">
        <w:rPr>
          <w:rFonts w:ascii="Verdana" w:hAnsi="Verdana"/>
          <w:b/>
          <w:sz w:val="24"/>
          <w:szCs w:val="24"/>
        </w:rPr>
        <w:t>AMENDAMENTE ADMISE</w:t>
      </w:r>
    </w:p>
    <w:p w14:paraId="0F615809" w14:textId="77777777" w:rsidR="00906F92" w:rsidRPr="00D97C14" w:rsidRDefault="00906F92" w:rsidP="00906F92">
      <w:pPr>
        <w:jc w:val="center"/>
        <w:rPr>
          <w:rFonts w:ascii="Verdana" w:hAnsi="Verdana"/>
          <w:b/>
          <w:sz w:val="24"/>
          <w:szCs w:val="24"/>
        </w:rPr>
      </w:pPr>
    </w:p>
    <w:p w14:paraId="247AFEE7" w14:textId="77777777" w:rsidR="00906F92" w:rsidRDefault="00906F92" w:rsidP="00906F92">
      <w:pPr>
        <w:keepNext/>
        <w:spacing w:before="240" w:after="60"/>
        <w:jc w:val="center"/>
        <w:outlineLvl w:val="3"/>
        <w:rPr>
          <w:rFonts w:ascii="Verdana" w:hAnsi="Verdana"/>
          <w:bCs/>
          <w:sz w:val="24"/>
          <w:szCs w:val="24"/>
        </w:rPr>
      </w:pPr>
      <w:r w:rsidRPr="00D97C14">
        <w:rPr>
          <w:rFonts w:ascii="Verdana" w:hAnsi="Verdana"/>
          <w:bCs/>
          <w:sz w:val="24"/>
          <w:szCs w:val="24"/>
        </w:rPr>
        <w:t>În urma dezbaterilor, Comisi</w:t>
      </w:r>
      <w:r>
        <w:rPr>
          <w:rFonts w:ascii="Verdana" w:hAnsi="Verdana"/>
          <w:bCs/>
          <w:sz w:val="24"/>
          <w:szCs w:val="24"/>
        </w:rPr>
        <w:t>ile</w:t>
      </w:r>
      <w:r w:rsidRPr="00D97C14">
        <w:rPr>
          <w:rFonts w:ascii="Verdana" w:hAnsi="Verdana"/>
          <w:bCs/>
          <w:sz w:val="24"/>
          <w:szCs w:val="24"/>
        </w:rPr>
        <w:t xml:space="preserve"> a</w:t>
      </w:r>
      <w:r>
        <w:rPr>
          <w:rFonts w:ascii="Verdana" w:hAnsi="Verdana"/>
          <w:bCs/>
          <w:sz w:val="24"/>
          <w:szCs w:val="24"/>
        </w:rPr>
        <w:t>u</w:t>
      </w:r>
      <w:r w:rsidRPr="00D97C14">
        <w:rPr>
          <w:rFonts w:ascii="Verdana" w:hAnsi="Verdana"/>
          <w:bCs/>
          <w:sz w:val="24"/>
          <w:szCs w:val="24"/>
        </w:rPr>
        <w:t xml:space="preserve"> hotărât adoptarea proiectului de lege cu următoarele amendamente:</w:t>
      </w:r>
    </w:p>
    <w:p w14:paraId="1D91AF26" w14:textId="77777777" w:rsidR="00906F92" w:rsidRPr="00D97C14" w:rsidRDefault="00906F92" w:rsidP="00906F92"/>
    <w:tbl>
      <w:tblPr>
        <w:tblW w:w="13892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3402"/>
        <w:gridCol w:w="2977"/>
      </w:tblGrid>
      <w:tr w:rsidR="00906F92" w:rsidRPr="00D97C14" w14:paraId="7788CBE0" w14:textId="77777777" w:rsidTr="00906F92">
        <w:trPr>
          <w:tblHeader/>
        </w:trPr>
        <w:tc>
          <w:tcPr>
            <w:tcW w:w="709" w:type="dxa"/>
            <w:vAlign w:val="center"/>
          </w:tcPr>
          <w:p w14:paraId="78F9065D" w14:textId="77777777" w:rsidR="00906F92" w:rsidRPr="00D97C14" w:rsidRDefault="00906F92" w:rsidP="00030E9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97C14">
              <w:rPr>
                <w:rFonts w:ascii="Verdana" w:hAnsi="Verdana"/>
                <w:b/>
                <w:sz w:val="22"/>
              </w:rPr>
              <w:t>Nr. crt.</w:t>
            </w:r>
          </w:p>
        </w:tc>
        <w:tc>
          <w:tcPr>
            <w:tcW w:w="3402" w:type="dxa"/>
            <w:vAlign w:val="center"/>
          </w:tcPr>
          <w:p w14:paraId="04761B85" w14:textId="77777777" w:rsidR="00906F92" w:rsidRPr="00D97C14" w:rsidRDefault="00906F92" w:rsidP="00030E9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97C14">
              <w:rPr>
                <w:rFonts w:ascii="Verdana" w:hAnsi="Verdana"/>
                <w:b/>
                <w:sz w:val="22"/>
              </w:rPr>
              <w:t>Text</w:t>
            </w:r>
          </w:p>
          <w:p w14:paraId="420A6900" w14:textId="77777777" w:rsidR="00906F92" w:rsidRPr="00D97C14" w:rsidRDefault="00906F92" w:rsidP="00030E9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97C14">
              <w:rPr>
                <w:rFonts w:ascii="Verdana" w:hAnsi="Verdana"/>
                <w:b/>
                <w:sz w:val="22"/>
              </w:rPr>
              <w:t>act normativ de bază</w:t>
            </w:r>
          </w:p>
        </w:tc>
        <w:tc>
          <w:tcPr>
            <w:tcW w:w="3402" w:type="dxa"/>
            <w:vAlign w:val="center"/>
          </w:tcPr>
          <w:p w14:paraId="246AFADF" w14:textId="77777777" w:rsidR="00906F92" w:rsidRPr="00D97C14" w:rsidRDefault="00906F92" w:rsidP="00030E91">
            <w:pPr>
              <w:keepNext/>
              <w:jc w:val="center"/>
              <w:outlineLvl w:val="1"/>
              <w:rPr>
                <w:rFonts w:ascii="Verdana" w:hAnsi="Verdana"/>
                <w:b/>
                <w:sz w:val="22"/>
              </w:rPr>
            </w:pPr>
            <w:r w:rsidRPr="00D97C14">
              <w:rPr>
                <w:rFonts w:ascii="Verdana" w:hAnsi="Verdana"/>
                <w:b/>
                <w:sz w:val="22"/>
              </w:rPr>
              <w:t>Text</w:t>
            </w:r>
          </w:p>
          <w:p w14:paraId="3726F6A2" w14:textId="77777777" w:rsidR="00906F92" w:rsidRPr="00D97C14" w:rsidRDefault="00906F92" w:rsidP="00030E91">
            <w:pPr>
              <w:keepNext/>
              <w:jc w:val="center"/>
              <w:outlineLvl w:val="1"/>
              <w:rPr>
                <w:rFonts w:ascii="Verdana" w:hAnsi="Verdana"/>
                <w:b/>
                <w:sz w:val="22"/>
              </w:rPr>
            </w:pPr>
            <w:r w:rsidRPr="00D97C14">
              <w:rPr>
                <w:rFonts w:ascii="Verdana" w:hAnsi="Verdana"/>
                <w:b/>
                <w:sz w:val="22"/>
              </w:rPr>
              <w:t>adoptat de Senat</w:t>
            </w:r>
          </w:p>
        </w:tc>
        <w:tc>
          <w:tcPr>
            <w:tcW w:w="3402" w:type="dxa"/>
            <w:vAlign w:val="center"/>
          </w:tcPr>
          <w:p w14:paraId="6CD0727A" w14:textId="77777777" w:rsidR="00906F92" w:rsidRPr="00D97C14" w:rsidRDefault="00906F92" w:rsidP="00030E91">
            <w:pPr>
              <w:keepNext/>
              <w:jc w:val="center"/>
              <w:outlineLvl w:val="1"/>
              <w:rPr>
                <w:rFonts w:ascii="Verdana" w:hAnsi="Verdana"/>
                <w:b/>
                <w:sz w:val="22"/>
              </w:rPr>
            </w:pPr>
            <w:r w:rsidRPr="00D97C14">
              <w:rPr>
                <w:rFonts w:ascii="Verdana" w:hAnsi="Verdana"/>
                <w:b/>
                <w:sz w:val="22"/>
              </w:rPr>
              <w:t>Text adoptat de Comisie</w:t>
            </w:r>
          </w:p>
          <w:p w14:paraId="13C4930E" w14:textId="77777777" w:rsidR="00906F92" w:rsidRPr="00D97C14" w:rsidRDefault="00906F92" w:rsidP="00030E9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97C14">
              <w:rPr>
                <w:rFonts w:ascii="Verdana" w:hAnsi="Verdana"/>
                <w:b/>
                <w:sz w:val="22"/>
              </w:rPr>
              <w:t>(autor amendament)</w:t>
            </w:r>
          </w:p>
        </w:tc>
        <w:tc>
          <w:tcPr>
            <w:tcW w:w="2977" w:type="dxa"/>
            <w:vAlign w:val="center"/>
          </w:tcPr>
          <w:p w14:paraId="774A46BE" w14:textId="77777777" w:rsidR="00906F92" w:rsidRPr="00D97C14" w:rsidRDefault="00906F92" w:rsidP="00030E9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97C14">
              <w:rPr>
                <w:rFonts w:ascii="Verdana" w:hAnsi="Verdana"/>
                <w:b/>
                <w:sz w:val="22"/>
              </w:rPr>
              <w:t>Motivare</w:t>
            </w:r>
          </w:p>
        </w:tc>
      </w:tr>
      <w:tr w:rsidR="00906F92" w:rsidRPr="00D97C14" w14:paraId="49D8D721" w14:textId="77777777" w:rsidTr="00906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56023D18" w14:textId="77777777" w:rsidR="00906F92" w:rsidRPr="00D97C14" w:rsidRDefault="00906F92" w:rsidP="00906F92">
            <w:pPr>
              <w:numPr>
                <w:ilvl w:val="0"/>
                <w:numId w:val="17"/>
              </w:numPr>
              <w:ind w:left="0" w:firstLine="0"/>
              <w:rPr>
                <w:rFonts w:ascii="Verdana" w:hAnsi="Verdana"/>
                <w:b/>
                <w:sz w:val="22"/>
              </w:rPr>
            </w:pPr>
          </w:p>
        </w:tc>
        <w:tc>
          <w:tcPr>
            <w:tcW w:w="3402" w:type="dxa"/>
          </w:tcPr>
          <w:p w14:paraId="2EEEB12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60E6961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__</w:t>
            </w:r>
          </w:p>
        </w:tc>
        <w:tc>
          <w:tcPr>
            <w:tcW w:w="3402" w:type="dxa"/>
          </w:tcPr>
          <w:p w14:paraId="41ED63AA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B1537CA" w14:textId="77777777" w:rsidR="00906F92" w:rsidRPr="00D97C14" w:rsidRDefault="00906F92" w:rsidP="00030E91">
            <w:pPr>
              <w:jc w:val="both"/>
              <w:rPr>
                <w:rFonts w:ascii="Verdana" w:hAnsi="Verdana"/>
                <w:i/>
                <w:iCs/>
                <w:sz w:val="22"/>
              </w:rPr>
            </w:pPr>
            <w:r w:rsidRPr="00D97C14">
              <w:rPr>
                <w:rFonts w:ascii="Verdana" w:hAnsi="Verdana"/>
                <w:i/>
                <w:iCs/>
                <w:sz w:val="22"/>
              </w:rPr>
              <w:t>Titlul legii</w:t>
            </w:r>
          </w:p>
          <w:p w14:paraId="080A21B8" w14:textId="77777777" w:rsidR="00906F92" w:rsidRPr="00D97C14" w:rsidRDefault="00906F92" w:rsidP="00030E91">
            <w:pPr>
              <w:jc w:val="both"/>
              <w:rPr>
                <w:rFonts w:ascii="Verdana" w:hAnsi="Verdana"/>
                <w:i/>
                <w:iCs/>
                <w:sz w:val="22"/>
              </w:rPr>
            </w:pPr>
          </w:p>
          <w:p w14:paraId="07BC4173" w14:textId="77777777" w:rsidR="00906F92" w:rsidRPr="00D97C14" w:rsidRDefault="00906F92" w:rsidP="00030E91">
            <w:pPr>
              <w:jc w:val="center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Lege pentru completarea Legii nr.95/2006 privind reforma în domeniul s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n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t</w:t>
            </w:r>
            <w:r w:rsidRPr="00D97C14">
              <w:rPr>
                <w:rFonts w:ascii="Verdana" w:hAnsi="Verdana" w:hint="eastAsia"/>
                <w:sz w:val="22"/>
              </w:rPr>
              <w:t>ăţ</w:t>
            </w:r>
            <w:r w:rsidRPr="00D97C14">
              <w:rPr>
                <w:rFonts w:ascii="Verdana" w:hAnsi="Verdana"/>
                <w:sz w:val="22"/>
              </w:rPr>
              <w:t>ii</w:t>
            </w:r>
          </w:p>
          <w:p w14:paraId="5C2795B1" w14:textId="77777777" w:rsidR="00906F92" w:rsidRPr="00D97C14" w:rsidRDefault="00906F92" w:rsidP="00030E91">
            <w:pPr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3402" w:type="dxa"/>
          </w:tcPr>
          <w:p w14:paraId="75A69AFD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394C72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 xml:space="preserve">Nemodificat </w:t>
            </w:r>
          </w:p>
        </w:tc>
        <w:tc>
          <w:tcPr>
            <w:tcW w:w="2977" w:type="dxa"/>
          </w:tcPr>
          <w:p w14:paraId="4DA83A7E" w14:textId="77777777" w:rsidR="00906F92" w:rsidRPr="00D97C14" w:rsidRDefault="00906F92" w:rsidP="00030E91">
            <w:pPr>
              <w:jc w:val="center"/>
              <w:rPr>
                <w:rFonts w:ascii="Verdana" w:hAnsi="Verdana"/>
                <w:b/>
                <w:sz w:val="22"/>
              </w:rPr>
            </w:pPr>
          </w:p>
        </w:tc>
      </w:tr>
      <w:tr w:rsidR="00906F92" w:rsidRPr="00D97C14" w14:paraId="19B6D0DD" w14:textId="77777777" w:rsidTr="00906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EC1E149" w14:textId="77777777" w:rsidR="00906F92" w:rsidRPr="00D97C14" w:rsidRDefault="00906F92" w:rsidP="00906F92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</w:rPr>
            </w:pPr>
          </w:p>
        </w:tc>
        <w:tc>
          <w:tcPr>
            <w:tcW w:w="3402" w:type="dxa"/>
          </w:tcPr>
          <w:p w14:paraId="0EEC6E4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F4EB16C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__</w:t>
            </w:r>
          </w:p>
        </w:tc>
        <w:tc>
          <w:tcPr>
            <w:tcW w:w="3402" w:type="dxa"/>
          </w:tcPr>
          <w:p w14:paraId="28F92EBD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A82CC78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Articol unic. - Legea nr.95/2006 privind reforma în domeniul s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n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t</w:t>
            </w:r>
            <w:r w:rsidRPr="00D97C14">
              <w:rPr>
                <w:rFonts w:ascii="Verdana" w:hAnsi="Verdana" w:hint="eastAsia"/>
                <w:sz w:val="22"/>
              </w:rPr>
              <w:t>ăţ</w:t>
            </w:r>
            <w:r w:rsidRPr="00D97C14">
              <w:rPr>
                <w:rFonts w:ascii="Verdana" w:hAnsi="Verdana"/>
                <w:sz w:val="22"/>
              </w:rPr>
              <w:t>ii, republicat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în Monitorul Oficial al României, Partea I, nr.652 din 28 august 2015, cu modific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rile </w:t>
            </w:r>
            <w:r w:rsidRPr="00D97C14">
              <w:rPr>
                <w:rFonts w:ascii="Verdana" w:hAnsi="Verdana" w:hint="eastAsia"/>
                <w:sz w:val="22"/>
              </w:rPr>
              <w:t>ş</w:t>
            </w:r>
            <w:r w:rsidRPr="00D97C14">
              <w:rPr>
                <w:rFonts w:ascii="Verdana" w:hAnsi="Verdana"/>
                <w:sz w:val="22"/>
              </w:rPr>
              <w:t>i complet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rile ulterioare, se completeaz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dup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cum urmeaz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:</w:t>
            </w:r>
          </w:p>
          <w:p w14:paraId="06EB003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00734786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618B8C7C" w14:textId="77777777" w:rsidR="00906F92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19962B7" w14:textId="77777777" w:rsidR="00906F92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46CDA7A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</w:tc>
        <w:tc>
          <w:tcPr>
            <w:tcW w:w="3402" w:type="dxa"/>
          </w:tcPr>
          <w:p w14:paraId="4F06458C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EA6F3C9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 xml:space="preserve">Nemodificat </w:t>
            </w:r>
          </w:p>
        </w:tc>
        <w:tc>
          <w:tcPr>
            <w:tcW w:w="2977" w:type="dxa"/>
          </w:tcPr>
          <w:p w14:paraId="25E33D6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</w:tc>
      </w:tr>
      <w:tr w:rsidR="00906F92" w:rsidRPr="00D97C14" w14:paraId="19D0AD1A" w14:textId="77777777" w:rsidTr="00906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5777638" w14:textId="77777777" w:rsidR="00906F92" w:rsidRPr="00D97C14" w:rsidRDefault="00906F92" w:rsidP="00906F92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</w:rPr>
            </w:pPr>
          </w:p>
        </w:tc>
        <w:tc>
          <w:tcPr>
            <w:tcW w:w="3402" w:type="dxa"/>
          </w:tcPr>
          <w:p w14:paraId="22FF0435" w14:textId="77777777" w:rsidR="00906F92" w:rsidRPr="00D97C14" w:rsidRDefault="00906F92" w:rsidP="00030E91">
            <w:pPr>
              <w:rPr>
                <w:rFonts w:ascii="Verdana" w:hAnsi="Verdana"/>
                <w:sz w:val="22"/>
              </w:rPr>
            </w:pPr>
          </w:p>
          <w:p w14:paraId="2C513222" w14:textId="77777777" w:rsidR="00906F92" w:rsidRPr="00D97C14" w:rsidRDefault="00906F92" w:rsidP="00030E91">
            <w:pPr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Art.386, alineat nou</w:t>
            </w:r>
          </w:p>
        </w:tc>
        <w:tc>
          <w:tcPr>
            <w:tcW w:w="3402" w:type="dxa"/>
          </w:tcPr>
          <w:p w14:paraId="41FD03C4" w14:textId="77777777" w:rsidR="00906F92" w:rsidRPr="00D97C14" w:rsidRDefault="00906F92" w:rsidP="00030E91">
            <w:pPr>
              <w:jc w:val="both"/>
              <w:rPr>
                <w:rFonts w:ascii="Verdana" w:hAnsi="Verdana"/>
                <w:b/>
                <w:bCs/>
                <w:sz w:val="22"/>
              </w:rPr>
            </w:pPr>
          </w:p>
          <w:p w14:paraId="22863FA3" w14:textId="77777777" w:rsidR="00906F92" w:rsidRPr="00D97C14" w:rsidRDefault="00906F92" w:rsidP="00030E91">
            <w:pPr>
              <w:jc w:val="both"/>
              <w:rPr>
                <w:rFonts w:ascii="Verdana" w:hAnsi="Verdana"/>
                <w:b/>
                <w:bCs/>
                <w:sz w:val="22"/>
              </w:rPr>
            </w:pPr>
            <w:r w:rsidRPr="00D97C14">
              <w:rPr>
                <w:rFonts w:ascii="Verdana" w:hAnsi="Verdana"/>
                <w:b/>
                <w:bCs/>
                <w:sz w:val="22"/>
              </w:rPr>
              <w:t>1. La articolul 386, dup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alineatul (1</w:t>
            </w:r>
            <w:r w:rsidRPr="00D97C14">
              <w:rPr>
                <w:rFonts w:ascii="Verdana" w:hAnsi="Verdana"/>
                <w:b/>
                <w:bCs/>
                <w:sz w:val="22"/>
                <w:vertAlign w:val="superscript"/>
              </w:rPr>
              <w:t>3</w:t>
            </w:r>
            <w:r w:rsidRPr="00D97C14">
              <w:rPr>
                <w:rFonts w:ascii="Verdana" w:hAnsi="Verdana"/>
                <w:b/>
                <w:bCs/>
                <w:sz w:val="22"/>
              </w:rPr>
              <w:t>) se introduce un nou alineat, alin.(1</w:t>
            </w:r>
            <w:r w:rsidRPr="00D97C14">
              <w:rPr>
                <w:rFonts w:ascii="Verdana" w:hAnsi="Verdana"/>
                <w:b/>
                <w:bCs/>
                <w:sz w:val="22"/>
                <w:vertAlign w:val="superscript"/>
              </w:rPr>
              <w:t>4</w:t>
            </w:r>
            <w:r w:rsidRPr="00D97C14">
              <w:rPr>
                <w:rFonts w:ascii="Verdana" w:hAnsi="Verdana"/>
                <w:b/>
                <w:bCs/>
                <w:sz w:val="22"/>
              </w:rPr>
              <w:t>), cu urm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>torul cuprins:</w:t>
            </w:r>
          </w:p>
          <w:p w14:paraId="134403FE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„(1</w:t>
            </w:r>
            <w:r w:rsidRPr="00D97C14">
              <w:rPr>
                <w:rFonts w:ascii="Verdana" w:hAnsi="Verdana"/>
                <w:sz w:val="22"/>
                <w:vertAlign w:val="superscript"/>
              </w:rPr>
              <w:t>4</w:t>
            </w:r>
            <w:r w:rsidRPr="00D97C14">
              <w:rPr>
                <w:rFonts w:ascii="Verdana" w:hAnsi="Verdana"/>
                <w:sz w:val="22"/>
              </w:rPr>
              <w:t xml:space="preserve">) Perioada în care titularul cabinetului medical individual a furnizat servicii medicale </w:t>
            </w:r>
            <w:r w:rsidRPr="00D97C14">
              <w:rPr>
                <w:rFonts w:ascii="Verdana" w:hAnsi="Verdana" w:hint="eastAsia"/>
                <w:b/>
                <w:sz w:val="22"/>
              </w:rPr>
              <w:t>ş</w:t>
            </w:r>
            <w:r w:rsidRPr="00D97C14">
              <w:rPr>
                <w:rFonts w:ascii="Verdana" w:hAnsi="Verdana"/>
                <w:b/>
                <w:sz w:val="22"/>
              </w:rPr>
              <w:t>i conexe actului medical</w:t>
            </w:r>
            <w:r w:rsidRPr="00D97C14">
              <w:rPr>
                <w:rFonts w:ascii="Verdana" w:hAnsi="Verdana"/>
                <w:sz w:val="22"/>
              </w:rPr>
              <w:t xml:space="preserve"> </w:t>
            </w:r>
            <w:r w:rsidRPr="00D97C14">
              <w:rPr>
                <w:rFonts w:ascii="Verdana" w:hAnsi="Verdana"/>
                <w:b/>
                <w:bCs/>
                <w:sz w:val="22"/>
              </w:rPr>
              <w:t>constituie experien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ţă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profesional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de medic pentru acesta 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ş</w:t>
            </w:r>
            <w:r w:rsidRPr="00D97C14">
              <w:rPr>
                <w:rFonts w:ascii="Verdana" w:hAnsi="Verdana"/>
                <w:b/>
                <w:bCs/>
                <w:sz w:val="22"/>
              </w:rPr>
              <w:t>i</w:t>
            </w:r>
            <w:r w:rsidRPr="00D97C14">
              <w:rPr>
                <w:rFonts w:ascii="Verdana" w:hAnsi="Verdana"/>
                <w:sz w:val="22"/>
              </w:rPr>
              <w:t xml:space="preserve"> este asimilat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vechimii în munc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, cu îndeplinirea urm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toarelor condi</w:t>
            </w:r>
            <w:r w:rsidRPr="00D97C14">
              <w:rPr>
                <w:rFonts w:ascii="Verdana" w:hAnsi="Verdana" w:hint="eastAsia"/>
                <w:sz w:val="22"/>
              </w:rPr>
              <w:t>ţ</w:t>
            </w:r>
            <w:r w:rsidRPr="00D97C14">
              <w:rPr>
                <w:rFonts w:ascii="Verdana" w:hAnsi="Verdana"/>
                <w:sz w:val="22"/>
              </w:rPr>
              <w:t>ii:</w:t>
            </w:r>
          </w:p>
          <w:p w14:paraId="3359EE75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C1DC769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D77D6DE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 xml:space="preserve">a) serviciile medicale </w:t>
            </w:r>
            <w:r w:rsidRPr="00D97C14">
              <w:rPr>
                <w:rFonts w:ascii="Verdana" w:hAnsi="Verdana" w:hint="eastAsia"/>
                <w:b/>
                <w:sz w:val="22"/>
              </w:rPr>
              <w:t>ş</w:t>
            </w:r>
            <w:r w:rsidRPr="00D97C14">
              <w:rPr>
                <w:rFonts w:ascii="Verdana" w:hAnsi="Verdana"/>
                <w:b/>
                <w:sz w:val="22"/>
              </w:rPr>
              <w:t>i conexe actului medical</w:t>
            </w:r>
            <w:r w:rsidRPr="00D97C14">
              <w:rPr>
                <w:rFonts w:ascii="Verdana" w:hAnsi="Verdana"/>
                <w:sz w:val="22"/>
              </w:rPr>
              <w:t xml:space="preserve"> furnizate de medicul titular au produs venituri nete în anul supus asimil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rii vechimii în munc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a c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ror valoare este cel pu</w:t>
            </w:r>
            <w:r w:rsidRPr="00D97C14">
              <w:rPr>
                <w:rFonts w:ascii="Verdana" w:hAnsi="Verdana" w:hint="eastAsia"/>
                <w:sz w:val="22"/>
              </w:rPr>
              <w:t>ţ</w:t>
            </w:r>
            <w:r w:rsidRPr="00D97C14">
              <w:rPr>
                <w:rFonts w:ascii="Verdana" w:hAnsi="Verdana"/>
                <w:sz w:val="22"/>
              </w:rPr>
              <w:t>in egal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cu nivelul a de 12 ori salariul minim brut pe </w:t>
            </w:r>
            <w:r w:rsidRPr="00D97C14">
              <w:rPr>
                <w:rFonts w:ascii="Verdana" w:hAnsi="Verdana" w:hint="eastAsia"/>
                <w:sz w:val="22"/>
              </w:rPr>
              <w:t>ţ</w:t>
            </w:r>
            <w:r w:rsidRPr="00D97C14">
              <w:rPr>
                <w:rFonts w:ascii="Verdana" w:hAnsi="Verdana"/>
                <w:sz w:val="22"/>
              </w:rPr>
              <w:t>ar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garantat în plata stabilit potrivit legii în anul respectiv;</w:t>
            </w:r>
          </w:p>
          <w:p w14:paraId="397AE6AE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AF0677F" w14:textId="77777777" w:rsidR="00906F92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3BF3526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966CD9E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b) a achitat contribu</w:t>
            </w:r>
            <w:r w:rsidRPr="00D97C14">
              <w:rPr>
                <w:rFonts w:ascii="Verdana" w:hAnsi="Verdana" w:hint="eastAsia"/>
                <w:sz w:val="22"/>
              </w:rPr>
              <w:t>ţ</w:t>
            </w:r>
            <w:r w:rsidRPr="00D97C14">
              <w:rPr>
                <w:rFonts w:ascii="Verdana" w:hAnsi="Verdana"/>
                <w:sz w:val="22"/>
              </w:rPr>
              <w:t>iile datorate bugetului asigur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rilor sociale</w:t>
            </w:r>
            <w:r w:rsidRPr="00D97C14">
              <w:t xml:space="preserve"> </w:t>
            </w:r>
            <w:r w:rsidRPr="00D97C14">
              <w:rPr>
                <w:rFonts w:ascii="Verdana" w:hAnsi="Verdana"/>
                <w:sz w:val="22"/>
              </w:rPr>
              <w:t>de stat, aferente perioadei prev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zute la lit.a), </w:t>
            </w:r>
            <w:r w:rsidRPr="00D97C14">
              <w:rPr>
                <w:rFonts w:ascii="Verdana" w:hAnsi="Verdana"/>
                <w:b/>
                <w:bCs/>
                <w:sz w:val="22"/>
              </w:rPr>
              <w:t>nefiind luat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în considerare perioada în care medicul titular a avut suspendat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calitatea de membru al CMR</w:t>
            </w:r>
            <w:r w:rsidRPr="00D97C14">
              <w:rPr>
                <w:rFonts w:ascii="Verdana" w:hAnsi="Verdana"/>
                <w:sz w:val="22"/>
              </w:rPr>
              <w:t>.”</w:t>
            </w:r>
          </w:p>
          <w:p w14:paraId="07EB05F0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</w:tc>
        <w:tc>
          <w:tcPr>
            <w:tcW w:w="3402" w:type="dxa"/>
          </w:tcPr>
          <w:p w14:paraId="5E4F6C00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7EF3576" w14:textId="77777777" w:rsidR="00906F92" w:rsidRPr="00D97C14" w:rsidRDefault="00906F92" w:rsidP="00030E91">
            <w:pPr>
              <w:jc w:val="both"/>
              <w:rPr>
                <w:rFonts w:ascii="Verdana" w:hAnsi="Verdana"/>
                <w:i/>
                <w:iCs/>
                <w:sz w:val="22"/>
              </w:rPr>
            </w:pPr>
            <w:r w:rsidRPr="00D97C14">
              <w:rPr>
                <w:rFonts w:ascii="Verdana" w:hAnsi="Verdana"/>
                <w:i/>
                <w:iCs/>
                <w:sz w:val="22"/>
              </w:rPr>
              <w:t>Partea introductivă – nemodificată</w:t>
            </w:r>
          </w:p>
          <w:p w14:paraId="1EE2B434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A27FB8A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6AE9D65D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7D1AA18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“(1</w:t>
            </w:r>
            <w:r w:rsidRPr="00D97C14">
              <w:rPr>
                <w:rFonts w:ascii="Verdana" w:hAnsi="Verdana"/>
                <w:sz w:val="22"/>
                <w:vertAlign w:val="superscript"/>
              </w:rPr>
              <w:t>4</w:t>
            </w:r>
            <w:r w:rsidRPr="00D97C14">
              <w:rPr>
                <w:rFonts w:ascii="Verdana" w:hAnsi="Verdana"/>
                <w:sz w:val="22"/>
              </w:rPr>
              <w:t xml:space="preserve">) Perioada în care titularul cabinetului medical individual a furnizat servicii medicale este asimilată vechimii în muncă, </w:t>
            </w:r>
            <w:r w:rsidRPr="00D97C14">
              <w:rPr>
                <w:rFonts w:ascii="Verdana" w:hAnsi="Verdana"/>
                <w:b/>
                <w:bCs/>
                <w:sz w:val="22"/>
              </w:rPr>
              <w:t>fără a fi luată în considerare perioada în care medicul titular a avut suspendată calitatea de membru al CMR,</w:t>
            </w:r>
            <w:r w:rsidRPr="00D97C14">
              <w:rPr>
                <w:rFonts w:ascii="Verdana" w:hAnsi="Verdana"/>
                <w:sz w:val="22"/>
              </w:rPr>
              <w:t xml:space="preserve"> cu îndeplinirea următoarelor condiții:</w:t>
            </w:r>
          </w:p>
          <w:p w14:paraId="31771B62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1624F1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 xml:space="preserve">a) serviciile medicale  furnizate de medicul titular au produs venituri nete în anul </w:t>
            </w:r>
            <w:r w:rsidRPr="00D97C14">
              <w:rPr>
                <w:rFonts w:ascii="Verdana" w:hAnsi="Verdana"/>
                <w:b/>
                <w:bCs/>
                <w:sz w:val="22"/>
              </w:rPr>
              <w:t>de referință</w:t>
            </w:r>
            <w:r w:rsidRPr="00D97C14">
              <w:rPr>
                <w:rFonts w:ascii="Verdana" w:hAnsi="Verdana"/>
                <w:sz w:val="22"/>
              </w:rPr>
              <w:t xml:space="preserve"> a căror valoare este cel puțin egală cu nivelul a de 12 ori salariul minim brut pe țară garantat în plată stabilit potrivit legii în anul respectiv;</w:t>
            </w:r>
          </w:p>
          <w:p w14:paraId="738068E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044B644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07111477" w14:textId="77777777" w:rsidR="00906F92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54AD0D4" w14:textId="77777777" w:rsidR="00906F92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23A2651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5BDCA7F9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b) a achitat contribuțiile datorate bugetului asigurărilor sociale de stat, aferente perioadei prevăzute la lit.a).</w:t>
            </w:r>
          </w:p>
          <w:p w14:paraId="3B24DE4A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07086C4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i/>
                <w:iCs/>
                <w:sz w:val="22"/>
              </w:rPr>
              <w:t>Autori:  membrii comisiei</w:t>
            </w:r>
          </w:p>
        </w:tc>
        <w:tc>
          <w:tcPr>
            <w:tcW w:w="2977" w:type="dxa"/>
          </w:tcPr>
          <w:p w14:paraId="47EEC46D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DF25E6B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Medicul trebuie s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beneficieze de acelea</w:t>
            </w:r>
            <w:r w:rsidRPr="00D97C14">
              <w:rPr>
                <w:rFonts w:ascii="Verdana" w:hAnsi="Verdana" w:hint="eastAsia"/>
                <w:sz w:val="22"/>
              </w:rPr>
              <w:t>ş</w:t>
            </w:r>
            <w:r w:rsidRPr="00D97C14">
              <w:rPr>
                <w:rFonts w:ascii="Verdana" w:hAnsi="Verdana"/>
                <w:sz w:val="22"/>
              </w:rPr>
              <w:t>i drepturi de stabilire a vechimii în munc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</w:t>
            </w:r>
            <w:r w:rsidRPr="00D97C14">
              <w:rPr>
                <w:rFonts w:ascii="Verdana" w:hAnsi="Verdana" w:hint="eastAsia"/>
                <w:sz w:val="22"/>
              </w:rPr>
              <w:t>ş</w:t>
            </w:r>
            <w:r w:rsidRPr="00D97C14">
              <w:rPr>
                <w:rFonts w:ascii="Verdana" w:hAnsi="Verdana"/>
                <w:sz w:val="22"/>
              </w:rPr>
              <w:t>i specialitate indiferent de forma în care î</w:t>
            </w:r>
            <w:r w:rsidRPr="00D97C14">
              <w:rPr>
                <w:rFonts w:ascii="Verdana" w:hAnsi="Verdana" w:hint="eastAsia"/>
                <w:sz w:val="22"/>
              </w:rPr>
              <w:t>ş</w:t>
            </w:r>
            <w:r w:rsidRPr="00D97C14">
              <w:rPr>
                <w:rFonts w:ascii="Verdana" w:hAnsi="Verdana"/>
                <w:sz w:val="22"/>
              </w:rPr>
              <w:t>i desf</w:t>
            </w:r>
            <w:r w:rsidRPr="00D97C14">
              <w:rPr>
                <w:rFonts w:ascii="Verdana" w:hAnsi="Verdana" w:hint="eastAsia"/>
                <w:sz w:val="22"/>
              </w:rPr>
              <w:t>ăş</w:t>
            </w:r>
            <w:r w:rsidRPr="00D97C14">
              <w:rPr>
                <w:rFonts w:ascii="Verdana" w:hAnsi="Verdana"/>
                <w:sz w:val="22"/>
              </w:rPr>
              <w:t>oar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activitatea profesional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: independent sau ca salariat.</w:t>
            </w:r>
          </w:p>
          <w:p w14:paraId="461CFA06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60B0992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Reformulat pentru claritatea textului.</w:t>
            </w:r>
          </w:p>
          <w:p w14:paraId="71EFAF3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3212F6A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bCs/>
                <w:sz w:val="22"/>
              </w:rPr>
              <w:t xml:space="preserve">Nu este necesară precizarea referitoare la </w:t>
            </w:r>
            <w:r w:rsidRPr="00D97C14">
              <w:rPr>
                <w:rFonts w:ascii="Verdana" w:hAnsi="Verdana"/>
                <w:bCs/>
                <w:i/>
                <w:iCs/>
                <w:sz w:val="22"/>
              </w:rPr>
              <w:t>experiența profesională</w:t>
            </w:r>
            <w:r w:rsidRPr="00D97C14">
              <w:rPr>
                <w:rFonts w:ascii="Verdana" w:hAnsi="Verdana"/>
                <w:bCs/>
                <w:sz w:val="22"/>
              </w:rPr>
              <w:t>, aceasta regăsindu-se la</w:t>
            </w:r>
            <w:r w:rsidRPr="00D97C14">
              <w:rPr>
                <w:rFonts w:ascii="Verdana" w:hAnsi="Verdana"/>
                <w:sz w:val="22"/>
              </w:rPr>
              <w:t xml:space="preserve"> art.386 alin.(1</w:t>
            </w:r>
            <w:r w:rsidRPr="00D97C14">
              <w:rPr>
                <w:rFonts w:ascii="Verdana" w:hAnsi="Verdana"/>
                <w:sz w:val="22"/>
                <w:vertAlign w:val="superscript"/>
              </w:rPr>
              <w:t>2</w:t>
            </w:r>
            <w:r w:rsidRPr="00D97C14">
              <w:rPr>
                <w:rFonts w:ascii="Verdana" w:hAnsi="Verdana"/>
                <w:sz w:val="22"/>
              </w:rPr>
              <w:t>) din legea în vigoare.</w:t>
            </w:r>
          </w:p>
          <w:p w14:paraId="7B24C0F5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C0B73D6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6E67A3E5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9076927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C59B271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81F7883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5A5EFCCD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09151BB1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09D41944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8D9EF84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BC65C11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3C6CC19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C909F57" w14:textId="77777777" w:rsidR="00906F92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633DB8A6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51E1B5A9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Teza finală a lit.b) trebuie să se regăsească în partea introductivă a alin.(1</w:t>
            </w:r>
            <w:r w:rsidRPr="00D97C14">
              <w:rPr>
                <w:rFonts w:ascii="Verdana" w:hAnsi="Verdana"/>
                <w:sz w:val="22"/>
                <w:vertAlign w:val="superscript"/>
              </w:rPr>
              <w:t>4</w:t>
            </w:r>
            <w:r w:rsidRPr="00D97C14">
              <w:rPr>
                <w:rFonts w:ascii="Verdana" w:hAnsi="Verdana"/>
                <w:sz w:val="22"/>
              </w:rPr>
              <w:t>), conform observaţiilor şi propunerilor din punctul de vedere al Guvernului.</w:t>
            </w:r>
          </w:p>
          <w:p w14:paraId="5B02E9D0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</w:tc>
      </w:tr>
      <w:tr w:rsidR="00906F92" w:rsidRPr="00D97C14" w14:paraId="388A007B" w14:textId="77777777" w:rsidTr="00906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758D7E6E" w14:textId="77777777" w:rsidR="00906F92" w:rsidRPr="00D97C14" w:rsidRDefault="00906F92" w:rsidP="00906F92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</w:rPr>
            </w:pPr>
          </w:p>
        </w:tc>
        <w:tc>
          <w:tcPr>
            <w:tcW w:w="3402" w:type="dxa"/>
          </w:tcPr>
          <w:p w14:paraId="503846CF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A014EFD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Art.485, alineat nou</w:t>
            </w:r>
          </w:p>
        </w:tc>
        <w:tc>
          <w:tcPr>
            <w:tcW w:w="3402" w:type="dxa"/>
          </w:tcPr>
          <w:p w14:paraId="3F4006F1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6572CE3" w14:textId="77777777" w:rsidR="00906F92" w:rsidRPr="00D97C14" w:rsidRDefault="00906F92" w:rsidP="00030E91">
            <w:pPr>
              <w:jc w:val="both"/>
              <w:rPr>
                <w:rFonts w:ascii="Verdana" w:hAnsi="Verdana"/>
                <w:b/>
                <w:bCs/>
                <w:sz w:val="22"/>
              </w:rPr>
            </w:pPr>
            <w:r w:rsidRPr="00D97C14">
              <w:rPr>
                <w:rFonts w:ascii="Verdana" w:hAnsi="Verdana"/>
                <w:b/>
                <w:bCs/>
                <w:sz w:val="22"/>
              </w:rPr>
              <w:t>2. La articolul 485, dup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alineatul (1</w:t>
            </w:r>
            <w:r w:rsidRPr="00D97C14">
              <w:rPr>
                <w:rFonts w:ascii="Verdana" w:hAnsi="Verdana"/>
                <w:b/>
                <w:bCs/>
                <w:sz w:val="22"/>
                <w:vertAlign w:val="superscript"/>
              </w:rPr>
              <w:t>2</w:t>
            </w:r>
            <w:r w:rsidRPr="00D97C14">
              <w:rPr>
                <w:rFonts w:ascii="Verdana" w:hAnsi="Verdana"/>
                <w:b/>
                <w:bCs/>
                <w:sz w:val="22"/>
              </w:rPr>
              <w:t>) se introduce un nou alineat, alin.(1</w:t>
            </w:r>
            <w:r w:rsidRPr="00D97C14">
              <w:rPr>
                <w:rFonts w:ascii="Verdana" w:hAnsi="Verdana"/>
                <w:b/>
                <w:bCs/>
                <w:sz w:val="22"/>
                <w:vertAlign w:val="superscript"/>
              </w:rPr>
              <w:t>3</w:t>
            </w:r>
            <w:r w:rsidRPr="00D97C14">
              <w:rPr>
                <w:rFonts w:ascii="Verdana" w:hAnsi="Verdana"/>
                <w:b/>
                <w:bCs/>
                <w:sz w:val="22"/>
              </w:rPr>
              <w:t>), cu urm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>torul cuprins:</w:t>
            </w:r>
          </w:p>
          <w:p w14:paraId="2961B212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 w:hint="eastAsia"/>
                <w:sz w:val="22"/>
              </w:rPr>
              <w:t>„</w:t>
            </w:r>
            <w:r w:rsidRPr="00D97C14">
              <w:rPr>
                <w:rFonts w:ascii="Verdana" w:hAnsi="Verdana"/>
                <w:sz w:val="22"/>
              </w:rPr>
              <w:t>(1</w:t>
            </w:r>
            <w:r w:rsidRPr="00D97C14">
              <w:rPr>
                <w:rFonts w:ascii="Verdana" w:hAnsi="Verdana"/>
                <w:sz w:val="22"/>
                <w:vertAlign w:val="superscript"/>
              </w:rPr>
              <w:t>3</w:t>
            </w:r>
            <w:r w:rsidRPr="00D97C14">
              <w:rPr>
                <w:rFonts w:ascii="Verdana" w:hAnsi="Verdana"/>
                <w:sz w:val="22"/>
              </w:rPr>
              <w:t xml:space="preserve">) Perioada în care titularul cabinetului medical individual a furnizat servicii medico-dentare </w:t>
            </w:r>
            <w:r w:rsidRPr="00D97C14">
              <w:rPr>
                <w:rFonts w:ascii="Verdana" w:hAnsi="Verdana"/>
                <w:b/>
                <w:bCs/>
                <w:sz w:val="22"/>
              </w:rPr>
              <w:t>constituie experien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ţă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profesional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de medic pentru titularul cabinetului</w:t>
            </w:r>
            <w:r w:rsidRPr="00D97C14">
              <w:rPr>
                <w:rFonts w:ascii="Verdana" w:hAnsi="Verdana"/>
                <w:sz w:val="22"/>
              </w:rPr>
              <w:t xml:space="preserve"> </w:t>
            </w:r>
            <w:r w:rsidRPr="00D97C14">
              <w:rPr>
                <w:rFonts w:ascii="Verdana" w:hAnsi="Verdana" w:hint="eastAsia"/>
                <w:sz w:val="22"/>
              </w:rPr>
              <w:t>ş</w:t>
            </w:r>
            <w:r w:rsidRPr="00D97C14">
              <w:rPr>
                <w:rFonts w:ascii="Verdana" w:hAnsi="Verdana"/>
                <w:sz w:val="22"/>
              </w:rPr>
              <w:t>i este asimilat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vechimii în munc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, cu îndeplinirea urm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toarelor condi</w:t>
            </w:r>
            <w:r w:rsidRPr="00D97C14">
              <w:rPr>
                <w:rFonts w:ascii="Verdana" w:hAnsi="Verdana" w:hint="eastAsia"/>
                <w:sz w:val="22"/>
              </w:rPr>
              <w:t>ţ</w:t>
            </w:r>
            <w:r w:rsidRPr="00D97C14">
              <w:rPr>
                <w:rFonts w:ascii="Verdana" w:hAnsi="Verdana"/>
                <w:sz w:val="22"/>
              </w:rPr>
              <w:t>ii:</w:t>
            </w:r>
          </w:p>
          <w:p w14:paraId="23F91975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6526AD5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2D9323D" w14:textId="77777777" w:rsidR="00906F92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169253B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a)</w:t>
            </w:r>
            <w:r w:rsidRPr="00D97C14">
              <w:rPr>
                <w:rFonts w:ascii="Verdana" w:hAnsi="Verdana"/>
                <w:sz w:val="22"/>
              </w:rPr>
              <w:tab/>
              <w:t xml:space="preserve">serviciile medico-dentare furnizate de medicul titular au produs venituri nete în anul </w:t>
            </w:r>
            <w:r w:rsidRPr="00D97C14">
              <w:rPr>
                <w:rFonts w:ascii="Verdana" w:hAnsi="Verdana"/>
                <w:b/>
                <w:bCs/>
                <w:sz w:val="22"/>
              </w:rPr>
              <w:t>supus asimil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>rii vechimii în munc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a c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ror valoare este cel pu</w:t>
            </w:r>
            <w:r w:rsidRPr="00D97C14">
              <w:rPr>
                <w:rFonts w:ascii="Verdana" w:hAnsi="Verdana" w:hint="eastAsia"/>
                <w:sz w:val="22"/>
              </w:rPr>
              <w:t>ţ</w:t>
            </w:r>
            <w:r w:rsidRPr="00D97C14">
              <w:rPr>
                <w:rFonts w:ascii="Verdana" w:hAnsi="Verdana"/>
                <w:sz w:val="22"/>
              </w:rPr>
              <w:t>in egal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cu nivelul a de 12 ori salariul minim brut pe </w:t>
            </w:r>
            <w:r w:rsidRPr="00D97C14">
              <w:rPr>
                <w:rFonts w:ascii="Verdana" w:hAnsi="Verdana" w:hint="eastAsia"/>
                <w:sz w:val="22"/>
              </w:rPr>
              <w:t>ţ</w:t>
            </w:r>
            <w:r w:rsidRPr="00D97C14">
              <w:rPr>
                <w:rFonts w:ascii="Verdana" w:hAnsi="Verdana"/>
                <w:sz w:val="22"/>
              </w:rPr>
              <w:t>ar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garantat în plat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stabilit potrivit legii în anul respectiv;</w:t>
            </w:r>
          </w:p>
          <w:p w14:paraId="59C5FE75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BBFA6EC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b)</w:t>
            </w:r>
            <w:r w:rsidRPr="00D97C14">
              <w:rPr>
                <w:rFonts w:ascii="Verdana" w:hAnsi="Verdana"/>
                <w:sz w:val="22"/>
              </w:rPr>
              <w:tab/>
              <w:t>a achitat contribu</w:t>
            </w:r>
            <w:r w:rsidRPr="00D97C14">
              <w:rPr>
                <w:rFonts w:ascii="Verdana" w:hAnsi="Verdana" w:hint="eastAsia"/>
                <w:sz w:val="22"/>
              </w:rPr>
              <w:t>ţ</w:t>
            </w:r>
            <w:r w:rsidRPr="00D97C14">
              <w:rPr>
                <w:rFonts w:ascii="Verdana" w:hAnsi="Verdana"/>
                <w:sz w:val="22"/>
              </w:rPr>
              <w:t>iile datorate bugetului asigur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rilor sociale de stat aferente perioadei prev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zute la lit.a), </w:t>
            </w:r>
            <w:r w:rsidRPr="00D97C14">
              <w:rPr>
                <w:rFonts w:ascii="Verdana" w:hAnsi="Verdana"/>
                <w:b/>
                <w:bCs/>
                <w:sz w:val="22"/>
              </w:rPr>
              <w:t>nefiind luat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în considerare perioada în care medicul titular a avut suspendat</w:t>
            </w:r>
            <w:r w:rsidRPr="00D97C14">
              <w:rPr>
                <w:rFonts w:ascii="Verdana" w:hAnsi="Verdana" w:hint="eastAsia"/>
                <w:b/>
                <w:bCs/>
                <w:sz w:val="22"/>
              </w:rPr>
              <w:t>ă</w:t>
            </w:r>
            <w:r w:rsidRPr="00D97C14">
              <w:rPr>
                <w:rFonts w:ascii="Verdana" w:hAnsi="Verdana"/>
                <w:b/>
                <w:bCs/>
                <w:sz w:val="22"/>
              </w:rPr>
              <w:t xml:space="preserve"> calitatea de membru al CMSR.”</w:t>
            </w:r>
          </w:p>
          <w:p w14:paraId="22736C1A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</w:tc>
        <w:tc>
          <w:tcPr>
            <w:tcW w:w="3402" w:type="dxa"/>
          </w:tcPr>
          <w:p w14:paraId="4106D60C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E4E5177" w14:textId="77777777" w:rsidR="00906F92" w:rsidRPr="00D97C14" w:rsidRDefault="00906F92" w:rsidP="00030E91">
            <w:pPr>
              <w:jc w:val="both"/>
              <w:rPr>
                <w:rFonts w:ascii="Verdana" w:hAnsi="Verdana"/>
                <w:i/>
                <w:iCs/>
                <w:sz w:val="22"/>
              </w:rPr>
            </w:pPr>
            <w:r w:rsidRPr="00D97C14">
              <w:rPr>
                <w:rFonts w:ascii="Verdana" w:hAnsi="Verdana"/>
                <w:i/>
                <w:iCs/>
                <w:sz w:val="22"/>
              </w:rPr>
              <w:t>Partea introductivă – nemodificată</w:t>
            </w:r>
          </w:p>
          <w:p w14:paraId="5D982A87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1A47741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0D7FB5E8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7724F15" w14:textId="77777777" w:rsidR="00906F92" w:rsidRPr="00D97C14" w:rsidRDefault="00280ABC" w:rsidP="00030E91">
            <w:pPr>
              <w:jc w:val="both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”</w:t>
            </w:r>
            <w:r w:rsidR="00906F92" w:rsidRPr="00D97C14">
              <w:rPr>
                <w:rFonts w:ascii="Verdana" w:hAnsi="Verdana"/>
                <w:sz w:val="22"/>
              </w:rPr>
              <w:t>(1</w:t>
            </w:r>
            <w:r w:rsidR="00906F92" w:rsidRPr="00D97C14">
              <w:rPr>
                <w:rFonts w:ascii="Verdana" w:hAnsi="Verdana"/>
                <w:sz w:val="22"/>
                <w:vertAlign w:val="superscript"/>
              </w:rPr>
              <w:t>3</w:t>
            </w:r>
            <w:r w:rsidR="00906F92" w:rsidRPr="00D97C14">
              <w:rPr>
                <w:rFonts w:ascii="Verdana" w:hAnsi="Verdana"/>
                <w:sz w:val="22"/>
              </w:rPr>
              <w:t xml:space="preserve">) Perioada în care titularul cabinetului medical individual a furnizat servicii medico-dentare este asimilată vechimii în muncă, </w:t>
            </w:r>
            <w:r w:rsidR="00906F92" w:rsidRPr="00D97C14">
              <w:rPr>
                <w:rFonts w:ascii="Verdana" w:hAnsi="Verdana"/>
                <w:b/>
                <w:bCs/>
                <w:sz w:val="22"/>
              </w:rPr>
              <w:t>fără a fi luată în considerare perioada în care medicul titular a avut suspendată calitatea de membru al CMSR,</w:t>
            </w:r>
            <w:r w:rsidR="00906F92" w:rsidRPr="00D97C14">
              <w:rPr>
                <w:rFonts w:ascii="Verdana" w:hAnsi="Verdana"/>
                <w:sz w:val="22"/>
              </w:rPr>
              <w:t xml:space="preserve"> cu îndeplinirea </w:t>
            </w:r>
            <w:r w:rsidR="00906F92" w:rsidRPr="00D97C14">
              <w:rPr>
                <w:rFonts w:ascii="Verdana" w:hAnsi="Verdana"/>
                <w:sz w:val="22"/>
              </w:rPr>
              <w:lastRenderedPageBreak/>
              <w:t>următoarelor condiții:</w:t>
            </w:r>
          </w:p>
          <w:p w14:paraId="7750D59B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31F9A9C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 xml:space="preserve">a) serviciile medico-dentare furnizate de medicul </w:t>
            </w:r>
            <w:r w:rsidRPr="00D97C14">
              <w:rPr>
                <w:rFonts w:ascii="Verdana" w:hAnsi="Verdana"/>
                <w:b/>
                <w:bCs/>
                <w:sz w:val="22"/>
              </w:rPr>
              <w:t>stomatolog</w:t>
            </w:r>
            <w:r w:rsidRPr="00D97C14">
              <w:rPr>
                <w:rFonts w:ascii="Verdana" w:hAnsi="Verdana"/>
                <w:sz w:val="22"/>
              </w:rPr>
              <w:t xml:space="preserve"> titular au produs venituri nete în anul </w:t>
            </w:r>
            <w:r w:rsidRPr="00D97C14">
              <w:rPr>
                <w:rFonts w:ascii="Verdana" w:hAnsi="Verdana"/>
                <w:b/>
                <w:bCs/>
                <w:sz w:val="22"/>
              </w:rPr>
              <w:t>de referință</w:t>
            </w:r>
            <w:r w:rsidRPr="00D97C14">
              <w:rPr>
                <w:rFonts w:ascii="Verdana" w:hAnsi="Verdana"/>
                <w:sz w:val="22"/>
              </w:rPr>
              <w:t xml:space="preserve"> a căror valoare este cel puțin egală cu nivelul a de 12 ori salariul minim brut pe țară garantat în plată stabilit potrivit legii în anul respectiv;</w:t>
            </w:r>
          </w:p>
          <w:p w14:paraId="1E7B43E4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9E846FC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b) a achitat contribuțiile datorate bugetului asigurărilor sociale de stat aferente perioadei prevăzute la lit.a).”</w:t>
            </w:r>
          </w:p>
          <w:p w14:paraId="5EF8247C" w14:textId="77777777" w:rsidR="00906F92" w:rsidRPr="00D97C14" w:rsidRDefault="00906F92" w:rsidP="00030E91">
            <w:pPr>
              <w:jc w:val="both"/>
              <w:rPr>
                <w:rFonts w:ascii="Verdana" w:hAnsi="Verdana"/>
                <w:bCs/>
                <w:sz w:val="22"/>
              </w:rPr>
            </w:pPr>
          </w:p>
          <w:p w14:paraId="709C9B76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i/>
                <w:iCs/>
                <w:sz w:val="22"/>
              </w:rPr>
              <w:t>Autor:  membrii comisiei</w:t>
            </w:r>
          </w:p>
        </w:tc>
        <w:tc>
          <w:tcPr>
            <w:tcW w:w="2977" w:type="dxa"/>
          </w:tcPr>
          <w:p w14:paraId="4304E5B8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2DED9465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Medicul stomatolog trebuie s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beneficieze de acelea</w:t>
            </w:r>
            <w:r w:rsidRPr="00D97C14">
              <w:rPr>
                <w:rFonts w:ascii="Verdana" w:hAnsi="Verdana" w:hint="eastAsia"/>
                <w:sz w:val="22"/>
              </w:rPr>
              <w:t>ş</w:t>
            </w:r>
            <w:r w:rsidRPr="00D97C14">
              <w:rPr>
                <w:rFonts w:ascii="Verdana" w:hAnsi="Verdana"/>
                <w:sz w:val="22"/>
              </w:rPr>
              <w:t>i drepturi de stabilire a vechimii în munc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</w:t>
            </w:r>
            <w:r w:rsidRPr="00D97C14">
              <w:rPr>
                <w:rFonts w:ascii="Verdana" w:hAnsi="Verdana" w:hint="eastAsia"/>
                <w:sz w:val="22"/>
              </w:rPr>
              <w:t>ş</w:t>
            </w:r>
            <w:r w:rsidRPr="00D97C14">
              <w:rPr>
                <w:rFonts w:ascii="Verdana" w:hAnsi="Verdana"/>
                <w:sz w:val="22"/>
              </w:rPr>
              <w:t>i specialitate indiferent de forma în care î</w:t>
            </w:r>
            <w:r w:rsidRPr="00D97C14">
              <w:rPr>
                <w:rFonts w:ascii="Verdana" w:hAnsi="Verdana" w:hint="eastAsia"/>
                <w:sz w:val="22"/>
              </w:rPr>
              <w:t>ş</w:t>
            </w:r>
            <w:r w:rsidRPr="00D97C14">
              <w:rPr>
                <w:rFonts w:ascii="Verdana" w:hAnsi="Verdana"/>
                <w:sz w:val="22"/>
              </w:rPr>
              <w:t>i desf</w:t>
            </w:r>
            <w:r w:rsidRPr="00D97C14">
              <w:rPr>
                <w:rFonts w:ascii="Verdana" w:hAnsi="Verdana" w:hint="eastAsia"/>
                <w:sz w:val="22"/>
              </w:rPr>
              <w:t>ăş</w:t>
            </w:r>
            <w:r w:rsidRPr="00D97C14">
              <w:rPr>
                <w:rFonts w:ascii="Verdana" w:hAnsi="Verdana"/>
                <w:sz w:val="22"/>
              </w:rPr>
              <w:t>oar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 xml:space="preserve"> activitatea profesional</w:t>
            </w:r>
            <w:r w:rsidRPr="00D97C14">
              <w:rPr>
                <w:rFonts w:ascii="Verdana" w:hAnsi="Verdana" w:hint="eastAsia"/>
                <w:sz w:val="22"/>
              </w:rPr>
              <w:t>ă</w:t>
            </w:r>
            <w:r w:rsidRPr="00D97C14">
              <w:rPr>
                <w:rFonts w:ascii="Verdana" w:hAnsi="Verdana"/>
                <w:sz w:val="22"/>
              </w:rPr>
              <w:t>: independent sau ca salariat.</w:t>
            </w:r>
          </w:p>
          <w:p w14:paraId="0E62A449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94543D5" w14:textId="77777777" w:rsidR="00906F92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Reformulat pentru claritatea textului.</w:t>
            </w:r>
          </w:p>
          <w:p w14:paraId="71482EDF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93B21CF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6C8D0BB1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bCs/>
                <w:sz w:val="22"/>
              </w:rPr>
              <w:t xml:space="preserve">Nu este necesară </w:t>
            </w:r>
            <w:r w:rsidRPr="00D97C14">
              <w:rPr>
                <w:rFonts w:ascii="Verdana" w:hAnsi="Verdana"/>
                <w:bCs/>
                <w:sz w:val="22"/>
              </w:rPr>
              <w:lastRenderedPageBreak/>
              <w:t xml:space="preserve">precizarea referitoare la </w:t>
            </w:r>
            <w:r w:rsidRPr="00D97C14">
              <w:rPr>
                <w:rFonts w:ascii="Verdana" w:hAnsi="Verdana"/>
                <w:bCs/>
                <w:i/>
                <w:iCs/>
                <w:sz w:val="22"/>
              </w:rPr>
              <w:t>experiența profesională</w:t>
            </w:r>
            <w:r w:rsidRPr="00D97C14">
              <w:rPr>
                <w:rFonts w:ascii="Verdana" w:hAnsi="Verdana"/>
                <w:bCs/>
                <w:sz w:val="22"/>
              </w:rPr>
              <w:t>, aceasta regăsindu-se la</w:t>
            </w:r>
            <w:r w:rsidRPr="00D97C14">
              <w:rPr>
                <w:rFonts w:ascii="Verdana" w:hAnsi="Verdana"/>
                <w:sz w:val="22"/>
              </w:rPr>
              <w:t xml:space="preserve"> art.485 alin.(1</w:t>
            </w:r>
            <w:r w:rsidRPr="00D97C14">
              <w:rPr>
                <w:rFonts w:ascii="Verdana" w:hAnsi="Verdana"/>
                <w:sz w:val="22"/>
                <w:vertAlign w:val="superscript"/>
              </w:rPr>
              <w:t>2</w:t>
            </w:r>
            <w:r w:rsidRPr="00D97C14">
              <w:rPr>
                <w:rFonts w:ascii="Verdana" w:hAnsi="Verdana"/>
                <w:sz w:val="22"/>
              </w:rPr>
              <w:t>) din legea în vigoare.</w:t>
            </w:r>
          </w:p>
          <w:p w14:paraId="7A066B20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6348A522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4F3E297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4B48A182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3C68CC5F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1B7531AE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79FF9987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5DB1CE85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094CB589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5EDD0DDA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  <w:p w14:paraId="6169502A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  <w:r w:rsidRPr="00D97C14">
              <w:rPr>
                <w:rFonts w:ascii="Verdana" w:hAnsi="Verdana"/>
                <w:sz w:val="22"/>
              </w:rPr>
              <w:t>Teza finală a lit.b) trebuie să se regăsească în partea introductivă a alin.(1</w:t>
            </w:r>
            <w:r w:rsidRPr="00D97C14">
              <w:rPr>
                <w:rFonts w:ascii="Verdana" w:hAnsi="Verdana"/>
                <w:sz w:val="22"/>
                <w:vertAlign w:val="superscript"/>
              </w:rPr>
              <w:t>3</w:t>
            </w:r>
            <w:r w:rsidRPr="00D97C14">
              <w:rPr>
                <w:rFonts w:ascii="Verdana" w:hAnsi="Verdana"/>
                <w:sz w:val="22"/>
              </w:rPr>
              <w:t>) conform observaţiilor şi propunerilor din punctul de vedere al Guvernului.</w:t>
            </w:r>
          </w:p>
          <w:p w14:paraId="203551A6" w14:textId="77777777" w:rsidR="00906F92" w:rsidRPr="00D97C14" w:rsidRDefault="00906F92" w:rsidP="00030E91">
            <w:pPr>
              <w:jc w:val="both"/>
              <w:rPr>
                <w:rFonts w:ascii="Verdana" w:hAnsi="Verdana"/>
                <w:sz w:val="22"/>
              </w:rPr>
            </w:pPr>
          </w:p>
        </w:tc>
      </w:tr>
    </w:tbl>
    <w:p w14:paraId="21414AD9" w14:textId="77777777" w:rsidR="00906F92" w:rsidRPr="00D97C14" w:rsidRDefault="00906F92" w:rsidP="00906F92">
      <w:pPr>
        <w:jc w:val="both"/>
        <w:rPr>
          <w:szCs w:val="24"/>
          <w:lang w:val="it-IT"/>
        </w:rPr>
      </w:pPr>
    </w:p>
    <w:p w14:paraId="60E12A57" w14:textId="77777777" w:rsidR="00906F92" w:rsidRDefault="00906F92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sectPr w:rsidR="00906F92" w:rsidSect="00906F92">
      <w:pgSz w:w="16840" w:h="11907" w:orient="landscape" w:code="9"/>
      <w:pgMar w:top="1701" w:right="1701" w:bottom="1134" w:left="1134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FAE93" w14:textId="77777777" w:rsidR="00B575B8" w:rsidRDefault="00B575B8">
      <w:r>
        <w:separator/>
      </w:r>
    </w:p>
  </w:endnote>
  <w:endnote w:type="continuationSeparator" w:id="0">
    <w:p w14:paraId="2A129533" w14:textId="77777777" w:rsidR="00B575B8" w:rsidRDefault="00B5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5198C" w14:textId="77777777"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F1DBD6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8ABA5" w14:textId="77777777"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80ABC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7CDDAE95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F7319" w14:textId="77777777"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80ABC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420F55E2" w14:textId="77777777"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B6BEC" w14:textId="77777777" w:rsidR="00B575B8" w:rsidRDefault="00B575B8">
      <w:r>
        <w:separator/>
      </w:r>
    </w:p>
  </w:footnote>
  <w:footnote w:type="continuationSeparator" w:id="0">
    <w:p w14:paraId="4F00650A" w14:textId="77777777" w:rsidR="00B575B8" w:rsidRDefault="00B57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05E5A" w14:textId="77777777"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D07C89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E7971" w14:textId="77777777" w:rsidR="002314D3" w:rsidRDefault="00231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46A2E" w14:textId="77777777" w:rsidR="002314D3" w:rsidRDefault="00231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633B6E"/>
    <w:multiLevelType w:val="hybridMultilevel"/>
    <w:tmpl w:val="A2C61348"/>
    <w:lvl w:ilvl="0" w:tplc="04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1D8494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2E46CB0"/>
    <w:multiLevelType w:val="hybridMultilevel"/>
    <w:tmpl w:val="011841D4"/>
    <w:lvl w:ilvl="0" w:tplc="E31AF60E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992808">
    <w:abstractNumId w:val="2"/>
  </w:num>
  <w:num w:numId="2" w16cid:durableId="180803866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141224128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88395199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37777696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1064597653">
    <w:abstractNumId w:val="9"/>
  </w:num>
  <w:num w:numId="7" w16cid:durableId="129991970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296572000">
    <w:abstractNumId w:val="3"/>
  </w:num>
  <w:num w:numId="9" w16cid:durableId="508101809">
    <w:abstractNumId w:val="5"/>
  </w:num>
  <w:num w:numId="10" w16cid:durableId="629745404">
    <w:abstractNumId w:val="8"/>
  </w:num>
  <w:num w:numId="11" w16cid:durableId="2090613315">
    <w:abstractNumId w:val="6"/>
  </w:num>
  <w:num w:numId="12" w16cid:durableId="919943536">
    <w:abstractNumId w:val="7"/>
  </w:num>
  <w:num w:numId="13" w16cid:durableId="643047346">
    <w:abstractNumId w:val="4"/>
  </w:num>
  <w:num w:numId="14" w16cid:durableId="1167786222">
    <w:abstractNumId w:val="1"/>
  </w:num>
  <w:num w:numId="15" w16cid:durableId="1367218417">
    <w:abstractNumId w:val="4"/>
  </w:num>
  <w:num w:numId="16" w16cid:durableId="1216357534">
    <w:abstractNumId w:val="7"/>
  </w:num>
  <w:num w:numId="17" w16cid:durableId="11885626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615F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B5E63"/>
    <w:rsid w:val="000E1DE3"/>
    <w:rsid w:val="000F308A"/>
    <w:rsid w:val="000F4B0E"/>
    <w:rsid w:val="000F7087"/>
    <w:rsid w:val="0010638C"/>
    <w:rsid w:val="0010765D"/>
    <w:rsid w:val="00107818"/>
    <w:rsid w:val="0011322E"/>
    <w:rsid w:val="00120145"/>
    <w:rsid w:val="00120D0C"/>
    <w:rsid w:val="00127449"/>
    <w:rsid w:val="001444CD"/>
    <w:rsid w:val="00144A2B"/>
    <w:rsid w:val="00146126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314D3"/>
    <w:rsid w:val="00266575"/>
    <w:rsid w:val="00270151"/>
    <w:rsid w:val="00280ABC"/>
    <w:rsid w:val="002A038F"/>
    <w:rsid w:val="002C584C"/>
    <w:rsid w:val="002C6052"/>
    <w:rsid w:val="002D09CF"/>
    <w:rsid w:val="002D228F"/>
    <w:rsid w:val="002E2B4D"/>
    <w:rsid w:val="002E5741"/>
    <w:rsid w:val="003008D9"/>
    <w:rsid w:val="003074A8"/>
    <w:rsid w:val="00312B10"/>
    <w:rsid w:val="0031774C"/>
    <w:rsid w:val="00317960"/>
    <w:rsid w:val="00323241"/>
    <w:rsid w:val="00343A3A"/>
    <w:rsid w:val="003463FD"/>
    <w:rsid w:val="00361A1B"/>
    <w:rsid w:val="00363EE1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1366B"/>
    <w:rsid w:val="00420EFB"/>
    <w:rsid w:val="0044330F"/>
    <w:rsid w:val="004434CD"/>
    <w:rsid w:val="004478F8"/>
    <w:rsid w:val="00450F2D"/>
    <w:rsid w:val="00460E45"/>
    <w:rsid w:val="00466CAD"/>
    <w:rsid w:val="004745B5"/>
    <w:rsid w:val="00475A0E"/>
    <w:rsid w:val="0048451E"/>
    <w:rsid w:val="004876F8"/>
    <w:rsid w:val="00490A80"/>
    <w:rsid w:val="004914E2"/>
    <w:rsid w:val="00493EBD"/>
    <w:rsid w:val="004A0EBF"/>
    <w:rsid w:val="004B0FD3"/>
    <w:rsid w:val="004B106C"/>
    <w:rsid w:val="004B1633"/>
    <w:rsid w:val="004B38B3"/>
    <w:rsid w:val="004B4EB7"/>
    <w:rsid w:val="004B6E36"/>
    <w:rsid w:val="004B7E5C"/>
    <w:rsid w:val="004C55BE"/>
    <w:rsid w:val="004D1D6E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53D46"/>
    <w:rsid w:val="00556B68"/>
    <w:rsid w:val="00563454"/>
    <w:rsid w:val="00575CC8"/>
    <w:rsid w:val="005A0B78"/>
    <w:rsid w:val="005B722A"/>
    <w:rsid w:val="005D21D1"/>
    <w:rsid w:val="005E5CC3"/>
    <w:rsid w:val="005F3955"/>
    <w:rsid w:val="00600E02"/>
    <w:rsid w:val="00600F87"/>
    <w:rsid w:val="0060599E"/>
    <w:rsid w:val="00613236"/>
    <w:rsid w:val="0061471B"/>
    <w:rsid w:val="0061577F"/>
    <w:rsid w:val="00617D18"/>
    <w:rsid w:val="00642843"/>
    <w:rsid w:val="00643C45"/>
    <w:rsid w:val="00644144"/>
    <w:rsid w:val="0066370B"/>
    <w:rsid w:val="00664EF4"/>
    <w:rsid w:val="00672003"/>
    <w:rsid w:val="006748DB"/>
    <w:rsid w:val="00682975"/>
    <w:rsid w:val="00687BA7"/>
    <w:rsid w:val="00695BA9"/>
    <w:rsid w:val="006972D6"/>
    <w:rsid w:val="006A1654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3C45"/>
    <w:rsid w:val="00746F5F"/>
    <w:rsid w:val="0075342D"/>
    <w:rsid w:val="007535BF"/>
    <w:rsid w:val="0076299D"/>
    <w:rsid w:val="0077390E"/>
    <w:rsid w:val="00773F40"/>
    <w:rsid w:val="0078049F"/>
    <w:rsid w:val="00791B20"/>
    <w:rsid w:val="007A53D8"/>
    <w:rsid w:val="007B1D93"/>
    <w:rsid w:val="007B402B"/>
    <w:rsid w:val="007B728F"/>
    <w:rsid w:val="007B7C6F"/>
    <w:rsid w:val="007C4A6C"/>
    <w:rsid w:val="007D7A9F"/>
    <w:rsid w:val="007F48A0"/>
    <w:rsid w:val="007F5C1C"/>
    <w:rsid w:val="0080108F"/>
    <w:rsid w:val="00804E9F"/>
    <w:rsid w:val="00804ED0"/>
    <w:rsid w:val="00820569"/>
    <w:rsid w:val="00833A79"/>
    <w:rsid w:val="00833DA6"/>
    <w:rsid w:val="00852E2B"/>
    <w:rsid w:val="00855709"/>
    <w:rsid w:val="008633B2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06F92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A34D0"/>
    <w:rsid w:val="009D4434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5A86"/>
    <w:rsid w:val="00A47343"/>
    <w:rsid w:val="00A64618"/>
    <w:rsid w:val="00A71BF5"/>
    <w:rsid w:val="00A736AA"/>
    <w:rsid w:val="00A83DB1"/>
    <w:rsid w:val="00A91100"/>
    <w:rsid w:val="00AB36E5"/>
    <w:rsid w:val="00AC7CC6"/>
    <w:rsid w:val="00AD7F60"/>
    <w:rsid w:val="00AF76DA"/>
    <w:rsid w:val="00B043CB"/>
    <w:rsid w:val="00B575B8"/>
    <w:rsid w:val="00B7428C"/>
    <w:rsid w:val="00B87877"/>
    <w:rsid w:val="00B92935"/>
    <w:rsid w:val="00B97F7D"/>
    <w:rsid w:val="00BA16C8"/>
    <w:rsid w:val="00BA411F"/>
    <w:rsid w:val="00BB0893"/>
    <w:rsid w:val="00BC4B9F"/>
    <w:rsid w:val="00BD542F"/>
    <w:rsid w:val="00BE4A6B"/>
    <w:rsid w:val="00C03C5B"/>
    <w:rsid w:val="00C06926"/>
    <w:rsid w:val="00C213C0"/>
    <w:rsid w:val="00C21C95"/>
    <w:rsid w:val="00C2328F"/>
    <w:rsid w:val="00C275F0"/>
    <w:rsid w:val="00C27F37"/>
    <w:rsid w:val="00C32D3C"/>
    <w:rsid w:val="00C47191"/>
    <w:rsid w:val="00C53ED4"/>
    <w:rsid w:val="00C54580"/>
    <w:rsid w:val="00C70D50"/>
    <w:rsid w:val="00C71A3B"/>
    <w:rsid w:val="00C80B6F"/>
    <w:rsid w:val="00C85349"/>
    <w:rsid w:val="00C85B8D"/>
    <w:rsid w:val="00C85EA1"/>
    <w:rsid w:val="00CA5AC6"/>
    <w:rsid w:val="00CB2B74"/>
    <w:rsid w:val="00CC22B7"/>
    <w:rsid w:val="00CC2A47"/>
    <w:rsid w:val="00CC4356"/>
    <w:rsid w:val="00CD76EF"/>
    <w:rsid w:val="00CE1729"/>
    <w:rsid w:val="00CF298E"/>
    <w:rsid w:val="00CF4BC4"/>
    <w:rsid w:val="00D13E14"/>
    <w:rsid w:val="00D15C28"/>
    <w:rsid w:val="00D3231B"/>
    <w:rsid w:val="00D47BC5"/>
    <w:rsid w:val="00D63778"/>
    <w:rsid w:val="00D73B8C"/>
    <w:rsid w:val="00D74E8B"/>
    <w:rsid w:val="00D90F08"/>
    <w:rsid w:val="00DD0D1D"/>
    <w:rsid w:val="00DE4F4F"/>
    <w:rsid w:val="00E07ED5"/>
    <w:rsid w:val="00E1098A"/>
    <w:rsid w:val="00E10FEE"/>
    <w:rsid w:val="00E161CE"/>
    <w:rsid w:val="00E17544"/>
    <w:rsid w:val="00E27462"/>
    <w:rsid w:val="00E3074A"/>
    <w:rsid w:val="00E347BC"/>
    <w:rsid w:val="00E4351C"/>
    <w:rsid w:val="00E4554D"/>
    <w:rsid w:val="00E563A5"/>
    <w:rsid w:val="00E56592"/>
    <w:rsid w:val="00E656D9"/>
    <w:rsid w:val="00E90808"/>
    <w:rsid w:val="00E9245B"/>
    <w:rsid w:val="00EA0545"/>
    <w:rsid w:val="00EA1A3D"/>
    <w:rsid w:val="00ED0398"/>
    <w:rsid w:val="00ED29CD"/>
    <w:rsid w:val="00ED693C"/>
    <w:rsid w:val="00EE3C44"/>
    <w:rsid w:val="00EF052C"/>
    <w:rsid w:val="00EF11C7"/>
    <w:rsid w:val="00EF7CBC"/>
    <w:rsid w:val="00F02204"/>
    <w:rsid w:val="00F02795"/>
    <w:rsid w:val="00F043AB"/>
    <w:rsid w:val="00F07FF1"/>
    <w:rsid w:val="00F1397F"/>
    <w:rsid w:val="00F23CDC"/>
    <w:rsid w:val="00F25B06"/>
    <w:rsid w:val="00F2612B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A5479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8D6ED"/>
  <w15:docId w15:val="{A7ABE2EF-EE18-4545-BA39-57361044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50F2D"/>
    <w:rPr>
      <w:sz w:val="28"/>
    </w:rPr>
  </w:style>
  <w:style w:type="paragraph" w:styleId="ListParagraph">
    <w:name w:val="List Paragraph"/>
    <w:basedOn w:val="Normal"/>
    <w:uiPriority w:val="34"/>
    <w:qFormat/>
    <w:rsid w:val="00613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24</TotalTime>
  <Pages>8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Vladescu</cp:lastModifiedBy>
  <cp:revision>7</cp:revision>
  <cp:lastPrinted>2008-02-06T11:08:00Z</cp:lastPrinted>
  <dcterms:created xsi:type="dcterms:W3CDTF">2022-10-19T07:54:00Z</dcterms:created>
  <dcterms:modified xsi:type="dcterms:W3CDTF">2022-10-19T08:52:00Z</dcterms:modified>
</cp:coreProperties>
</file>