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54CD0" w14:textId="77777777" w:rsidR="005078D6" w:rsidRPr="005078D6" w:rsidRDefault="005078D6" w:rsidP="005078D6">
      <w:pPr>
        <w:spacing w:after="0" w:line="240" w:lineRule="auto"/>
        <w:ind w:left="177" w:right="-114"/>
        <w:jc w:val="center"/>
        <w:rPr>
          <w:rFonts w:ascii="Verdana" w:eastAsia="Times New Roman" w:hAnsi="Verdana" w:cs="Times New Roman"/>
          <w:b/>
          <w:szCs w:val="20"/>
          <w:lang w:val="ro-RO"/>
        </w:rPr>
      </w:pPr>
      <w:r w:rsidRPr="005078D6">
        <w:rPr>
          <w:rFonts w:ascii="Verdana" w:eastAsia="Times New Roman" w:hAnsi="Verdana" w:cs="Times New Roman"/>
          <w:b/>
          <w:noProof/>
          <w:szCs w:val="20"/>
          <w:lang w:val="ro-RO"/>
        </w:rPr>
        <w:drawing>
          <wp:inline distT="0" distB="0" distL="0" distR="0" wp14:anchorId="626BAD03" wp14:editId="57D94699">
            <wp:extent cx="828675" cy="1000125"/>
            <wp:effectExtent l="0" t="0" r="9525" b="9525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096D7" w14:textId="77777777" w:rsidR="005078D6" w:rsidRPr="005078D6" w:rsidRDefault="005078D6" w:rsidP="005078D6">
      <w:pPr>
        <w:spacing w:after="0" w:line="240" w:lineRule="auto"/>
        <w:ind w:left="177" w:right="-114"/>
        <w:jc w:val="center"/>
        <w:rPr>
          <w:rFonts w:ascii="Verdana" w:eastAsia="Times New Roman" w:hAnsi="Verdana" w:cs="Times New Roman"/>
          <w:b/>
          <w:sz w:val="38"/>
          <w:szCs w:val="40"/>
          <w:lang w:val="ro-RO"/>
        </w:rPr>
      </w:pPr>
      <w:r w:rsidRPr="005078D6">
        <w:rPr>
          <w:rFonts w:ascii="Verdana" w:eastAsia="Times New Roman" w:hAnsi="Verdana" w:cs="Times New Roman"/>
          <w:b/>
          <w:sz w:val="38"/>
          <w:szCs w:val="40"/>
          <w:lang w:val="ro-RO"/>
        </w:rPr>
        <w:t>Parlamentul României</w:t>
      </w:r>
    </w:p>
    <w:p w14:paraId="1F777054" w14:textId="77777777" w:rsidR="005078D6" w:rsidRPr="005078D6" w:rsidRDefault="005078D6" w:rsidP="005078D6">
      <w:pPr>
        <w:spacing w:after="0" w:line="240" w:lineRule="auto"/>
        <w:ind w:left="177" w:right="-114"/>
        <w:jc w:val="center"/>
        <w:rPr>
          <w:rFonts w:ascii="Verdana" w:eastAsia="Times New Roman" w:hAnsi="Verdana" w:cs="Times New Roman"/>
          <w:b/>
          <w:sz w:val="38"/>
          <w:szCs w:val="40"/>
          <w:lang w:val="ro-RO"/>
        </w:rPr>
      </w:pPr>
      <w:r w:rsidRPr="005078D6">
        <w:rPr>
          <w:rFonts w:ascii="Verdana" w:eastAsia="Times New Roman" w:hAnsi="Verdana" w:cs="Times New Roman"/>
          <w:b/>
          <w:sz w:val="38"/>
          <w:szCs w:val="40"/>
          <w:lang w:val="ro-RO"/>
        </w:rPr>
        <w:t>Camera Deputaţilor</w:t>
      </w:r>
    </w:p>
    <w:p w14:paraId="441CFF29" w14:textId="77777777" w:rsidR="005078D6" w:rsidRPr="005078D6" w:rsidRDefault="005078D6" w:rsidP="005078D6">
      <w:pPr>
        <w:spacing w:after="0" w:line="240" w:lineRule="auto"/>
        <w:jc w:val="center"/>
        <w:rPr>
          <w:rFonts w:ascii="Bookman" w:eastAsia="Times New Roman" w:hAnsi="Bookman" w:cs="Times New Roman"/>
          <w:sz w:val="28"/>
          <w:szCs w:val="20"/>
          <w:lang w:val="it-IT"/>
        </w:rPr>
      </w:pPr>
      <w:r w:rsidRPr="005078D6">
        <w:rPr>
          <w:rFonts w:ascii="Verdana" w:eastAsia="Times New Roman" w:hAnsi="Verdana" w:cs="Times New Roman"/>
          <w:b/>
          <w:lang w:val="ro-RO"/>
        </w:rPr>
        <w:t>Comisia pentru muncă şi protecţie socială</w:t>
      </w:r>
    </w:p>
    <w:p w14:paraId="2775AE06" w14:textId="77777777" w:rsidR="005078D6" w:rsidRPr="005078D6" w:rsidRDefault="005078D6" w:rsidP="005078D6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5078D6" w:rsidRPr="005078D6" w14:paraId="3CABA587" w14:textId="77777777" w:rsidTr="009F7EEA">
        <w:trPr>
          <w:trHeight w:val="259"/>
        </w:trPr>
        <w:tc>
          <w:tcPr>
            <w:tcW w:w="1417" w:type="dxa"/>
            <w:gridSpan w:val="2"/>
            <w:hideMark/>
          </w:tcPr>
          <w:p w14:paraId="68A1E5C2" w14:textId="77777777" w:rsidR="005078D6" w:rsidRPr="005078D6" w:rsidRDefault="005078D6" w:rsidP="005078D6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4"/>
                <w:lang w:val="ro-RO"/>
              </w:rPr>
            </w:pPr>
            <w:r w:rsidRPr="005078D6">
              <w:rPr>
                <w:rFonts w:ascii="Verdana" w:eastAsia="Times New Roman" w:hAnsi="Verdana" w:cs="Times New Roman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25F82B8E" w14:textId="719A7F98" w:rsidR="005078D6" w:rsidRPr="005078D6" w:rsidRDefault="0071234E" w:rsidP="005078D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</w:pPr>
            <w:r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  <w:t>1</w:t>
            </w:r>
            <w:r w:rsidR="00FC4084"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  <w:t>8</w:t>
            </w:r>
            <w:r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  <w:t xml:space="preserve"> iunie 2026</w:t>
            </w:r>
          </w:p>
        </w:tc>
      </w:tr>
      <w:tr w:rsidR="005078D6" w:rsidRPr="005078D6" w14:paraId="49AFACF0" w14:textId="77777777" w:rsidTr="009F7EEA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1FF9F5B3" w14:textId="77777777" w:rsidR="005078D6" w:rsidRPr="005078D6" w:rsidRDefault="005078D6" w:rsidP="005078D6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4"/>
                <w:lang w:val="ro-RO"/>
              </w:rPr>
            </w:pPr>
            <w:r w:rsidRPr="005078D6">
              <w:rPr>
                <w:rFonts w:ascii="Verdana" w:eastAsia="Times New Roman" w:hAnsi="Verdana" w:cs="Times New Roman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53539CB5" w14:textId="77777777" w:rsidR="005078D6" w:rsidRPr="005078D6" w:rsidRDefault="005078D6" w:rsidP="005078D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</w:pPr>
            <w:r w:rsidRPr="005078D6"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  <w:t>7c-9/</w:t>
            </w:r>
            <w:r w:rsidR="008B6EEC"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  <w:t>550</w:t>
            </w:r>
          </w:p>
        </w:tc>
      </w:tr>
    </w:tbl>
    <w:p w14:paraId="738A3D37" w14:textId="77777777" w:rsidR="005078D6" w:rsidRPr="005078D6" w:rsidRDefault="005078D6" w:rsidP="005078D6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195B5281" w14:textId="77777777" w:rsidR="005078D6" w:rsidRPr="005078D6" w:rsidRDefault="005078D6" w:rsidP="005078D6">
      <w:pPr>
        <w:spacing w:after="0" w:line="240" w:lineRule="auto"/>
        <w:ind w:left="851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5078D6">
        <w:rPr>
          <w:rFonts w:ascii="Verdana" w:eastAsia="Times New Roman" w:hAnsi="Verdana" w:cs="Times New Roman"/>
          <w:sz w:val="24"/>
          <w:szCs w:val="24"/>
          <w:lang w:val="ro-RO"/>
        </w:rPr>
        <w:tab/>
      </w:r>
    </w:p>
    <w:p w14:paraId="5F78EB83" w14:textId="77777777" w:rsidR="005078D6" w:rsidRPr="005078D6" w:rsidRDefault="005078D6" w:rsidP="005078D6">
      <w:pPr>
        <w:keepNext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sz w:val="24"/>
          <w:szCs w:val="24"/>
          <w:lang w:val="ro-RO"/>
        </w:rPr>
      </w:pP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>AVIZ</w:t>
      </w:r>
    </w:p>
    <w:p w14:paraId="3CEFF9D3" w14:textId="77777777" w:rsidR="005078D6" w:rsidRPr="005078D6" w:rsidRDefault="005078D6" w:rsidP="005078D6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</w:rPr>
      </w:pP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asupra </w:t>
      </w:r>
      <w:bookmarkStart w:id="0" w:name="_Hlk232585643"/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propunerii legislative </w:t>
      </w:r>
      <w:r w:rsidRPr="005078D6">
        <w:rPr>
          <w:rFonts w:ascii="Verdana" w:eastAsia="Times New Roman" w:hAnsi="Verdana" w:cs="Times New Roman"/>
          <w:b/>
          <w:sz w:val="24"/>
          <w:szCs w:val="24"/>
        </w:rPr>
        <w:t>pentru desfiinţarea Academiei Oamenilor de Ştiinţă din România şi pentru abrogarea Legii 31/2007 privind reorganizarea şi funcţionarea Academiei Oamenilor de Ştiinţă din România</w:t>
      </w:r>
    </w:p>
    <w:p w14:paraId="5D4FE972" w14:textId="77777777" w:rsidR="005078D6" w:rsidRPr="005078D6" w:rsidRDefault="005078D6" w:rsidP="005078D6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</w:rPr>
      </w:pPr>
    </w:p>
    <w:bookmarkEnd w:id="0"/>
    <w:p w14:paraId="0013B4B6" w14:textId="77777777" w:rsidR="005078D6" w:rsidRPr="005078D6" w:rsidRDefault="005078D6" w:rsidP="005078D6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0F08641D" w14:textId="77777777" w:rsidR="005078D6" w:rsidRPr="005078D6" w:rsidRDefault="005078D6" w:rsidP="005078D6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4FF576A4" w14:textId="18CE3E8E" w:rsidR="005078D6" w:rsidRPr="005078D6" w:rsidRDefault="005078D6" w:rsidP="005078D6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noProof/>
          <w:sz w:val="24"/>
          <w:szCs w:val="24"/>
        </w:rPr>
      </w:pPr>
      <w:r w:rsidRPr="005078D6">
        <w:rPr>
          <w:rFonts w:ascii="Verdana" w:eastAsia="Times New Roman" w:hAnsi="Verdana" w:cs="Times New Roman"/>
          <w:noProof/>
          <w:sz w:val="24"/>
          <w:szCs w:val="24"/>
          <w:lang w:val="ro-RO"/>
        </w:rPr>
        <w:t xml:space="preserve">În temeiul art.95 din Regulamentul Camerei Deputaţilor, </w:t>
      </w:r>
      <w:r w:rsidR="00FC4084">
        <w:rPr>
          <w:rFonts w:ascii="Verdana" w:eastAsia="Times New Roman" w:hAnsi="Verdana" w:cs="Times New Roman"/>
          <w:noProof/>
          <w:sz w:val="24"/>
          <w:szCs w:val="24"/>
          <w:lang w:val="ro-RO"/>
        </w:rPr>
        <w:t xml:space="preserve">republicat, cu modificările ulterioare, </w:t>
      </w:r>
      <w:r w:rsidRPr="005078D6">
        <w:rPr>
          <w:rFonts w:ascii="Verdana" w:eastAsia="Times New Roman" w:hAnsi="Verdana" w:cs="Times New Roman"/>
          <w:noProof/>
          <w:sz w:val="24"/>
          <w:szCs w:val="24"/>
          <w:lang w:val="ro-RO"/>
        </w:rPr>
        <w:t>Comisia pentru muncă şi protecţie socială a fost sesizată cu dezbaterea şi avizarea</w:t>
      </w:r>
      <w:r w:rsidRPr="005078D6">
        <w:rPr>
          <w:rFonts w:ascii="Verdana" w:eastAsia="Times New Roman" w:hAnsi="Verdana" w:cs="Times New Roman"/>
          <w:i/>
          <w:noProof/>
          <w:sz w:val="24"/>
          <w:szCs w:val="24"/>
          <w:lang w:val="ro-RO"/>
        </w:rPr>
        <w:t xml:space="preserve"> </w:t>
      </w:r>
      <w:r w:rsidRPr="00FC4084">
        <w:rPr>
          <w:rFonts w:ascii="Verdana" w:eastAsia="Times New Roman" w:hAnsi="Verdana" w:cs="Times New Roman"/>
          <w:i/>
          <w:iCs/>
          <w:noProof/>
          <w:sz w:val="24"/>
          <w:szCs w:val="24"/>
          <w:lang w:val="ro-RO"/>
        </w:rPr>
        <w:t>propunerii legislative</w:t>
      </w:r>
      <w:r w:rsidRPr="00FC4084">
        <w:rPr>
          <w:rFonts w:ascii="Verdana" w:eastAsia="Times New Roman" w:hAnsi="Verdana" w:cs="Times New Roman"/>
          <w:i/>
          <w:iCs/>
          <w:noProof/>
          <w:sz w:val="24"/>
          <w:szCs w:val="24"/>
        </w:rPr>
        <w:t xml:space="preserve"> pentru desfiinţarea Academiei Oamenilor de Ştiinţă din România şi pentru abrogarea Legii 31/2007 privind reorganizarea şi funcţionarea Academiei Oamenilor de Ştiinţă din România</w:t>
      </w:r>
      <w:r w:rsidRPr="005078D6">
        <w:rPr>
          <w:rFonts w:ascii="Verdana" w:eastAsia="Times New Roman" w:hAnsi="Verdana" w:cs="Times New Roman"/>
          <w:noProof/>
          <w:sz w:val="24"/>
          <w:szCs w:val="24"/>
          <w:lang w:val="ro-RO"/>
        </w:rPr>
        <w:t xml:space="preserve">, trimisă cu adresa nr. </w:t>
      </w:r>
      <w:r w:rsidRPr="005078D6">
        <w:rPr>
          <w:rFonts w:ascii="Verdana" w:eastAsia="Times New Roman" w:hAnsi="Verdana" w:cs="Times New Roman"/>
          <w:b/>
          <w:noProof/>
          <w:sz w:val="24"/>
          <w:szCs w:val="24"/>
          <w:lang w:val="ro-RO"/>
        </w:rPr>
        <w:t>Plx 46</w:t>
      </w:r>
      <w:r>
        <w:rPr>
          <w:rFonts w:ascii="Verdana" w:eastAsia="Times New Roman" w:hAnsi="Verdana" w:cs="Times New Roman"/>
          <w:b/>
          <w:noProof/>
          <w:sz w:val="24"/>
          <w:szCs w:val="24"/>
          <w:lang w:val="ro-RO"/>
        </w:rPr>
        <w:t>2</w:t>
      </w:r>
      <w:r w:rsidR="0071234E">
        <w:rPr>
          <w:rFonts w:ascii="Verdana" w:eastAsia="Times New Roman" w:hAnsi="Verdana" w:cs="Times New Roman"/>
          <w:b/>
          <w:noProof/>
          <w:sz w:val="24"/>
          <w:szCs w:val="24"/>
          <w:lang w:val="ro-RO"/>
        </w:rPr>
        <w:t>/2026</w:t>
      </w:r>
      <w:r w:rsidRPr="005078D6">
        <w:rPr>
          <w:rFonts w:ascii="Verdana" w:eastAsia="Times New Roman" w:hAnsi="Verdana" w:cs="Times New Roman"/>
          <w:b/>
          <w:noProof/>
          <w:sz w:val="24"/>
          <w:szCs w:val="24"/>
          <w:lang w:val="ro-RO"/>
        </w:rPr>
        <w:t xml:space="preserve"> </w:t>
      </w:r>
      <w:r w:rsidRPr="008B6EEC">
        <w:rPr>
          <w:rFonts w:ascii="Verdana" w:eastAsia="Times New Roman" w:hAnsi="Verdana" w:cs="Times New Roman"/>
          <w:noProof/>
          <w:sz w:val="24"/>
          <w:szCs w:val="24"/>
          <w:lang w:val="ro-RO"/>
        </w:rPr>
        <w:t xml:space="preserve">din </w:t>
      </w:r>
      <w:r w:rsidR="0071234E" w:rsidRPr="008B6EEC">
        <w:rPr>
          <w:rFonts w:ascii="Verdana" w:eastAsia="Times New Roman" w:hAnsi="Verdana" w:cs="Times New Roman"/>
          <w:noProof/>
          <w:sz w:val="24"/>
          <w:szCs w:val="24"/>
          <w:lang w:val="ro-RO"/>
        </w:rPr>
        <w:t>8 iunie 2026.</w:t>
      </w:r>
    </w:p>
    <w:p w14:paraId="16D54B5D" w14:textId="77777777" w:rsidR="005078D6" w:rsidRPr="005078D6" w:rsidRDefault="005078D6" w:rsidP="005078D6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5078D6">
        <w:rPr>
          <w:rFonts w:ascii="Verdana" w:eastAsia="Times New Roman" w:hAnsi="Verdana" w:cs="Times New Roman"/>
          <w:sz w:val="24"/>
          <w:szCs w:val="24"/>
          <w:lang w:val="ro-RO"/>
        </w:rPr>
        <w:t>Membrii Comisiei au examinat propunerea legislativă mai sus menţionată şi documentele conexe în şedinţa din 17 iunie 2026</w:t>
      </w:r>
      <w:r>
        <w:rPr>
          <w:rFonts w:ascii="Verdana" w:eastAsia="Times New Roman" w:hAnsi="Verdana" w:cs="Times New Roman"/>
          <w:sz w:val="24"/>
          <w:szCs w:val="24"/>
          <w:lang w:val="ro-RO"/>
        </w:rPr>
        <w:t>.</w:t>
      </w:r>
    </w:p>
    <w:p w14:paraId="0FB8F1A0" w14:textId="647828F1" w:rsidR="005078D6" w:rsidRPr="005078D6" w:rsidRDefault="005078D6" w:rsidP="005078D6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5078D6">
        <w:rPr>
          <w:rFonts w:ascii="Verdana" w:eastAsia="Times New Roman" w:hAnsi="Verdana" w:cs="Times New Roman"/>
          <w:sz w:val="24"/>
          <w:szCs w:val="24"/>
          <w:lang w:val="ro-RO"/>
        </w:rPr>
        <w:t>În urma finalizării dezbaterilor, membrii comisiei au hotărât, cu majoritate de voturi (</w:t>
      </w:r>
      <w:r w:rsidR="0071234E">
        <w:rPr>
          <w:rFonts w:ascii="Verdana" w:eastAsia="Times New Roman" w:hAnsi="Verdana" w:cs="Times New Roman"/>
          <w:sz w:val="24"/>
          <w:szCs w:val="24"/>
          <w:lang w:val="ro-RO"/>
        </w:rPr>
        <w:t>3</w:t>
      </w:r>
      <w:r w:rsidRPr="005078D6">
        <w:rPr>
          <w:rFonts w:ascii="Verdana" w:eastAsia="Times New Roman" w:hAnsi="Verdana" w:cs="Times New Roman"/>
          <w:sz w:val="24"/>
          <w:szCs w:val="24"/>
          <w:lang w:val="ro-RO"/>
        </w:rPr>
        <w:t xml:space="preserve"> </w:t>
      </w:r>
      <w:r w:rsidR="00FC4084">
        <w:rPr>
          <w:rFonts w:ascii="Verdana" w:eastAsia="Times New Roman" w:hAnsi="Verdana" w:cs="Times New Roman"/>
          <w:sz w:val="24"/>
          <w:szCs w:val="24"/>
          <w:lang w:val="ro-RO"/>
        </w:rPr>
        <w:t xml:space="preserve">voturi </w:t>
      </w:r>
      <w:r w:rsidRPr="005078D6">
        <w:rPr>
          <w:rFonts w:ascii="Verdana" w:eastAsia="Times New Roman" w:hAnsi="Verdana" w:cs="Times New Roman"/>
          <w:sz w:val="24"/>
          <w:szCs w:val="24"/>
          <w:lang w:val="ro-RO"/>
        </w:rPr>
        <w:t xml:space="preserve">împotrivă şi </w:t>
      </w:r>
      <w:r w:rsidR="0071234E">
        <w:rPr>
          <w:rFonts w:ascii="Verdana" w:eastAsia="Times New Roman" w:hAnsi="Verdana" w:cs="Times New Roman"/>
          <w:sz w:val="24"/>
          <w:szCs w:val="24"/>
          <w:lang w:val="ro-RO"/>
        </w:rPr>
        <w:t>3</w:t>
      </w:r>
      <w:r w:rsidRPr="005078D6">
        <w:rPr>
          <w:rFonts w:ascii="Verdana" w:eastAsia="Times New Roman" w:hAnsi="Verdana" w:cs="Times New Roman"/>
          <w:sz w:val="24"/>
          <w:szCs w:val="24"/>
          <w:lang w:val="ro-RO"/>
        </w:rPr>
        <w:t xml:space="preserve"> abţineri), </w:t>
      </w:r>
      <w:r w:rsidRPr="005078D6">
        <w:rPr>
          <w:rFonts w:ascii="Verdana" w:eastAsia="Times New Roman" w:hAnsi="Verdana" w:cs="Times New Roman"/>
          <w:b/>
          <w:i/>
          <w:sz w:val="24"/>
          <w:szCs w:val="24"/>
          <w:lang w:val="ro-RO"/>
        </w:rPr>
        <w:t>avizarea</w:t>
      </w:r>
      <w:r>
        <w:rPr>
          <w:rFonts w:ascii="Verdana" w:eastAsia="Times New Roman" w:hAnsi="Verdana" w:cs="Times New Roman"/>
          <w:b/>
          <w:i/>
          <w:sz w:val="24"/>
          <w:szCs w:val="24"/>
          <w:lang w:val="ro-RO"/>
        </w:rPr>
        <w:t xml:space="preserve"> </w:t>
      </w:r>
      <w:r w:rsidRPr="005078D6">
        <w:rPr>
          <w:rFonts w:ascii="Verdana" w:eastAsia="Times New Roman" w:hAnsi="Verdana" w:cs="Times New Roman"/>
          <w:b/>
          <w:i/>
          <w:sz w:val="24"/>
          <w:szCs w:val="24"/>
          <w:lang w:val="ro-RO"/>
        </w:rPr>
        <w:t xml:space="preserve">negativă </w:t>
      </w:r>
      <w:r w:rsidRPr="005078D6">
        <w:rPr>
          <w:rFonts w:ascii="Verdana" w:eastAsia="Times New Roman" w:hAnsi="Verdana" w:cs="Times New Roman"/>
          <w:iCs/>
          <w:sz w:val="24"/>
          <w:szCs w:val="24"/>
          <w:lang w:val="ro-RO"/>
        </w:rPr>
        <w:t>a</w:t>
      </w:r>
      <w:r w:rsidRPr="005078D6">
        <w:rPr>
          <w:rFonts w:ascii="Verdana" w:eastAsia="Times New Roman" w:hAnsi="Verdana" w:cs="Times New Roman"/>
          <w:i/>
          <w:sz w:val="24"/>
          <w:szCs w:val="24"/>
          <w:lang w:val="ro-RO"/>
        </w:rPr>
        <w:t xml:space="preserve"> </w:t>
      </w:r>
      <w:r w:rsidRPr="005078D6">
        <w:rPr>
          <w:rFonts w:ascii="Verdana" w:eastAsia="Times New Roman" w:hAnsi="Verdana" w:cs="Times New Roman"/>
          <w:sz w:val="24"/>
          <w:szCs w:val="24"/>
          <w:lang w:val="ro-RO"/>
        </w:rPr>
        <w:t>propunerii legislative.</w:t>
      </w:r>
    </w:p>
    <w:p w14:paraId="1A697611" w14:textId="77777777" w:rsidR="005078D6" w:rsidRPr="005078D6" w:rsidRDefault="005078D6" w:rsidP="005078D6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color w:val="FF0000"/>
          <w:sz w:val="24"/>
          <w:szCs w:val="24"/>
          <w:lang w:val="ro-RO"/>
        </w:rPr>
      </w:pPr>
    </w:p>
    <w:p w14:paraId="5AE33879" w14:textId="24FB3FB2" w:rsidR="005078D6" w:rsidRPr="005078D6" w:rsidRDefault="00FC4084" w:rsidP="00FC4084">
      <w:pPr>
        <w:spacing w:after="0" w:line="240" w:lineRule="auto"/>
        <w:ind w:left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bookmarkStart w:id="1" w:name="_Hlk144893267"/>
      <w:bookmarkStart w:id="2" w:name="_Hlk102993576"/>
      <w:bookmarkStart w:id="3" w:name="_Hlk102993688"/>
      <w:r>
        <w:rPr>
          <w:rFonts w:ascii="Verdana" w:eastAsia="Times New Roman" w:hAnsi="Verdana" w:cs="Times New Roman"/>
          <w:sz w:val="24"/>
          <w:szCs w:val="24"/>
          <w:lang w:val="ro-RO"/>
        </w:rPr>
        <w:t>P</w:t>
      </w:r>
      <w:r w:rsidR="005078D6" w:rsidRPr="005078D6">
        <w:rPr>
          <w:rFonts w:ascii="Verdana" w:eastAsia="Times New Roman" w:hAnsi="Verdana" w:cs="Times New Roman"/>
          <w:sz w:val="24"/>
          <w:szCs w:val="24"/>
          <w:lang w:val="ro-RO"/>
        </w:rPr>
        <w:t>REŞEDINTE,</w:t>
      </w:r>
      <w:r w:rsidR="005078D6" w:rsidRPr="005078D6">
        <w:rPr>
          <w:rFonts w:ascii="Verdana" w:eastAsia="Times New Roman" w:hAnsi="Verdana" w:cs="Times New Roman"/>
          <w:sz w:val="24"/>
          <w:szCs w:val="24"/>
          <w:lang w:val="ro-RO"/>
        </w:rPr>
        <w:tab/>
      </w:r>
      <w:r w:rsidR="005078D6" w:rsidRPr="005078D6">
        <w:rPr>
          <w:rFonts w:ascii="Verdana" w:eastAsia="Times New Roman" w:hAnsi="Verdana" w:cs="Times New Roman"/>
          <w:sz w:val="24"/>
          <w:szCs w:val="24"/>
          <w:lang w:val="ro-RO"/>
        </w:rPr>
        <w:tab/>
      </w:r>
      <w:r>
        <w:rPr>
          <w:rFonts w:ascii="Verdana" w:eastAsia="Times New Roman" w:hAnsi="Verdana" w:cs="Times New Roman"/>
          <w:sz w:val="24"/>
          <w:szCs w:val="24"/>
          <w:lang w:val="ro-RO"/>
        </w:rPr>
        <w:tab/>
      </w:r>
      <w:r>
        <w:rPr>
          <w:rFonts w:ascii="Verdana" w:eastAsia="Times New Roman" w:hAnsi="Verdana" w:cs="Times New Roman"/>
          <w:sz w:val="24"/>
          <w:szCs w:val="24"/>
          <w:lang w:val="ro-RO"/>
        </w:rPr>
        <w:tab/>
      </w:r>
      <w:r w:rsidR="005078D6" w:rsidRPr="005078D6">
        <w:rPr>
          <w:rFonts w:ascii="Verdana" w:eastAsia="Times New Roman" w:hAnsi="Verdana" w:cs="Times New Roman"/>
          <w:sz w:val="24"/>
          <w:szCs w:val="24"/>
          <w:lang w:val="ro-RO"/>
        </w:rPr>
        <w:t>SECRETAR,</w:t>
      </w:r>
    </w:p>
    <w:p w14:paraId="59FA730A" w14:textId="55C75592" w:rsidR="005078D6" w:rsidRPr="005078D6" w:rsidRDefault="005078D6" w:rsidP="00FC408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4"/>
          <w:szCs w:val="24"/>
          <w:lang w:val="ro-RO"/>
        </w:rPr>
      </w:pP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Adrian Solomon </w:t>
      </w: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="00FC4084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>Marius-Constantin Budăi</w:t>
      </w:r>
    </w:p>
    <w:p w14:paraId="781C34D9" w14:textId="77777777" w:rsidR="005078D6" w:rsidRPr="005078D6" w:rsidRDefault="005078D6" w:rsidP="005078D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4"/>
          <w:szCs w:val="24"/>
          <w:lang w:val="ro-RO"/>
        </w:rPr>
      </w:pP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5078D6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</w:p>
    <w:p w14:paraId="6D247073" w14:textId="77777777" w:rsidR="005078D6" w:rsidRPr="00FC4084" w:rsidRDefault="005078D6" w:rsidP="005078D6">
      <w:pPr>
        <w:spacing w:after="0" w:line="240" w:lineRule="auto"/>
        <w:jc w:val="both"/>
        <w:rPr>
          <w:rFonts w:ascii="Verdana" w:eastAsia="Times New Roman" w:hAnsi="Verdana" w:cs="Times New Roman"/>
          <w:bCs/>
          <w:sz w:val="24"/>
          <w:szCs w:val="24"/>
          <w:lang w:val="ro-RO"/>
        </w:rPr>
      </w:pPr>
    </w:p>
    <w:p w14:paraId="29FAE34A" w14:textId="77777777" w:rsidR="005078D6" w:rsidRPr="00FC4084" w:rsidRDefault="005078D6" w:rsidP="005078D6">
      <w:pPr>
        <w:spacing w:after="0" w:line="240" w:lineRule="auto"/>
        <w:jc w:val="both"/>
        <w:rPr>
          <w:rFonts w:ascii="Verdana" w:eastAsia="Times New Roman" w:hAnsi="Verdana" w:cs="Times New Roman"/>
          <w:bCs/>
          <w:sz w:val="24"/>
          <w:szCs w:val="24"/>
          <w:lang w:val="ro-RO"/>
        </w:rPr>
      </w:pPr>
    </w:p>
    <w:p w14:paraId="18EE5CEF" w14:textId="77777777" w:rsidR="005078D6" w:rsidRPr="00FC4084" w:rsidRDefault="005078D6" w:rsidP="005078D6">
      <w:pPr>
        <w:spacing w:after="0" w:line="240" w:lineRule="auto"/>
        <w:jc w:val="both"/>
        <w:rPr>
          <w:rFonts w:ascii="Verdana" w:eastAsia="Times New Roman" w:hAnsi="Verdana" w:cs="Times New Roman"/>
          <w:bCs/>
          <w:sz w:val="24"/>
          <w:szCs w:val="24"/>
          <w:lang w:val="ro-RO"/>
        </w:rPr>
      </w:pPr>
    </w:p>
    <w:bookmarkEnd w:id="1"/>
    <w:bookmarkEnd w:id="2"/>
    <w:bookmarkEnd w:id="3"/>
    <w:p w14:paraId="0B700881" w14:textId="77777777" w:rsidR="005078D6" w:rsidRPr="005078D6" w:rsidRDefault="005078D6" w:rsidP="005078D6">
      <w:pPr>
        <w:spacing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val="ro-RO"/>
        </w:rPr>
      </w:pPr>
    </w:p>
    <w:p w14:paraId="46CE0DF5" w14:textId="77777777" w:rsidR="00FC4084" w:rsidRPr="00FC4084" w:rsidRDefault="00FC4084" w:rsidP="00FC4084">
      <w:pPr>
        <w:spacing w:after="0" w:line="240" w:lineRule="auto"/>
        <w:rPr>
          <w:rFonts w:ascii="Verdana" w:hAnsi="Verdana"/>
          <w:sz w:val="16"/>
          <w:szCs w:val="16"/>
          <w:lang w:val="ro-RO"/>
        </w:rPr>
      </w:pPr>
      <w:r w:rsidRPr="00FC4084">
        <w:rPr>
          <w:rFonts w:ascii="Verdana" w:hAnsi="Verdana"/>
          <w:sz w:val="16"/>
          <w:szCs w:val="16"/>
          <w:lang w:val="ro-RO"/>
        </w:rPr>
        <w:t>Şef birou Lidia Vlădescu</w:t>
      </w:r>
    </w:p>
    <w:p w14:paraId="69FA427F" w14:textId="5D091C3A" w:rsidR="00FC4084" w:rsidRPr="00FC4084" w:rsidRDefault="00FC4084" w:rsidP="00FC4084">
      <w:pPr>
        <w:spacing w:after="0" w:line="240" w:lineRule="auto"/>
        <w:rPr>
          <w:rFonts w:ascii="Verdana" w:hAnsi="Verdana"/>
          <w:sz w:val="16"/>
          <w:szCs w:val="16"/>
          <w:lang w:val="ro-RO"/>
        </w:rPr>
      </w:pPr>
      <w:r w:rsidRPr="00FC4084">
        <w:rPr>
          <w:rFonts w:ascii="Verdana" w:hAnsi="Verdana"/>
          <w:sz w:val="16"/>
          <w:szCs w:val="16"/>
          <w:lang w:val="ro-RO"/>
        </w:rPr>
        <w:t>Consilier parlamentar Daniela Tom</w:t>
      </w:r>
      <w:r>
        <w:rPr>
          <w:rFonts w:ascii="Verdana" w:hAnsi="Verdana"/>
          <w:sz w:val="16"/>
          <w:szCs w:val="16"/>
          <w:lang w:val="ro-RO"/>
        </w:rPr>
        <w:t>a</w:t>
      </w:r>
    </w:p>
    <w:sectPr w:rsidR="00FC4084" w:rsidRPr="00FC4084" w:rsidSect="00FA72BA">
      <w:footerReference w:type="default" r:id="rId7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DD934" w14:textId="77777777" w:rsidR="002416F2" w:rsidRDefault="002416F2">
      <w:pPr>
        <w:spacing w:after="0" w:line="240" w:lineRule="auto"/>
      </w:pPr>
      <w:r>
        <w:separator/>
      </w:r>
    </w:p>
  </w:endnote>
  <w:endnote w:type="continuationSeparator" w:id="0">
    <w:p w14:paraId="4A186B12" w14:textId="77777777" w:rsidR="002416F2" w:rsidRDefault="00241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B3A00" w14:textId="77777777" w:rsidR="00000000" w:rsidRPr="00AB36E5" w:rsidRDefault="005078D6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086D00F9" w14:textId="77777777" w:rsidR="00000000" w:rsidRPr="00865817" w:rsidRDefault="005078D6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8747F" w14:textId="77777777" w:rsidR="002416F2" w:rsidRDefault="002416F2">
      <w:pPr>
        <w:spacing w:after="0" w:line="240" w:lineRule="auto"/>
      </w:pPr>
      <w:r>
        <w:separator/>
      </w:r>
    </w:p>
  </w:footnote>
  <w:footnote w:type="continuationSeparator" w:id="0">
    <w:p w14:paraId="1BDD4437" w14:textId="77777777" w:rsidR="002416F2" w:rsidRDefault="002416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D6"/>
    <w:rsid w:val="002416F2"/>
    <w:rsid w:val="00502118"/>
    <w:rsid w:val="005078D6"/>
    <w:rsid w:val="0071234E"/>
    <w:rsid w:val="0077732C"/>
    <w:rsid w:val="008B6EEC"/>
    <w:rsid w:val="00D2203D"/>
    <w:rsid w:val="00FC4084"/>
    <w:rsid w:val="00FE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DE890"/>
  <w15:chartTrackingRefBased/>
  <w15:docId w15:val="{9F46F173-20F4-4610-B883-C92F8AF6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8D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5078D6"/>
    <w:pPr>
      <w:tabs>
        <w:tab w:val="center" w:pos="4680"/>
        <w:tab w:val="right" w:pos="9360"/>
      </w:tabs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customStyle="1" w:styleId="FooterChar">
    <w:name w:val="Footer Char"/>
    <w:basedOn w:val="DefaultParagraphFont"/>
    <w:link w:val="Footer"/>
    <w:rsid w:val="005078D6"/>
    <w:rPr>
      <w:rFonts w:ascii="Bookman" w:eastAsia="Times New Roman" w:hAnsi="Book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8D6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4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TOMA</dc:creator>
  <cp:keywords/>
  <dc:description/>
  <cp:lastModifiedBy>Lidia Ana Vladescu</cp:lastModifiedBy>
  <cp:revision>5</cp:revision>
  <cp:lastPrinted>2026-06-18T06:06:00Z</cp:lastPrinted>
  <dcterms:created xsi:type="dcterms:W3CDTF">2026-06-17T07:49:00Z</dcterms:created>
  <dcterms:modified xsi:type="dcterms:W3CDTF">2026-06-18T06:06:00Z</dcterms:modified>
</cp:coreProperties>
</file>