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582" w:rsidRDefault="004E4582" w:rsidP="004E4582">
      <w:pPr>
        <w:jc w:val="center"/>
      </w:pPr>
      <w:r>
        <w:rPr>
          <w:noProof/>
          <w:lang w:val="ro-RO" w:eastAsia="ro-RO"/>
        </w:rPr>
        <w:drawing>
          <wp:inline distT="0" distB="0" distL="0" distR="0">
            <wp:extent cx="838200" cy="10096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582" w:rsidRPr="00DA685F" w:rsidRDefault="004E4582" w:rsidP="004E4582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4E4582" w:rsidRPr="00B131C1" w:rsidRDefault="004E4582" w:rsidP="004E4582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4E4582" w:rsidRPr="00DA685F" w:rsidRDefault="004E4582" w:rsidP="004E4582">
      <w:pPr>
        <w:rPr>
          <w:lang w:val="it-IT"/>
        </w:rPr>
      </w:pPr>
    </w:p>
    <w:p w:rsidR="004E4582" w:rsidRPr="00616106" w:rsidRDefault="004E4582" w:rsidP="004E4582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4E4582" w:rsidRDefault="004E4582" w:rsidP="004E4582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  </w:t>
      </w:r>
      <w:r w:rsidRPr="00CF7591">
        <w:rPr>
          <w:rFonts w:ascii="Verdana" w:hAnsi="Verdana" w:cs="Arial"/>
          <w:sz w:val="22"/>
          <w:szCs w:val="22"/>
        </w:rPr>
        <w:t xml:space="preserve">Bucureşti, </w:t>
      </w:r>
      <w:r>
        <w:rPr>
          <w:rFonts w:ascii="Verdana" w:hAnsi="Verdana" w:cs="Arial"/>
          <w:sz w:val="22"/>
          <w:szCs w:val="22"/>
        </w:rPr>
        <w:t>9 februarie 2021</w:t>
      </w:r>
    </w:p>
    <w:p w:rsidR="004E4582" w:rsidRDefault="004E4582" w:rsidP="004E4582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Nr. 4c-16/3</w:t>
      </w:r>
    </w:p>
    <w:p w:rsidR="004E4582" w:rsidRDefault="004E4582" w:rsidP="004E4582">
      <w:pPr>
        <w:rPr>
          <w:rFonts w:ascii="Verdana" w:hAnsi="Verdana" w:cs="Arial"/>
          <w:sz w:val="22"/>
          <w:szCs w:val="22"/>
        </w:rPr>
      </w:pPr>
    </w:p>
    <w:p w:rsidR="004E4582" w:rsidRDefault="004E4582" w:rsidP="004E4582">
      <w:pPr>
        <w:rPr>
          <w:rFonts w:ascii="Verdana" w:hAnsi="Verdana" w:cs="Arial"/>
          <w:sz w:val="22"/>
          <w:szCs w:val="22"/>
        </w:rPr>
      </w:pPr>
    </w:p>
    <w:p w:rsidR="004E4582" w:rsidRPr="00CF7591" w:rsidRDefault="004E4582" w:rsidP="004E4582">
      <w:pPr>
        <w:rPr>
          <w:rFonts w:ascii="Verdana" w:hAnsi="Verdana" w:cs="Arial"/>
          <w:sz w:val="22"/>
          <w:szCs w:val="22"/>
          <w:lang w:val="ro-RO"/>
        </w:rPr>
      </w:pPr>
    </w:p>
    <w:p w:rsidR="004E4582" w:rsidRDefault="004E4582" w:rsidP="004E4582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PLx 40/2021</w:t>
      </w:r>
    </w:p>
    <w:p w:rsidR="004E4582" w:rsidRPr="005B7116" w:rsidRDefault="004E4582" w:rsidP="004E4582">
      <w:pPr>
        <w:jc w:val="right"/>
      </w:pPr>
    </w:p>
    <w:p w:rsidR="004E4582" w:rsidRPr="006E345B" w:rsidRDefault="004E4582" w:rsidP="004E4582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4E4582" w:rsidRPr="006E345B" w:rsidRDefault="004E4582" w:rsidP="004E4582">
      <w:pPr>
        <w:jc w:val="center"/>
        <w:rPr>
          <w:rFonts w:ascii="Verdana" w:hAnsi="Verdana" w:cs="Arial"/>
          <w:sz w:val="22"/>
          <w:szCs w:val="22"/>
          <w:lang w:val="ro-RO"/>
        </w:rPr>
      </w:pPr>
      <w:r w:rsidRPr="006E345B">
        <w:rPr>
          <w:rFonts w:ascii="Verdana" w:hAnsi="Verdana" w:cs="Arial"/>
          <w:sz w:val="22"/>
          <w:szCs w:val="22"/>
        </w:rPr>
        <w:t>asupra</w:t>
      </w:r>
    </w:p>
    <w:p w:rsidR="004E4582" w:rsidRDefault="004E4582" w:rsidP="004E4582">
      <w:pPr>
        <w:tabs>
          <w:tab w:val="left" w:pos="720"/>
        </w:tabs>
        <w:jc w:val="center"/>
        <w:rPr>
          <w:rFonts w:ascii="Verdana" w:eastAsia="Verdana" w:hAnsi="Verdana" w:cs="Verdana"/>
          <w:sz w:val="22"/>
          <w:szCs w:val="22"/>
        </w:rPr>
      </w:pPr>
      <w:r w:rsidRPr="004E4582">
        <w:rPr>
          <w:rFonts w:ascii="Verdana" w:eastAsia="Verdana" w:hAnsi="Verdana" w:cs="Verdana"/>
          <w:sz w:val="22"/>
          <w:szCs w:val="22"/>
        </w:rPr>
        <w:t xml:space="preserve">Proiectului de Lege pentru aprobarea Ordonanţei de urgenţã a Guvernului nr.204/2020 privind stabilirea unor măsuri de aplicare </w:t>
      </w:r>
    </w:p>
    <w:p w:rsidR="004E4582" w:rsidRDefault="004E4582" w:rsidP="004E4582">
      <w:pPr>
        <w:tabs>
          <w:tab w:val="left" w:pos="720"/>
        </w:tabs>
        <w:jc w:val="center"/>
        <w:rPr>
          <w:rFonts w:ascii="Verdana" w:eastAsia="Verdana" w:hAnsi="Verdana" w:cs="Verdana"/>
          <w:sz w:val="22"/>
          <w:szCs w:val="22"/>
        </w:rPr>
      </w:pPr>
      <w:r w:rsidRPr="004E4582">
        <w:rPr>
          <w:rFonts w:ascii="Verdana" w:eastAsia="Verdana" w:hAnsi="Verdana" w:cs="Verdana"/>
          <w:sz w:val="22"/>
          <w:szCs w:val="22"/>
        </w:rPr>
        <w:t xml:space="preserve">a Acordului privind retragerea Regatului Unit al Marii Britanii şi Irlandei de Nord </w:t>
      </w:r>
    </w:p>
    <w:p w:rsidR="004E4582" w:rsidRDefault="004E4582" w:rsidP="004E4582">
      <w:pPr>
        <w:tabs>
          <w:tab w:val="left" w:pos="720"/>
        </w:tabs>
        <w:jc w:val="center"/>
        <w:rPr>
          <w:rFonts w:ascii="Verdana" w:eastAsia="Verdana" w:hAnsi="Verdana" w:cs="Verdana"/>
          <w:sz w:val="22"/>
          <w:szCs w:val="22"/>
        </w:rPr>
      </w:pPr>
      <w:r w:rsidRPr="004E4582">
        <w:rPr>
          <w:rFonts w:ascii="Verdana" w:eastAsia="Verdana" w:hAnsi="Verdana" w:cs="Verdana"/>
          <w:sz w:val="22"/>
          <w:szCs w:val="22"/>
        </w:rPr>
        <w:t>din Uniunea Europeană şi din Comunitatea Europeană a Energiei Atomice,</w:t>
      </w:r>
    </w:p>
    <w:p w:rsidR="004E4582" w:rsidRPr="004E4582" w:rsidRDefault="004E4582" w:rsidP="004E4582">
      <w:pPr>
        <w:tabs>
          <w:tab w:val="left" w:pos="720"/>
        </w:tabs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r w:rsidRPr="004E4582">
        <w:rPr>
          <w:rFonts w:ascii="Verdana" w:eastAsia="Verdana" w:hAnsi="Verdana" w:cs="Verdana"/>
          <w:sz w:val="22"/>
          <w:szCs w:val="22"/>
        </w:rPr>
        <w:t xml:space="preserve"> în materie de reglementare a dreptului de intrare şi şedere pe teritoriul României</w:t>
      </w:r>
    </w:p>
    <w:p w:rsidR="004E4582" w:rsidRDefault="004E4582" w:rsidP="004E4582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4E4582" w:rsidRPr="006E345B" w:rsidRDefault="004E4582" w:rsidP="004E4582">
      <w:pPr>
        <w:tabs>
          <w:tab w:val="left" w:pos="720"/>
        </w:tabs>
        <w:spacing w:before="120"/>
        <w:jc w:val="both"/>
        <w:rPr>
          <w:rFonts w:ascii="Verdana" w:hAnsi="Verdana" w:cs="Arial"/>
          <w:sz w:val="22"/>
          <w:szCs w:val="22"/>
          <w:shd w:val="clear" w:color="auto" w:fill="FFFFFF"/>
        </w:rPr>
      </w:pPr>
      <w:r>
        <w:rPr>
          <w:rFonts w:ascii="Verdana" w:hAnsi="Verdana" w:cs="Arial"/>
          <w:sz w:val="22"/>
          <w:szCs w:val="22"/>
          <w:lang w:val="ro-RO"/>
        </w:rPr>
        <w:tab/>
      </w:r>
      <w:r w:rsidRPr="006E345B">
        <w:rPr>
          <w:rFonts w:ascii="Verdana" w:hAnsi="Verdana" w:cs="Arial"/>
          <w:sz w:val="22"/>
          <w:szCs w:val="22"/>
          <w:lang w:val="ro-RO"/>
        </w:rPr>
        <w:t>În conformitate cu prevederile art. 94 și 115 alin.(3) din Regulamentul Camerei Deputaţilor, republicat, Comisia pentru politică externă a fost sesizată, spre dezbatere şi avizare, în procedură de urgență, cu</w:t>
      </w:r>
      <w:r>
        <w:rPr>
          <w:rFonts w:ascii="Verdana" w:hAnsi="Verdana" w:cs="Arial"/>
          <w:sz w:val="22"/>
          <w:szCs w:val="22"/>
          <w:lang w:val="ro-RO"/>
        </w:rPr>
        <w:t xml:space="preserve"> </w:t>
      </w:r>
      <w:r w:rsidRPr="004E4582">
        <w:rPr>
          <w:rFonts w:ascii="Verdana" w:eastAsia="Verdana" w:hAnsi="Verdana" w:cs="Verdana"/>
          <w:sz w:val="22"/>
          <w:szCs w:val="22"/>
        </w:rPr>
        <w:t>proiectul de Lege pentru aprobarea Ordonanţei de urgenţã a Guvernului nr.204/2020 privind stabilirea unor măsuri de aplicare a Acordului privind retragerea Regatului Unit al Marii Britanii şi Irlandei de Nord din Uniunea Europeană şi din Comunitatea Europeană a Energiei Atomice, în materie de reglementare a dreptului de intrare şi şedere pe teritoriul României</w:t>
      </w:r>
      <w:r w:rsidRPr="006E345B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4E4582" w:rsidRPr="006E345B" w:rsidRDefault="004E4582" w:rsidP="004E4582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 xml:space="preserve">Potrivit prevederilor art.61 din Regulamentul Camerei Deputaţilor, republicat, Comisia pentru politică externă a examinat proiectul de Lege în </w:t>
      </w:r>
      <w:r>
        <w:rPr>
          <w:rFonts w:ascii="Verdana" w:hAnsi="Verdana" w:cs="Arial"/>
          <w:sz w:val="22"/>
          <w:szCs w:val="22"/>
          <w:lang w:val="es-ES"/>
        </w:rPr>
        <w:t>şedinţa               din 9 februa</w:t>
      </w:r>
      <w:r w:rsidRPr="006E345B">
        <w:rPr>
          <w:rFonts w:ascii="Verdana" w:hAnsi="Verdana" w:cs="Arial"/>
          <w:sz w:val="22"/>
          <w:szCs w:val="22"/>
          <w:lang w:val="es-ES"/>
        </w:rPr>
        <w:t>rie</w:t>
      </w:r>
      <w:r>
        <w:rPr>
          <w:rFonts w:ascii="Verdana" w:hAnsi="Verdana" w:cs="Arial"/>
          <w:sz w:val="22"/>
          <w:szCs w:val="22"/>
          <w:lang w:val="es-ES"/>
        </w:rPr>
        <w:t xml:space="preserve"> 2021</w:t>
      </w:r>
      <w:r w:rsidRPr="006E345B">
        <w:rPr>
          <w:rFonts w:ascii="Verdana" w:hAnsi="Verdana" w:cs="Arial"/>
          <w:sz w:val="22"/>
          <w:szCs w:val="22"/>
          <w:lang w:val="es-ES"/>
        </w:rPr>
        <w:t>.</w:t>
      </w:r>
    </w:p>
    <w:p w:rsidR="004E4582" w:rsidRPr="006E345B" w:rsidRDefault="004E4582" w:rsidP="004E4582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 xml:space="preserve">În urma dezbaterilor, membrii Comisiei pentru politică externă au hotărât, cu unanimitate de voturi, </w:t>
      </w:r>
      <w:r w:rsidRPr="006E345B">
        <w:rPr>
          <w:rFonts w:ascii="Verdana" w:hAnsi="Verdana" w:cs="Arial"/>
          <w:b/>
          <w:sz w:val="22"/>
          <w:szCs w:val="22"/>
          <w:lang w:val="es-ES"/>
        </w:rPr>
        <w:t>avizarea favorabilă</w:t>
      </w:r>
      <w:r w:rsidRPr="006E345B">
        <w:rPr>
          <w:rFonts w:ascii="Verdana" w:hAnsi="Verdana" w:cs="Arial"/>
          <w:sz w:val="22"/>
          <w:szCs w:val="22"/>
          <w:lang w:val="es-ES"/>
        </w:rPr>
        <w:t xml:space="preserve"> a proiectului de Lege. </w:t>
      </w:r>
    </w:p>
    <w:p w:rsidR="004E4582" w:rsidRPr="006E345B" w:rsidRDefault="004E4582" w:rsidP="004E4582">
      <w:pPr>
        <w:spacing w:before="120"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4E4582" w:rsidRPr="006E345B" w:rsidRDefault="004E4582" w:rsidP="004E4582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4E4582" w:rsidRDefault="004E4582" w:rsidP="004E4582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>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4E4582" w:rsidRPr="00053F3E" w:rsidRDefault="004E4582" w:rsidP="004E4582">
      <w:pPr>
        <w:rPr>
          <w:rFonts w:ascii="Verdana" w:hAnsi="Verdana" w:cs="Arial"/>
          <w:b/>
          <w:sz w:val="22"/>
          <w:szCs w:val="22"/>
          <w:lang w:val="ro-RO"/>
        </w:rPr>
      </w:pPr>
    </w:p>
    <w:p w:rsidR="004E4582" w:rsidRPr="00053F3E" w:rsidRDefault="004E4582" w:rsidP="004E4582">
      <w:pPr>
        <w:rPr>
          <w:rFonts w:ascii="Verdana" w:hAnsi="Verdana" w:cs="Arial"/>
          <w:b/>
          <w:sz w:val="22"/>
          <w:szCs w:val="22"/>
          <w:lang w:val="ro-RO"/>
        </w:rPr>
      </w:pPr>
    </w:p>
    <w:p w:rsidR="004E4582" w:rsidRPr="00053F3E" w:rsidRDefault="004E4582" w:rsidP="004E4582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              Biró Rozália-Ibolya                         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>Ionuț-Marian Stroe</w:t>
      </w:r>
    </w:p>
    <w:p w:rsidR="004E4582" w:rsidRPr="00053F3E" w:rsidRDefault="004E4582" w:rsidP="004E4582">
      <w:pPr>
        <w:ind w:left="851" w:right="-311"/>
        <w:rPr>
          <w:rFonts w:ascii="Verdana" w:hAnsi="Verdana"/>
          <w:b/>
          <w:sz w:val="22"/>
          <w:szCs w:val="22"/>
          <w:lang w:val="ro-RO"/>
        </w:rPr>
      </w:pPr>
    </w:p>
    <w:p w:rsidR="004E4582" w:rsidRDefault="004E4582" w:rsidP="004E4582">
      <w:pPr>
        <w:rPr>
          <w:rFonts w:ascii="Verdana" w:hAnsi="Verdana"/>
          <w:sz w:val="16"/>
          <w:szCs w:val="16"/>
        </w:rPr>
      </w:pPr>
    </w:p>
    <w:p w:rsidR="004E4582" w:rsidRDefault="004E4582" w:rsidP="004E4582">
      <w:pPr>
        <w:rPr>
          <w:rFonts w:ascii="Verdana" w:hAnsi="Verdana"/>
          <w:sz w:val="16"/>
          <w:szCs w:val="16"/>
        </w:rPr>
      </w:pPr>
    </w:p>
    <w:p w:rsidR="00A637D8" w:rsidRDefault="004E4582">
      <w:r>
        <w:rPr>
          <w:rFonts w:ascii="Verdana" w:hAnsi="Verdana"/>
          <w:sz w:val="16"/>
          <w:szCs w:val="16"/>
        </w:rPr>
        <w:t>Intocmit: Le</w:t>
      </w:r>
      <w:r>
        <w:rPr>
          <w:rFonts w:ascii="Verdana" w:hAnsi="Verdana"/>
          <w:sz w:val="16"/>
          <w:szCs w:val="16"/>
          <w:lang w:val="ro-RO"/>
        </w:rPr>
        <w:t>şan Georgiana</w:t>
      </w:r>
      <w:r>
        <w:rPr>
          <w:rFonts w:ascii="Verdana" w:hAnsi="Verdana"/>
          <w:sz w:val="16"/>
          <w:szCs w:val="16"/>
        </w:rPr>
        <w:t>, consilier parlamentar</w:t>
      </w:r>
    </w:p>
    <w:sectPr w:rsidR="00A637D8" w:rsidSect="000E7B2D">
      <w:headerReference w:type="even" r:id="rId7"/>
      <w:footerReference w:type="even" r:id="rId8"/>
      <w:footerReference w:type="default" r:id="rId9"/>
      <w:footerReference w:type="first" r:id="rId10"/>
      <w:pgSz w:w="11907" w:h="16840" w:code="9"/>
      <w:pgMar w:top="1134" w:right="1134" w:bottom="1134" w:left="1418" w:header="720" w:footer="48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2D24" w:rsidRDefault="00252D24" w:rsidP="00E072C2">
      <w:r>
        <w:separator/>
      </w:r>
    </w:p>
  </w:endnote>
  <w:endnote w:type="continuationSeparator" w:id="1">
    <w:p w:rsidR="00252D24" w:rsidRDefault="00252D24" w:rsidP="00E072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helley Allegro-Ro">
    <w:altName w:val="Gabriola"/>
    <w:charset w:val="00"/>
    <w:family w:val="decorative"/>
    <w:pitch w:val="variable"/>
    <w:sig w:usb0="00000087" w:usb1="00000000" w:usb2="00000000" w:usb3="00000000" w:csb0="0000001B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E14682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E458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252D24" w:rsidP="000E7B2D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AB36E5" w:rsidRDefault="004E4582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4E4582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092596" w:rsidRDefault="00252D24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2D24" w:rsidRDefault="00252D24" w:rsidP="00E072C2">
      <w:r>
        <w:separator/>
      </w:r>
    </w:p>
  </w:footnote>
  <w:footnote w:type="continuationSeparator" w:id="1">
    <w:p w:rsidR="00252D24" w:rsidRDefault="00252D24" w:rsidP="00E072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E14682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E458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252D2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E4582"/>
    <w:rsid w:val="00211770"/>
    <w:rsid w:val="00252D24"/>
    <w:rsid w:val="004E4582"/>
    <w:rsid w:val="00A637D8"/>
    <w:rsid w:val="00DF3773"/>
    <w:rsid w:val="00E072C2"/>
    <w:rsid w:val="00E14682"/>
    <w:rsid w:val="00F01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582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4E4582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4E4582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E4582"/>
    <w:rPr>
      <w:rFonts w:ascii="Arial" w:eastAsia="Times New Roman" w:hAnsi="Arial" w:cs="Times New Roman"/>
      <w:b/>
      <w:spacing w:val="6"/>
      <w:sz w:val="32"/>
      <w:szCs w:val="20"/>
    </w:rPr>
  </w:style>
  <w:style w:type="character" w:customStyle="1" w:styleId="Heading6Char">
    <w:name w:val="Heading 6 Char"/>
    <w:basedOn w:val="DefaultParagraphFont"/>
    <w:link w:val="Heading6"/>
    <w:rsid w:val="004E4582"/>
    <w:rPr>
      <w:rFonts w:ascii="Times New Roman" w:eastAsia="Times New Roman" w:hAnsi="Times New Roman" w:cs="Times New Roman"/>
      <w:b/>
      <w:bCs/>
    </w:rPr>
  </w:style>
  <w:style w:type="paragraph" w:styleId="Header">
    <w:name w:val="header"/>
    <w:basedOn w:val="Normal"/>
    <w:link w:val="HeaderChar"/>
    <w:rsid w:val="004E458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4E4582"/>
    <w:rPr>
      <w:rFonts w:ascii="Bookman" w:eastAsia="Times New Roman" w:hAnsi="Bookman" w:cs="Times New Roman"/>
      <w:sz w:val="28"/>
      <w:szCs w:val="20"/>
    </w:rPr>
  </w:style>
  <w:style w:type="paragraph" w:styleId="Footer">
    <w:name w:val="footer"/>
    <w:basedOn w:val="Normal"/>
    <w:link w:val="FooterChar"/>
    <w:rsid w:val="004E458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E4582"/>
    <w:rPr>
      <w:rFonts w:ascii="Bookman" w:eastAsia="Times New Roman" w:hAnsi="Bookman" w:cs="Times New Roman"/>
      <w:sz w:val="28"/>
      <w:szCs w:val="20"/>
    </w:rPr>
  </w:style>
  <w:style w:type="character" w:styleId="PageNumber">
    <w:name w:val="page number"/>
    <w:basedOn w:val="DefaultParagraphFont"/>
    <w:rsid w:val="004E4582"/>
  </w:style>
  <w:style w:type="paragraph" w:styleId="Caption">
    <w:name w:val="caption"/>
    <w:basedOn w:val="Normal"/>
    <w:next w:val="Normal"/>
    <w:qFormat/>
    <w:rsid w:val="004E4582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5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58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1485</Characters>
  <Application>Microsoft Office Word</Application>
  <DocSecurity>0</DocSecurity>
  <Lines>12</Lines>
  <Paragraphs>3</Paragraphs>
  <ScaleCrop>false</ScaleCrop>
  <Company>CtrlSoft</Company>
  <LinksUpToDate>false</LinksUpToDate>
  <CharactersWithSpaces>1737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georgiana.lesan</dc:creator>
  <cp:lastModifiedBy>Edi</cp:lastModifiedBy>
  <cp:revision>2</cp:revision>
  <dcterms:created xsi:type="dcterms:W3CDTF">2021-02-11T11:59:00Z</dcterms:created>
  <dcterms:modified xsi:type="dcterms:W3CDTF">2021-02-11T11:59:00Z</dcterms:modified>
</cp:coreProperties>
</file>