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63B1" w:rsidRDefault="001C63B1" w:rsidP="001C63B1">
      <w:pPr>
        <w:jc w:val="center"/>
      </w:pPr>
      <w:r>
        <w:rPr>
          <w:noProof/>
        </w:rPr>
        <w:drawing>
          <wp:inline distT="0" distB="0" distL="0" distR="0">
            <wp:extent cx="838200" cy="1009650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" cy="1009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C63B1" w:rsidRPr="00DA685F" w:rsidRDefault="00CD62C1" w:rsidP="001C63B1">
      <w:pPr>
        <w:pStyle w:val="Caption"/>
        <w:spacing w:line="240" w:lineRule="auto"/>
        <w:rPr>
          <w:sz w:val="48"/>
          <w:lang w:val="it-IT"/>
        </w:rPr>
      </w:pPr>
      <w:r>
        <w:rPr>
          <w:sz w:val="48"/>
          <w:lang w:val="it-IT"/>
        </w:rPr>
        <w:t>Parlamentul Romq</w:t>
      </w:r>
      <w:r w:rsidR="001C63B1" w:rsidRPr="00DA685F">
        <w:rPr>
          <w:sz w:val="48"/>
          <w:lang w:val="it-IT"/>
        </w:rPr>
        <w:t>niei</w:t>
      </w:r>
    </w:p>
    <w:p w:rsidR="001C63B1" w:rsidRPr="00B131C1" w:rsidRDefault="00CD62C1" w:rsidP="001C63B1">
      <w:pPr>
        <w:pStyle w:val="Heading6"/>
        <w:spacing w:before="0" w:after="0"/>
        <w:jc w:val="center"/>
        <w:rPr>
          <w:rFonts w:ascii="Shelley Allegro-Ro" w:hAnsi="Shelley Allegro-Ro"/>
          <w:sz w:val="48"/>
          <w:szCs w:val="48"/>
          <w:lang w:val="it-IT"/>
        </w:rPr>
      </w:pPr>
      <w:r>
        <w:rPr>
          <w:rFonts w:ascii="Shelley Allegro-Ro" w:hAnsi="Shelley Allegro-Ro"/>
          <w:sz w:val="48"/>
          <w:szCs w:val="48"/>
          <w:lang w:val="it-IT"/>
        </w:rPr>
        <w:t>Camera Deputa]</w:t>
      </w:r>
      <w:r w:rsidR="001C63B1" w:rsidRPr="00B131C1">
        <w:rPr>
          <w:rFonts w:ascii="Shelley Allegro-Ro" w:hAnsi="Shelley Allegro-Ro"/>
          <w:sz w:val="48"/>
          <w:szCs w:val="48"/>
          <w:lang w:val="it-IT"/>
        </w:rPr>
        <w:t>ilor</w:t>
      </w:r>
    </w:p>
    <w:p w:rsidR="001C63B1" w:rsidRPr="00DA685F" w:rsidRDefault="001C63B1" w:rsidP="001C63B1">
      <w:pPr>
        <w:rPr>
          <w:lang w:val="it-IT"/>
        </w:rPr>
      </w:pPr>
    </w:p>
    <w:p w:rsidR="001C63B1" w:rsidRPr="00616106" w:rsidRDefault="001C63B1" w:rsidP="001C63B1">
      <w:pPr>
        <w:rPr>
          <w:rFonts w:ascii="Arial" w:hAnsi="Arial" w:cs="Arial"/>
          <w:b/>
          <w:i/>
          <w:sz w:val="24"/>
          <w:szCs w:val="24"/>
          <w:lang w:val="it-IT"/>
        </w:rPr>
      </w:pPr>
      <w:r w:rsidRPr="00616106">
        <w:rPr>
          <w:rFonts w:ascii="Arial" w:hAnsi="Arial" w:cs="Arial"/>
          <w:b/>
          <w:i/>
          <w:sz w:val="24"/>
          <w:szCs w:val="24"/>
          <w:lang w:val="it-IT"/>
        </w:rPr>
        <w:t>COMISIA PENTRU POLITICĂ EXTERNĂ</w:t>
      </w:r>
      <w:r w:rsidRPr="00616106">
        <w:rPr>
          <w:rFonts w:ascii="Arial" w:hAnsi="Arial" w:cs="Arial"/>
          <w:b/>
          <w:i/>
          <w:sz w:val="24"/>
          <w:szCs w:val="24"/>
          <w:lang w:val="it-IT"/>
        </w:rPr>
        <w:tab/>
      </w:r>
    </w:p>
    <w:p w:rsidR="001C63B1" w:rsidRDefault="001C63B1" w:rsidP="001C63B1">
      <w:pPr>
        <w:jc w:val="center"/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sz w:val="22"/>
          <w:szCs w:val="22"/>
        </w:rPr>
        <w:t xml:space="preserve">                                                                              </w:t>
      </w:r>
      <w:r w:rsidRPr="00CF7591">
        <w:rPr>
          <w:rFonts w:ascii="Verdana" w:hAnsi="Verdana" w:cs="Arial"/>
          <w:sz w:val="22"/>
          <w:szCs w:val="22"/>
        </w:rPr>
        <w:t xml:space="preserve">Bucureşti, </w:t>
      </w:r>
      <w:r>
        <w:rPr>
          <w:rFonts w:ascii="Verdana" w:hAnsi="Verdana" w:cs="Arial"/>
          <w:sz w:val="22"/>
          <w:szCs w:val="22"/>
        </w:rPr>
        <w:t>21 aprilie 2021</w:t>
      </w:r>
    </w:p>
    <w:p w:rsidR="001C63B1" w:rsidRDefault="001C63B1" w:rsidP="001C63B1">
      <w:pPr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  <w:t xml:space="preserve">         Nr. 4c-16/44</w:t>
      </w:r>
    </w:p>
    <w:p w:rsidR="001C63B1" w:rsidRDefault="001C63B1" w:rsidP="001C63B1">
      <w:pPr>
        <w:rPr>
          <w:rFonts w:ascii="Verdana" w:hAnsi="Verdana" w:cs="Arial"/>
          <w:sz w:val="22"/>
          <w:szCs w:val="22"/>
        </w:rPr>
      </w:pPr>
    </w:p>
    <w:p w:rsidR="001C63B1" w:rsidRDefault="001C63B1" w:rsidP="001C63B1">
      <w:pPr>
        <w:rPr>
          <w:rFonts w:ascii="Verdana" w:hAnsi="Verdana" w:cs="Arial"/>
          <w:sz w:val="22"/>
          <w:szCs w:val="22"/>
        </w:rPr>
      </w:pPr>
    </w:p>
    <w:p w:rsidR="001C63B1" w:rsidRPr="00CF7591" w:rsidRDefault="001C63B1" w:rsidP="001C63B1">
      <w:pPr>
        <w:rPr>
          <w:rFonts w:ascii="Verdana" w:hAnsi="Verdana" w:cs="Arial"/>
          <w:sz w:val="22"/>
          <w:szCs w:val="22"/>
          <w:lang w:val="ro-RO"/>
        </w:rPr>
      </w:pPr>
    </w:p>
    <w:p w:rsidR="001C63B1" w:rsidRDefault="001C63B1" w:rsidP="001C63B1">
      <w:pPr>
        <w:rPr>
          <w:rFonts w:ascii="Verdana" w:hAnsi="Verdana"/>
          <w:b/>
          <w:sz w:val="22"/>
          <w:szCs w:val="22"/>
        </w:rPr>
      </w:pPr>
      <w:r>
        <w:rPr>
          <w:rFonts w:ascii="Verdana" w:hAnsi="Verdana"/>
          <w:b/>
          <w:sz w:val="22"/>
          <w:szCs w:val="22"/>
        </w:rPr>
        <w:tab/>
      </w:r>
      <w:r>
        <w:rPr>
          <w:rFonts w:ascii="Verdana" w:hAnsi="Verdana"/>
          <w:b/>
          <w:sz w:val="22"/>
          <w:szCs w:val="22"/>
        </w:rPr>
        <w:tab/>
      </w:r>
      <w:r>
        <w:rPr>
          <w:rFonts w:ascii="Verdana" w:hAnsi="Verdana"/>
          <w:b/>
          <w:sz w:val="22"/>
          <w:szCs w:val="22"/>
        </w:rPr>
        <w:tab/>
      </w:r>
      <w:r>
        <w:rPr>
          <w:rFonts w:ascii="Verdana" w:hAnsi="Verdana"/>
          <w:b/>
          <w:sz w:val="22"/>
          <w:szCs w:val="22"/>
        </w:rPr>
        <w:tab/>
      </w:r>
      <w:r>
        <w:rPr>
          <w:rFonts w:ascii="Verdana" w:hAnsi="Verdana"/>
          <w:b/>
          <w:sz w:val="22"/>
          <w:szCs w:val="22"/>
        </w:rPr>
        <w:tab/>
      </w:r>
      <w:r>
        <w:rPr>
          <w:rFonts w:ascii="Verdana" w:hAnsi="Verdana"/>
          <w:b/>
          <w:sz w:val="22"/>
          <w:szCs w:val="22"/>
        </w:rPr>
        <w:tab/>
      </w:r>
      <w:r>
        <w:rPr>
          <w:rFonts w:ascii="Verdana" w:hAnsi="Verdana"/>
          <w:b/>
          <w:sz w:val="22"/>
          <w:szCs w:val="22"/>
        </w:rPr>
        <w:tab/>
      </w:r>
      <w:r>
        <w:rPr>
          <w:rFonts w:ascii="Verdana" w:hAnsi="Verdana"/>
          <w:b/>
          <w:sz w:val="22"/>
          <w:szCs w:val="22"/>
        </w:rPr>
        <w:tab/>
        <w:t xml:space="preserve">        PLx 148/2021</w:t>
      </w:r>
    </w:p>
    <w:p w:rsidR="001C63B1" w:rsidRPr="005B7116" w:rsidRDefault="001C63B1" w:rsidP="001C63B1">
      <w:pPr>
        <w:jc w:val="right"/>
      </w:pPr>
    </w:p>
    <w:p w:rsidR="001C63B1" w:rsidRPr="006E345B" w:rsidRDefault="001C63B1" w:rsidP="001C63B1">
      <w:pPr>
        <w:pStyle w:val="Heading1"/>
        <w:rPr>
          <w:rFonts w:ascii="Verdana" w:hAnsi="Verdana" w:cs="Arial"/>
          <w:caps/>
          <w:sz w:val="22"/>
          <w:szCs w:val="22"/>
          <w:lang w:val="es-ES"/>
        </w:rPr>
      </w:pPr>
      <w:r w:rsidRPr="006E345B">
        <w:rPr>
          <w:rFonts w:ascii="Verdana" w:hAnsi="Verdana" w:cs="Arial"/>
          <w:sz w:val="22"/>
          <w:szCs w:val="22"/>
          <w:lang w:val="es-ES"/>
        </w:rPr>
        <w:t>AVIZ</w:t>
      </w:r>
    </w:p>
    <w:p w:rsidR="001C63B1" w:rsidRPr="00ED300B" w:rsidRDefault="001C63B1" w:rsidP="001C63B1">
      <w:pPr>
        <w:jc w:val="center"/>
        <w:rPr>
          <w:rFonts w:ascii="Verdana" w:hAnsi="Verdana" w:cs="Arial"/>
          <w:sz w:val="22"/>
          <w:szCs w:val="22"/>
          <w:lang w:val="ro-RO"/>
        </w:rPr>
      </w:pPr>
      <w:r w:rsidRPr="00ED300B">
        <w:rPr>
          <w:rFonts w:ascii="Verdana" w:hAnsi="Verdana" w:cs="Arial"/>
          <w:sz w:val="22"/>
          <w:szCs w:val="22"/>
        </w:rPr>
        <w:t>asupra</w:t>
      </w:r>
    </w:p>
    <w:p w:rsidR="00F13D4B" w:rsidRDefault="00F13D4B" w:rsidP="001C63B1">
      <w:pPr>
        <w:jc w:val="center"/>
        <w:rPr>
          <w:rFonts w:ascii="Verdana" w:hAnsi="Verdana" w:cs="Arial"/>
          <w:sz w:val="22"/>
          <w:szCs w:val="22"/>
          <w:shd w:val="clear" w:color="auto" w:fill="FFFFFF"/>
        </w:rPr>
      </w:pPr>
      <w:r w:rsidRPr="00F13D4B">
        <w:rPr>
          <w:rFonts w:ascii="Verdana" w:hAnsi="Verdana" w:cs="Arial"/>
          <w:sz w:val="22"/>
          <w:szCs w:val="22"/>
          <w:shd w:val="clear" w:color="auto" w:fill="FFFFFF"/>
        </w:rPr>
        <w:t xml:space="preserve">Proiectului de Lege pentru ratificarea Convenţiei Consiliului Europei </w:t>
      </w:r>
    </w:p>
    <w:p w:rsidR="00F13D4B" w:rsidRDefault="00F13D4B" w:rsidP="001C63B1">
      <w:pPr>
        <w:jc w:val="center"/>
        <w:rPr>
          <w:rFonts w:ascii="Verdana" w:hAnsi="Verdana" w:cs="Arial"/>
          <w:sz w:val="22"/>
          <w:szCs w:val="22"/>
          <w:shd w:val="clear" w:color="auto" w:fill="FFFFFF"/>
        </w:rPr>
      </w:pPr>
      <w:r w:rsidRPr="00F13D4B">
        <w:rPr>
          <w:rFonts w:ascii="Verdana" w:hAnsi="Verdana" w:cs="Arial"/>
          <w:sz w:val="22"/>
          <w:szCs w:val="22"/>
          <w:shd w:val="clear" w:color="auto" w:fill="FFFFFF"/>
        </w:rPr>
        <w:t xml:space="preserve">privind coproducţia cinematografică (revizuită), </w:t>
      </w:r>
    </w:p>
    <w:p w:rsidR="00F13D4B" w:rsidRDefault="00F13D4B" w:rsidP="001C63B1">
      <w:pPr>
        <w:jc w:val="center"/>
        <w:rPr>
          <w:rFonts w:ascii="Verdana" w:hAnsi="Verdana" w:cs="Arial"/>
          <w:sz w:val="22"/>
          <w:szCs w:val="22"/>
          <w:shd w:val="clear" w:color="auto" w:fill="FFFFFF"/>
        </w:rPr>
      </w:pPr>
      <w:r w:rsidRPr="00F13D4B">
        <w:rPr>
          <w:rFonts w:ascii="Verdana" w:hAnsi="Verdana" w:cs="Arial"/>
          <w:sz w:val="22"/>
          <w:szCs w:val="22"/>
          <w:shd w:val="clear" w:color="auto" w:fill="FFFFFF"/>
        </w:rPr>
        <w:t xml:space="preserve">deschisă spre semnare la Rotterdam, la 30 ianuarie 2017, </w:t>
      </w:r>
    </w:p>
    <w:p w:rsidR="001C63B1" w:rsidRPr="00F13D4B" w:rsidRDefault="00F13D4B" w:rsidP="001C63B1">
      <w:pPr>
        <w:jc w:val="center"/>
        <w:rPr>
          <w:rFonts w:ascii="Verdana" w:hAnsi="Verdana" w:cs="Arial"/>
          <w:sz w:val="22"/>
          <w:szCs w:val="22"/>
          <w:shd w:val="clear" w:color="auto" w:fill="FFFFFF"/>
        </w:rPr>
      </w:pPr>
      <w:r w:rsidRPr="00F13D4B">
        <w:rPr>
          <w:rFonts w:ascii="Verdana" w:hAnsi="Verdana" w:cs="Arial"/>
          <w:sz w:val="22"/>
          <w:szCs w:val="22"/>
          <w:shd w:val="clear" w:color="auto" w:fill="FFFFFF"/>
        </w:rPr>
        <w:t>semnată de România la Strasbourg, la 19 ianuarie 2021</w:t>
      </w:r>
    </w:p>
    <w:p w:rsidR="001C63B1" w:rsidRDefault="001C63B1" w:rsidP="001C63B1">
      <w:pPr>
        <w:jc w:val="center"/>
        <w:rPr>
          <w:rFonts w:ascii="Verdana" w:hAnsi="Verdana" w:cs="Arial"/>
          <w:sz w:val="22"/>
          <w:szCs w:val="22"/>
          <w:shd w:val="clear" w:color="auto" w:fill="FFFFFF"/>
        </w:rPr>
      </w:pPr>
    </w:p>
    <w:p w:rsidR="001C63B1" w:rsidRPr="00ED300B" w:rsidRDefault="001C63B1" w:rsidP="001C63B1">
      <w:pPr>
        <w:jc w:val="center"/>
        <w:rPr>
          <w:rFonts w:ascii="Verdana" w:hAnsi="Verdana" w:cs="Arial"/>
          <w:sz w:val="22"/>
          <w:szCs w:val="22"/>
          <w:shd w:val="clear" w:color="auto" w:fill="FFFFFF"/>
        </w:rPr>
      </w:pPr>
    </w:p>
    <w:p w:rsidR="001C63B1" w:rsidRPr="00ED300B" w:rsidRDefault="001C63B1" w:rsidP="001C63B1">
      <w:pPr>
        <w:jc w:val="both"/>
        <w:rPr>
          <w:rFonts w:ascii="Verdana" w:hAnsi="Verdana"/>
          <w:sz w:val="22"/>
          <w:szCs w:val="22"/>
        </w:rPr>
      </w:pPr>
      <w:r w:rsidRPr="00ED300B">
        <w:rPr>
          <w:rFonts w:ascii="Verdana" w:hAnsi="Verdana" w:cs="Arial"/>
          <w:sz w:val="22"/>
          <w:szCs w:val="22"/>
          <w:lang w:val="ro-RO"/>
        </w:rPr>
        <w:tab/>
        <w:t>În conformitate cu pr</w:t>
      </w:r>
      <w:r>
        <w:rPr>
          <w:rFonts w:ascii="Verdana" w:hAnsi="Verdana" w:cs="Arial"/>
          <w:sz w:val="22"/>
          <w:szCs w:val="22"/>
          <w:lang w:val="ro-RO"/>
        </w:rPr>
        <w:t xml:space="preserve">evederile art. 94 și 115 </w:t>
      </w:r>
      <w:r w:rsidR="00F13D4B">
        <w:rPr>
          <w:rFonts w:ascii="Verdana" w:hAnsi="Verdana" w:cs="Arial"/>
          <w:sz w:val="22"/>
          <w:szCs w:val="22"/>
          <w:lang w:val="ro-RO"/>
        </w:rPr>
        <w:t>alin.(1</w:t>
      </w:r>
      <w:r w:rsidRPr="00ED300B">
        <w:rPr>
          <w:rFonts w:ascii="Verdana" w:hAnsi="Verdana" w:cs="Arial"/>
          <w:sz w:val="22"/>
          <w:szCs w:val="22"/>
          <w:lang w:val="ro-RO"/>
        </w:rPr>
        <w:t xml:space="preserve">) din Regulamentul Camerei Deputaţilor, republicat, Comisia pentru politică externă a fost sesizată, spre dezbatere şi avizare, în procedură de urgență, cu </w:t>
      </w:r>
      <w:r w:rsidR="00F13D4B" w:rsidRPr="00F13D4B">
        <w:rPr>
          <w:rFonts w:ascii="Verdana" w:hAnsi="Verdana" w:cs="Arial"/>
          <w:sz w:val="22"/>
          <w:szCs w:val="22"/>
          <w:shd w:val="clear" w:color="auto" w:fill="FFFFFF"/>
        </w:rPr>
        <w:t>proiectul de Lege pentru ratificarea Convenţiei Consiliului Europei privind coproducţia cinematografică (revizuită), deschisă spre semnare la Rotterdam, la 30 ianuarie 2017, semnată de România la Strasbourg, la 19 ianuarie 2021</w:t>
      </w:r>
      <w:r w:rsidRPr="00F13D4B">
        <w:rPr>
          <w:rFonts w:ascii="Verdana" w:hAnsi="Verdana" w:cs="Arial"/>
          <w:sz w:val="22"/>
          <w:szCs w:val="22"/>
          <w:shd w:val="clear" w:color="auto" w:fill="FFFFFF"/>
        </w:rPr>
        <w:t>.</w:t>
      </w:r>
    </w:p>
    <w:p w:rsidR="001C63B1" w:rsidRPr="00ED300B" w:rsidRDefault="001C63B1" w:rsidP="001C63B1">
      <w:pPr>
        <w:spacing w:before="120"/>
        <w:ind w:firstLine="720"/>
        <w:jc w:val="both"/>
        <w:rPr>
          <w:rFonts w:ascii="Verdana" w:hAnsi="Verdana" w:cs="Arial"/>
          <w:sz w:val="22"/>
          <w:szCs w:val="22"/>
          <w:lang w:val="es-ES"/>
        </w:rPr>
      </w:pPr>
      <w:r w:rsidRPr="00ED300B">
        <w:rPr>
          <w:rFonts w:ascii="Verdana" w:hAnsi="Verdana" w:cs="Arial"/>
          <w:sz w:val="22"/>
          <w:szCs w:val="22"/>
          <w:lang w:val="es-ES"/>
        </w:rPr>
        <w:t>Potrivit prevederilor art.61 din Regulamentul Camerei Deputaţilor, republicat, Comisia pentru politică externă a examinat proiectul de Lege</w:t>
      </w:r>
      <w:r>
        <w:rPr>
          <w:rFonts w:ascii="Verdana" w:hAnsi="Verdana" w:cs="Arial"/>
          <w:sz w:val="22"/>
          <w:szCs w:val="22"/>
          <w:lang w:val="es-ES"/>
        </w:rPr>
        <w:t xml:space="preserve"> în </w:t>
      </w:r>
      <w:r w:rsidR="00F13D4B">
        <w:rPr>
          <w:rFonts w:ascii="Verdana" w:hAnsi="Verdana" w:cs="Arial"/>
          <w:sz w:val="22"/>
          <w:szCs w:val="22"/>
          <w:lang w:val="es-ES"/>
        </w:rPr>
        <w:t>şedinţa               din 21</w:t>
      </w:r>
      <w:r w:rsidRPr="00ED300B">
        <w:rPr>
          <w:rFonts w:ascii="Verdana" w:hAnsi="Verdana" w:cs="Arial"/>
          <w:sz w:val="22"/>
          <w:szCs w:val="22"/>
          <w:lang w:val="es-ES"/>
        </w:rPr>
        <w:t xml:space="preserve"> aprilie 2021.</w:t>
      </w:r>
    </w:p>
    <w:p w:rsidR="001C63B1" w:rsidRPr="00ED300B" w:rsidRDefault="001C63B1" w:rsidP="001C63B1">
      <w:pPr>
        <w:spacing w:before="120"/>
        <w:ind w:firstLine="720"/>
        <w:jc w:val="both"/>
        <w:rPr>
          <w:rFonts w:ascii="Verdana" w:hAnsi="Verdana" w:cs="Arial"/>
          <w:sz w:val="22"/>
          <w:szCs w:val="22"/>
          <w:lang w:val="es-ES"/>
        </w:rPr>
      </w:pPr>
      <w:r w:rsidRPr="00ED300B">
        <w:rPr>
          <w:rFonts w:ascii="Verdana" w:hAnsi="Verdana" w:cs="Arial"/>
          <w:sz w:val="22"/>
          <w:szCs w:val="22"/>
          <w:lang w:val="es-ES"/>
        </w:rPr>
        <w:t xml:space="preserve">În urma dezbaterilor, membrii Comisiei pentru politică externă au hotărât, cu unanimitate de voturi, </w:t>
      </w:r>
      <w:r w:rsidRPr="00ED300B">
        <w:rPr>
          <w:rFonts w:ascii="Verdana" w:hAnsi="Verdana" w:cs="Arial"/>
          <w:b/>
          <w:sz w:val="22"/>
          <w:szCs w:val="22"/>
          <w:lang w:val="es-ES"/>
        </w:rPr>
        <w:t>avizarea favorabilă</w:t>
      </w:r>
      <w:r w:rsidRPr="00ED300B">
        <w:rPr>
          <w:rFonts w:ascii="Verdana" w:hAnsi="Verdana" w:cs="Arial"/>
          <w:sz w:val="22"/>
          <w:szCs w:val="22"/>
          <w:lang w:val="es-ES"/>
        </w:rPr>
        <w:t xml:space="preserve"> a proiectului de Lege. </w:t>
      </w:r>
    </w:p>
    <w:p w:rsidR="001C63B1" w:rsidRPr="00ED300B" w:rsidRDefault="001C63B1" w:rsidP="001C63B1">
      <w:pPr>
        <w:spacing w:before="120"/>
        <w:ind w:firstLine="720"/>
        <w:jc w:val="both"/>
        <w:rPr>
          <w:rFonts w:ascii="Verdana" w:hAnsi="Verdana" w:cs="Arial"/>
          <w:sz w:val="22"/>
          <w:szCs w:val="22"/>
          <w:lang w:val="es-ES"/>
        </w:rPr>
      </w:pPr>
    </w:p>
    <w:p w:rsidR="001C63B1" w:rsidRDefault="001C63B1" w:rsidP="001C63B1">
      <w:pPr>
        <w:spacing w:line="300" w:lineRule="auto"/>
        <w:ind w:firstLine="720"/>
        <w:jc w:val="both"/>
        <w:rPr>
          <w:rFonts w:ascii="Verdana" w:hAnsi="Verdana" w:cs="Arial"/>
          <w:sz w:val="22"/>
          <w:szCs w:val="22"/>
          <w:lang w:val="es-ES"/>
        </w:rPr>
      </w:pPr>
    </w:p>
    <w:p w:rsidR="00A87971" w:rsidRPr="006E345B" w:rsidRDefault="00A87971" w:rsidP="001C63B1">
      <w:pPr>
        <w:spacing w:line="300" w:lineRule="auto"/>
        <w:ind w:firstLine="720"/>
        <w:jc w:val="both"/>
        <w:rPr>
          <w:rFonts w:ascii="Verdana" w:hAnsi="Verdana" w:cs="Arial"/>
          <w:sz w:val="22"/>
          <w:szCs w:val="22"/>
          <w:lang w:val="es-ES"/>
        </w:rPr>
      </w:pPr>
    </w:p>
    <w:p w:rsidR="001C63B1" w:rsidRDefault="001C63B1" w:rsidP="001C63B1">
      <w:pPr>
        <w:rPr>
          <w:rFonts w:ascii="Verdana" w:hAnsi="Verdana" w:cs="Arial"/>
          <w:b/>
          <w:sz w:val="22"/>
          <w:szCs w:val="22"/>
          <w:lang w:val="ro-RO"/>
        </w:rPr>
      </w:pPr>
      <w:r w:rsidRPr="00053F3E">
        <w:rPr>
          <w:rFonts w:ascii="Verdana" w:hAnsi="Verdana" w:cs="Arial"/>
          <w:b/>
          <w:sz w:val="22"/>
          <w:szCs w:val="22"/>
          <w:lang w:val="es-ES"/>
        </w:rPr>
        <w:t xml:space="preserve">               </w:t>
      </w:r>
      <w:r w:rsidRPr="00053F3E">
        <w:rPr>
          <w:rFonts w:ascii="Verdana" w:hAnsi="Verdana" w:cs="Arial"/>
          <w:sz w:val="22"/>
          <w:szCs w:val="22"/>
          <w:lang w:val="ro-RO"/>
        </w:rPr>
        <w:t xml:space="preserve"> </w:t>
      </w:r>
      <w:r>
        <w:rPr>
          <w:rFonts w:ascii="Verdana" w:hAnsi="Verdana" w:cs="Arial"/>
          <w:b/>
          <w:sz w:val="22"/>
          <w:szCs w:val="22"/>
          <w:lang w:val="ro-RO"/>
        </w:rPr>
        <w:t xml:space="preserve">     </w:t>
      </w:r>
      <w:r w:rsidRPr="00053F3E">
        <w:rPr>
          <w:rFonts w:ascii="Verdana" w:hAnsi="Verdana" w:cs="Arial"/>
          <w:b/>
          <w:sz w:val="22"/>
          <w:szCs w:val="22"/>
          <w:lang w:val="ro-RO"/>
        </w:rPr>
        <w:t xml:space="preserve"> </w:t>
      </w:r>
      <w:r>
        <w:rPr>
          <w:rFonts w:ascii="Verdana" w:hAnsi="Verdana" w:cs="Arial"/>
          <w:b/>
          <w:sz w:val="22"/>
          <w:szCs w:val="22"/>
          <w:lang w:val="ro-RO"/>
        </w:rPr>
        <w:t>P</w:t>
      </w:r>
      <w:r w:rsidRPr="00053F3E">
        <w:rPr>
          <w:rFonts w:ascii="Verdana" w:hAnsi="Verdana" w:cs="Arial"/>
          <w:b/>
          <w:sz w:val="22"/>
          <w:szCs w:val="22"/>
          <w:lang w:val="ro-RO"/>
        </w:rPr>
        <w:t>reşedinte,</w:t>
      </w:r>
      <w:r w:rsidRPr="00053F3E">
        <w:rPr>
          <w:rFonts w:ascii="Verdana" w:hAnsi="Verdana" w:cs="Arial"/>
          <w:b/>
          <w:sz w:val="22"/>
          <w:szCs w:val="22"/>
          <w:lang w:val="ro-RO"/>
        </w:rPr>
        <w:tab/>
      </w:r>
      <w:r w:rsidRPr="00053F3E">
        <w:rPr>
          <w:rFonts w:ascii="Verdana" w:hAnsi="Verdana" w:cs="Arial"/>
          <w:b/>
          <w:sz w:val="22"/>
          <w:szCs w:val="22"/>
          <w:lang w:val="ro-RO"/>
        </w:rPr>
        <w:tab/>
      </w:r>
      <w:r w:rsidRPr="00053F3E">
        <w:rPr>
          <w:rFonts w:ascii="Verdana" w:hAnsi="Verdana" w:cs="Arial"/>
          <w:b/>
          <w:sz w:val="22"/>
          <w:szCs w:val="22"/>
          <w:lang w:val="ro-RO"/>
        </w:rPr>
        <w:tab/>
      </w:r>
      <w:r w:rsidRPr="00053F3E">
        <w:rPr>
          <w:rFonts w:ascii="Verdana" w:hAnsi="Verdana" w:cs="Arial"/>
          <w:b/>
          <w:sz w:val="22"/>
          <w:szCs w:val="22"/>
          <w:lang w:val="ro-RO"/>
        </w:rPr>
        <w:tab/>
        <w:t xml:space="preserve">       </w:t>
      </w:r>
      <w:r>
        <w:rPr>
          <w:rFonts w:ascii="Verdana" w:hAnsi="Verdana" w:cs="Arial"/>
          <w:b/>
          <w:sz w:val="22"/>
          <w:szCs w:val="22"/>
          <w:lang w:val="ro-RO"/>
        </w:rPr>
        <w:t xml:space="preserve">         </w:t>
      </w:r>
      <w:r w:rsidRPr="00053F3E">
        <w:rPr>
          <w:rFonts w:ascii="Verdana" w:hAnsi="Verdana" w:cs="Arial"/>
          <w:b/>
          <w:sz w:val="22"/>
          <w:szCs w:val="22"/>
          <w:lang w:val="ro-RO"/>
        </w:rPr>
        <w:t>Secretar,</w:t>
      </w:r>
    </w:p>
    <w:p w:rsidR="001C63B1" w:rsidRPr="00053F3E" w:rsidRDefault="001C63B1" w:rsidP="001C63B1">
      <w:pPr>
        <w:rPr>
          <w:rFonts w:ascii="Verdana" w:hAnsi="Verdana" w:cs="Arial"/>
          <w:b/>
          <w:sz w:val="22"/>
          <w:szCs w:val="22"/>
          <w:lang w:val="ro-RO"/>
        </w:rPr>
      </w:pPr>
    </w:p>
    <w:p w:rsidR="001C63B1" w:rsidRPr="00053F3E" w:rsidRDefault="001C63B1" w:rsidP="001C63B1">
      <w:pPr>
        <w:rPr>
          <w:rFonts w:ascii="Verdana" w:hAnsi="Verdana" w:cs="Arial"/>
          <w:b/>
          <w:sz w:val="22"/>
          <w:szCs w:val="22"/>
          <w:lang w:val="ro-RO"/>
        </w:rPr>
      </w:pPr>
    </w:p>
    <w:p w:rsidR="001C63B1" w:rsidRPr="00053F3E" w:rsidRDefault="001C63B1" w:rsidP="001C63B1">
      <w:pPr>
        <w:rPr>
          <w:rFonts w:ascii="Verdana" w:hAnsi="Verdana"/>
          <w:sz w:val="22"/>
          <w:szCs w:val="22"/>
        </w:rPr>
      </w:pPr>
      <w:r>
        <w:rPr>
          <w:rFonts w:ascii="Verdana" w:hAnsi="Verdana" w:cs="Arial"/>
          <w:b/>
          <w:sz w:val="22"/>
          <w:szCs w:val="22"/>
          <w:lang w:val="ro-RO"/>
        </w:rPr>
        <w:t xml:space="preserve">                Biró Rozália-Ibolya                                     </w:t>
      </w:r>
      <w:r w:rsidRPr="00053F3E">
        <w:rPr>
          <w:rFonts w:ascii="Verdana" w:hAnsi="Verdana" w:cs="Arial"/>
          <w:b/>
          <w:sz w:val="22"/>
          <w:szCs w:val="22"/>
          <w:lang w:val="ro-RO"/>
        </w:rPr>
        <w:t xml:space="preserve"> </w:t>
      </w:r>
      <w:r>
        <w:rPr>
          <w:rFonts w:ascii="Verdana" w:hAnsi="Verdana" w:cs="Arial"/>
          <w:b/>
          <w:sz w:val="22"/>
          <w:szCs w:val="22"/>
          <w:lang w:val="ro-RO"/>
        </w:rPr>
        <w:t>Mihail Albișteanu</w:t>
      </w:r>
    </w:p>
    <w:p w:rsidR="001C63B1" w:rsidRDefault="001C63B1" w:rsidP="001C63B1">
      <w:pPr>
        <w:rPr>
          <w:rFonts w:ascii="Verdana" w:hAnsi="Verdana"/>
          <w:sz w:val="16"/>
          <w:szCs w:val="16"/>
        </w:rPr>
      </w:pPr>
    </w:p>
    <w:p w:rsidR="001C63B1" w:rsidRDefault="001C63B1" w:rsidP="001C63B1">
      <w:pPr>
        <w:rPr>
          <w:rFonts w:ascii="Verdana" w:hAnsi="Verdana"/>
          <w:sz w:val="16"/>
          <w:szCs w:val="16"/>
        </w:rPr>
      </w:pPr>
    </w:p>
    <w:p w:rsidR="001C63B1" w:rsidRDefault="001C63B1" w:rsidP="001C63B1">
      <w:pPr>
        <w:rPr>
          <w:rFonts w:ascii="Verdana" w:hAnsi="Verdana"/>
          <w:sz w:val="16"/>
          <w:szCs w:val="16"/>
        </w:rPr>
      </w:pPr>
    </w:p>
    <w:p w:rsidR="00A87971" w:rsidRDefault="00A87971" w:rsidP="001C63B1">
      <w:pPr>
        <w:rPr>
          <w:rFonts w:ascii="Verdana" w:hAnsi="Verdana"/>
          <w:sz w:val="16"/>
          <w:szCs w:val="16"/>
        </w:rPr>
      </w:pPr>
    </w:p>
    <w:p w:rsidR="001C63B1" w:rsidRDefault="001C63B1" w:rsidP="001C63B1">
      <w:pPr>
        <w:rPr>
          <w:rFonts w:ascii="Verdana" w:hAnsi="Verdana"/>
          <w:sz w:val="16"/>
          <w:szCs w:val="16"/>
        </w:rPr>
      </w:pPr>
    </w:p>
    <w:p w:rsidR="001C63B1" w:rsidRDefault="001C63B1" w:rsidP="001C63B1">
      <w:r>
        <w:rPr>
          <w:rFonts w:ascii="Verdana" w:hAnsi="Verdana"/>
          <w:sz w:val="16"/>
          <w:szCs w:val="16"/>
        </w:rPr>
        <w:t>Intocmit: Le</w:t>
      </w:r>
      <w:r>
        <w:rPr>
          <w:rFonts w:ascii="Verdana" w:hAnsi="Verdana"/>
          <w:sz w:val="16"/>
          <w:szCs w:val="16"/>
          <w:lang w:val="ro-RO"/>
        </w:rPr>
        <w:t>şan Georgiana</w:t>
      </w:r>
      <w:r>
        <w:rPr>
          <w:rFonts w:ascii="Verdana" w:hAnsi="Verdana"/>
          <w:sz w:val="16"/>
          <w:szCs w:val="16"/>
        </w:rPr>
        <w:t>, consilier parlamentar</w:t>
      </w:r>
    </w:p>
    <w:p w:rsidR="00FA1FFE" w:rsidRDefault="00FA1FFE"/>
    <w:sectPr w:rsidR="00FA1FFE" w:rsidSect="000E7B2D">
      <w:headerReference w:type="even" r:id="rId7"/>
      <w:footerReference w:type="even" r:id="rId8"/>
      <w:footerReference w:type="default" r:id="rId9"/>
      <w:footerReference w:type="first" r:id="rId10"/>
      <w:pgSz w:w="11907" w:h="16840" w:code="9"/>
      <w:pgMar w:top="1134" w:right="1134" w:bottom="1134" w:left="1418" w:header="720" w:footer="488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D2BC2" w:rsidRDefault="00AD2BC2" w:rsidP="009E1290">
      <w:r>
        <w:separator/>
      </w:r>
    </w:p>
  </w:endnote>
  <w:endnote w:type="continuationSeparator" w:id="1">
    <w:p w:rsidR="00AD2BC2" w:rsidRDefault="00AD2BC2" w:rsidP="009E129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Bookman">
    <w:altName w:val="Bookman Old Styl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Shelley Allegro-Ro">
    <w:altName w:val="Gabriola"/>
    <w:panose1 w:val="040B0500000000000000"/>
    <w:charset w:val="00"/>
    <w:family w:val="decorative"/>
    <w:pitch w:val="variable"/>
    <w:sig w:usb0="00000087" w:usb1="00000000" w:usb2="00000000" w:usb3="00000000" w:csb0="0000001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6341" w:rsidRDefault="009E1290" w:rsidP="000E7B2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F13D4B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366341" w:rsidRDefault="00AD2BC2" w:rsidP="000E7B2D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6341" w:rsidRPr="00AB36E5" w:rsidRDefault="00F13D4B" w:rsidP="000E7B2D">
    <w:pPr>
      <w:pStyle w:val="Footer"/>
      <w:spacing w:before="240"/>
      <w:ind w:right="357"/>
      <w:jc w:val="center"/>
      <w:rPr>
        <w:rFonts w:ascii="Verdana" w:hAnsi="Verdana"/>
        <w:sz w:val="18"/>
        <w:szCs w:val="16"/>
        <w:lang w:val="ro-RO"/>
      </w:rPr>
    </w:pPr>
    <w:r>
      <w:rPr>
        <w:rFonts w:ascii="Verdana" w:hAnsi="Verdana"/>
        <w:sz w:val="18"/>
        <w:szCs w:val="16"/>
        <w:lang w:val="ro-RO"/>
      </w:rPr>
      <w:t>COMISIA PENTRU POLITICA EXTERNA</w:t>
    </w:r>
  </w:p>
  <w:p w:rsidR="00366341" w:rsidRPr="004F143D" w:rsidRDefault="00F13D4B" w:rsidP="000E7B2D">
    <w:pPr>
      <w:pStyle w:val="Footer"/>
      <w:ind w:right="360"/>
      <w:jc w:val="center"/>
      <w:rPr>
        <w:rFonts w:ascii="Verdana" w:hAnsi="Verdana"/>
        <w:sz w:val="18"/>
        <w:szCs w:val="16"/>
      </w:rPr>
    </w:pPr>
    <w:r w:rsidRPr="00AB36E5">
      <w:rPr>
        <w:rFonts w:ascii="Verdana" w:hAnsi="Verdana"/>
        <w:sz w:val="18"/>
        <w:szCs w:val="16"/>
        <w:lang w:val="ro-RO"/>
      </w:rPr>
      <w:t xml:space="preserve">Telefon: </w:t>
    </w:r>
    <w:r>
      <w:rPr>
        <w:rFonts w:ascii="Verdana" w:hAnsi="Verdana"/>
        <w:sz w:val="18"/>
        <w:szCs w:val="16"/>
        <w:lang w:val="ro-RO"/>
      </w:rPr>
      <w:t>021 316 03 53</w:t>
    </w:r>
    <w:r w:rsidRPr="00AB36E5">
      <w:rPr>
        <w:rFonts w:ascii="Verdana" w:hAnsi="Verdana"/>
        <w:sz w:val="18"/>
        <w:szCs w:val="16"/>
        <w:lang w:val="ro-RO"/>
      </w:rPr>
      <w:t xml:space="preserve">, </w:t>
    </w:r>
    <w:r>
      <w:rPr>
        <w:rFonts w:ascii="Verdana" w:hAnsi="Verdana"/>
        <w:sz w:val="18"/>
        <w:szCs w:val="16"/>
        <w:lang w:val="ro-RO"/>
      </w:rPr>
      <w:t>021 414 11 65</w:t>
    </w:r>
    <w:r w:rsidRPr="00AB36E5">
      <w:rPr>
        <w:rFonts w:ascii="Verdana" w:hAnsi="Verdana"/>
        <w:sz w:val="18"/>
        <w:szCs w:val="16"/>
        <w:lang w:val="ro-RO"/>
      </w:rPr>
      <w:t xml:space="preserve">; Fax: </w:t>
    </w:r>
    <w:r>
      <w:rPr>
        <w:rFonts w:ascii="Verdana" w:hAnsi="Verdana"/>
        <w:sz w:val="18"/>
        <w:szCs w:val="16"/>
        <w:lang w:val="ro-RO"/>
      </w:rPr>
      <w:t>021 312 27 78</w:t>
    </w:r>
    <w:r w:rsidRPr="00AB36E5">
      <w:rPr>
        <w:rFonts w:ascii="Verdana" w:hAnsi="Verdana"/>
        <w:sz w:val="18"/>
        <w:szCs w:val="16"/>
        <w:lang w:val="ro-RO"/>
      </w:rPr>
      <w:t>; e-mail:</w:t>
    </w:r>
    <w:r>
      <w:rPr>
        <w:rFonts w:ascii="Verdana" w:hAnsi="Verdana"/>
        <w:sz w:val="18"/>
        <w:szCs w:val="16"/>
        <w:lang w:val="ro-RO"/>
      </w:rPr>
      <w:t xml:space="preserve"> cp13</w:t>
    </w:r>
    <w:r w:rsidRPr="00AB36E5">
      <w:rPr>
        <w:rFonts w:ascii="Verdana" w:hAnsi="Verdana"/>
        <w:sz w:val="18"/>
        <w:szCs w:val="16"/>
      </w:rPr>
      <w:t>@cdep.ro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6341" w:rsidRPr="00092596" w:rsidRDefault="00AD2BC2" w:rsidP="000E7B2D">
    <w:pPr>
      <w:pStyle w:val="Footer"/>
      <w:ind w:right="360"/>
      <w:rPr>
        <w:rFonts w:ascii="Times New Roman" w:hAnsi="Times New Roman"/>
        <w:lang w:val="ro-RO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D2BC2" w:rsidRDefault="00AD2BC2" w:rsidP="009E1290">
      <w:r>
        <w:separator/>
      </w:r>
    </w:p>
  </w:footnote>
  <w:footnote w:type="continuationSeparator" w:id="1">
    <w:p w:rsidR="00AD2BC2" w:rsidRDefault="00AD2BC2" w:rsidP="009E129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6341" w:rsidRDefault="009E1290" w:rsidP="000E7B2D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F13D4B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366341" w:rsidRDefault="00AD2BC2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C63B1"/>
    <w:rsid w:val="001C63B1"/>
    <w:rsid w:val="009E1290"/>
    <w:rsid w:val="00A87971"/>
    <w:rsid w:val="00AD2BC2"/>
    <w:rsid w:val="00CD62C1"/>
    <w:rsid w:val="00F13D4B"/>
    <w:rsid w:val="00FA1F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63B1"/>
    <w:pPr>
      <w:spacing w:after="0" w:line="240" w:lineRule="auto"/>
    </w:pPr>
    <w:rPr>
      <w:rFonts w:ascii="Bookman" w:eastAsia="Times New Roman" w:hAnsi="Bookman" w:cs="Times New Roman"/>
      <w:sz w:val="28"/>
      <w:szCs w:val="20"/>
    </w:rPr>
  </w:style>
  <w:style w:type="paragraph" w:styleId="Heading1">
    <w:name w:val="heading 1"/>
    <w:basedOn w:val="Normal"/>
    <w:next w:val="Normal"/>
    <w:link w:val="Heading1Char"/>
    <w:qFormat/>
    <w:rsid w:val="001C63B1"/>
    <w:pPr>
      <w:keepNext/>
      <w:jc w:val="center"/>
      <w:outlineLvl w:val="0"/>
    </w:pPr>
    <w:rPr>
      <w:rFonts w:ascii="Arial" w:hAnsi="Arial"/>
      <w:b/>
      <w:spacing w:val="6"/>
      <w:sz w:val="32"/>
    </w:rPr>
  </w:style>
  <w:style w:type="paragraph" w:styleId="Heading6">
    <w:name w:val="heading 6"/>
    <w:basedOn w:val="Normal"/>
    <w:next w:val="Normal"/>
    <w:link w:val="Heading6Char"/>
    <w:qFormat/>
    <w:rsid w:val="001C63B1"/>
    <w:p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1C63B1"/>
    <w:rPr>
      <w:rFonts w:ascii="Arial" w:eastAsia="Times New Roman" w:hAnsi="Arial" w:cs="Times New Roman"/>
      <w:b/>
      <w:spacing w:val="6"/>
      <w:sz w:val="32"/>
      <w:szCs w:val="20"/>
    </w:rPr>
  </w:style>
  <w:style w:type="character" w:customStyle="1" w:styleId="Heading6Char">
    <w:name w:val="Heading 6 Char"/>
    <w:basedOn w:val="DefaultParagraphFont"/>
    <w:link w:val="Heading6"/>
    <w:rsid w:val="001C63B1"/>
    <w:rPr>
      <w:rFonts w:ascii="Times New Roman" w:eastAsia="Times New Roman" w:hAnsi="Times New Roman" w:cs="Times New Roman"/>
      <w:b/>
      <w:bCs/>
    </w:rPr>
  </w:style>
  <w:style w:type="paragraph" w:styleId="Header">
    <w:name w:val="header"/>
    <w:basedOn w:val="Normal"/>
    <w:link w:val="HeaderChar"/>
    <w:rsid w:val="001C63B1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1C63B1"/>
    <w:rPr>
      <w:rFonts w:ascii="Bookman" w:eastAsia="Times New Roman" w:hAnsi="Bookman" w:cs="Times New Roman"/>
      <w:sz w:val="28"/>
      <w:szCs w:val="20"/>
    </w:rPr>
  </w:style>
  <w:style w:type="paragraph" w:styleId="Footer">
    <w:name w:val="footer"/>
    <w:basedOn w:val="Normal"/>
    <w:link w:val="FooterChar"/>
    <w:rsid w:val="001C63B1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1C63B1"/>
    <w:rPr>
      <w:rFonts w:ascii="Bookman" w:eastAsia="Times New Roman" w:hAnsi="Bookman" w:cs="Times New Roman"/>
      <w:sz w:val="28"/>
      <w:szCs w:val="20"/>
    </w:rPr>
  </w:style>
  <w:style w:type="character" w:styleId="PageNumber">
    <w:name w:val="page number"/>
    <w:basedOn w:val="DefaultParagraphFont"/>
    <w:rsid w:val="001C63B1"/>
  </w:style>
  <w:style w:type="paragraph" w:styleId="Caption">
    <w:name w:val="caption"/>
    <w:basedOn w:val="Normal"/>
    <w:next w:val="Normal"/>
    <w:qFormat/>
    <w:rsid w:val="001C63B1"/>
    <w:pPr>
      <w:spacing w:line="204" w:lineRule="auto"/>
      <w:jc w:val="center"/>
    </w:pPr>
    <w:rPr>
      <w:rFonts w:ascii="Shelley Allegro-Ro" w:hAnsi="Shelley Allegro-Ro"/>
      <w:b/>
      <w:spacing w:val="20"/>
      <w:sz w:val="4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C63B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C63B1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220</Words>
  <Characters>1255</Characters>
  <Application>Microsoft Office Word</Application>
  <DocSecurity>0</DocSecurity>
  <Lines>10</Lines>
  <Paragraphs>2</Paragraphs>
  <ScaleCrop>false</ScaleCrop>
  <Company>CtrlSoft</Company>
  <LinksUpToDate>false</LinksUpToDate>
  <CharactersWithSpaces>1473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georgiana.lesan</dc:creator>
  <cp:lastModifiedBy>adi.mares</cp:lastModifiedBy>
  <cp:revision>3</cp:revision>
  <dcterms:created xsi:type="dcterms:W3CDTF">2021-04-21T12:54:00Z</dcterms:created>
  <dcterms:modified xsi:type="dcterms:W3CDTF">2021-04-21T12:55:00Z</dcterms:modified>
</cp:coreProperties>
</file>