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D74" w:rsidRDefault="00B42D74" w:rsidP="00B42D74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D74" w:rsidRPr="00DA685F" w:rsidRDefault="00872610" w:rsidP="00B42D74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B42D74" w:rsidRPr="00DA685F">
        <w:rPr>
          <w:sz w:val="48"/>
          <w:lang w:val="it-IT"/>
        </w:rPr>
        <w:t>niei</w:t>
      </w:r>
    </w:p>
    <w:p w:rsidR="00B42D74" w:rsidRPr="00B131C1" w:rsidRDefault="00872610" w:rsidP="00B42D74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B42D74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B42D74" w:rsidRPr="00DA685F" w:rsidRDefault="00B42D74" w:rsidP="00B42D74">
      <w:pPr>
        <w:rPr>
          <w:lang w:val="it-IT"/>
        </w:rPr>
      </w:pPr>
    </w:p>
    <w:p w:rsidR="00B42D74" w:rsidRPr="00616106" w:rsidRDefault="00B42D74" w:rsidP="00B42D74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B42D74" w:rsidRDefault="00B42D74" w:rsidP="00B42D74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24 iunie 2021</w:t>
      </w:r>
    </w:p>
    <w:p w:rsidR="00B42D74" w:rsidRDefault="00B42D74" w:rsidP="00B42D74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4c-16/56</w:t>
      </w:r>
    </w:p>
    <w:p w:rsidR="00B42D74" w:rsidRDefault="00B42D74" w:rsidP="00B42D74">
      <w:pPr>
        <w:rPr>
          <w:rFonts w:ascii="Verdana" w:hAnsi="Verdana" w:cs="Arial"/>
          <w:sz w:val="22"/>
          <w:szCs w:val="22"/>
        </w:rPr>
      </w:pPr>
    </w:p>
    <w:p w:rsidR="00B42D74" w:rsidRDefault="00B42D74" w:rsidP="00B42D74">
      <w:pPr>
        <w:rPr>
          <w:rFonts w:ascii="Verdana" w:hAnsi="Verdana" w:cs="Arial"/>
          <w:sz w:val="22"/>
          <w:szCs w:val="22"/>
        </w:rPr>
      </w:pPr>
    </w:p>
    <w:p w:rsidR="00B42D74" w:rsidRDefault="00B42D74" w:rsidP="00B42D74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268/2021</w:t>
      </w:r>
    </w:p>
    <w:p w:rsidR="00B42D74" w:rsidRDefault="00B42D74" w:rsidP="00B42D74">
      <w:pPr>
        <w:jc w:val="right"/>
      </w:pPr>
    </w:p>
    <w:p w:rsidR="00B42D74" w:rsidRPr="005B7116" w:rsidRDefault="00B42D74" w:rsidP="00B42D74">
      <w:pPr>
        <w:jc w:val="right"/>
      </w:pPr>
    </w:p>
    <w:p w:rsidR="00B42D74" w:rsidRPr="006E345B" w:rsidRDefault="00B42D74" w:rsidP="00B42D74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B42D74" w:rsidRPr="00ED300B" w:rsidRDefault="00B42D74" w:rsidP="00B42D74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B42D74" w:rsidRDefault="00B42D74" w:rsidP="00B42D74">
      <w:pPr>
        <w:jc w:val="center"/>
        <w:rPr>
          <w:rFonts w:ascii="Verdana" w:eastAsia="Verdana" w:hAnsi="Verdana" w:cs="Verdana"/>
          <w:sz w:val="22"/>
          <w:szCs w:val="22"/>
        </w:rPr>
      </w:pPr>
      <w:r w:rsidRPr="00A66918">
        <w:rPr>
          <w:rFonts w:ascii="Verdana" w:eastAsia="Verdana" w:hAnsi="Verdana" w:cs="Verdana"/>
          <w:sz w:val="22"/>
          <w:szCs w:val="22"/>
        </w:rPr>
        <w:t>Proiect</w:t>
      </w:r>
      <w:r>
        <w:rPr>
          <w:rFonts w:ascii="Verdana" w:eastAsia="Verdana" w:hAnsi="Verdana" w:cs="Verdana"/>
          <w:sz w:val="22"/>
          <w:szCs w:val="22"/>
        </w:rPr>
        <w:t>ului</w:t>
      </w:r>
      <w:r w:rsidRPr="00A66918">
        <w:rPr>
          <w:rFonts w:ascii="Verdana" w:eastAsia="Verdana" w:hAnsi="Verdana" w:cs="Verdana"/>
          <w:sz w:val="22"/>
          <w:szCs w:val="22"/>
        </w:rPr>
        <w:t xml:space="preserve"> de Lege </w:t>
      </w:r>
      <w:r w:rsidRPr="00D01643">
        <w:rPr>
          <w:rFonts w:ascii="Verdana" w:eastAsia="Verdana" w:hAnsi="Verdana" w:cs="Verdana"/>
          <w:sz w:val="22"/>
          <w:szCs w:val="22"/>
        </w:rPr>
        <w:t xml:space="preserve">pentru ratificarea Tratatului </w:t>
      </w:r>
    </w:p>
    <w:p w:rsidR="00B42D74" w:rsidRDefault="00B42D74" w:rsidP="00B42D74">
      <w:pPr>
        <w:jc w:val="center"/>
        <w:rPr>
          <w:rFonts w:ascii="Verdana" w:eastAsia="Verdana" w:hAnsi="Verdana" w:cs="Verdana"/>
          <w:sz w:val="22"/>
          <w:szCs w:val="22"/>
        </w:rPr>
      </w:pPr>
      <w:r w:rsidRPr="00D01643">
        <w:rPr>
          <w:rFonts w:ascii="Verdana" w:eastAsia="Verdana" w:hAnsi="Verdana" w:cs="Verdana"/>
          <w:sz w:val="22"/>
          <w:szCs w:val="22"/>
        </w:rPr>
        <w:t xml:space="preserve">între România şi Regatul Haşemit al Iordaniei privind exrtrădarea, </w:t>
      </w:r>
    </w:p>
    <w:p w:rsidR="00B42D74" w:rsidRPr="00A66918" w:rsidRDefault="00B42D74" w:rsidP="00B42D74">
      <w:pPr>
        <w:jc w:val="center"/>
        <w:rPr>
          <w:rFonts w:ascii="Verdana" w:eastAsia="Verdana" w:hAnsi="Verdana" w:cs="Verdana"/>
          <w:sz w:val="22"/>
          <w:szCs w:val="22"/>
        </w:rPr>
      </w:pPr>
      <w:r w:rsidRPr="00D01643">
        <w:rPr>
          <w:rFonts w:ascii="Verdana" w:eastAsia="Verdana" w:hAnsi="Verdana" w:cs="Verdana"/>
          <w:sz w:val="22"/>
          <w:szCs w:val="22"/>
        </w:rPr>
        <w:t>semnat la Amman la 4 aprilie 2021</w:t>
      </w:r>
    </w:p>
    <w:p w:rsidR="00B42D74" w:rsidRDefault="00B42D74" w:rsidP="00B42D7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B42D74" w:rsidRPr="00ED300B" w:rsidRDefault="00B42D74" w:rsidP="00B42D7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B42D74" w:rsidRPr="00B42D74" w:rsidRDefault="00B42D74" w:rsidP="00B42D74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În conformitate cu prevederile art. 94 și 115 alin.(1) din Regulamentul Camerei Deputaţilor, republicat, Comisia pentru politică externă a fost sesizată, spre dezbatere şi avizare, în procedură de urgență, cu </w:t>
      </w:r>
      <w:r w:rsidRPr="00B42D74">
        <w:rPr>
          <w:rFonts w:ascii="Verdana" w:hAnsi="Verdana" w:cs="Arial"/>
          <w:sz w:val="22"/>
          <w:szCs w:val="22"/>
          <w:shd w:val="clear" w:color="auto" w:fill="FFFFFF"/>
        </w:rPr>
        <w:t>proiectul de Lege</w:t>
      </w:r>
      <w:r w:rsidRPr="00B42D74">
        <w:rPr>
          <w:rFonts w:ascii="Verdana" w:eastAsia="Verdana" w:hAnsi="Verdana" w:cs="Verdana"/>
          <w:sz w:val="22"/>
          <w:szCs w:val="22"/>
        </w:rPr>
        <w:t xml:space="preserve"> pentru ratificarea Tratatului între România şi Regatul Haşemit al Iordaniei privind exrtrădarea, semnat la Amman la 4 aprilie 2021</w:t>
      </w:r>
      <w:r w:rsidRPr="00B42D74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B42D74" w:rsidRPr="00ED300B" w:rsidRDefault="00B42D74" w:rsidP="00B42D7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>Potrivit prevederilor art.61 din Regulamentul Camerei Deputaţilor, republicat, Comisia pentru politică externă a examinat proiectul de Lege</w:t>
      </w:r>
      <w:r>
        <w:rPr>
          <w:rFonts w:ascii="Verdana" w:hAnsi="Verdana" w:cs="Arial"/>
          <w:sz w:val="22"/>
          <w:szCs w:val="22"/>
          <w:lang w:val="es-ES"/>
        </w:rPr>
        <w:t xml:space="preserve"> în şedinţa               din 24 iuni</w:t>
      </w:r>
      <w:r w:rsidRPr="00ED300B">
        <w:rPr>
          <w:rFonts w:ascii="Verdana" w:hAnsi="Verdana" w:cs="Arial"/>
          <w:sz w:val="22"/>
          <w:szCs w:val="22"/>
          <w:lang w:val="es-ES"/>
        </w:rPr>
        <w:t>e 2021.</w:t>
      </w:r>
    </w:p>
    <w:p w:rsidR="00B42D74" w:rsidRPr="00ED300B" w:rsidRDefault="00B42D74" w:rsidP="00B42D7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B42D74" w:rsidRDefault="00B42D74" w:rsidP="00B42D7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42D74" w:rsidRDefault="00B42D74" w:rsidP="00B42D7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42D74" w:rsidRPr="00ED300B" w:rsidRDefault="00B42D74" w:rsidP="00B42D7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42D74" w:rsidRPr="006E345B" w:rsidRDefault="00B42D74" w:rsidP="00B42D74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42D74" w:rsidRDefault="00B42D74" w:rsidP="00B42D74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B42D74" w:rsidRPr="00053F3E" w:rsidRDefault="00B42D74" w:rsidP="00B42D74">
      <w:pPr>
        <w:rPr>
          <w:rFonts w:ascii="Verdana" w:hAnsi="Verdana" w:cs="Arial"/>
          <w:b/>
          <w:sz w:val="22"/>
          <w:szCs w:val="22"/>
          <w:lang w:val="ro-RO"/>
        </w:rPr>
      </w:pPr>
    </w:p>
    <w:p w:rsidR="00B42D74" w:rsidRPr="00053F3E" w:rsidRDefault="00B42D74" w:rsidP="00B42D74">
      <w:pPr>
        <w:rPr>
          <w:rFonts w:ascii="Verdana" w:hAnsi="Verdana" w:cs="Arial"/>
          <w:b/>
          <w:sz w:val="22"/>
          <w:szCs w:val="22"/>
          <w:lang w:val="ro-RO"/>
        </w:rPr>
      </w:pPr>
    </w:p>
    <w:p w:rsidR="00B42D74" w:rsidRPr="00053F3E" w:rsidRDefault="00B42D74" w:rsidP="00B42D74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B42D74" w:rsidRDefault="00B42D74" w:rsidP="00B42D74">
      <w:pPr>
        <w:rPr>
          <w:rFonts w:ascii="Verdana" w:hAnsi="Verdana"/>
          <w:sz w:val="16"/>
          <w:szCs w:val="16"/>
        </w:rPr>
      </w:pPr>
    </w:p>
    <w:p w:rsidR="00B42D74" w:rsidRDefault="00B42D74" w:rsidP="00B42D74">
      <w:pPr>
        <w:rPr>
          <w:rFonts w:ascii="Verdana" w:hAnsi="Verdana"/>
          <w:sz w:val="16"/>
          <w:szCs w:val="16"/>
        </w:rPr>
      </w:pPr>
    </w:p>
    <w:p w:rsidR="00B42D74" w:rsidRDefault="00B42D74" w:rsidP="00B42D74">
      <w:pPr>
        <w:rPr>
          <w:rFonts w:ascii="Verdana" w:hAnsi="Verdana"/>
          <w:sz w:val="16"/>
          <w:szCs w:val="16"/>
        </w:rPr>
      </w:pPr>
    </w:p>
    <w:p w:rsidR="00B42D74" w:rsidRDefault="00B42D74" w:rsidP="00B42D74">
      <w:pPr>
        <w:rPr>
          <w:rFonts w:ascii="Verdana" w:hAnsi="Verdana"/>
          <w:sz w:val="16"/>
          <w:szCs w:val="16"/>
        </w:rPr>
      </w:pPr>
    </w:p>
    <w:p w:rsidR="00E60231" w:rsidRDefault="00B42D74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E60231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767" w:rsidRDefault="00AA6767" w:rsidP="0002695D">
      <w:r>
        <w:separator/>
      </w:r>
    </w:p>
  </w:endnote>
  <w:endnote w:type="continuationSeparator" w:id="1">
    <w:p w:rsidR="00AA6767" w:rsidRDefault="00AA6767" w:rsidP="000269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02695D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42D7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A6767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B42D74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B42D74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AA6767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767" w:rsidRDefault="00AA6767" w:rsidP="0002695D">
      <w:r>
        <w:separator/>
      </w:r>
    </w:p>
  </w:footnote>
  <w:footnote w:type="continuationSeparator" w:id="1">
    <w:p w:rsidR="00AA6767" w:rsidRDefault="00AA6767" w:rsidP="000269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02695D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42D7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A676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2D74"/>
    <w:rsid w:val="0002695D"/>
    <w:rsid w:val="00872610"/>
    <w:rsid w:val="00AA6767"/>
    <w:rsid w:val="00B42D74"/>
    <w:rsid w:val="00E60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D74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B42D74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B42D7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2D74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B42D74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B42D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42D74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B42D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42D74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B42D74"/>
  </w:style>
  <w:style w:type="paragraph" w:styleId="Caption">
    <w:name w:val="caption"/>
    <w:basedOn w:val="Normal"/>
    <w:next w:val="Normal"/>
    <w:qFormat/>
    <w:rsid w:val="00B42D74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D7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Company>CtrlSoft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2</cp:revision>
  <dcterms:created xsi:type="dcterms:W3CDTF">2021-06-24T08:38:00Z</dcterms:created>
  <dcterms:modified xsi:type="dcterms:W3CDTF">2021-06-24T08:38:00Z</dcterms:modified>
</cp:coreProperties>
</file>