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A41" w:rsidRDefault="00C34A41" w:rsidP="00C34A41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A41" w:rsidRPr="00DA685F" w:rsidRDefault="00921179" w:rsidP="00C34A41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C34A41" w:rsidRPr="00DA685F">
        <w:rPr>
          <w:sz w:val="48"/>
          <w:lang w:val="it-IT"/>
        </w:rPr>
        <w:t>niei</w:t>
      </w:r>
    </w:p>
    <w:p w:rsidR="00C34A41" w:rsidRPr="00B131C1" w:rsidRDefault="00921179" w:rsidP="00C34A41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C34A41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C34A41" w:rsidRPr="00DA685F" w:rsidRDefault="00C34A41" w:rsidP="00C34A41">
      <w:pPr>
        <w:rPr>
          <w:lang w:val="it-IT"/>
        </w:rPr>
      </w:pPr>
    </w:p>
    <w:p w:rsidR="00C34A41" w:rsidRPr="00616106" w:rsidRDefault="00C34A41" w:rsidP="00C34A41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C34A41" w:rsidRDefault="00C34A41" w:rsidP="00C34A41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28 septembrie 2021</w:t>
      </w:r>
    </w:p>
    <w:p w:rsidR="00C34A41" w:rsidRDefault="00C34A41" w:rsidP="00C34A4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Nr. 4c-16/62</w:t>
      </w:r>
    </w:p>
    <w:p w:rsidR="00C34A41" w:rsidRDefault="00C34A41" w:rsidP="00C34A41">
      <w:pPr>
        <w:rPr>
          <w:rFonts w:ascii="Verdana" w:hAnsi="Verdana" w:cs="Arial"/>
          <w:sz w:val="22"/>
          <w:szCs w:val="22"/>
        </w:rPr>
      </w:pPr>
    </w:p>
    <w:p w:rsidR="00C34A41" w:rsidRDefault="00C34A41" w:rsidP="00C34A41">
      <w:pPr>
        <w:rPr>
          <w:rFonts w:ascii="Verdana" w:hAnsi="Verdana" w:cs="Arial"/>
          <w:sz w:val="22"/>
          <w:szCs w:val="22"/>
        </w:rPr>
      </w:pPr>
    </w:p>
    <w:p w:rsidR="00C34A41" w:rsidRDefault="00C34A41" w:rsidP="00C34A41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343/2021</w:t>
      </w:r>
    </w:p>
    <w:p w:rsidR="00C34A41" w:rsidRDefault="00C34A41" w:rsidP="00C34A41">
      <w:pPr>
        <w:jc w:val="right"/>
      </w:pPr>
    </w:p>
    <w:p w:rsidR="00C34A41" w:rsidRPr="005B7116" w:rsidRDefault="00C34A41" w:rsidP="00C34A41">
      <w:pPr>
        <w:jc w:val="right"/>
      </w:pPr>
    </w:p>
    <w:p w:rsidR="00C34A41" w:rsidRPr="006E345B" w:rsidRDefault="00C34A41" w:rsidP="00C34A41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C34A41" w:rsidRPr="00ED300B" w:rsidRDefault="00C34A41" w:rsidP="00C34A41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C34A41" w:rsidRDefault="00C34A41" w:rsidP="00C34A4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AE70C3">
        <w:rPr>
          <w:rFonts w:ascii="Verdana" w:hAnsi="Verdana" w:cs="Arial"/>
          <w:sz w:val="22"/>
          <w:szCs w:val="22"/>
          <w:shd w:val="clear" w:color="auto" w:fill="FFFFFF"/>
        </w:rPr>
        <w:t>Proiect</w:t>
      </w:r>
      <w:r>
        <w:rPr>
          <w:rFonts w:ascii="Verdana" w:hAnsi="Verdana" w:cs="Arial"/>
          <w:sz w:val="22"/>
          <w:szCs w:val="22"/>
          <w:shd w:val="clear" w:color="auto" w:fill="FFFFFF"/>
        </w:rPr>
        <w:t>ului</w:t>
      </w:r>
      <w:r w:rsidRPr="00AE70C3">
        <w:rPr>
          <w:rFonts w:ascii="Verdana" w:hAnsi="Verdana" w:cs="Arial"/>
          <w:sz w:val="22"/>
          <w:szCs w:val="22"/>
          <w:shd w:val="clear" w:color="auto" w:fill="FFFFFF"/>
        </w:rPr>
        <w:t xml:space="preserve"> de Lege pentru ratificarea Convenţiei multilaterale pentru implementarea în cadrul tratatelor fiscale a măsurilor legate de prevenirea </w:t>
      </w:r>
    </w:p>
    <w:p w:rsidR="00C34A41" w:rsidRDefault="00C34A41" w:rsidP="00C34A4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AE70C3">
        <w:rPr>
          <w:rFonts w:ascii="Verdana" w:hAnsi="Verdana" w:cs="Arial"/>
          <w:sz w:val="22"/>
          <w:szCs w:val="22"/>
          <w:shd w:val="clear" w:color="auto" w:fill="FFFFFF"/>
        </w:rPr>
        <w:t xml:space="preserve">erodării bazei impozabile şi a transferului profiturilor, </w:t>
      </w:r>
    </w:p>
    <w:p w:rsidR="00C34A41" w:rsidRDefault="00C34A41" w:rsidP="00C34A4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AE70C3">
        <w:rPr>
          <w:rFonts w:ascii="Verdana" w:hAnsi="Verdana" w:cs="Arial"/>
          <w:sz w:val="22"/>
          <w:szCs w:val="22"/>
          <w:shd w:val="clear" w:color="auto" w:fill="FFFFFF"/>
        </w:rPr>
        <w:t>deschisă spre semnare şi semnată de România la Paris, la 7 iunie 2017</w:t>
      </w:r>
    </w:p>
    <w:p w:rsidR="00C34A41" w:rsidRDefault="00C34A41" w:rsidP="00C34A4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5D0FE4" w:rsidRPr="00ED300B" w:rsidRDefault="005D0FE4" w:rsidP="00C34A4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C34A41" w:rsidRPr="005D0FE4" w:rsidRDefault="00C34A41" w:rsidP="00C34A41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5D0FE4">
        <w:rPr>
          <w:rFonts w:ascii="Verdana" w:hAnsi="Verdana" w:cs="Arial"/>
          <w:sz w:val="22"/>
          <w:szCs w:val="22"/>
          <w:lang w:val="ro-RO"/>
        </w:rPr>
        <w:t>În conformitate cu prevederile art. 95 din Regulamentul Camerei Deputaţilor, republicat, Comisia pentru politică externă a fost sesizată, spre dezbatere şi avizare</w:t>
      </w:r>
      <w:r w:rsidR="009E1801" w:rsidRPr="005D0FE4">
        <w:rPr>
          <w:rFonts w:ascii="Verdana" w:hAnsi="Verdana" w:cs="Arial"/>
          <w:sz w:val="22"/>
          <w:szCs w:val="22"/>
          <w:lang w:val="ro-RO"/>
        </w:rPr>
        <w:t xml:space="preserve"> cu</w:t>
      </w:r>
      <w:r w:rsidRPr="005D0FE4">
        <w:rPr>
          <w:rFonts w:ascii="Verdana" w:hAnsi="Verdana" w:cs="Arial"/>
          <w:sz w:val="22"/>
          <w:szCs w:val="22"/>
          <w:lang w:val="ro-RO"/>
        </w:rPr>
        <w:t xml:space="preserve"> </w:t>
      </w:r>
      <w:r w:rsidR="009E1801" w:rsidRPr="005D0FE4">
        <w:rPr>
          <w:rFonts w:ascii="Verdana" w:hAnsi="Verdana" w:cs="Arial"/>
          <w:sz w:val="22"/>
          <w:szCs w:val="22"/>
          <w:shd w:val="clear" w:color="auto" w:fill="FFFFFF"/>
        </w:rPr>
        <w:t>p</w:t>
      </w:r>
      <w:r w:rsidRPr="005D0FE4">
        <w:rPr>
          <w:rFonts w:ascii="Verdana" w:hAnsi="Verdana" w:cs="Arial"/>
          <w:sz w:val="22"/>
          <w:szCs w:val="22"/>
          <w:shd w:val="clear" w:color="auto" w:fill="FFFFFF"/>
        </w:rPr>
        <w:t>roiect</w:t>
      </w:r>
      <w:r w:rsidR="009E1801" w:rsidRPr="005D0FE4">
        <w:rPr>
          <w:rFonts w:ascii="Verdana" w:hAnsi="Verdana" w:cs="Arial"/>
          <w:sz w:val="22"/>
          <w:szCs w:val="22"/>
          <w:shd w:val="clear" w:color="auto" w:fill="FFFFFF"/>
        </w:rPr>
        <w:t>ul</w:t>
      </w:r>
      <w:r w:rsidRPr="005D0FE4">
        <w:rPr>
          <w:rFonts w:ascii="Verdana" w:hAnsi="Verdana" w:cs="Arial"/>
          <w:sz w:val="22"/>
          <w:szCs w:val="22"/>
          <w:shd w:val="clear" w:color="auto" w:fill="FFFFFF"/>
        </w:rPr>
        <w:t xml:space="preserve"> de Lege pentru ratificarea Convenţiei multilaterale pentru implementarea în cadrul tratatelor fiscale a măsurilor legate de prevenirea erodării bazei impozabile şi a transferului profiturilor, deschisă spre semnare şi semnată de România la Paris, la 7 iunie 2017.</w:t>
      </w:r>
    </w:p>
    <w:p w:rsidR="00C34A41" w:rsidRPr="005D0FE4" w:rsidRDefault="00C34A41" w:rsidP="00C34A4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5D0FE4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Lege în şedinţa </w:t>
      </w:r>
      <w:r w:rsidR="009E1801" w:rsidRPr="005D0FE4">
        <w:rPr>
          <w:rFonts w:ascii="Verdana" w:hAnsi="Verdana" w:cs="Arial"/>
          <w:sz w:val="22"/>
          <w:szCs w:val="22"/>
          <w:lang w:val="es-ES"/>
        </w:rPr>
        <w:t>din 28</w:t>
      </w:r>
      <w:r w:rsidRPr="005D0FE4">
        <w:rPr>
          <w:rFonts w:ascii="Verdana" w:hAnsi="Verdana" w:cs="Arial"/>
          <w:sz w:val="22"/>
          <w:szCs w:val="22"/>
          <w:lang w:val="es-ES"/>
        </w:rPr>
        <w:t xml:space="preserve"> septembrie 2021.</w:t>
      </w:r>
    </w:p>
    <w:p w:rsidR="00C34A41" w:rsidRPr="005D0FE4" w:rsidRDefault="00C34A41" w:rsidP="00C34A4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5D0FE4">
        <w:rPr>
          <w:rFonts w:ascii="Verdana" w:hAnsi="Verdana" w:cs="Arial"/>
          <w:sz w:val="22"/>
          <w:szCs w:val="22"/>
          <w:lang w:val="es-ES"/>
        </w:rPr>
        <w:t>În urma dezbaterilor, membrii Comisiei pentru politi</w:t>
      </w:r>
      <w:r w:rsidR="00BE17E7">
        <w:rPr>
          <w:rFonts w:ascii="Verdana" w:hAnsi="Verdana" w:cs="Arial"/>
          <w:sz w:val="22"/>
          <w:szCs w:val="22"/>
          <w:lang w:val="es-ES"/>
        </w:rPr>
        <w:t>că externă au hotărât, cu unanim</w:t>
      </w:r>
      <w:r w:rsidRPr="005D0FE4">
        <w:rPr>
          <w:rFonts w:ascii="Verdana" w:hAnsi="Verdana" w:cs="Arial"/>
          <w:sz w:val="22"/>
          <w:szCs w:val="22"/>
          <w:lang w:val="es-ES"/>
        </w:rPr>
        <w:t xml:space="preserve">itate de voturi, </w:t>
      </w:r>
      <w:r w:rsidRPr="005D0FE4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5D0FE4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C34A41" w:rsidRPr="005D0FE4" w:rsidRDefault="00C34A41" w:rsidP="00C34A4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34A41" w:rsidRPr="005D0FE4" w:rsidRDefault="00C34A41" w:rsidP="00C34A41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34A41" w:rsidRDefault="00C34A41" w:rsidP="00C34A41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bookmarkStart w:id="0" w:name="_GoBack"/>
      <w:bookmarkEnd w:id="0"/>
    </w:p>
    <w:p w:rsidR="00C34A41" w:rsidRDefault="00C34A41" w:rsidP="00C34A41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C34A41" w:rsidRPr="00053F3E" w:rsidRDefault="00C34A41" w:rsidP="00C34A41">
      <w:pPr>
        <w:rPr>
          <w:rFonts w:ascii="Verdana" w:hAnsi="Verdana" w:cs="Arial"/>
          <w:b/>
          <w:sz w:val="22"/>
          <w:szCs w:val="22"/>
          <w:lang w:val="ro-RO"/>
        </w:rPr>
      </w:pPr>
    </w:p>
    <w:p w:rsidR="00C34A41" w:rsidRPr="00053F3E" w:rsidRDefault="00C34A41" w:rsidP="00C34A41">
      <w:pPr>
        <w:rPr>
          <w:rFonts w:ascii="Verdana" w:hAnsi="Verdana" w:cs="Arial"/>
          <w:b/>
          <w:sz w:val="22"/>
          <w:szCs w:val="22"/>
          <w:lang w:val="ro-RO"/>
        </w:rPr>
      </w:pPr>
    </w:p>
    <w:p w:rsidR="00C34A41" w:rsidRPr="00053F3E" w:rsidRDefault="00C34A41" w:rsidP="00C34A41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C34A41" w:rsidRDefault="00C34A41" w:rsidP="00C34A41">
      <w:pPr>
        <w:rPr>
          <w:rFonts w:ascii="Verdana" w:hAnsi="Verdana"/>
          <w:sz w:val="16"/>
          <w:szCs w:val="16"/>
        </w:rPr>
      </w:pPr>
    </w:p>
    <w:p w:rsidR="00C34A41" w:rsidRDefault="00C34A41" w:rsidP="00C34A41">
      <w:pPr>
        <w:rPr>
          <w:rFonts w:ascii="Verdana" w:hAnsi="Verdana"/>
          <w:sz w:val="16"/>
          <w:szCs w:val="16"/>
        </w:rPr>
      </w:pPr>
    </w:p>
    <w:p w:rsidR="00C34A41" w:rsidRDefault="00C34A41" w:rsidP="00C34A41">
      <w:pPr>
        <w:rPr>
          <w:rFonts w:ascii="Verdana" w:hAnsi="Verdana"/>
          <w:sz w:val="16"/>
          <w:szCs w:val="16"/>
        </w:rPr>
      </w:pPr>
    </w:p>
    <w:p w:rsidR="00C34A41" w:rsidRDefault="00C34A41" w:rsidP="00C34A41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p w:rsidR="0007365D" w:rsidRDefault="0007365D"/>
    <w:sectPr w:rsidR="0007365D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CC3" w:rsidRDefault="004B1CC3" w:rsidP="00465125">
      <w:r>
        <w:separator/>
      </w:r>
    </w:p>
  </w:endnote>
  <w:endnote w:type="continuationSeparator" w:id="1">
    <w:p w:rsidR="004B1CC3" w:rsidRDefault="004B1CC3" w:rsidP="00465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465125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E17E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4B1CC3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BE17E7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BE17E7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4B1CC3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CC3" w:rsidRDefault="004B1CC3" w:rsidP="00465125">
      <w:r>
        <w:separator/>
      </w:r>
    </w:p>
  </w:footnote>
  <w:footnote w:type="continuationSeparator" w:id="1">
    <w:p w:rsidR="004B1CC3" w:rsidRDefault="004B1CC3" w:rsidP="004651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465125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E17E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4B1CC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4A41"/>
    <w:rsid w:val="0007365D"/>
    <w:rsid w:val="00465125"/>
    <w:rsid w:val="004B1CC3"/>
    <w:rsid w:val="005D0FE4"/>
    <w:rsid w:val="00921179"/>
    <w:rsid w:val="009E1801"/>
    <w:rsid w:val="00BE17E7"/>
    <w:rsid w:val="00C34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41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34A41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C34A4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4A41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C34A41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C34A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34A41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34A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4A41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C34A41"/>
  </w:style>
  <w:style w:type="paragraph" w:styleId="Caption">
    <w:name w:val="caption"/>
    <w:basedOn w:val="Normal"/>
    <w:next w:val="Normal"/>
    <w:qFormat/>
    <w:rsid w:val="00C34A41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7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7E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 Lesan</dc:creator>
  <cp:lastModifiedBy>adi.mares</cp:lastModifiedBy>
  <cp:revision>2</cp:revision>
  <cp:lastPrinted>2021-09-28T06:23:00Z</cp:lastPrinted>
  <dcterms:created xsi:type="dcterms:W3CDTF">2021-09-28T10:35:00Z</dcterms:created>
  <dcterms:modified xsi:type="dcterms:W3CDTF">2021-09-28T10:35:00Z</dcterms:modified>
</cp:coreProperties>
</file>