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539CC" w:rsidRDefault="00A539CC" w:rsidP="000D59E8">
      <w:pPr>
        <w:tabs>
          <w:tab w:val="left" w:pos="8647"/>
        </w:tabs>
        <w:jc w:val="center"/>
      </w:pPr>
      <w:r>
        <w:object w:dxaOrig="1262" w:dyaOrig="143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5pt;height:67.5pt" o:ole="" fillcolor="window">
            <v:imagedata r:id="rId6" o:title=""/>
          </v:shape>
          <o:OLEObject Type="Embed" ProgID="CPaint5" ShapeID="_x0000_i1025" DrawAspect="Content" ObjectID="_1575195651" r:id="rId7"/>
        </w:object>
      </w:r>
    </w:p>
    <w:p w:rsidR="00A539CC" w:rsidRPr="002E454E" w:rsidRDefault="00A539CC" w:rsidP="000D59E8">
      <w:pPr>
        <w:jc w:val="center"/>
        <w:rPr>
          <w:b/>
          <w:sz w:val="36"/>
          <w:szCs w:val="36"/>
        </w:rPr>
      </w:pPr>
      <w:r w:rsidRPr="002E454E">
        <w:rPr>
          <w:b/>
          <w:sz w:val="36"/>
          <w:szCs w:val="36"/>
        </w:rPr>
        <w:t>Parlamentul  României</w:t>
      </w:r>
    </w:p>
    <w:p w:rsidR="00A539CC" w:rsidRPr="002E454E" w:rsidRDefault="00A539CC" w:rsidP="000D59E8">
      <w:pPr>
        <w:jc w:val="center"/>
        <w:rPr>
          <w:sz w:val="40"/>
        </w:rPr>
      </w:pPr>
      <w:r w:rsidRPr="002E454E">
        <w:rPr>
          <w:b/>
          <w:sz w:val="36"/>
          <w:szCs w:val="36"/>
        </w:rPr>
        <w:t>Camera  Deputaţilor</w:t>
      </w:r>
    </w:p>
    <w:p w:rsidR="00A539CC" w:rsidRPr="002E454E" w:rsidRDefault="00A539CC" w:rsidP="009A6681">
      <w:pPr>
        <w:jc w:val="center"/>
        <w:rPr>
          <w:b/>
          <w:sz w:val="28"/>
        </w:rPr>
      </w:pPr>
      <w:r w:rsidRPr="002E454E">
        <w:rPr>
          <w:b/>
          <w:sz w:val="28"/>
        </w:rPr>
        <w:t>Comisia pentru sănătate şi familie</w:t>
      </w:r>
    </w:p>
    <w:p w:rsidR="00A539CC" w:rsidRDefault="00A539CC" w:rsidP="000D59E8">
      <w:pPr>
        <w:rPr>
          <w:b/>
          <w:i/>
          <w:sz w:val="28"/>
        </w:rPr>
      </w:pPr>
      <w:r>
        <w:rPr>
          <w:b/>
          <w:i/>
          <w:sz w:val="28"/>
        </w:rPr>
        <w:t xml:space="preserve">Bucureşti, 13 decembrie   2017             </w:t>
      </w:r>
    </w:p>
    <w:p w:rsidR="00A539CC" w:rsidRDefault="00A539CC" w:rsidP="000D59E8">
      <w:pPr>
        <w:rPr>
          <w:b/>
          <w:i/>
          <w:sz w:val="28"/>
        </w:rPr>
      </w:pPr>
      <w:r>
        <w:rPr>
          <w:b/>
          <w:i/>
          <w:sz w:val="28"/>
        </w:rPr>
        <w:t>Nr.4c-8 /477</w:t>
      </w:r>
      <w:bookmarkStart w:id="0" w:name="_GoBack"/>
      <w:bookmarkEnd w:id="0"/>
    </w:p>
    <w:p w:rsidR="00A539CC" w:rsidRPr="002E454E" w:rsidRDefault="00A539CC" w:rsidP="000D59E8">
      <w:pPr>
        <w:rPr>
          <w:b/>
          <w:i/>
          <w:sz w:val="28"/>
        </w:rPr>
      </w:pPr>
      <w:r>
        <w:rPr>
          <w:b/>
          <w:i/>
          <w:sz w:val="28"/>
        </w:rPr>
        <w:t>Plx.526/2017</w:t>
      </w:r>
    </w:p>
    <w:p w:rsidR="00A539CC" w:rsidRDefault="00A539CC" w:rsidP="000D59E8">
      <w:pPr>
        <w:pStyle w:val="Heading1"/>
        <w:rPr>
          <w:szCs w:val="28"/>
        </w:rPr>
      </w:pPr>
    </w:p>
    <w:p w:rsidR="00A539CC" w:rsidRPr="002111DA" w:rsidRDefault="00A539CC" w:rsidP="002111DA"/>
    <w:p w:rsidR="00A539CC" w:rsidRPr="00787106" w:rsidRDefault="00A539CC" w:rsidP="00787106">
      <w:pPr>
        <w:pStyle w:val="Heading1"/>
        <w:rPr>
          <w:szCs w:val="28"/>
        </w:rPr>
      </w:pPr>
      <w:r w:rsidRPr="00A23668">
        <w:rPr>
          <w:szCs w:val="28"/>
        </w:rPr>
        <w:t>A V I Z</w:t>
      </w:r>
    </w:p>
    <w:p w:rsidR="00A539CC" w:rsidRDefault="00A539CC" w:rsidP="00787106">
      <w:pPr>
        <w:jc w:val="center"/>
        <w:rPr>
          <w:b/>
          <w:color w:val="000000"/>
          <w:sz w:val="28"/>
          <w:szCs w:val="28"/>
        </w:rPr>
      </w:pPr>
      <w:r w:rsidRPr="009D6C73">
        <w:rPr>
          <w:b/>
          <w:bCs/>
          <w:iCs/>
          <w:color w:val="000000"/>
          <w:sz w:val="28"/>
          <w:szCs w:val="28"/>
        </w:rPr>
        <w:t>asupra</w:t>
      </w:r>
      <w:r w:rsidRPr="009D6C73">
        <w:rPr>
          <w:b/>
          <w:sz w:val="28"/>
          <w:szCs w:val="28"/>
        </w:rPr>
        <w:t xml:space="preserve"> </w:t>
      </w:r>
      <w:r>
        <w:rPr>
          <w:b/>
          <w:color w:val="000000"/>
          <w:sz w:val="28"/>
          <w:szCs w:val="28"/>
        </w:rPr>
        <w:t>propunerii legislative pentru modificarea şi completarea Legii nr.218 din  23 iulie 2015 privind protejarea şi sprijinirea persoanelor afectate de emisiile de substanţe nocive provenite din extracţiile de ţiţei din zona Suplacu de Barcău</w:t>
      </w:r>
    </w:p>
    <w:p w:rsidR="00A539CC" w:rsidRPr="000D59E8" w:rsidRDefault="00A539CC" w:rsidP="00787106">
      <w:pPr>
        <w:jc w:val="center"/>
        <w:rPr>
          <w:b/>
          <w:color w:val="000000"/>
          <w:sz w:val="28"/>
          <w:szCs w:val="28"/>
        </w:rPr>
      </w:pPr>
      <w:r w:rsidRPr="00A23668">
        <w:rPr>
          <w:b/>
          <w:bCs/>
          <w:iCs/>
          <w:sz w:val="28"/>
          <w:szCs w:val="28"/>
        </w:rPr>
        <w:t>(P</w:t>
      </w:r>
      <w:r>
        <w:rPr>
          <w:b/>
          <w:bCs/>
          <w:iCs/>
          <w:sz w:val="28"/>
          <w:szCs w:val="28"/>
        </w:rPr>
        <w:t>lx.526/2017</w:t>
      </w:r>
      <w:r w:rsidRPr="00A23668">
        <w:rPr>
          <w:b/>
          <w:bCs/>
          <w:iCs/>
          <w:sz w:val="28"/>
          <w:szCs w:val="28"/>
        </w:rPr>
        <w:t>)</w:t>
      </w:r>
    </w:p>
    <w:p w:rsidR="00A539CC" w:rsidRDefault="00A539CC" w:rsidP="000D59E8">
      <w:pPr>
        <w:jc w:val="center"/>
        <w:rPr>
          <w:b/>
          <w:i/>
          <w:sz w:val="28"/>
          <w:szCs w:val="28"/>
        </w:rPr>
      </w:pPr>
    </w:p>
    <w:p w:rsidR="00A539CC" w:rsidRDefault="00A539CC" w:rsidP="000D59E8">
      <w:pPr>
        <w:jc w:val="center"/>
        <w:rPr>
          <w:b/>
          <w:i/>
          <w:sz w:val="28"/>
          <w:szCs w:val="28"/>
        </w:rPr>
      </w:pPr>
    </w:p>
    <w:p w:rsidR="00A539CC" w:rsidRDefault="00A539CC" w:rsidP="000D59E8">
      <w:pPr>
        <w:jc w:val="center"/>
        <w:rPr>
          <w:b/>
          <w:i/>
          <w:sz w:val="28"/>
          <w:szCs w:val="28"/>
        </w:rPr>
      </w:pPr>
    </w:p>
    <w:p w:rsidR="00A539CC" w:rsidRPr="005B729C" w:rsidRDefault="00A539CC" w:rsidP="000721AF">
      <w:pPr>
        <w:jc w:val="both"/>
        <w:rPr>
          <w:b/>
          <w:color w:val="000000"/>
          <w:sz w:val="28"/>
          <w:szCs w:val="28"/>
        </w:rPr>
      </w:pPr>
      <w:r w:rsidRPr="00A23668">
        <w:rPr>
          <w:sz w:val="28"/>
          <w:szCs w:val="28"/>
        </w:rPr>
        <w:tab/>
      </w:r>
      <w:r>
        <w:rPr>
          <w:sz w:val="28"/>
          <w:szCs w:val="28"/>
        </w:rPr>
        <w:t>Î</w:t>
      </w:r>
      <w:r w:rsidRPr="00A23668">
        <w:rPr>
          <w:sz w:val="28"/>
          <w:szCs w:val="28"/>
        </w:rPr>
        <w:t>n conformitate cu prevederile art.</w:t>
      </w:r>
      <w:r>
        <w:rPr>
          <w:sz w:val="28"/>
          <w:szCs w:val="28"/>
        </w:rPr>
        <w:t xml:space="preserve"> </w:t>
      </w:r>
      <w:r w:rsidRPr="00A23668">
        <w:rPr>
          <w:sz w:val="28"/>
          <w:szCs w:val="28"/>
        </w:rPr>
        <w:t>95</w:t>
      </w:r>
      <w:r>
        <w:rPr>
          <w:sz w:val="28"/>
          <w:szCs w:val="28"/>
        </w:rPr>
        <w:t xml:space="preserve"> </w:t>
      </w:r>
      <w:r w:rsidRPr="00A23668">
        <w:rPr>
          <w:sz w:val="28"/>
          <w:szCs w:val="28"/>
        </w:rPr>
        <w:t>din Regulamentul Camerei Deputaţilor, republicat,  Comisia pentru sănătate şi familie</w:t>
      </w:r>
      <w:r>
        <w:rPr>
          <w:sz w:val="28"/>
          <w:szCs w:val="28"/>
        </w:rPr>
        <w:t xml:space="preserve"> a fost sesizată, spre</w:t>
      </w:r>
      <w:r w:rsidRPr="00A23668">
        <w:rPr>
          <w:sz w:val="28"/>
          <w:szCs w:val="28"/>
        </w:rPr>
        <w:t xml:space="preserve"> dezbater</w:t>
      </w:r>
      <w:r>
        <w:rPr>
          <w:sz w:val="28"/>
          <w:szCs w:val="28"/>
        </w:rPr>
        <w:t>e şi aviza</w:t>
      </w:r>
      <w:r w:rsidRPr="00A23668">
        <w:rPr>
          <w:sz w:val="28"/>
          <w:szCs w:val="28"/>
        </w:rPr>
        <w:t>r</w:t>
      </w:r>
      <w:r>
        <w:rPr>
          <w:sz w:val="28"/>
          <w:szCs w:val="28"/>
        </w:rPr>
        <w:t xml:space="preserve">e, cu </w:t>
      </w:r>
      <w:r w:rsidRPr="000721AF">
        <w:rPr>
          <w:b/>
          <w:color w:val="000000"/>
          <w:sz w:val="28"/>
          <w:szCs w:val="28"/>
        </w:rPr>
        <w:t>propuner</w:t>
      </w:r>
      <w:r>
        <w:rPr>
          <w:b/>
          <w:color w:val="000000"/>
          <w:sz w:val="28"/>
          <w:szCs w:val="28"/>
        </w:rPr>
        <w:t>ea</w:t>
      </w:r>
      <w:r w:rsidRPr="000721AF">
        <w:rPr>
          <w:b/>
          <w:color w:val="000000"/>
          <w:sz w:val="28"/>
          <w:szCs w:val="28"/>
        </w:rPr>
        <w:t xml:space="preserve"> legislativ</w:t>
      </w:r>
      <w:r>
        <w:rPr>
          <w:b/>
          <w:color w:val="000000"/>
          <w:sz w:val="28"/>
          <w:szCs w:val="28"/>
        </w:rPr>
        <w:t>ă</w:t>
      </w:r>
      <w:r w:rsidRPr="000721AF">
        <w:rPr>
          <w:b/>
          <w:color w:val="000000"/>
          <w:sz w:val="28"/>
          <w:szCs w:val="28"/>
        </w:rPr>
        <w:t xml:space="preserve"> pentru modificarea </w:t>
      </w:r>
      <w:r>
        <w:rPr>
          <w:b/>
          <w:color w:val="000000"/>
          <w:sz w:val="28"/>
          <w:szCs w:val="28"/>
        </w:rPr>
        <w:t>ş</w:t>
      </w:r>
      <w:r w:rsidRPr="000721AF">
        <w:rPr>
          <w:b/>
          <w:color w:val="000000"/>
          <w:sz w:val="28"/>
          <w:szCs w:val="28"/>
        </w:rPr>
        <w:t>i completarea Legii nr.218 din  23 iulie 2015 privind pro</w:t>
      </w:r>
      <w:r>
        <w:rPr>
          <w:b/>
          <w:color w:val="000000"/>
          <w:sz w:val="28"/>
          <w:szCs w:val="28"/>
        </w:rPr>
        <w:t>t</w:t>
      </w:r>
      <w:r w:rsidRPr="000721AF">
        <w:rPr>
          <w:b/>
          <w:color w:val="000000"/>
          <w:sz w:val="28"/>
          <w:szCs w:val="28"/>
        </w:rPr>
        <w:t xml:space="preserve">ejarea </w:t>
      </w:r>
      <w:r>
        <w:rPr>
          <w:b/>
          <w:color w:val="000000"/>
          <w:sz w:val="28"/>
          <w:szCs w:val="28"/>
        </w:rPr>
        <w:t>ş</w:t>
      </w:r>
      <w:r w:rsidRPr="000721AF">
        <w:rPr>
          <w:b/>
          <w:color w:val="000000"/>
          <w:sz w:val="28"/>
          <w:szCs w:val="28"/>
        </w:rPr>
        <w:t>i sprijinirea persoanelor</w:t>
      </w:r>
      <w:r>
        <w:rPr>
          <w:b/>
          <w:color w:val="000000"/>
          <w:sz w:val="28"/>
          <w:szCs w:val="28"/>
        </w:rPr>
        <w:t xml:space="preserve"> afectate de emisiile de substanţ</w:t>
      </w:r>
      <w:r w:rsidRPr="000721AF">
        <w:rPr>
          <w:b/>
          <w:color w:val="000000"/>
          <w:sz w:val="28"/>
          <w:szCs w:val="28"/>
        </w:rPr>
        <w:t>e nocive provenite din extrac</w:t>
      </w:r>
      <w:r>
        <w:rPr>
          <w:b/>
          <w:color w:val="000000"/>
          <w:sz w:val="28"/>
          <w:szCs w:val="28"/>
        </w:rPr>
        <w:t>ţ</w:t>
      </w:r>
      <w:r w:rsidRPr="000721AF">
        <w:rPr>
          <w:b/>
          <w:color w:val="000000"/>
          <w:sz w:val="28"/>
          <w:szCs w:val="28"/>
        </w:rPr>
        <w:t xml:space="preserve">iile de </w:t>
      </w:r>
      <w:r>
        <w:rPr>
          <w:b/>
          <w:color w:val="000000"/>
          <w:sz w:val="28"/>
          <w:szCs w:val="28"/>
        </w:rPr>
        <w:t>ţ</w:t>
      </w:r>
      <w:r w:rsidRPr="000721AF">
        <w:rPr>
          <w:b/>
          <w:color w:val="000000"/>
          <w:sz w:val="28"/>
          <w:szCs w:val="28"/>
        </w:rPr>
        <w:t>i</w:t>
      </w:r>
      <w:r>
        <w:rPr>
          <w:b/>
          <w:color w:val="000000"/>
          <w:sz w:val="28"/>
          <w:szCs w:val="28"/>
        </w:rPr>
        <w:t>ţ</w:t>
      </w:r>
      <w:r w:rsidRPr="000721AF">
        <w:rPr>
          <w:b/>
          <w:color w:val="000000"/>
          <w:sz w:val="28"/>
          <w:szCs w:val="28"/>
        </w:rPr>
        <w:t>ei din zona Su</w:t>
      </w:r>
      <w:r>
        <w:rPr>
          <w:b/>
          <w:color w:val="000000"/>
          <w:sz w:val="28"/>
          <w:szCs w:val="28"/>
        </w:rPr>
        <w:t xml:space="preserve">placu de Barcău </w:t>
      </w:r>
      <w:r>
        <w:rPr>
          <w:color w:val="000000"/>
          <w:sz w:val="28"/>
          <w:szCs w:val="28"/>
        </w:rPr>
        <w:t xml:space="preserve">trimisă cu adresa  </w:t>
      </w:r>
      <w:r>
        <w:rPr>
          <w:b/>
          <w:bCs/>
          <w:iCs/>
          <w:sz w:val="28"/>
          <w:szCs w:val="28"/>
        </w:rPr>
        <w:t xml:space="preserve">Plx.526/2017 </w:t>
      </w:r>
      <w:r w:rsidRPr="0032235D">
        <w:rPr>
          <w:bCs/>
          <w:iCs/>
          <w:sz w:val="28"/>
          <w:szCs w:val="28"/>
        </w:rPr>
        <w:t>din</w:t>
      </w:r>
      <w:r>
        <w:rPr>
          <w:b/>
          <w:bCs/>
          <w:iCs/>
          <w:sz w:val="28"/>
          <w:szCs w:val="28"/>
        </w:rPr>
        <w:t xml:space="preserve"> 4 decembrie 2017.</w:t>
      </w:r>
    </w:p>
    <w:p w:rsidR="00A539CC" w:rsidRDefault="00A539CC" w:rsidP="00846040">
      <w:pPr>
        <w:ind w:firstLine="720"/>
        <w:jc w:val="both"/>
        <w:rPr>
          <w:b/>
          <w:sz w:val="28"/>
          <w:szCs w:val="28"/>
        </w:rPr>
      </w:pPr>
      <w:r>
        <w:rPr>
          <w:sz w:val="28"/>
          <w:szCs w:val="28"/>
        </w:rPr>
        <w:t xml:space="preserve">Membrii Comisiei au examinat propunerea legislativă supusă avizării în şedinţa </w:t>
      </w:r>
      <w:r w:rsidRPr="008A41BC">
        <w:rPr>
          <w:sz w:val="28"/>
          <w:szCs w:val="28"/>
        </w:rPr>
        <w:t xml:space="preserve">din data de </w:t>
      </w:r>
      <w:r>
        <w:rPr>
          <w:sz w:val="28"/>
          <w:szCs w:val="28"/>
        </w:rPr>
        <w:t>12 decembrie 2017</w:t>
      </w:r>
      <w:r w:rsidRPr="008A41BC">
        <w:rPr>
          <w:sz w:val="28"/>
          <w:szCs w:val="28"/>
        </w:rPr>
        <w:t>.</w:t>
      </w:r>
    </w:p>
    <w:p w:rsidR="00A539CC" w:rsidRDefault="00A539CC" w:rsidP="00846040">
      <w:pPr>
        <w:ind w:firstLine="720"/>
        <w:jc w:val="both"/>
        <w:rPr>
          <w:sz w:val="28"/>
          <w:szCs w:val="28"/>
        </w:rPr>
      </w:pPr>
      <w:r>
        <w:rPr>
          <w:sz w:val="28"/>
          <w:szCs w:val="28"/>
        </w:rPr>
        <w:t xml:space="preserve">În urma dezbaterilor, Comisia pentru sănătate şi familie a hotărât, cu </w:t>
      </w:r>
      <w:r>
        <w:rPr>
          <w:b/>
          <w:sz w:val="28"/>
          <w:szCs w:val="28"/>
        </w:rPr>
        <w:t xml:space="preserve">unanimitate </w:t>
      </w:r>
      <w:r>
        <w:rPr>
          <w:sz w:val="28"/>
          <w:szCs w:val="28"/>
        </w:rPr>
        <w:t xml:space="preserve">de voturi, </w:t>
      </w:r>
      <w:r w:rsidRPr="00C26460">
        <w:rPr>
          <w:b/>
          <w:sz w:val="28"/>
          <w:szCs w:val="28"/>
        </w:rPr>
        <w:t xml:space="preserve">avizarea </w:t>
      </w:r>
      <w:r>
        <w:rPr>
          <w:b/>
          <w:sz w:val="28"/>
          <w:szCs w:val="28"/>
        </w:rPr>
        <w:t xml:space="preserve">favorabilă </w:t>
      </w:r>
      <w:r w:rsidRPr="005B1F69">
        <w:rPr>
          <w:sz w:val="28"/>
          <w:szCs w:val="28"/>
        </w:rPr>
        <w:t>a</w:t>
      </w:r>
      <w:r>
        <w:rPr>
          <w:b/>
          <w:sz w:val="28"/>
          <w:szCs w:val="28"/>
        </w:rPr>
        <w:t xml:space="preserve">  </w:t>
      </w:r>
      <w:r>
        <w:rPr>
          <w:sz w:val="28"/>
          <w:szCs w:val="28"/>
        </w:rPr>
        <w:t>propunerii legislative.</w:t>
      </w:r>
    </w:p>
    <w:p w:rsidR="00A539CC" w:rsidRPr="00A23668" w:rsidRDefault="00A539CC" w:rsidP="00846040">
      <w:pPr>
        <w:ind w:firstLine="720"/>
        <w:jc w:val="both"/>
        <w:rPr>
          <w:sz w:val="28"/>
          <w:szCs w:val="28"/>
        </w:rPr>
      </w:pPr>
      <w:r w:rsidRPr="005D283C">
        <w:rPr>
          <w:sz w:val="28"/>
          <w:szCs w:val="28"/>
        </w:rPr>
        <w:t xml:space="preserve"> </w:t>
      </w:r>
      <w:r w:rsidRPr="00331FF6">
        <w:rPr>
          <w:sz w:val="28"/>
          <w:szCs w:val="28"/>
        </w:rPr>
        <w:t xml:space="preserve">În raport </w:t>
      </w:r>
      <w:r>
        <w:rPr>
          <w:sz w:val="28"/>
          <w:szCs w:val="28"/>
        </w:rPr>
        <w:t>cu</w:t>
      </w:r>
      <w:r w:rsidRPr="00331FF6">
        <w:rPr>
          <w:sz w:val="28"/>
          <w:szCs w:val="28"/>
        </w:rPr>
        <w:t xml:space="preserve"> obiectul şi conţinutul reglementării, </w:t>
      </w:r>
      <w:r>
        <w:rPr>
          <w:sz w:val="28"/>
          <w:szCs w:val="28"/>
        </w:rPr>
        <w:t>propunerea legislativă</w:t>
      </w:r>
      <w:r w:rsidRPr="00331FF6">
        <w:rPr>
          <w:sz w:val="28"/>
          <w:szCs w:val="28"/>
        </w:rPr>
        <w:t xml:space="preserve"> face parte din categoria </w:t>
      </w:r>
      <w:r>
        <w:rPr>
          <w:b/>
          <w:sz w:val="28"/>
          <w:szCs w:val="28"/>
        </w:rPr>
        <w:t>legilor organice</w:t>
      </w:r>
      <w:r w:rsidRPr="00A23668">
        <w:rPr>
          <w:sz w:val="28"/>
          <w:szCs w:val="28"/>
        </w:rPr>
        <w:t>.</w:t>
      </w:r>
    </w:p>
    <w:p w:rsidR="00A539CC" w:rsidRDefault="00A539CC" w:rsidP="005D283C">
      <w:pPr>
        <w:spacing w:line="360" w:lineRule="auto"/>
        <w:jc w:val="both"/>
        <w:rPr>
          <w:sz w:val="28"/>
          <w:szCs w:val="28"/>
        </w:rPr>
      </w:pPr>
    </w:p>
    <w:p w:rsidR="00A539CC" w:rsidRPr="00A23668" w:rsidRDefault="00A539CC" w:rsidP="005D283C">
      <w:pPr>
        <w:spacing w:line="360" w:lineRule="auto"/>
        <w:jc w:val="both"/>
        <w:rPr>
          <w:sz w:val="28"/>
          <w:szCs w:val="28"/>
        </w:rPr>
      </w:pPr>
    </w:p>
    <w:p w:rsidR="00A539CC" w:rsidRPr="00664C9F" w:rsidRDefault="00A539CC" w:rsidP="000D59E8">
      <w:pPr>
        <w:spacing w:line="360" w:lineRule="auto"/>
        <w:jc w:val="center"/>
        <w:rPr>
          <w:b/>
          <w:i/>
          <w:sz w:val="28"/>
          <w:szCs w:val="28"/>
        </w:rPr>
      </w:pPr>
      <w:r w:rsidRPr="00664C9F">
        <w:rPr>
          <w:b/>
          <w:i/>
          <w:sz w:val="28"/>
          <w:szCs w:val="28"/>
        </w:rPr>
        <w:t>PREŞEDINTE,</w:t>
      </w:r>
    </w:p>
    <w:p w:rsidR="00A539CC" w:rsidRDefault="00A539CC" w:rsidP="00E76BD5">
      <w:pPr>
        <w:spacing w:line="360" w:lineRule="auto"/>
        <w:jc w:val="center"/>
        <w:rPr>
          <w:sz w:val="22"/>
          <w:szCs w:val="22"/>
        </w:rPr>
      </w:pPr>
      <w:r>
        <w:rPr>
          <w:b/>
          <w:i/>
          <w:sz w:val="28"/>
          <w:szCs w:val="28"/>
        </w:rPr>
        <w:t>Conf.univ.dr. Florin BUICU</w:t>
      </w:r>
    </w:p>
    <w:p w:rsidR="00A539CC" w:rsidRDefault="00A539CC" w:rsidP="000D59E8">
      <w:pPr>
        <w:jc w:val="both"/>
        <w:rPr>
          <w:sz w:val="22"/>
          <w:szCs w:val="22"/>
        </w:rPr>
      </w:pPr>
    </w:p>
    <w:p w:rsidR="00A539CC" w:rsidRDefault="00A539CC" w:rsidP="000D59E8">
      <w:pPr>
        <w:jc w:val="both"/>
        <w:rPr>
          <w:sz w:val="22"/>
          <w:szCs w:val="22"/>
        </w:rPr>
      </w:pPr>
    </w:p>
    <w:p w:rsidR="00A539CC" w:rsidRDefault="00A539CC" w:rsidP="000D59E8">
      <w:pPr>
        <w:jc w:val="both"/>
        <w:rPr>
          <w:sz w:val="22"/>
          <w:szCs w:val="22"/>
        </w:rPr>
      </w:pPr>
    </w:p>
    <w:p w:rsidR="00A539CC" w:rsidRDefault="00A539CC"/>
    <w:p w:rsidR="00A539CC" w:rsidRDefault="00A539CC"/>
    <w:p w:rsidR="00A539CC" w:rsidRDefault="00A539CC"/>
    <w:p w:rsidR="00A539CC" w:rsidRDefault="00A539CC"/>
    <w:p w:rsidR="00A539CC" w:rsidRDefault="00A539CC"/>
    <w:p w:rsidR="00A539CC" w:rsidRDefault="00A539CC">
      <w:r>
        <w:t xml:space="preserve">Întocmit, </w:t>
      </w:r>
    </w:p>
    <w:p w:rsidR="00A539CC" w:rsidRDefault="00A539CC">
      <w:r>
        <w:t>Popa Constan</w:t>
      </w:r>
      <w:r>
        <w:rPr>
          <w:rFonts w:ascii="Tahoma" w:hAnsi="Tahoma" w:cs="Tahoma"/>
        </w:rPr>
        <w:t>ț</w:t>
      </w:r>
      <w:r>
        <w:t>a – consilier parlamentar</w:t>
      </w:r>
    </w:p>
    <w:sectPr w:rsidR="00A539CC" w:rsidSect="00A34FA8">
      <w:footerReference w:type="even" r:id="rId8"/>
      <w:footerReference w:type="default" r:id="rId9"/>
      <w:pgSz w:w="11906" w:h="16838" w:code="9"/>
      <w:pgMar w:top="540" w:right="1286" w:bottom="360" w:left="1418"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539CC" w:rsidRDefault="00A539CC" w:rsidP="0041106A">
      <w:r>
        <w:separator/>
      </w:r>
    </w:p>
  </w:endnote>
  <w:endnote w:type="continuationSeparator" w:id="0">
    <w:p w:rsidR="00A539CC" w:rsidRDefault="00A539CC" w:rsidP="0041106A">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39CC" w:rsidRDefault="00A539C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A539CC" w:rsidRDefault="00A539CC">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39CC" w:rsidRDefault="00A539C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rsidR="00A539CC" w:rsidRDefault="00A539CC">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539CC" w:rsidRDefault="00A539CC" w:rsidP="0041106A">
      <w:r>
        <w:separator/>
      </w:r>
    </w:p>
  </w:footnote>
  <w:footnote w:type="continuationSeparator" w:id="0">
    <w:p w:rsidR="00A539CC" w:rsidRDefault="00A539CC" w:rsidP="0041106A">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0D59E8"/>
    <w:rsid w:val="00005635"/>
    <w:rsid w:val="00031E9B"/>
    <w:rsid w:val="00064B32"/>
    <w:rsid w:val="000721AF"/>
    <w:rsid w:val="000C2648"/>
    <w:rsid w:val="000D59E8"/>
    <w:rsid w:val="001339B1"/>
    <w:rsid w:val="00147E65"/>
    <w:rsid w:val="00155932"/>
    <w:rsid w:val="001621A0"/>
    <w:rsid w:val="00177B3F"/>
    <w:rsid w:val="002111DA"/>
    <w:rsid w:val="002E454E"/>
    <w:rsid w:val="0032235D"/>
    <w:rsid w:val="00331FF6"/>
    <w:rsid w:val="003B1A24"/>
    <w:rsid w:val="0041106A"/>
    <w:rsid w:val="00442587"/>
    <w:rsid w:val="004B0959"/>
    <w:rsid w:val="00516B3A"/>
    <w:rsid w:val="00550495"/>
    <w:rsid w:val="005724AF"/>
    <w:rsid w:val="0059020B"/>
    <w:rsid w:val="005B1F69"/>
    <w:rsid w:val="005B59D6"/>
    <w:rsid w:val="005B729C"/>
    <w:rsid w:val="005D283C"/>
    <w:rsid w:val="00637DD2"/>
    <w:rsid w:val="00644FE5"/>
    <w:rsid w:val="00664C9F"/>
    <w:rsid w:val="00665396"/>
    <w:rsid w:val="006A16E9"/>
    <w:rsid w:val="006E2F66"/>
    <w:rsid w:val="006E53B6"/>
    <w:rsid w:val="00730AE5"/>
    <w:rsid w:val="00730C96"/>
    <w:rsid w:val="007554AD"/>
    <w:rsid w:val="00787106"/>
    <w:rsid w:val="007B5C7A"/>
    <w:rsid w:val="007F0B0E"/>
    <w:rsid w:val="00846040"/>
    <w:rsid w:val="00846DAD"/>
    <w:rsid w:val="00854761"/>
    <w:rsid w:val="008570E3"/>
    <w:rsid w:val="00871DE3"/>
    <w:rsid w:val="008A41BC"/>
    <w:rsid w:val="008B2A74"/>
    <w:rsid w:val="008C3382"/>
    <w:rsid w:val="009A6681"/>
    <w:rsid w:val="009B5B99"/>
    <w:rsid w:val="009C7A64"/>
    <w:rsid w:val="009D6C73"/>
    <w:rsid w:val="00A109E9"/>
    <w:rsid w:val="00A23668"/>
    <w:rsid w:val="00A34FA8"/>
    <w:rsid w:val="00A4455B"/>
    <w:rsid w:val="00A44AC2"/>
    <w:rsid w:val="00A539CC"/>
    <w:rsid w:val="00A54BAC"/>
    <w:rsid w:val="00A63071"/>
    <w:rsid w:val="00BB5429"/>
    <w:rsid w:val="00C26460"/>
    <w:rsid w:val="00C51CD7"/>
    <w:rsid w:val="00C77BFC"/>
    <w:rsid w:val="00CE0EF9"/>
    <w:rsid w:val="00D25901"/>
    <w:rsid w:val="00D37506"/>
    <w:rsid w:val="00D47299"/>
    <w:rsid w:val="00DF0DCD"/>
    <w:rsid w:val="00E76BD5"/>
    <w:rsid w:val="00E80AEB"/>
    <w:rsid w:val="00EF461A"/>
    <w:rsid w:val="00EF53E3"/>
    <w:rsid w:val="00F30671"/>
    <w:rsid w:val="00F84756"/>
    <w:rsid w:val="00F95661"/>
    <w:rsid w:val="00FC2E6C"/>
    <w:rsid w:val="00FD6EBB"/>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er" w:locked="1" w:semiHidden="0" w:uiPriority="0" w:unhideWhenUsed="0"/>
    <w:lsdException w:name="caption" w:locked="1" w:uiPriority="0" w:qFormat="1"/>
    <w:lsdException w:name="page number" w:locked="1" w:semiHidden="0" w:uiPriority="0" w:unhideWhenUsed="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59E8"/>
    <w:rPr>
      <w:rFonts w:ascii="Times New Roman" w:eastAsia="Times New Roman" w:hAnsi="Times New Roman"/>
      <w:sz w:val="20"/>
      <w:szCs w:val="20"/>
      <w:lang w:val="ro-RO"/>
    </w:rPr>
  </w:style>
  <w:style w:type="paragraph" w:styleId="Heading1">
    <w:name w:val="heading 1"/>
    <w:basedOn w:val="Normal"/>
    <w:next w:val="Normal"/>
    <w:link w:val="Heading1Char"/>
    <w:uiPriority w:val="99"/>
    <w:qFormat/>
    <w:rsid w:val="000D59E8"/>
    <w:pPr>
      <w:keepNext/>
      <w:jc w:val="center"/>
      <w:outlineLvl w:val="0"/>
    </w:pPr>
    <w:rPr>
      <w:b/>
      <w:i/>
      <w:sz w:val="28"/>
      <w:u w:val="single"/>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0D59E8"/>
    <w:rPr>
      <w:rFonts w:ascii="Times New Roman" w:hAnsi="Times New Roman" w:cs="Times New Roman"/>
      <w:b/>
      <w:i/>
      <w:sz w:val="20"/>
      <w:szCs w:val="20"/>
      <w:u w:val="single"/>
      <w:lang w:val="ro-RO"/>
    </w:rPr>
  </w:style>
  <w:style w:type="paragraph" w:styleId="Footer">
    <w:name w:val="footer"/>
    <w:basedOn w:val="Normal"/>
    <w:link w:val="FooterChar"/>
    <w:uiPriority w:val="99"/>
    <w:rsid w:val="000D59E8"/>
    <w:pPr>
      <w:tabs>
        <w:tab w:val="center" w:pos="4320"/>
        <w:tab w:val="right" w:pos="8640"/>
      </w:tabs>
    </w:pPr>
  </w:style>
  <w:style w:type="character" w:customStyle="1" w:styleId="FooterChar">
    <w:name w:val="Footer Char"/>
    <w:basedOn w:val="DefaultParagraphFont"/>
    <w:link w:val="Footer"/>
    <w:uiPriority w:val="99"/>
    <w:locked/>
    <w:rsid w:val="000D59E8"/>
    <w:rPr>
      <w:rFonts w:ascii="Times New Roman" w:hAnsi="Times New Roman" w:cs="Times New Roman"/>
      <w:sz w:val="20"/>
      <w:szCs w:val="20"/>
      <w:lang w:val="ro-RO"/>
    </w:rPr>
  </w:style>
  <w:style w:type="character" w:styleId="PageNumber">
    <w:name w:val="page number"/>
    <w:basedOn w:val="DefaultParagraphFont"/>
    <w:uiPriority w:val="99"/>
    <w:rsid w:val="000D59E8"/>
    <w:rPr>
      <w:rFonts w:cs="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3</TotalTime>
  <Pages>1</Pages>
  <Words>204</Words>
  <Characters>1167</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constanta.popa</dc:creator>
  <cp:keywords/>
  <dc:description/>
  <cp:lastModifiedBy>cristina.bologan</cp:lastModifiedBy>
  <cp:revision>3</cp:revision>
  <dcterms:created xsi:type="dcterms:W3CDTF">2017-12-19T11:30:00Z</dcterms:created>
  <dcterms:modified xsi:type="dcterms:W3CDTF">2017-12-19T11:34:00Z</dcterms:modified>
</cp:coreProperties>
</file>