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E8" w:rsidRDefault="000D59E8" w:rsidP="000D59E8">
      <w:pPr>
        <w:tabs>
          <w:tab w:val="left" w:pos="8647"/>
        </w:tabs>
        <w:jc w:val="center"/>
      </w:pPr>
      <w: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7.5pt" o:ole="" fillcolor="window">
            <v:imagedata r:id="rId6" o:title=""/>
          </v:shape>
          <o:OLEObject Type="Embed" ProgID="CPaint5" ShapeID="_x0000_i1025" DrawAspect="Content" ObjectID="_1579502351" r:id="rId7"/>
        </w:object>
      </w:r>
    </w:p>
    <w:p w:rsidR="000D59E8" w:rsidRPr="002E454E" w:rsidRDefault="000D59E8" w:rsidP="000D59E8">
      <w:pPr>
        <w:jc w:val="center"/>
        <w:rPr>
          <w:b/>
          <w:sz w:val="36"/>
          <w:szCs w:val="36"/>
        </w:rPr>
      </w:pPr>
      <w:r w:rsidRPr="002E454E">
        <w:rPr>
          <w:b/>
          <w:sz w:val="36"/>
          <w:szCs w:val="36"/>
        </w:rPr>
        <w:t>Parlamentul  României</w:t>
      </w:r>
    </w:p>
    <w:p w:rsidR="000D59E8" w:rsidRPr="002E454E" w:rsidRDefault="000D59E8" w:rsidP="000D59E8">
      <w:pPr>
        <w:jc w:val="center"/>
        <w:rPr>
          <w:sz w:val="40"/>
        </w:rPr>
      </w:pPr>
      <w:r w:rsidRPr="002E454E">
        <w:rPr>
          <w:b/>
          <w:sz w:val="36"/>
          <w:szCs w:val="36"/>
        </w:rPr>
        <w:t>Camera  Deputaţilor</w:t>
      </w:r>
    </w:p>
    <w:p w:rsidR="000D59E8" w:rsidRPr="002E454E" w:rsidRDefault="000D59E8" w:rsidP="009A6681">
      <w:pPr>
        <w:jc w:val="center"/>
        <w:rPr>
          <w:b/>
          <w:sz w:val="28"/>
        </w:rPr>
      </w:pPr>
      <w:r w:rsidRPr="002E454E">
        <w:rPr>
          <w:b/>
          <w:sz w:val="28"/>
        </w:rPr>
        <w:t>Comisia pentru sănătate şi familie</w:t>
      </w:r>
    </w:p>
    <w:p w:rsidR="000D59E8" w:rsidRDefault="000D59E8" w:rsidP="000D59E8">
      <w:pPr>
        <w:rPr>
          <w:b/>
          <w:i/>
          <w:sz w:val="28"/>
        </w:rPr>
      </w:pPr>
      <w:r>
        <w:rPr>
          <w:b/>
          <w:i/>
          <w:sz w:val="28"/>
        </w:rPr>
        <w:t xml:space="preserve">Bucureşti, </w:t>
      </w:r>
      <w:r w:rsidR="00957DC0">
        <w:rPr>
          <w:b/>
          <w:i/>
          <w:sz w:val="28"/>
        </w:rPr>
        <w:t>7</w:t>
      </w:r>
      <w:r w:rsidR="00667C06">
        <w:rPr>
          <w:b/>
          <w:i/>
          <w:sz w:val="28"/>
        </w:rPr>
        <w:t xml:space="preserve"> </w:t>
      </w:r>
      <w:r w:rsidR="007B5C7A">
        <w:rPr>
          <w:b/>
          <w:i/>
          <w:sz w:val="28"/>
        </w:rPr>
        <w:t xml:space="preserve"> februarie</w:t>
      </w:r>
      <w:r w:rsidR="00957DC0">
        <w:rPr>
          <w:b/>
          <w:i/>
          <w:sz w:val="28"/>
        </w:rPr>
        <w:t xml:space="preserve">  2018</w:t>
      </w:r>
      <w:r>
        <w:rPr>
          <w:b/>
          <w:i/>
          <w:sz w:val="28"/>
        </w:rPr>
        <w:t xml:space="preserve">              </w:t>
      </w:r>
    </w:p>
    <w:p w:rsidR="000D59E8" w:rsidRDefault="000D59E8" w:rsidP="000D59E8">
      <w:pPr>
        <w:rPr>
          <w:b/>
          <w:i/>
          <w:sz w:val="28"/>
        </w:rPr>
      </w:pPr>
      <w:r>
        <w:rPr>
          <w:b/>
          <w:i/>
          <w:sz w:val="28"/>
        </w:rPr>
        <w:t>Nr.4c-8 /</w:t>
      </w:r>
      <w:r w:rsidR="004B6357">
        <w:rPr>
          <w:b/>
          <w:i/>
          <w:sz w:val="28"/>
        </w:rPr>
        <w:t>32</w:t>
      </w:r>
    </w:p>
    <w:p w:rsidR="000D59E8" w:rsidRPr="002E454E" w:rsidRDefault="004B0959" w:rsidP="000D59E8">
      <w:pPr>
        <w:rPr>
          <w:b/>
          <w:i/>
          <w:sz w:val="28"/>
        </w:rPr>
      </w:pPr>
      <w:r>
        <w:rPr>
          <w:b/>
          <w:i/>
          <w:sz w:val="28"/>
        </w:rPr>
        <w:t>PL</w:t>
      </w:r>
      <w:r w:rsidR="003269C8">
        <w:rPr>
          <w:b/>
          <w:i/>
          <w:sz w:val="28"/>
        </w:rPr>
        <w:t>x.</w:t>
      </w:r>
      <w:r w:rsidR="004B6357">
        <w:rPr>
          <w:b/>
          <w:i/>
          <w:sz w:val="28"/>
        </w:rPr>
        <w:t>584</w:t>
      </w:r>
      <w:r w:rsidR="006105EF">
        <w:rPr>
          <w:b/>
          <w:i/>
          <w:sz w:val="28"/>
        </w:rPr>
        <w:t>/2017</w:t>
      </w:r>
    </w:p>
    <w:p w:rsidR="000D59E8" w:rsidRDefault="000D59E8" w:rsidP="000D59E8">
      <w:pPr>
        <w:rPr>
          <w:sz w:val="30"/>
          <w:szCs w:val="30"/>
        </w:rPr>
      </w:pPr>
    </w:p>
    <w:p w:rsidR="00155932" w:rsidRDefault="00155932" w:rsidP="000D59E8">
      <w:pPr>
        <w:pStyle w:val="Heading1"/>
        <w:rPr>
          <w:szCs w:val="28"/>
        </w:rPr>
      </w:pPr>
    </w:p>
    <w:p w:rsidR="000D59E8" w:rsidRPr="00A23668" w:rsidRDefault="000D59E8" w:rsidP="000D59E8">
      <w:pPr>
        <w:pStyle w:val="Heading1"/>
        <w:rPr>
          <w:szCs w:val="28"/>
        </w:rPr>
      </w:pPr>
      <w:r w:rsidRPr="00A23668">
        <w:rPr>
          <w:szCs w:val="28"/>
        </w:rPr>
        <w:t>A V I Z</w:t>
      </w:r>
    </w:p>
    <w:p w:rsidR="00665396" w:rsidRPr="00746E40" w:rsidRDefault="000D59E8" w:rsidP="001B34CA">
      <w:pPr>
        <w:jc w:val="center"/>
        <w:rPr>
          <w:b/>
          <w:color w:val="000000"/>
          <w:sz w:val="28"/>
          <w:szCs w:val="28"/>
        </w:rPr>
      </w:pPr>
      <w:r w:rsidRPr="009D6C73">
        <w:rPr>
          <w:b/>
          <w:bCs/>
          <w:iCs/>
          <w:color w:val="000000"/>
          <w:sz w:val="28"/>
          <w:szCs w:val="28"/>
        </w:rPr>
        <w:t>asupra</w:t>
      </w:r>
      <w:r w:rsidRPr="009D6C73">
        <w:rPr>
          <w:b/>
          <w:sz w:val="28"/>
          <w:szCs w:val="28"/>
        </w:rPr>
        <w:t xml:space="preserve"> </w:t>
      </w:r>
      <w:r w:rsidR="004B0959">
        <w:rPr>
          <w:b/>
          <w:color w:val="000000"/>
          <w:sz w:val="28"/>
          <w:szCs w:val="28"/>
        </w:rPr>
        <w:t xml:space="preserve">proiectului de Lege </w:t>
      </w:r>
      <w:r w:rsidR="00C26460">
        <w:rPr>
          <w:b/>
          <w:color w:val="000000"/>
          <w:sz w:val="28"/>
          <w:szCs w:val="28"/>
        </w:rPr>
        <w:t xml:space="preserve">privind </w:t>
      </w:r>
      <w:r w:rsidR="001B68B9">
        <w:rPr>
          <w:b/>
          <w:color w:val="000000"/>
          <w:sz w:val="28"/>
          <w:szCs w:val="28"/>
        </w:rPr>
        <w:t>aprobarea O</w:t>
      </w:r>
      <w:bookmarkStart w:id="0" w:name="_GoBack"/>
      <w:bookmarkEnd w:id="0"/>
      <w:r w:rsidR="001B34CA">
        <w:rPr>
          <w:b/>
          <w:color w:val="000000"/>
          <w:sz w:val="28"/>
          <w:szCs w:val="28"/>
        </w:rPr>
        <w:t xml:space="preserve">rdonanței de urgență a Guvernului nr.82/2017 pentru modificarea și completarea unor acte normative  </w:t>
      </w:r>
      <w:r w:rsidRPr="00A23668">
        <w:rPr>
          <w:b/>
          <w:bCs/>
          <w:iCs/>
          <w:sz w:val="28"/>
          <w:szCs w:val="28"/>
        </w:rPr>
        <w:t>(P</w:t>
      </w:r>
      <w:r w:rsidR="009A6681">
        <w:rPr>
          <w:b/>
          <w:bCs/>
          <w:iCs/>
          <w:sz w:val="28"/>
          <w:szCs w:val="28"/>
        </w:rPr>
        <w:t>L</w:t>
      </w:r>
      <w:r w:rsidR="004B6357">
        <w:rPr>
          <w:b/>
          <w:bCs/>
          <w:iCs/>
          <w:sz w:val="28"/>
          <w:szCs w:val="28"/>
        </w:rPr>
        <w:t>x.584</w:t>
      </w:r>
      <w:r w:rsidR="006105EF">
        <w:rPr>
          <w:b/>
          <w:bCs/>
          <w:iCs/>
          <w:sz w:val="28"/>
          <w:szCs w:val="28"/>
        </w:rPr>
        <w:t>/2017</w:t>
      </w:r>
      <w:r w:rsidRPr="00A23668">
        <w:rPr>
          <w:b/>
          <w:bCs/>
          <w:iCs/>
          <w:sz w:val="28"/>
          <w:szCs w:val="28"/>
        </w:rPr>
        <w:t>)</w:t>
      </w:r>
    </w:p>
    <w:p w:rsidR="000D59E8" w:rsidRDefault="000D59E8" w:rsidP="000D59E8">
      <w:pPr>
        <w:jc w:val="center"/>
        <w:rPr>
          <w:b/>
          <w:i/>
          <w:sz w:val="28"/>
          <w:szCs w:val="28"/>
        </w:rPr>
      </w:pPr>
    </w:p>
    <w:p w:rsidR="000B439B" w:rsidRDefault="000B439B" w:rsidP="000D59E8">
      <w:pPr>
        <w:jc w:val="center"/>
        <w:rPr>
          <w:b/>
          <w:i/>
          <w:sz w:val="28"/>
          <w:szCs w:val="28"/>
        </w:rPr>
      </w:pPr>
    </w:p>
    <w:p w:rsidR="000B439B" w:rsidRPr="00A23668" w:rsidRDefault="000B439B" w:rsidP="0049026B">
      <w:pPr>
        <w:spacing w:line="360" w:lineRule="auto"/>
        <w:jc w:val="center"/>
        <w:rPr>
          <w:b/>
          <w:i/>
          <w:sz w:val="28"/>
          <w:szCs w:val="28"/>
        </w:rPr>
      </w:pPr>
    </w:p>
    <w:p w:rsidR="000D59E8" w:rsidRPr="005B729C" w:rsidRDefault="000D59E8" w:rsidP="0049026B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A23668">
        <w:rPr>
          <w:sz w:val="28"/>
          <w:szCs w:val="28"/>
        </w:rPr>
        <w:tab/>
      </w:r>
      <w:r>
        <w:rPr>
          <w:sz w:val="28"/>
          <w:szCs w:val="28"/>
        </w:rPr>
        <w:t>Î</w:t>
      </w:r>
      <w:r w:rsidRPr="00A23668">
        <w:rPr>
          <w:sz w:val="28"/>
          <w:szCs w:val="28"/>
        </w:rPr>
        <w:t>n conformitate cu prevederile art.</w:t>
      </w:r>
      <w:r>
        <w:rPr>
          <w:sz w:val="28"/>
          <w:szCs w:val="28"/>
        </w:rPr>
        <w:t xml:space="preserve"> </w:t>
      </w:r>
      <w:r w:rsidRPr="00A23668">
        <w:rPr>
          <w:sz w:val="28"/>
          <w:szCs w:val="28"/>
        </w:rPr>
        <w:t>95</w:t>
      </w:r>
      <w:r w:rsidR="001B34CA">
        <w:rPr>
          <w:sz w:val="28"/>
          <w:szCs w:val="28"/>
        </w:rPr>
        <w:t xml:space="preserve"> și 115</w:t>
      </w:r>
      <w:r w:rsidR="00FB4D07">
        <w:rPr>
          <w:sz w:val="28"/>
          <w:szCs w:val="28"/>
        </w:rPr>
        <w:t xml:space="preserve"> </w:t>
      </w:r>
      <w:r w:rsidRPr="00A23668">
        <w:rPr>
          <w:sz w:val="28"/>
          <w:szCs w:val="28"/>
        </w:rPr>
        <w:t>din Regulamentul Camerei Deputaţilor, republicat,</w:t>
      </w:r>
      <w:r w:rsidR="000B439B">
        <w:rPr>
          <w:sz w:val="28"/>
          <w:szCs w:val="28"/>
        </w:rPr>
        <w:t xml:space="preserve"> cu modificările și completările ulterioare,</w:t>
      </w:r>
      <w:r w:rsidRPr="00A23668">
        <w:rPr>
          <w:sz w:val="28"/>
          <w:szCs w:val="28"/>
        </w:rPr>
        <w:t xml:space="preserve">  Comisia pentru sănătate şi familie</w:t>
      </w:r>
      <w:r>
        <w:rPr>
          <w:sz w:val="28"/>
          <w:szCs w:val="28"/>
        </w:rPr>
        <w:t xml:space="preserve"> a fost sesizată, spre</w:t>
      </w:r>
      <w:r w:rsidRPr="00A23668">
        <w:rPr>
          <w:sz w:val="28"/>
          <w:szCs w:val="28"/>
        </w:rPr>
        <w:t xml:space="preserve"> dezbater</w:t>
      </w:r>
      <w:r>
        <w:rPr>
          <w:sz w:val="28"/>
          <w:szCs w:val="28"/>
        </w:rPr>
        <w:t>e şi aviza</w:t>
      </w:r>
      <w:r w:rsidRPr="00A23668">
        <w:rPr>
          <w:sz w:val="28"/>
          <w:szCs w:val="28"/>
        </w:rPr>
        <w:t>r</w:t>
      </w:r>
      <w:r>
        <w:rPr>
          <w:sz w:val="28"/>
          <w:szCs w:val="28"/>
        </w:rPr>
        <w:t>e,</w:t>
      </w:r>
      <w:r w:rsidR="001B34CA" w:rsidRPr="001B34CA">
        <w:rPr>
          <w:sz w:val="28"/>
          <w:szCs w:val="28"/>
        </w:rPr>
        <w:t xml:space="preserve"> </w:t>
      </w:r>
      <w:r w:rsidR="001B34CA">
        <w:rPr>
          <w:sz w:val="28"/>
          <w:szCs w:val="28"/>
        </w:rPr>
        <w:t xml:space="preserve">în procedură de urgență, </w:t>
      </w:r>
      <w:r>
        <w:rPr>
          <w:sz w:val="28"/>
          <w:szCs w:val="28"/>
        </w:rPr>
        <w:t xml:space="preserve"> cu </w:t>
      </w:r>
      <w:r w:rsidR="009A6681">
        <w:rPr>
          <w:b/>
          <w:color w:val="000000"/>
          <w:sz w:val="28"/>
          <w:szCs w:val="28"/>
        </w:rPr>
        <w:t xml:space="preserve">proiectul de Lege </w:t>
      </w:r>
      <w:r w:rsidR="00746E40">
        <w:rPr>
          <w:b/>
          <w:color w:val="000000"/>
          <w:sz w:val="28"/>
          <w:szCs w:val="28"/>
        </w:rPr>
        <w:t xml:space="preserve">privind </w:t>
      </w:r>
      <w:r w:rsidR="001B34CA">
        <w:rPr>
          <w:b/>
          <w:color w:val="000000"/>
          <w:sz w:val="28"/>
          <w:szCs w:val="28"/>
        </w:rPr>
        <w:t xml:space="preserve">aprobarea Ordonanței de urgență </w:t>
      </w:r>
      <w:r w:rsidR="009A6681">
        <w:rPr>
          <w:b/>
          <w:color w:val="000000"/>
          <w:sz w:val="28"/>
          <w:szCs w:val="28"/>
        </w:rPr>
        <w:t xml:space="preserve"> </w:t>
      </w:r>
      <w:r w:rsidR="001B34CA">
        <w:rPr>
          <w:b/>
          <w:color w:val="000000"/>
          <w:sz w:val="28"/>
          <w:szCs w:val="28"/>
        </w:rPr>
        <w:t xml:space="preserve">a Guvernului nr.82/2017 pentru modificarea și completarea unor acte normative </w:t>
      </w:r>
      <w:r w:rsidR="009A6681">
        <w:rPr>
          <w:color w:val="000000"/>
          <w:sz w:val="28"/>
          <w:szCs w:val="28"/>
        </w:rPr>
        <w:t>trimis</w:t>
      </w:r>
      <w:r>
        <w:rPr>
          <w:color w:val="000000"/>
          <w:sz w:val="28"/>
          <w:szCs w:val="28"/>
        </w:rPr>
        <w:t xml:space="preserve"> cu adresa  </w:t>
      </w:r>
      <w:r w:rsidR="009A6681">
        <w:rPr>
          <w:b/>
          <w:bCs/>
          <w:iCs/>
          <w:sz w:val="28"/>
          <w:szCs w:val="28"/>
        </w:rPr>
        <w:t>PL</w:t>
      </w:r>
      <w:r w:rsidR="001B34CA">
        <w:rPr>
          <w:b/>
          <w:bCs/>
          <w:iCs/>
          <w:sz w:val="28"/>
          <w:szCs w:val="28"/>
        </w:rPr>
        <w:t>x.584</w:t>
      </w:r>
      <w:r w:rsidR="00AA5D87">
        <w:rPr>
          <w:b/>
          <w:bCs/>
          <w:iCs/>
          <w:sz w:val="28"/>
          <w:szCs w:val="28"/>
        </w:rPr>
        <w:t>/2017</w:t>
      </w:r>
      <w:r>
        <w:rPr>
          <w:b/>
          <w:bCs/>
          <w:iCs/>
          <w:sz w:val="28"/>
          <w:szCs w:val="28"/>
        </w:rPr>
        <w:t xml:space="preserve"> </w:t>
      </w:r>
      <w:r w:rsidRPr="0032235D">
        <w:rPr>
          <w:bCs/>
          <w:iCs/>
          <w:sz w:val="28"/>
          <w:szCs w:val="28"/>
        </w:rPr>
        <w:t>din</w:t>
      </w:r>
      <w:r>
        <w:rPr>
          <w:b/>
          <w:bCs/>
          <w:iCs/>
          <w:sz w:val="28"/>
          <w:szCs w:val="28"/>
        </w:rPr>
        <w:t xml:space="preserve"> </w:t>
      </w:r>
      <w:r w:rsidR="001B34CA">
        <w:rPr>
          <w:b/>
          <w:bCs/>
          <w:iCs/>
          <w:sz w:val="28"/>
          <w:szCs w:val="28"/>
        </w:rPr>
        <w:t>18</w:t>
      </w:r>
      <w:r w:rsidR="000B439B">
        <w:rPr>
          <w:b/>
          <w:bCs/>
          <w:iCs/>
          <w:sz w:val="28"/>
          <w:szCs w:val="28"/>
        </w:rPr>
        <w:t xml:space="preserve"> decembrie</w:t>
      </w:r>
      <w:r w:rsidR="00AA5D87">
        <w:rPr>
          <w:b/>
          <w:bCs/>
          <w:iCs/>
          <w:sz w:val="28"/>
          <w:szCs w:val="28"/>
        </w:rPr>
        <w:t xml:space="preserve"> 2017</w:t>
      </w:r>
      <w:r>
        <w:rPr>
          <w:b/>
          <w:bCs/>
          <w:iCs/>
          <w:sz w:val="28"/>
          <w:szCs w:val="28"/>
        </w:rPr>
        <w:t>.</w:t>
      </w:r>
    </w:p>
    <w:p w:rsidR="000D59E8" w:rsidRDefault="000D59E8" w:rsidP="0049026B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Membrii Comisiei au examinat </w:t>
      </w:r>
      <w:r w:rsidR="009A6681">
        <w:rPr>
          <w:sz w:val="28"/>
          <w:szCs w:val="28"/>
        </w:rPr>
        <w:t>proiectul de Lege supus</w:t>
      </w:r>
      <w:r>
        <w:rPr>
          <w:sz w:val="28"/>
          <w:szCs w:val="28"/>
        </w:rPr>
        <w:t xml:space="preserve"> avizării în şedinţa </w:t>
      </w:r>
      <w:r w:rsidRPr="008A41BC">
        <w:rPr>
          <w:sz w:val="28"/>
          <w:szCs w:val="28"/>
        </w:rPr>
        <w:t xml:space="preserve">din data de </w:t>
      </w:r>
      <w:r w:rsidR="000B439B">
        <w:rPr>
          <w:sz w:val="28"/>
          <w:szCs w:val="28"/>
        </w:rPr>
        <w:t>6 februarie 2018</w:t>
      </w:r>
      <w:r w:rsidRPr="008A41BC">
        <w:rPr>
          <w:sz w:val="28"/>
          <w:szCs w:val="28"/>
        </w:rPr>
        <w:t>.</w:t>
      </w:r>
    </w:p>
    <w:p w:rsidR="000D59E8" w:rsidRDefault="000D59E8" w:rsidP="004902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În urma dezbaterilor, </w:t>
      </w:r>
      <w:r w:rsidR="000B439B">
        <w:rPr>
          <w:sz w:val="28"/>
          <w:szCs w:val="28"/>
        </w:rPr>
        <w:t xml:space="preserve">membrii </w:t>
      </w:r>
      <w:r>
        <w:rPr>
          <w:sz w:val="28"/>
          <w:szCs w:val="28"/>
        </w:rPr>
        <w:t>Comisi</w:t>
      </w:r>
      <w:r w:rsidR="000B439B">
        <w:rPr>
          <w:sz w:val="28"/>
          <w:szCs w:val="28"/>
        </w:rPr>
        <w:t>ei</w:t>
      </w:r>
      <w:r>
        <w:rPr>
          <w:sz w:val="28"/>
          <w:szCs w:val="28"/>
        </w:rPr>
        <w:t xml:space="preserve"> pentru sănătate şi familie a</w:t>
      </w:r>
      <w:r w:rsidR="000B439B">
        <w:rPr>
          <w:sz w:val="28"/>
          <w:szCs w:val="28"/>
        </w:rPr>
        <w:t>u</w:t>
      </w:r>
      <w:r>
        <w:rPr>
          <w:sz w:val="28"/>
          <w:szCs w:val="28"/>
        </w:rPr>
        <w:t xml:space="preserve"> hotărât, cu </w:t>
      </w:r>
      <w:r w:rsidR="001B34CA">
        <w:rPr>
          <w:b/>
          <w:sz w:val="28"/>
          <w:szCs w:val="28"/>
        </w:rPr>
        <w:t xml:space="preserve">majoritate </w:t>
      </w:r>
      <w:r>
        <w:rPr>
          <w:sz w:val="28"/>
          <w:szCs w:val="28"/>
        </w:rPr>
        <w:t>de voturi</w:t>
      </w:r>
      <w:r w:rsidR="001B34CA">
        <w:rPr>
          <w:sz w:val="28"/>
          <w:szCs w:val="28"/>
        </w:rPr>
        <w:t xml:space="preserve"> (2 abțineri)</w:t>
      </w:r>
      <w:r w:rsidR="000738ED">
        <w:rPr>
          <w:sz w:val="28"/>
          <w:szCs w:val="28"/>
        </w:rPr>
        <w:t xml:space="preserve">, </w:t>
      </w:r>
      <w:r w:rsidRPr="00C26460">
        <w:rPr>
          <w:b/>
          <w:sz w:val="28"/>
          <w:szCs w:val="28"/>
        </w:rPr>
        <w:t xml:space="preserve">avizarea </w:t>
      </w:r>
      <w:r w:rsidR="00AA5D87">
        <w:rPr>
          <w:b/>
          <w:sz w:val="28"/>
          <w:szCs w:val="28"/>
        </w:rPr>
        <w:t>favorabilă</w:t>
      </w:r>
      <w:r>
        <w:rPr>
          <w:b/>
          <w:sz w:val="28"/>
          <w:szCs w:val="28"/>
        </w:rPr>
        <w:t xml:space="preserve">  </w:t>
      </w:r>
      <w:r w:rsidRPr="005B1F69">
        <w:rPr>
          <w:sz w:val="28"/>
          <w:szCs w:val="28"/>
        </w:rPr>
        <w:t>a</w:t>
      </w:r>
      <w:r>
        <w:rPr>
          <w:b/>
          <w:sz w:val="28"/>
          <w:szCs w:val="28"/>
        </w:rPr>
        <w:t xml:space="preserve">  </w:t>
      </w:r>
      <w:r w:rsidR="009A6681">
        <w:rPr>
          <w:sz w:val="28"/>
          <w:szCs w:val="28"/>
        </w:rPr>
        <w:t>proiectului de Lege</w:t>
      </w:r>
      <w:r>
        <w:rPr>
          <w:sz w:val="28"/>
          <w:szCs w:val="28"/>
        </w:rPr>
        <w:t>.</w:t>
      </w:r>
    </w:p>
    <w:p w:rsidR="000B439B" w:rsidRDefault="000B439B" w:rsidP="0049026B">
      <w:pPr>
        <w:spacing w:line="360" w:lineRule="auto"/>
        <w:ind w:firstLine="720"/>
        <w:jc w:val="both"/>
        <w:rPr>
          <w:sz w:val="28"/>
          <w:szCs w:val="28"/>
        </w:rPr>
      </w:pPr>
      <w:r w:rsidRPr="00A23668">
        <w:rPr>
          <w:sz w:val="28"/>
          <w:szCs w:val="28"/>
        </w:rPr>
        <w:t xml:space="preserve">În raport </w:t>
      </w:r>
      <w:r>
        <w:rPr>
          <w:sz w:val="28"/>
          <w:szCs w:val="28"/>
        </w:rPr>
        <w:t>cu</w:t>
      </w:r>
      <w:r w:rsidRPr="00A23668">
        <w:rPr>
          <w:sz w:val="28"/>
          <w:szCs w:val="28"/>
        </w:rPr>
        <w:t xml:space="preserve"> obiectul şi </w:t>
      </w:r>
      <w:r>
        <w:rPr>
          <w:sz w:val="28"/>
          <w:szCs w:val="28"/>
        </w:rPr>
        <w:t>conţinutul reglementării</w:t>
      </w:r>
      <w:r w:rsidRPr="00A23668">
        <w:rPr>
          <w:sz w:val="28"/>
          <w:szCs w:val="28"/>
        </w:rPr>
        <w:t xml:space="preserve">, </w:t>
      </w:r>
      <w:r>
        <w:rPr>
          <w:sz w:val="28"/>
          <w:szCs w:val="28"/>
        </w:rPr>
        <w:t>proiectul de Lege</w:t>
      </w:r>
      <w:r w:rsidRPr="00A23668">
        <w:rPr>
          <w:sz w:val="28"/>
          <w:szCs w:val="28"/>
        </w:rPr>
        <w:t xml:space="preserve"> face parte din categoria </w:t>
      </w:r>
      <w:r w:rsidRPr="00C26460">
        <w:rPr>
          <w:b/>
          <w:sz w:val="28"/>
          <w:szCs w:val="28"/>
        </w:rPr>
        <w:t>legilor or</w:t>
      </w:r>
      <w:r>
        <w:rPr>
          <w:b/>
          <w:sz w:val="28"/>
          <w:szCs w:val="28"/>
        </w:rPr>
        <w:t>dinare</w:t>
      </w:r>
      <w:r w:rsidRPr="00C26460">
        <w:rPr>
          <w:sz w:val="28"/>
          <w:szCs w:val="28"/>
        </w:rPr>
        <w:t>.</w:t>
      </w:r>
    </w:p>
    <w:p w:rsidR="006729D7" w:rsidRPr="00A23668" w:rsidRDefault="006729D7" w:rsidP="000D59E8">
      <w:pPr>
        <w:spacing w:line="360" w:lineRule="auto"/>
        <w:rPr>
          <w:sz w:val="28"/>
          <w:szCs w:val="28"/>
        </w:rPr>
      </w:pPr>
    </w:p>
    <w:p w:rsidR="000D59E8" w:rsidRPr="00664C9F" w:rsidRDefault="000D59E8" w:rsidP="000D59E8">
      <w:pPr>
        <w:spacing w:line="360" w:lineRule="auto"/>
        <w:jc w:val="center"/>
        <w:rPr>
          <w:b/>
          <w:i/>
          <w:sz w:val="28"/>
          <w:szCs w:val="28"/>
        </w:rPr>
      </w:pPr>
      <w:r w:rsidRPr="00664C9F">
        <w:rPr>
          <w:b/>
          <w:i/>
          <w:sz w:val="28"/>
          <w:szCs w:val="28"/>
        </w:rPr>
        <w:t>PREŞEDINTE,</w:t>
      </w:r>
    </w:p>
    <w:p w:rsidR="000D59E8" w:rsidRDefault="000D59E8" w:rsidP="000D59E8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Conf.univ.dr. Florin BUICU</w:t>
      </w:r>
    </w:p>
    <w:p w:rsidR="000D59E8" w:rsidRDefault="000D59E8" w:rsidP="000D59E8">
      <w:pPr>
        <w:jc w:val="both"/>
        <w:rPr>
          <w:sz w:val="22"/>
          <w:szCs w:val="22"/>
        </w:rPr>
      </w:pPr>
    </w:p>
    <w:p w:rsidR="00667C06" w:rsidRDefault="00667C06" w:rsidP="000D59E8">
      <w:pPr>
        <w:jc w:val="both"/>
        <w:rPr>
          <w:sz w:val="22"/>
          <w:szCs w:val="22"/>
        </w:rPr>
      </w:pPr>
    </w:p>
    <w:p w:rsidR="0049026B" w:rsidRDefault="0049026B" w:rsidP="000D59E8">
      <w:pPr>
        <w:jc w:val="both"/>
        <w:rPr>
          <w:sz w:val="22"/>
          <w:szCs w:val="22"/>
        </w:rPr>
      </w:pPr>
    </w:p>
    <w:p w:rsidR="0049026B" w:rsidRDefault="0049026B" w:rsidP="000D59E8">
      <w:pPr>
        <w:jc w:val="both"/>
        <w:rPr>
          <w:sz w:val="22"/>
          <w:szCs w:val="22"/>
        </w:rPr>
      </w:pPr>
    </w:p>
    <w:p w:rsidR="00EC3277" w:rsidRDefault="00EC3277" w:rsidP="000D59E8">
      <w:pPr>
        <w:jc w:val="both"/>
        <w:rPr>
          <w:sz w:val="22"/>
          <w:szCs w:val="22"/>
        </w:rPr>
      </w:pPr>
    </w:p>
    <w:p w:rsidR="00AA5D87" w:rsidRPr="00F44EC3" w:rsidRDefault="00AA5D87" w:rsidP="00AA5D87">
      <w:pPr>
        <w:rPr>
          <w:i/>
        </w:rPr>
      </w:pPr>
      <w:r w:rsidRPr="00F44EC3">
        <w:rPr>
          <w:i/>
        </w:rPr>
        <w:t>Întocmit,</w:t>
      </w:r>
    </w:p>
    <w:p w:rsidR="00AA5D87" w:rsidRPr="00F44EC3" w:rsidRDefault="00AA5D87" w:rsidP="00AA5D87">
      <w:pPr>
        <w:rPr>
          <w:i/>
        </w:rPr>
      </w:pPr>
      <w:r w:rsidRPr="00F44EC3">
        <w:rPr>
          <w:i/>
        </w:rPr>
        <w:t>Popa Constanța-</w:t>
      </w:r>
      <w:r w:rsidR="000B439B">
        <w:rPr>
          <w:i/>
        </w:rPr>
        <w:t xml:space="preserve">consilier </w:t>
      </w:r>
      <w:r w:rsidRPr="00F44EC3">
        <w:rPr>
          <w:i/>
        </w:rPr>
        <w:t>parlamentar</w:t>
      </w:r>
    </w:p>
    <w:p w:rsidR="00031E9B" w:rsidRDefault="00031E9B"/>
    <w:sectPr w:rsidR="00031E9B" w:rsidSect="006105EF">
      <w:footerReference w:type="even" r:id="rId8"/>
      <w:footerReference w:type="default" r:id="rId9"/>
      <w:pgSz w:w="11906" w:h="16838" w:code="9"/>
      <w:pgMar w:top="540" w:right="1196" w:bottom="360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01B" w:rsidRDefault="0033201B" w:rsidP="0041106A">
      <w:r>
        <w:separator/>
      </w:r>
    </w:p>
  </w:endnote>
  <w:endnote w:type="continuationSeparator" w:id="0">
    <w:p w:rsidR="0033201B" w:rsidRDefault="0033201B" w:rsidP="0041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AEB" w:rsidRDefault="00A10B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4F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0AEB" w:rsidRDefault="003320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AEB" w:rsidRDefault="00A10B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4FA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026B">
      <w:rPr>
        <w:rStyle w:val="PageNumber"/>
        <w:noProof/>
      </w:rPr>
      <w:t>2</w:t>
    </w:r>
    <w:r>
      <w:rPr>
        <w:rStyle w:val="PageNumber"/>
      </w:rPr>
      <w:fldChar w:fldCharType="end"/>
    </w:r>
  </w:p>
  <w:p w:rsidR="00E80AEB" w:rsidRDefault="003320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01B" w:rsidRDefault="0033201B" w:rsidP="0041106A">
      <w:r>
        <w:separator/>
      </w:r>
    </w:p>
  </w:footnote>
  <w:footnote w:type="continuationSeparator" w:id="0">
    <w:p w:rsidR="0033201B" w:rsidRDefault="0033201B" w:rsidP="00411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E8"/>
    <w:rsid w:val="00011F01"/>
    <w:rsid w:val="00031E9B"/>
    <w:rsid w:val="000738ED"/>
    <w:rsid w:val="000B439B"/>
    <w:rsid w:val="000D59E8"/>
    <w:rsid w:val="001339B1"/>
    <w:rsid w:val="00147E65"/>
    <w:rsid w:val="00155932"/>
    <w:rsid w:val="001B34CA"/>
    <w:rsid w:val="001B5289"/>
    <w:rsid w:val="001B68B9"/>
    <w:rsid w:val="00263CB4"/>
    <w:rsid w:val="003269C8"/>
    <w:rsid w:val="0033201B"/>
    <w:rsid w:val="0041106A"/>
    <w:rsid w:val="00442587"/>
    <w:rsid w:val="0049026B"/>
    <w:rsid w:val="004B0959"/>
    <w:rsid w:val="004B6357"/>
    <w:rsid w:val="00516B3A"/>
    <w:rsid w:val="00550495"/>
    <w:rsid w:val="005724AF"/>
    <w:rsid w:val="00575A3B"/>
    <w:rsid w:val="005B59D6"/>
    <w:rsid w:val="005F0D78"/>
    <w:rsid w:val="006105EF"/>
    <w:rsid w:val="00644FE5"/>
    <w:rsid w:val="00665396"/>
    <w:rsid w:val="00667C06"/>
    <w:rsid w:val="006729D7"/>
    <w:rsid w:val="006E53B6"/>
    <w:rsid w:val="00746E40"/>
    <w:rsid w:val="007B5C7A"/>
    <w:rsid w:val="00871DE3"/>
    <w:rsid w:val="008B2A74"/>
    <w:rsid w:val="008C3382"/>
    <w:rsid w:val="00957DC0"/>
    <w:rsid w:val="009A613B"/>
    <w:rsid w:val="009A6681"/>
    <w:rsid w:val="009C7A64"/>
    <w:rsid w:val="00A10B3F"/>
    <w:rsid w:val="00A34FA8"/>
    <w:rsid w:val="00A4455B"/>
    <w:rsid w:val="00A44AC2"/>
    <w:rsid w:val="00A54BAC"/>
    <w:rsid w:val="00AA5D87"/>
    <w:rsid w:val="00C26460"/>
    <w:rsid w:val="00C51CD7"/>
    <w:rsid w:val="00C77BFC"/>
    <w:rsid w:val="00D0457C"/>
    <w:rsid w:val="00D73C35"/>
    <w:rsid w:val="00E839FF"/>
    <w:rsid w:val="00EC3277"/>
    <w:rsid w:val="00F84756"/>
    <w:rsid w:val="00FB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95533"/>
  <w15:docId w15:val="{3CBA8539-6D2E-4B7F-AE6D-3A35B1D0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D59E8"/>
    <w:pPr>
      <w:keepNext/>
      <w:jc w:val="center"/>
      <w:outlineLvl w:val="0"/>
    </w:pPr>
    <w:rPr>
      <w:b/>
      <w:i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59E8"/>
    <w:rPr>
      <w:rFonts w:ascii="Times New Roman" w:eastAsia="Times New Roman" w:hAnsi="Times New Roman" w:cs="Times New Roman"/>
      <w:b/>
      <w:i/>
      <w:sz w:val="28"/>
      <w:szCs w:val="20"/>
      <w:u w:val="single"/>
      <w:lang w:val="ro-RO"/>
    </w:rPr>
  </w:style>
  <w:style w:type="paragraph" w:styleId="Footer">
    <w:name w:val="footer"/>
    <w:basedOn w:val="Normal"/>
    <w:link w:val="FooterChar"/>
    <w:rsid w:val="000D59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D59E8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0D59E8"/>
  </w:style>
  <w:style w:type="paragraph" w:styleId="BalloonText">
    <w:name w:val="Balloon Text"/>
    <w:basedOn w:val="Normal"/>
    <w:link w:val="BalloonTextChar"/>
    <w:uiPriority w:val="99"/>
    <w:semiHidden/>
    <w:unhideWhenUsed/>
    <w:rsid w:val="00E839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9FF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constanta.popa</dc:creator>
  <cp:lastModifiedBy>constanta popa</cp:lastModifiedBy>
  <cp:revision>4</cp:revision>
  <cp:lastPrinted>2018-02-07T07:33:00Z</cp:lastPrinted>
  <dcterms:created xsi:type="dcterms:W3CDTF">2018-02-07T07:37:00Z</dcterms:created>
  <dcterms:modified xsi:type="dcterms:W3CDTF">2018-02-07T07:53:00Z</dcterms:modified>
</cp:coreProperties>
</file>