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Look w:val="04A0" w:firstRow="1" w:lastRow="0" w:firstColumn="1" w:lastColumn="0" w:noHBand="0" w:noVBand="1"/>
      </w:tblPr>
      <w:tblGrid>
        <w:gridCol w:w="1685"/>
        <w:gridCol w:w="6395"/>
        <w:gridCol w:w="1276"/>
      </w:tblGrid>
      <w:tr w:rsidR="0089709A" w:rsidRPr="000D5420" w:rsidTr="00301BC2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9709A" w:rsidRPr="000D5420" w:rsidRDefault="0089709A" w:rsidP="0089709A">
            <w:bookmarkStart w:id="0" w:name="_GoBack"/>
            <w:bookmarkEnd w:id="0"/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CC194D">
        <w:rPr>
          <w:b/>
          <w:i/>
        </w:rPr>
        <w:t xml:space="preserve">10 aprilie </w:t>
      </w:r>
      <w:r w:rsidR="0062715B">
        <w:rPr>
          <w:b/>
          <w:i/>
        </w:rPr>
        <w:t>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6D004D">
        <w:rPr>
          <w:b/>
          <w:i/>
        </w:rPr>
        <w:t>121</w:t>
      </w:r>
    </w:p>
    <w:p w:rsidR="00F12410" w:rsidRDefault="003D3BBC" w:rsidP="00705A2A">
      <w:pPr>
        <w:rPr>
          <w:b/>
          <w:i/>
        </w:rPr>
      </w:pPr>
      <w:r>
        <w:rPr>
          <w:b/>
          <w:i/>
        </w:rPr>
        <w:t>PL</w:t>
      </w:r>
      <w:r w:rsidR="004050B8">
        <w:rPr>
          <w:b/>
          <w:i/>
        </w:rPr>
        <w:t>x.</w:t>
      </w:r>
      <w:r w:rsidR="006D004D">
        <w:rPr>
          <w:b/>
          <w:i/>
        </w:rPr>
        <w:t>184</w:t>
      </w:r>
      <w:r w:rsidR="004050B8">
        <w:rPr>
          <w:b/>
          <w:i/>
        </w:rPr>
        <w:t xml:space="preserve"> </w:t>
      </w:r>
      <w:r w:rsidR="009C3FF7">
        <w:rPr>
          <w:b/>
          <w:i/>
        </w:rPr>
        <w:t>/2019</w:t>
      </w:r>
    </w:p>
    <w:p w:rsidR="00946AB3" w:rsidRDefault="00946AB3" w:rsidP="00705A2A">
      <w:pPr>
        <w:rPr>
          <w:b/>
          <w:i/>
        </w:rPr>
      </w:pPr>
    </w:p>
    <w:p w:rsidR="005F2D7A" w:rsidRPr="00FC4C03" w:rsidRDefault="005F2D7A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4050B8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D95EB2">
        <w:rPr>
          <w:b/>
        </w:rPr>
        <w:t>pro</w:t>
      </w:r>
      <w:r w:rsidR="003D3BBC">
        <w:rPr>
          <w:b/>
        </w:rPr>
        <w:t>iectului de Lege</w:t>
      </w:r>
      <w:r w:rsidR="002534E7">
        <w:rPr>
          <w:b/>
        </w:rPr>
        <w:t xml:space="preserve"> </w:t>
      </w:r>
      <w:r w:rsidR="00CC194D">
        <w:rPr>
          <w:b/>
        </w:rPr>
        <w:t xml:space="preserve">pentru </w:t>
      </w:r>
      <w:r w:rsidR="003A3526">
        <w:rPr>
          <w:b/>
        </w:rPr>
        <w:t>modificarea Legii nr.43/2014 privind protecția animalelor utilizate în scopuri științifice</w:t>
      </w:r>
    </w:p>
    <w:p w:rsidR="00705A2A" w:rsidRPr="00FC4C03" w:rsidRDefault="003D3BBC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3A3526">
        <w:rPr>
          <w:b/>
        </w:rPr>
        <w:t>184</w:t>
      </w:r>
      <w:r w:rsidR="00C30CE5">
        <w:rPr>
          <w:b/>
        </w:rPr>
        <w:t>/2019</w:t>
      </w:r>
      <w:r w:rsidR="00705A2A" w:rsidRPr="00FC4C03">
        <w:rPr>
          <w:b/>
        </w:rPr>
        <w:t xml:space="preserve">)    </w:t>
      </w:r>
    </w:p>
    <w:p w:rsidR="00946AB3" w:rsidRDefault="00946AB3" w:rsidP="009C3FF7">
      <w:pPr>
        <w:spacing w:line="360" w:lineRule="auto"/>
        <w:rPr>
          <w:b/>
          <w:i/>
        </w:rPr>
      </w:pPr>
    </w:p>
    <w:p w:rsidR="005F2D7A" w:rsidRPr="00705A2A" w:rsidRDefault="005F2D7A" w:rsidP="009C3FF7">
      <w:pPr>
        <w:spacing w:line="360" w:lineRule="auto"/>
        <w:rPr>
          <w:b/>
          <w:i/>
        </w:rPr>
      </w:pPr>
    </w:p>
    <w:p w:rsidR="00705A2A" w:rsidRPr="00705A2A" w:rsidRDefault="00705A2A" w:rsidP="00C30CE5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3D3BBC">
        <w:rPr>
          <w:b/>
        </w:rPr>
        <w:t>proiectul de Lege</w:t>
      </w:r>
      <w:r w:rsidR="00971AEC">
        <w:rPr>
          <w:b/>
        </w:rPr>
        <w:t xml:space="preserve"> </w:t>
      </w:r>
      <w:r w:rsidR="000542E6">
        <w:rPr>
          <w:b/>
        </w:rPr>
        <w:t xml:space="preserve">pentru </w:t>
      </w:r>
      <w:r w:rsidR="003A3526" w:rsidRPr="003A3526">
        <w:rPr>
          <w:b/>
        </w:rPr>
        <w:t>modificarea Legii nr.43/2014 privind protecția animalelor utilizate în scopuri științifice</w:t>
      </w:r>
      <w:r w:rsidRPr="00705A2A">
        <w:t xml:space="preserve">trimis cu adresa  </w:t>
      </w:r>
      <w:r w:rsidR="003D3BBC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3A3526">
        <w:rPr>
          <w:b/>
          <w:bCs/>
          <w:iCs/>
        </w:rPr>
        <w:t>184</w:t>
      </w:r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0542E6">
        <w:rPr>
          <w:bCs/>
          <w:iCs/>
        </w:rPr>
        <w:t xml:space="preserve"> 27 martie </w:t>
      </w:r>
      <w:r w:rsidR="00C30CE5">
        <w:rPr>
          <w:bCs/>
          <w:iCs/>
        </w:rPr>
        <w:t>2019.</w:t>
      </w:r>
    </w:p>
    <w:p w:rsidR="00705A2A" w:rsidRPr="00705A2A" w:rsidRDefault="001B11EA" w:rsidP="00C30CE5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</w:t>
      </w:r>
      <w:r w:rsidR="003D3BBC">
        <w:t>proiectul de Lege</w:t>
      </w:r>
      <w:r w:rsidR="00705A2A" w:rsidRPr="00705A2A">
        <w:t xml:space="preserve"> supus avizării în şedinţa din data de</w:t>
      </w:r>
      <w:r w:rsidR="005F2D7A">
        <w:t xml:space="preserve"> 9 aprilie</w:t>
      </w:r>
      <w:r w:rsidR="00C30CE5">
        <w:t xml:space="preserve"> 2019</w:t>
      </w:r>
      <w:r w:rsidR="00705A2A" w:rsidRPr="00705A2A">
        <w:t>.</w:t>
      </w:r>
    </w:p>
    <w:p w:rsidR="00705A2A" w:rsidRPr="00705A2A" w:rsidRDefault="00705A2A" w:rsidP="00C30CE5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3A3526">
        <w:rPr>
          <w:b/>
        </w:rPr>
        <w:t>unanimitate</w:t>
      </w:r>
      <w:r w:rsidR="004050B8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="00B60671">
        <w:t xml:space="preserve">a </w:t>
      </w:r>
      <w:r w:rsidR="003A3526">
        <w:t>proiectului de Lege, cu amendamentele admise redate în Anexă.</w:t>
      </w:r>
    </w:p>
    <w:p w:rsidR="00705A2A" w:rsidRPr="00705A2A" w:rsidRDefault="00705A2A" w:rsidP="00C30CE5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</w:t>
      </w:r>
      <w:r w:rsidR="00B60671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ordinare</w:t>
      </w:r>
      <w:r w:rsidRPr="00705A2A">
        <w:t xml:space="preserve">. 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Default="00076D82" w:rsidP="005F2D7A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3A3526" w:rsidRDefault="003A3526" w:rsidP="005F2D7A">
      <w:pPr>
        <w:rPr>
          <w:i/>
          <w:sz w:val="20"/>
          <w:szCs w:val="20"/>
        </w:rPr>
      </w:pPr>
    </w:p>
    <w:p w:rsidR="003A3526" w:rsidRDefault="003A3526" w:rsidP="005F2D7A">
      <w:pPr>
        <w:rPr>
          <w:i/>
          <w:sz w:val="20"/>
          <w:szCs w:val="20"/>
        </w:rPr>
      </w:pPr>
    </w:p>
    <w:p w:rsidR="003A3526" w:rsidRDefault="003A3526" w:rsidP="005F2D7A">
      <w:pPr>
        <w:rPr>
          <w:i/>
          <w:sz w:val="20"/>
          <w:szCs w:val="20"/>
        </w:rPr>
      </w:pPr>
    </w:p>
    <w:p w:rsidR="003A3526" w:rsidRDefault="003A3526" w:rsidP="005F2D7A">
      <w:pPr>
        <w:rPr>
          <w:i/>
          <w:sz w:val="20"/>
          <w:szCs w:val="20"/>
        </w:rPr>
      </w:pPr>
    </w:p>
    <w:p w:rsidR="003A3526" w:rsidRDefault="003A3526" w:rsidP="003A3526">
      <w:pPr>
        <w:ind w:left="-426" w:firstLine="426"/>
        <w:jc w:val="both"/>
        <w:rPr>
          <w:b/>
          <w:i/>
        </w:rPr>
      </w:pPr>
      <w:r>
        <w:rPr>
          <w:i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</w:t>
      </w:r>
      <w:r w:rsidRPr="003A3526">
        <w:rPr>
          <w:b/>
          <w:i/>
        </w:rPr>
        <w:t>ANEXĂ</w:t>
      </w:r>
    </w:p>
    <w:p w:rsidR="003A3526" w:rsidRPr="003A3526" w:rsidRDefault="003A3526" w:rsidP="003A3526">
      <w:pPr>
        <w:jc w:val="center"/>
        <w:rPr>
          <w:rFonts w:eastAsia="SimSun"/>
          <w:b/>
          <w:lang w:val="pl-PL" w:eastAsia="zh-CN"/>
        </w:rPr>
      </w:pPr>
      <w:r w:rsidRPr="003A3526">
        <w:rPr>
          <w:rFonts w:eastAsia="SimSun"/>
          <w:b/>
          <w:lang w:val="pl-PL" w:eastAsia="zh-CN"/>
        </w:rPr>
        <w:t xml:space="preserve">AMENDAMENTE </w:t>
      </w:r>
      <w:r w:rsidR="00301BC2">
        <w:rPr>
          <w:rFonts w:eastAsia="SimSun"/>
          <w:b/>
          <w:lang w:val="pl-PL" w:eastAsia="zh-CN"/>
        </w:rPr>
        <w:t>ADMISE</w:t>
      </w:r>
    </w:p>
    <w:p w:rsidR="003A3526" w:rsidRPr="003A3526" w:rsidRDefault="003A3526" w:rsidP="00301BC2">
      <w:pPr>
        <w:jc w:val="center"/>
        <w:rPr>
          <w:rFonts w:eastAsia="SimSun"/>
          <w:b/>
          <w:lang w:val="pl-PL" w:eastAsia="zh-CN"/>
        </w:rPr>
      </w:pPr>
      <w:r w:rsidRPr="003A3526">
        <w:rPr>
          <w:rFonts w:eastAsia="SimSun"/>
          <w:b/>
          <w:lang w:val="pl-PL" w:eastAsia="zh-CN"/>
        </w:rPr>
        <w:t xml:space="preserve"> </w:t>
      </w:r>
    </w:p>
    <w:p w:rsidR="003A3526" w:rsidRPr="003A3526" w:rsidRDefault="003A3526" w:rsidP="003A3526">
      <w:pPr>
        <w:ind w:left="-426" w:firstLine="426"/>
        <w:jc w:val="both"/>
        <w:rPr>
          <w:rFonts w:eastAsia="SimSun"/>
          <w:sz w:val="24"/>
          <w:szCs w:val="24"/>
          <w:lang w:val="pl-PL" w:eastAsia="zh-CN"/>
        </w:rPr>
      </w:pPr>
      <w:r w:rsidRPr="003A3526">
        <w:rPr>
          <w:rFonts w:eastAsia="SimSun"/>
          <w:b/>
          <w:sz w:val="24"/>
          <w:szCs w:val="24"/>
          <w:lang w:val="pl-PL" w:eastAsia="zh-CN"/>
        </w:rPr>
        <w:t>1.</w:t>
      </w:r>
      <w:r w:rsidRPr="003A3526">
        <w:rPr>
          <w:rFonts w:eastAsia="SimSun"/>
          <w:sz w:val="24"/>
          <w:szCs w:val="24"/>
          <w:lang w:val="pl-PL" w:eastAsia="zh-CN"/>
        </w:rPr>
        <w:t>, La art. 49, alineatul (2) va avea următorul cuprins:</w:t>
      </w:r>
    </w:p>
    <w:p w:rsidR="003A3526" w:rsidRPr="003A3526" w:rsidRDefault="003A3526" w:rsidP="003A3526">
      <w:pPr>
        <w:ind w:left="-426" w:firstLine="426"/>
        <w:jc w:val="both"/>
        <w:rPr>
          <w:rFonts w:eastAsia="SimSun"/>
          <w:sz w:val="24"/>
          <w:szCs w:val="24"/>
          <w:lang w:val="pl-PL" w:eastAsia="zh-CN"/>
        </w:rPr>
      </w:pPr>
      <w:r w:rsidRPr="003A3526">
        <w:rPr>
          <w:rFonts w:eastAsia="SimSun"/>
          <w:sz w:val="24"/>
          <w:szCs w:val="24"/>
          <w:lang w:val="pl-PL" w:eastAsia="zh-CN"/>
        </w:rPr>
        <w:t xml:space="preserve">„(2) În situaţia în care există motive întemeiate pentru a considera că este esenţial să fie luate măsuri pentru conservarea speciilor sau în legătură cu apariţia neaşteptată, la om, a unei boli potenţial mortale sau invalidante, instituţiile cu atribuţii în aceste domenii pot stabili o măsură tranzitorie prin care să permită utilizarea maimuţelor mari în proceduri desfăşurate în unul din scopurile prevăzute la </w:t>
      </w:r>
      <w:r w:rsidRPr="003A3526">
        <w:rPr>
          <w:rFonts w:eastAsia="SimSun"/>
          <w:b/>
          <w:sz w:val="24"/>
          <w:szCs w:val="24"/>
          <w:lang w:val="pl-PL" w:eastAsia="zh-CN"/>
        </w:rPr>
        <w:t>art. 4 lit. b) pct. (i)</w:t>
      </w:r>
      <w:r w:rsidRPr="003A3526">
        <w:rPr>
          <w:rFonts w:eastAsia="SimSun"/>
          <w:sz w:val="24"/>
          <w:szCs w:val="24"/>
          <w:lang w:val="pl-PL" w:eastAsia="zh-CN"/>
        </w:rPr>
        <w:t xml:space="preserve">, </w:t>
      </w:r>
      <w:r w:rsidRPr="003A3526">
        <w:rPr>
          <w:rFonts w:eastAsia="SimSun"/>
          <w:b/>
          <w:sz w:val="24"/>
          <w:szCs w:val="24"/>
          <w:lang w:val="pl-PL" w:eastAsia="zh-CN"/>
        </w:rPr>
        <w:t>lit. c) sau e)</w:t>
      </w:r>
      <w:r w:rsidRPr="003A3526">
        <w:rPr>
          <w:rFonts w:eastAsia="SimSun"/>
          <w:sz w:val="24"/>
          <w:szCs w:val="24"/>
          <w:lang w:val="pl-PL" w:eastAsia="zh-CN"/>
        </w:rPr>
        <w:t xml:space="preserve">, cu condiţia ca scopul procedurilor în cauză să nu poată fi atins prin utilizarea altor specii decât maimuţele mari sau prin folosirea de metode alternative. Trimiterea la </w:t>
      </w:r>
      <w:r w:rsidRPr="003A3526">
        <w:rPr>
          <w:rFonts w:eastAsia="SimSun"/>
          <w:b/>
          <w:sz w:val="24"/>
          <w:szCs w:val="24"/>
          <w:lang w:val="pl-PL" w:eastAsia="zh-CN"/>
        </w:rPr>
        <w:t>art. 4 lit. b) pct. (i)</w:t>
      </w:r>
      <w:r w:rsidRPr="003A3526">
        <w:rPr>
          <w:rFonts w:eastAsia="SimSun"/>
          <w:sz w:val="24"/>
          <w:szCs w:val="24"/>
          <w:lang w:val="pl-PL" w:eastAsia="zh-CN"/>
        </w:rPr>
        <w:t xml:space="preserve"> nu se interpretează ca făcând referire la animale şi la plante.”</w:t>
      </w:r>
    </w:p>
    <w:p w:rsidR="003A3526" w:rsidRPr="003A3526" w:rsidRDefault="003A3526" w:rsidP="003A3526">
      <w:pPr>
        <w:ind w:left="-426" w:firstLine="426"/>
        <w:jc w:val="both"/>
        <w:rPr>
          <w:rFonts w:eastAsia="SimSun"/>
          <w:sz w:val="24"/>
          <w:szCs w:val="24"/>
          <w:lang w:val="pl-PL" w:eastAsia="zh-CN"/>
        </w:rPr>
      </w:pPr>
    </w:p>
    <w:p w:rsidR="003A3526" w:rsidRPr="003A3526" w:rsidRDefault="003A3526" w:rsidP="003A3526">
      <w:pPr>
        <w:ind w:left="-426" w:firstLine="426"/>
        <w:jc w:val="both"/>
        <w:rPr>
          <w:rFonts w:eastAsia="SimSun"/>
          <w:iCs/>
          <w:color w:val="000000"/>
          <w:sz w:val="24"/>
          <w:szCs w:val="24"/>
          <w:lang w:eastAsia="zh-CN"/>
        </w:rPr>
      </w:pPr>
      <w:r w:rsidRPr="003A3526">
        <w:rPr>
          <w:rFonts w:eastAsia="SimSun"/>
          <w:b/>
          <w:sz w:val="24"/>
          <w:szCs w:val="24"/>
          <w:lang w:val="pl-PL" w:eastAsia="zh-CN"/>
        </w:rPr>
        <w:t xml:space="preserve">2.  </w:t>
      </w:r>
      <w:r w:rsidRPr="003A3526">
        <w:rPr>
          <w:rFonts w:eastAsia="SimSun"/>
          <w:sz w:val="24"/>
          <w:szCs w:val="24"/>
          <w:lang w:eastAsia="zh-CN"/>
        </w:rPr>
        <w:t xml:space="preserve">Întrucât ultima coloană din tabelul 3 de la punctul 3 din secţiunea B a anexei III din Directiva 2010/63/UE nu se regăseşte în </w:t>
      </w:r>
      <w:r w:rsidRPr="003A3526">
        <w:rPr>
          <w:rFonts w:eastAsia="SimSun"/>
          <w:iCs/>
          <w:color w:val="000000"/>
          <w:sz w:val="24"/>
          <w:szCs w:val="24"/>
          <w:lang w:eastAsia="zh-CN"/>
        </w:rPr>
        <w:t xml:space="preserve">tabelul 3 de la pct. 3 din secţ. B a </w:t>
      </w:r>
      <w:r w:rsidRPr="003A3526">
        <w:rPr>
          <w:rFonts w:eastAsia="SimSun"/>
          <w:sz w:val="24"/>
          <w:szCs w:val="24"/>
          <w:lang w:eastAsia="zh-CN"/>
        </w:rPr>
        <w:t>a</w:t>
      </w:r>
      <w:r w:rsidRPr="003A3526">
        <w:rPr>
          <w:rFonts w:eastAsia="SimSun"/>
          <w:iCs/>
          <w:color w:val="000000"/>
          <w:sz w:val="24"/>
          <w:szCs w:val="24"/>
          <w:lang w:eastAsia="zh-CN"/>
        </w:rPr>
        <w:t>nexei nr. 3 din Legea nr. 43/2014, aceasta trebuie introdusă, în vederea unei transpuneri corecte şi complete în legislaţia naţională.</w:t>
      </w:r>
    </w:p>
    <w:p w:rsidR="003A3526" w:rsidRPr="003A3526" w:rsidRDefault="003A3526" w:rsidP="003A3526">
      <w:pPr>
        <w:ind w:left="-426" w:firstLine="426"/>
        <w:jc w:val="both"/>
        <w:rPr>
          <w:rFonts w:eastAsia="SimSun"/>
          <w:sz w:val="24"/>
          <w:szCs w:val="24"/>
          <w:lang w:val="pl-PL" w:eastAsia="zh-CN"/>
        </w:rPr>
      </w:pPr>
      <w:r w:rsidRPr="003A3526">
        <w:rPr>
          <w:rFonts w:eastAsia="SimSun"/>
          <w:iCs/>
          <w:color w:val="000000"/>
          <w:sz w:val="24"/>
          <w:szCs w:val="24"/>
          <w:lang w:eastAsia="zh-CN"/>
        </w:rPr>
        <w:t xml:space="preserve">Astfel, la pct. 3 din secţ. B a </w:t>
      </w:r>
      <w:r w:rsidRPr="003A3526">
        <w:rPr>
          <w:rFonts w:eastAsia="SimSun"/>
          <w:sz w:val="24"/>
          <w:szCs w:val="24"/>
          <w:lang w:eastAsia="zh-CN"/>
        </w:rPr>
        <w:t>a</w:t>
      </w:r>
      <w:r w:rsidRPr="003A3526">
        <w:rPr>
          <w:rFonts w:eastAsia="SimSun"/>
          <w:iCs/>
          <w:color w:val="000000"/>
          <w:sz w:val="24"/>
          <w:szCs w:val="24"/>
          <w:lang w:eastAsia="zh-CN"/>
        </w:rPr>
        <w:t xml:space="preserve">nexei nr. 3, tabelul 3 </w:t>
      </w:r>
      <w:r w:rsidRPr="003A3526">
        <w:rPr>
          <w:rFonts w:eastAsia="SimSun"/>
          <w:sz w:val="24"/>
          <w:szCs w:val="24"/>
          <w:lang w:val="pl-PL" w:eastAsia="zh-CN"/>
        </w:rPr>
        <w:t>va avea următorul cuprins:</w:t>
      </w:r>
    </w:p>
    <w:p w:rsidR="003A3526" w:rsidRPr="003A3526" w:rsidRDefault="003A3526" w:rsidP="003A3526">
      <w:pPr>
        <w:ind w:left="-426" w:firstLine="426"/>
        <w:jc w:val="both"/>
        <w:rPr>
          <w:rFonts w:eastAsia="SimSun"/>
          <w:sz w:val="24"/>
          <w:szCs w:val="24"/>
          <w:lang w:val="pl-PL" w:eastAsia="zh-CN"/>
        </w:rPr>
      </w:pPr>
      <w:r w:rsidRPr="003A3526">
        <w:rPr>
          <w:rFonts w:eastAsia="SimSun"/>
          <w:sz w:val="24"/>
          <w:szCs w:val="24"/>
          <w:lang w:val="pl-PL" w:eastAsia="zh-CN"/>
        </w:rPr>
        <w:t>Tabelul 3: Pisici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6"/>
        <w:gridCol w:w="1597"/>
        <w:gridCol w:w="1596"/>
        <w:gridCol w:w="1653"/>
        <w:gridCol w:w="3088"/>
      </w:tblGrid>
      <w:tr w:rsidR="003A3526" w:rsidRPr="003A3526" w:rsidTr="00301BC2">
        <w:tc>
          <w:tcPr>
            <w:tcW w:w="2556" w:type="dxa"/>
            <w:shd w:val="clear" w:color="auto" w:fill="auto"/>
          </w:tcPr>
          <w:p w:rsidR="003A3526" w:rsidRPr="003A3526" w:rsidRDefault="003A3526" w:rsidP="00301BC2">
            <w:pPr>
              <w:ind w:left="-83" w:firstLine="568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97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proofErr w:type="gram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Podea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en-US" w:eastAsia="zh-CN"/>
              </w:rPr>
              <w:t>(</w:t>
            </w:r>
            <w:proofErr w:type="gramEnd"/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en-US" w:eastAsia="zh-CN"/>
              </w:rPr>
              <w:t>*)</w:t>
            </w:r>
          </w:p>
          <w:p w:rsidR="003A3526" w:rsidRPr="003A3526" w:rsidRDefault="003A3526" w:rsidP="003A3526">
            <w:pPr>
              <w:ind w:left="-426" w:firstLine="426"/>
              <w:jc w:val="center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(m</w:t>
            </w: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596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Rafturi</w:t>
            </w:r>
            <w:proofErr w:type="spellEnd"/>
          </w:p>
          <w:p w:rsidR="003A3526" w:rsidRPr="003A3526" w:rsidRDefault="003A3526" w:rsidP="003A3526">
            <w:pPr>
              <w:ind w:left="-426" w:firstLine="426"/>
              <w:jc w:val="center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(m</w:t>
            </w: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653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Înălţime</w:t>
            </w:r>
            <w:proofErr w:type="spellEnd"/>
          </w:p>
          <w:p w:rsidR="003A3526" w:rsidRPr="003A3526" w:rsidRDefault="003A3526" w:rsidP="003A3526">
            <w:pPr>
              <w:ind w:left="-426" w:firstLine="426"/>
              <w:jc w:val="center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(m)</w:t>
            </w:r>
          </w:p>
        </w:tc>
        <w:tc>
          <w:tcPr>
            <w:tcW w:w="3088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b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b/>
                <w:color w:val="000000"/>
                <w:sz w:val="20"/>
                <w:szCs w:val="20"/>
                <w:lang w:val="it-IT" w:eastAsia="zh-CN"/>
              </w:rPr>
              <w:t xml:space="preserve">Data prevăzută la art. 32 alin. </w:t>
            </w:r>
            <w:r w:rsidRPr="003A3526">
              <w:rPr>
                <w:rFonts w:eastAsia="SimSun"/>
                <w:b/>
                <w:color w:val="000000"/>
                <w:sz w:val="20"/>
                <w:szCs w:val="20"/>
                <w:lang w:val="en-US" w:eastAsia="zh-CN"/>
              </w:rPr>
              <w:t xml:space="preserve">(6) din </w:t>
            </w:r>
            <w:proofErr w:type="spellStart"/>
            <w:r w:rsidRPr="003A3526">
              <w:rPr>
                <w:rFonts w:eastAsia="SimSun"/>
                <w:b/>
                <w:color w:val="000000"/>
                <w:sz w:val="20"/>
                <w:szCs w:val="20"/>
                <w:lang w:val="en-US" w:eastAsia="zh-CN"/>
              </w:rPr>
              <w:t>lege</w:t>
            </w:r>
            <w:proofErr w:type="spellEnd"/>
          </w:p>
        </w:tc>
      </w:tr>
      <w:tr w:rsidR="003A3526" w:rsidRPr="003A3526" w:rsidTr="00301BC2">
        <w:tc>
          <w:tcPr>
            <w:tcW w:w="2556" w:type="dxa"/>
            <w:shd w:val="clear" w:color="auto" w:fill="auto"/>
          </w:tcPr>
          <w:p w:rsidR="003A3526" w:rsidRPr="003A3526" w:rsidRDefault="00301BC2" w:rsidP="00301BC2">
            <w:pPr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proofErr w:type="spellStart"/>
            <w: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Suprafaţa</w:t>
            </w:r>
            <w:proofErr w:type="spellEnd"/>
            <w: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minimă</w:t>
            </w:r>
            <w:proofErr w:type="spellEnd"/>
            <w: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pentru</w:t>
            </w:r>
            <w:proofErr w:type="spellEnd"/>
            <w: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un a</w:t>
            </w:r>
            <w:r w:rsidR="003A3526"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nimal adult</w:t>
            </w:r>
          </w:p>
        </w:tc>
        <w:tc>
          <w:tcPr>
            <w:tcW w:w="1597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1,5</w:t>
            </w:r>
          </w:p>
        </w:tc>
        <w:tc>
          <w:tcPr>
            <w:tcW w:w="1596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0,5</w:t>
            </w:r>
          </w:p>
        </w:tc>
        <w:tc>
          <w:tcPr>
            <w:tcW w:w="1653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088" w:type="dxa"/>
            <w:vMerge w:val="restart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  <w:t>1 ianuarie 2017</w:t>
            </w:r>
          </w:p>
        </w:tc>
      </w:tr>
      <w:tr w:rsidR="003A3526" w:rsidRPr="003A3526" w:rsidTr="00301BC2">
        <w:tc>
          <w:tcPr>
            <w:tcW w:w="2556" w:type="dxa"/>
            <w:shd w:val="clear" w:color="auto" w:fill="auto"/>
          </w:tcPr>
          <w:p w:rsidR="003A3526" w:rsidRPr="003A3526" w:rsidRDefault="00301BC2" w:rsidP="00301BC2">
            <w:pPr>
              <w:ind w:firstLine="38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  <w:t xml:space="preserve">Pentru fiecare animal suplimentar se adaugă </w:t>
            </w:r>
          </w:p>
        </w:tc>
        <w:tc>
          <w:tcPr>
            <w:tcW w:w="1597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0,75</w:t>
            </w:r>
          </w:p>
        </w:tc>
        <w:tc>
          <w:tcPr>
            <w:tcW w:w="1596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0,25</w:t>
            </w:r>
          </w:p>
        </w:tc>
        <w:tc>
          <w:tcPr>
            <w:tcW w:w="1653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088" w:type="dxa"/>
            <w:vMerge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</w:p>
        </w:tc>
      </w:tr>
      <w:tr w:rsidR="003A3526" w:rsidRPr="003A3526" w:rsidTr="00301BC2">
        <w:tc>
          <w:tcPr>
            <w:tcW w:w="10490" w:type="dxa"/>
            <w:gridSpan w:val="5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4"/>
                <w:szCs w:val="24"/>
                <w:lang w:eastAsia="zh-CN"/>
              </w:rPr>
            </w:pPr>
            <w:r w:rsidRPr="003A3526"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  <w:t>(</w:t>
            </w:r>
            <w:r w:rsidRPr="003A3526">
              <w:rPr>
                <w:rFonts w:eastAsia="SimSun"/>
                <w:iCs/>
                <w:color w:val="000000"/>
                <w:sz w:val="20"/>
                <w:szCs w:val="20"/>
                <w:lang w:val="en-US" w:eastAsia="zh-CN"/>
              </w:rPr>
              <w:t>*)</w:t>
            </w:r>
            <w:r w:rsidRPr="003A3526"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  <w:t xml:space="preserve"> Suprafaţa podelei fără rafturi</w:t>
            </w:r>
          </w:p>
        </w:tc>
      </w:tr>
    </w:tbl>
    <w:p w:rsidR="003A3526" w:rsidRPr="003A3526" w:rsidRDefault="003A3526" w:rsidP="003A3526">
      <w:pPr>
        <w:ind w:left="-426" w:firstLine="426"/>
        <w:jc w:val="both"/>
        <w:rPr>
          <w:rFonts w:eastAsia="SimSun"/>
          <w:iCs/>
          <w:color w:val="000000"/>
          <w:sz w:val="24"/>
          <w:szCs w:val="24"/>
          <w:lang w:eastAsia="zh-CN"/>
        </w:rPr>
      </w:pPr>
    </w:p>
    <w:p w:rsidR="003A3526" w:rsidRPr="003A3526" w:rsidRDefault="003A3526" w:rsidP="003A3526">
      <w:pPr>
        <w:ind w:left="-426" w:firstLine="426"/>
        <w:jc w:val="both"/>
        <w:rPr>
          <w:rFonts w:eastAsia="SimSun"/>
          <w:b/>
          <w:sz w:val="24"/>
          <w:szCs w:val="24"/>
          <w:lang w:val="pl-PL" w:eastAsia="zh-CN"/>
        </w:rPr>
      </w:pPr>
    </w:p>
    <w:p w:rsidR="003A3526" w:rsidRPr="003A3526" w:rsidRDefault="003A3526" w:rsidP="003A3526">
      <w:pPr>
        <w:ind w:left="-426" w:firstLine="426"/>
        <w:jc w:val="both"/>
        <w:rPr>
          <w:rFonts w:eastAsia="SimSun"/>
          <w:iCs/>
          <w:color w:val="000000"/>
          <w:sz w:val="24"/>
          <w:szCs w:val="24"/>
          <w:lang w:eastAsia="zh-CN"/>
        </w:rPr>
      </w:pPr>
      <w:r w:rsidRPr="003A3526">
        <w:rPr>
          <w:rFonts w:eastAsia="SimSun"/>
          <w:b/>
          <w:sz w:val="24"/>
          <w:szCs w:val="24"/>
          <w:lang w:eastAsia="zh-CN"/>
        </w:rPr>
        <w:t>3.</w:t>
      </w:r>
      <w:r w:rsidRPr="003A3526">
        <w:rPr>
          <w:rFonts w:eastAsia="SimSun"/>
          <w:sz w:val="24"/>
          <w:szCs w:val="24"/>
          <w:lang w:eastAsia="zh-CN"/>
        </w:rPr>
        <w:t xml:space="preserve"> Întrucât ultima coloană din tabelul 5 de la punctul 5 din secţiunea B a anexei III din Directiva 2010/63/UE nu se regăseşte în tabelul 5 de la punctul 5 din secţiunea B a anexei </w:t>
      </w:r>
      <w:r w:rsidRPr="003A3526">
        <w:rPr>
          <w:rFonts w:eastAsia="SimSun"/>
          <w:iCs/>
          <w:color w:val="000000"/>
          <w:sz w:val="24"/>
          <w:szCs w:val="24"/>
          <w:lang w:eastAsia="zh-CN"/>
        </w:rPr>
        <w:t>nr. 3 din Legea nr. 43/2014, aceasta trebuie introdusă, în vederea unei transpuneri corecte şi complete în legislaţia naţională.</w:t>
      </w:r>
    </w:p>
    <w:p w:rsidR="003A3526" w:rsidRPr="003A3526" w:rsidRDefault="003A3526" w:rsidP="003A3526">
      <w:pPr>
        <w:ind w:left="-426" w:firstLine="426"/>
        <w:jc w:val="both"/>
        <w:rPr>
          <w:rFonts w:eastAsia="SimSun"/>
          <w:sz w:val="24"/>
          <w:szCs w:val="24"/>
          <w:lang w:val="pl-PL" w:eastAsia="zh-CN"/>
        </w:rPr>
      </w:pPr>
      <w:r w:rsidRPr="003A3526">
        <w:rPr>
          <w:rFonts w:eastAsia="SimSun"/>
          <w:iCs/>
          <w:color w:val="000000"/>
          <w:sz w:val="24"/>
          <w:szCs w:val="24"/>
          <w:lang w:eastAsia="zh-CN"/>
        </w:rPr>
        <w:t xml:space="preserve">Astfel, la pct. 5 din secţ. B a </w:t>
      </w:r>
      <w:r w:rsidRPr="003A3526">
        <w:rPr>
          <w:rFonts w:eastAsia="SimSun"/>
          <w:sz w:val="24"/>
          <w:szCs w:val="24"/>
          <w:lang w:eastAsia="zh-CN"/>
        </w:rPr>
        <w:t>a</w:t>
      </w:r>
      <w:r w:rsidRPr="003A3526">
        <w:rPr>
          <w:rFonts w:eastAsia="SimSun"/>
          <w:iCs/>
          <w:color w:val="000000"/>
          <w:sz w:val="24"/>
          <w:szCs w:val="24"/>
          <w:lang w:eastAsia="zh-CN"/>
        </w:rPr>
        <w:t xml:space="preserve">nexei nr. 3, tabelul 5 </w:t>
      </w:r>
      <w:r w:rsidRPr="003A3526">
        <w:rPr>
          <w:rFonts w:eastAsia="SimSun"/>
          <w:sz w:val="24"/>
          <w:szCs w:val="24"/>
          <w:lang w:val="pl-PL" w:eastAsia="zh-CN"/>
        </w:rPr>
        <w:t>va avea următorul cuprins:</w:t>
      </w:r>
    </w:p>
    <w:p w:rsidR="003A3526" w:rsidRPr="003A3526" w:rsidRDefault="003A3526" w:rsidP="003A3526">
      <w:pPr>
        <w:ind w:left="-426" w:firstLine="426"/>
        <w:jc w:val="both"/>
        <w:rPr>
          <w:rFonts w:eastAsia="SimSun"/>
          <w:sz w:val="24"/>
          <w:szCs w:val="24"/>
          <w:lang w:val="pl-PL" w:eastAsia="zh-CN"/>
        </w:rPr>
      </w:pPr>
      <w:r w:rsidRPr="003A3526">
        <w:rPr>
          <w:rFonts w:eastAsia="SimSun"/>
          <w:sz w:val="24"/>
          <w:szCs w:val="24"/>
          <w:lang w:val="pl-PL" w:eastAsia="zh-CN"/>
        </w:rPr>
        <w:t>Tabelul 5: Dihori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6"/>
        <w:gridCol w:w="1597"/>
        <w:gridCol w:w="1596"/>
        <w:gridCol w:w="1653"/>
        <w:gridCol w:w="3088"/>
      </w:tblGrid>
      <w:tr w:rsidR="003A3526" w:rsidRPr="003A3526" w:rsidTr="00301BC2">
        <w:tc>
          <w:tcPr>
            <w:tcW w:w="2556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97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center"/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  <w:t>Suprafaţa minimă a incintei</w:t>
            </w:r>
          </w:p>
          <w:p w:rsidR="003A3526" w:rsidRPr="003A3526" w:rsidRDefault="003A3526" w:rsidP="003A3526">
            <w:pPr>
              <w:ind w:left="-426" w:firstLine="426"/>
              <w:jc w:val="center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  <w:t>(cm</w:t>
            </w: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pt-BR" w:eastAsia="zh-CN"/>
              </w:rPr>
              <w:t>2</w:t>
            </w:r>
            <w:r w:rsidRPr="003A3526"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  <w:t>)</w:t>
            </w:r>
          </w:p>
        </w:tc>
        <w:tc>
          <w:tcPr>
            <w:tcW w:w="1596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center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  <w:t>Suprafaţa minimă a podelei/animal (cm</w:t>
            </w: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pt-BR" w:eastAsia="zh-CN"/>
              </w:rPr>
              <w:t>2</w:t>
            </w:r>
            <w:r w:rsidRPr="003A3526"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  <w:t>)</w:t>
            </w:r>
          </w:p>
        </w:tc>
        <w:tc>
          <w:tcPr>
            <w:tcW w:w="1653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Înălţimea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minimă</w:t>
            </w:r>
            <w:proofErr w:type="spellEnd"/>
          </w:p>
          <w:p w:rsidR="003A3526" w:rsidRPr="003A3526" w:rsidRDefault="003A3526" w:rsidP="003A3526">
            <w:pPr>
              <w:ind w:left="-426" w:firstLine="426"/>
              <w:jc w:val="center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(cm)</w:t>
            </w:r>
          </w:p>
        </w:tc>
        <w:tc>
          <w:tcPr>
            <w:tcW w:w="3088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b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b/>
                <w:color w:val="000000"/>
                <w:sz w:val="20"/>
                <w:szCs w:val="20"/>
                <w:lang w:val="it-IT" w:eastAsia="zh-CN"/>
              </w:rPr>
              <w:t xml:space="preserve">Data prevăzută la art. 32 alin. </w:t>
            </w:r>
            <w:r w:rsidRPr="003A3526">
              <w:rPr>
                <w:rFonts w:eastAsia="SimSun"/>
                <w:b/>
                <w:color w:val="000000"/>
                <w:sz w:val="20"/>
                <w:szCs w:val="20"/>
                <w:lang w:val="en-US" w:eastAsia="zh-CN"/>
              </w:rPr>
              <w:t xml:space="preserve">(6) din </w:t>
            </w:r>
            <w:proofErr w:type="spellStart"/>
            <w:r w:rsidRPr="003A3526">
              <w:rPr>
                <w:rFonts w:eastAsia="SimSun"/>
                <w:b/>
                <w:color w:val="000000"/>
                <w:sz w:val="20"/>
                <w:szCs w:val="20"/>
                <w:lang w:val="en-US" w:eastAsia="zh-CN"/>
              </w:rPr>
              <w:t>lege</w:t>
            </w:r>
            <w:proofErr w:type="spellEnd"/>
          </w:p>
        </w:tc>
      </w:tr>
      <w:tr w:rsidR="003A3526" w:rsidRPr="003A3526" w:rsidTr="00301BC2">
        <w:tc>
          <w:tcPr>
            <w:tcW w:w="2556" w:type="dxa"/>
            <w:shd w:val="clear" w:color="auto" w:fill="auto"/>
          </w:tcPr>
          <w:p w:rsidR="003A3526" w:rsidRPr="003A3526" w:rsidRDefault="003A3526" w:rsidP="00301BC2">
            <w:pPr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Animale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până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la 600 g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inclusiv</w:t>
            </w:r>
            <w:proofErr w:type="spellEnd"/>
          </w:p>
        </w:tc>
        <w:tc>
          <w:tcPr>
            <w:tcW w:w="1597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4.500</w:t>
            </w:r>
          </w:p>
        </w:tc>
        <w:tc>
          <w:tcPr>
            <w:tcW w:w="1596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1.500</w:t>
            </w:r>
          </w:p>
        </w:tc>
        <w:tc>
          <w:tcPr>
            <w:tcW w:w="1653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3088" w:type="dxa"/>
            <w:vMerge w:val="restart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  <w:t>1 ianuarie 2017</w:t>
            </w:r>
          </w:p>
        </w:tc>
      </w:tr>
      <w:tr w:rsidR="003A3526" w:rsidRPr="003A3526" w:rsidTr="00301BC2">
        <w:tc>
          <w:tcPr>
            <w:tcW w:w="2556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Animale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600 g</w:t>
            </w:r>
          </w:p>
        </w:tc>
        <w:tc>
          <w:tcPr>
            <w:tcW w:w="1597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4.500</w:t>
            </w:r>
          </w:p>
        </w:tc>
        <w:tc>
          <w:tcPr>
            <w:tcW w:w="1596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3.000</w:t>
            </w:r>
          </w:p>
        </w:tc>
        <w:tc>
          <w:tcPr>
            <w:tcW w:w="1653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3088" w:type="dxa"/>
            <w:vMerge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</w:p>
        </w:tc>
      </w:tr>
      <w:tr w:rsidR="003A3526" w:rsidRPr="003A3526" w:rsidTr="00301BC2">
        <w:tc>
          <w:tcPr>
            <w:tcW w:w="2556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Masculi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adulţi</w:t>
            </w:r>
            <w:proofErr w:type="spellEnd"/>
          </w:p>
        </w:tc>
        <w:tc>
          <w:tcPr>
            <w:tcW w:w="1597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6.000</w:t>
            </w:r>
          </w:p>
        </w:tc>
        <w:tc>
          <w:tcPr>
            <w:tcW w:w="1596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6.000</w:t>
            </w:r>
          </w:p>
        </w:tc>
        <w:tc>
          <w:tcPr>
            <w:tcW w:w="1653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3088" w:type="dxa"/>
            <w:vMerge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</w:p>
        </w:tc>
      </w:tr>
      <w:tr w:rsidR="003A3526" w:rsidRPr="003A3526" w:rsidTr="00301BC2">
        <w:tc>
          <w:tcPr>
            <w:tcW w:w="2556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Femelă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puii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săi</w:t>
            </w:r>
            <w:proofErr w:type="spellEnd"/>
          </w:p>
        </w:tc>
        <w:tc>
          <w:tcPr>
            <w:tcW w:w="1597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5.400</w:t>
            </w:r>
          </w:p>
        </w:tc>
        <w:tc>
          <w:tcPr>
            <w:tcW w:w="1596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5.400</w:t>
            </w:r>
          </w:p>
        </w:tc>
        <w:tc>
          <w:tcPr>
            <w:tcW w:w="1653" w:type="dxa"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3088" w:type="dxa"/>
            <w:vMerge/>
            <w:shd w:val="clear" w:color="auto" w:fill="auto"/>
          </w:tcPr>
          <w:p w:rsidR="003A3526" w:rsidRPr="003A3526" w:rsidRDefault="003A3526" w:rsidP="003A3526">
            <w:pPr>
              <w:ind w:left="-426" w:firstLine="426"/>
              <w:jc w:val="both"/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3A3526" w:rsidRPr="003A3526" w:rsidRDefault="003A3526" w:rsidP="003A3526">
      <w:pPr>
        <w:ind w:left="-426" w:firstLine="426"/>
        <w:jc w:val="both"/>
        <w:rPr>
          <w:rFonts w:eastAsia="SimSun"/>
          <w:b/>
          <w:sz w:val="24"/>
          <w:szCs w:val="24"/>
          <w:lang w:val="pl-PL" w:eastAsia="zh-CN"/>
        </w:rPr>
      </w:pPr>
    </w:p>
    <w:p w:rsidR="003A3526" w:rsidRPr="003A3526" w:rsidRDefault="003A3526" w:rsidP="003A3526">
      <w:pPr>
        <w:ind w:left="-426" w:firstLine="426"/>
        <w:jc w:val="both"/>
        <w:rPr>
          <w:rFonts w:eastAsia="SimSun"/>
          <w:iCs/>
          <w:color w:val="000000"/>
          <w:sz w:val="24"/>
          <w:szCs w:val="24"/>
          <w:lang w:eastAsia="zh-CN"/>
        </w:rPr>
      </w:pPr>
    </w:p>
    <w:p w:rsidR="003A3526" w:rsidRPr="003A3526" w:rsidRDefault="003A3526" w:rsidP="003A3526">
      <w:pPr>
        <w:ind w:left="-426" w:firstLine="426"/>
        <w:jc w:val="both"/>
        <w:rPr>
          <w:rFonts w:eastAsia="SimSun"/>
          <w:iCs/>
          <w:color w:val="000000"/>
          <w:sz w:val="24"/>
          <w:szCs w:val="24"/>
          <w:lang w:eastAsia="zh-CN"/>
        </w:rPr>
      </w:pPr>
      <w:r w:rsidRPr="003A3526">
        <w:rPr>
          <w:rFonts w:eastAsia="SimSun"/>
          <w:b/>
          <w:sz w:val="24"/>
          <w:szCs w:val="24"/>
          <w:lang w:eastAsia="zh-CN"/>
        </w:rPr>
        <w:t>4.</w:t>
      </w:r>
      <w:r w:rsidRPr="003A3526">
        <w:rPr>
          <w:rFonts w:eastAsia="SimSun"/>
          <w:sz w:val="24"/>
          <w:szCs w:val="24"/>
          <w:lang w:eastAsia="zh-CN"/>
        </w:rPr>
        <w:t xml:space="preserve"> Întrucât ultima coloană din tabelul 7.3 de la punctul 7 din secţiunea B a anexei III din Directiva 2010/63/UE nu se regăseşte în tabelul 7.3 de la punctul 7 din secţiunea B a anexei </w:t>
      </w:r>
      <w:r w:rsidRPr="003A3526">
        <w:rPr>
          <w:rFonts w:eastAsia="SimSun"/>
          <w:iCs/>
          <w:color w:val="000000"/>
          <w:sz w:val="24"/>
          <w:szCs w:val="24"/>
          <w:lang w:eastAsia="zh-CN"/>
        </w:rPr>
        <w:t>nr. 3 din Legea nr. 43/2014, aceasta trebuie introdusă, în vederea unei transpuneri corecte şi complete în legislaţia naţională.</w:t>
      </w:r>
    </w:p>
    <w:p w:rsidR="003A3526" w:rsidRPr="003A3526" w:rsidRDefault="003A3526" w:rsidP="003A3526">
      <w:pPr>
        <w:ind w:left="-426" w:firstLine="426"/>
        <w:jc w:val="both"/>
        <w:rPr>
          <w:rFonts w:eastAsia="SimSun"/>
          <w:sz w:val="24"/>
          <w:szCs w:val="24"/>
          <w:lang w:val="pl-PL" w:eastAsia="zh-CN"/>
        </w:rPr>
      </w:pPr>
      <w:r w:rsidRPr="003A3526">
        <w:rPr>
          <w:rFonts w:eastAsia="SimSun"/>
          <w:iCs/>
          <w:color w:val="000000"/>
          <w:sz w:val="24"/>
          <w:szCs w:val="24"/>
          <w:lang w:eastAsia="zh-CN"/>
        </w:rPr>
        <w:t xml:space="preserve">Astfel, la pct. 7 din secţ. B a </w:t>
      </w:r>
      <w:r w:rsidRPr="003A3526">
        <w:rPr>
          <w:rFonts w:eastAsia="SimSun"/>
          <w:sz w:val="24"/>
          <w:szCs w:val="24"/>
          <w:lang w:eastAsia="zh-CN"/>
        </w:rPr>
        <w:t>a</w:t>
      </w:r>
      <w:r w:rsidRPr="003A3526">
        <w:rPr>
          <w:rFonts w:eastAsia="SimSun"/>
          <w:iCs/>
          <w:color w:val="000000"/>
          <w:sz w:val="24"/>
          <w:szCs w:val="24"/>
          <w:lang w:eastAsia="zh-CN"/>
        </w:rPr>
        <w:t xml:space="preserve">nexei nr. 3, tabelul 7.3 </w:t>
      </w:r>
      <w:r w:rsidRPr="003A3526">
        <w:rPr>
          <w:rFonts w:eastAsia="SimSun"/>
          <w:sz w:val="24"/>
          <w:szCs w:val="24"/>
          <w:lang w:val="pl-PL" w:eastAsia="zh-CN"/>
        </w:rPr>
        <w:t>va avea următorul cuprins:</w:t>
      </w:r>
    </w:p>
    <w:p w:rsidR="003A3526" w:rsidRPr="003A3526" w:rsidRDefault="003A3526" w:rsidP="003A3526">
      <w:pPr>
        <w:ind w:left="-426" w:firstLine="426"/>
        <w:jc w:val="both"/>
        <w:rPr>
          <w:rFonts w:eastAsia="SimSun"/>
          <w:sz w:val="24"/>
          <w:szCs w:val="24"/>
          <w:lang w:val="pl-PL" w:eastAsia="zh-CN"/>
        </w:rPr>
      </w:pPr>
    </w:p>
    <w:p w:rsidR="003A3526" w:rsidRPr="003A3526" w:rsidRDefault="003A3526" w:rsidP="003A3526">
      <w:pPr>
        <w:ind w:left="-426" w:firstLine="426"/>
        <w:jc w:val="both"/>
        <w:rPr>
          <w:rFonts w:eastAsia="SimSun"/>
          <w:sz w:val="24"/>
          <w:szCs w:val="24"/>
          <w:lang w:val="pl-PL" w:eastAsia="zh-CN"/>
        </w:rPr>
      </w:pPr>
    </w:p>
    <w:p w:rsidR="003A3526" w:rsidRPr="003A3526" w:rsidRDefault="003A3526" w:rsidP="003A3526">
      <w:pPr>
        <w:ind w:left="-426" w:firstLine="426"/>
        <w:jc w:val="both"/>
        <w:rPr>
          <w:rFonts w:eastAsia="SimSun"/>
          <w:sz w:val="24"/>
          <w:szCs w:val="24"/>
          <w:lang w:val="pl-PL" w:eastAsia="zh-CN"/>
        </w:rPr>
      </w:pPr>
      <w:r w:rsidRPr="003A3526">
        <w:rPr>
          <w:rFonts w:eastAsia="SimSun"/>
          <w:sz w:val="24"/>
          <w:szCs w:val="24"/>
          <w:lang w:val="pl-PL" w:eastAsia="zh-CN"/>
        </w:rPr>
        <w:t>Tabelul 7.3: Porcine şi porcuşori de laborator</w:t>
      </w:r>
    </w:p>
    <w:tbl>
      <w:tblPr>
        <w:tblW w:w="10168" w:type="dxa"/>
        <w:tblCellSpacing w:w="0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64"/>
        <w:gridCol w:w="1651"/>
        <w:gridCol w:w="1826"/>
        <w:gridCol w:w="1916"/>
        <w:gridCol w:w="2211"/>
      </w:tblGrid>
      <w:tr w:rsidR="003A3526" w:rsidRPr="003A3526" w:rsidTr="00301BC2">
        <w:trPr>
          <w:tblCellSpacing w:w="0" w:type="dxa"/>
        </w:trPr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Greutate</w:t>
            </w:r>
            <w:proofErr w:type="spellEnd"/>
          </w:p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(kg)</w:t>
            </w:r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  <w:t>Suprafaţa minimă a incintei</w:t>
            </w: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pt-BR" w:eastAsia="zh-CN"/>
              </w:rPr>
              <w:t>1)</w:t>
            </w:r>
          </w:p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  <w:t>(m</w:t>
            </w: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pt-BR" w:eastAsia="zh-CN"/>
              </w:rPr>
              <w:t>2</w:t>
            </w:r>
            <w:r w:rsidRPr="003A3526"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  <w:t>)</w:t>
            </w: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  <w:t>Suprafaţa minimă a podelei/animal (m</w:t>
            </w: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pt-BR" w:eastAsia="zh-CN"/>
              </w:rPr>
              <w:t>2</w:t>
            </w:r>
            <w:r w:rsidRPr="003A3526">
              <w:rPr>
                <w:rFonts w:eastAsia="SimSun"/>
                <w:color w:val="000000"/>
                <w:sz w:val="20"/>
                <w:szCs w:val="20"/>
                <w:lang w:val="pt-BR" w:eastAsia="zh-CN"/>
              </w:rPr>
              <w:t>/animal)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Suprafaţa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minimă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de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odihnă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/animal (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în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condiţii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neutre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din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punct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de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vedere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termic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)</w:t>
            </w:r>
          </w:p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(m</w:t>
            </w: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/animal)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b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b/>
                <w:color w:val="000000"/>
                <w:sz w:val="20"/>
                <w:szCs w:val="20"/>
                <w:lang w:eastAsia="zh-CN"/>
              </w:rPr>
              <w:t>Data prevăzută la art. 32 ali</w:t>
            </w:r>
            <w:r w:rsidRPr="003A3526">
              <w:rPr>
                <w:rFonts w:eastAsia="SimSun"/>
                <w:b/>
                <w:color w:val="000000"/>
                <w:sz w:val="20"/>
                <w:szCs w:val="20"/>
                <w:lang w:val="it-IT" w:eastAsia="zh-CN"/>
              </w:rPr>
              <w:t xml:space="preserve">n. </w:t>
            </w:r>
            <w:r w:rsidRPr="003A3526">
              <w:rPr>
                <w:rFonts w:eastAsia="SimSun"/>
                <w:b/>
                <w:color w:val="000000"/>
                <w:sz w:val="20"/>
                <w:szCs w:val="20"/>
                <w:lang w:val="en-US" w:eastAsia="zh-CN"/>
              </w:rPr>
              <w:t xml:space="preserve">(6) din </w:t>
            </w:r>
            <w:proofErr w:type="spellStart"/>
            <w:r w:rsidRPr="003A3526">
              <w:rPr>
                <w:rFonts w:eastAsia="SimSun"/>
                <w:b/>
                <w:color w:val="000000"/>
                <w:sz w:val="20"/>
                <w:szCs w:val="20"/>
                <w:lang w:val="en-US" w:eastAsia="zh-CN"/>
              </w:rPr>
              <w:t>lege</w:t>
            </w:r>
            <w:proofErr w:type="spellEnd"/>
          </w:p>
        </w:tc>
      </w:tr>
      <w:tr w:rsidR="003A3526" w:rsidRPr="003A3526" w:rsidTr="00301BC2">
        <w:trPr>
          <w:tblCellSpacing w:w="0" w:type="dxa"/>
        </w:trPr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până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la 5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inclusiv</w:t>
            </w:r>
            <w:proofErr w:type="spellEnd"/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2,0</w:t>
            </w: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0,20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0,10</w:t>
            </w:r>
          </w:p>
        </w:tc>
        <w:tc>
          <w:tcPr>
            <w:tcW w:w="108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  <w:t>1 ianuarie 2017</w:t>
            </w:r>
          </w:p>
        </w:tc>
      </w:tr>
      <w:tr w:rsidR="003A3526" w:rsidRPr="003A3526" w:rsidTr="00301BC2">
        <w:trPr>
          <w:tblCellSpacing w:w="0" w:type="dxa"/>
        </w:trPr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5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până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la 10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inclusiv</w:t>
            </w:r>
            <w:proofErr w:type="spellEnd"/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2,0</w:t>
            </w: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0,25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0,11</w:t>
            </w:r>
          </w:p>
        </w:tc>
        <w:tc>
          <w:tcPr>
            <w:tcW w:w="1087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:rsidR="003A3526" w:rsidRPr="003A3526" w:rsidTr="00301BC2">
        <w:trPr>
          <w:tblCellSpacing w:w="0" w:type="dxa"/>
        </w:trPr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10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până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la 20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inclusiv</w:t>
            </w:r>
            <w:proofErr w:type="spellEnd"/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2,0</w:t>
            </w: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0,35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0,18</w:t>
            </w:r>
          </w:p>
        </w:tc>
        <w:tc>
          <w:tcPr>
            <w:tcW w:w="1087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:rsidR="003A3526" w:rsidRPr="003A3526" w:rsidTr="00301BC2">
        <w:trPr>
          <w:tblCellSpacing w:w="0" w:type="dxa"/>
        </w:trPr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20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până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la 30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inclusiv</w:t>
            </w:r>
            <w:proofErr w:type="spellEnd"/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2,0</w:t>
            </w: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0,50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0,24</w:t>
            </w:r>
          </w:p>
        </w:tc>
        <w:tc>
          <w:tcPr>
            <w:tcW w:w="1087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:rsidR="003A3526" w:rsidRPr="003A3526" w:rsidTr="00301BC2">
        <w:trPr>
          <w:tblCellSpacing w:w="0" w:type="dxa"/>
        </w:trPr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30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până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la 50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inclusiv</w:t>
            </w:r>
            <w:proofErr w:type="spellEnd"/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2,0</w:t>
            </w: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0,70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0,33</w:t>
            </w:r>
          </w:p>
        </w:tc>
        <w:tc>
          <w:tcPr>
            <w:tcW w:w="1087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:rsidR="003A3526" w:rsidRPr="003A3526" w:rsidTr="00301BC2">
        <w:trPr>
          <w:tblCellSpacing w:w="0" w:type="dxa"/>
        </w:trPr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lastRenderedPageBreak/>
              <w:t>peste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50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până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la 70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inclusiv</w:t>
            </w:r>
            <w:proofErr w:type="spellEnd"/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3,0</w:t>
            </w: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0,80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0,41</w:t>
            </w:r>
          </w:p>
        </w:tc>
        <w:tc>
          <w:tcPr>
            <w:tcW w:w="1087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:rsidR="003A3526" w:rsidRPr="003A3526" w:rsidTr="00301BC2">
        <w:trPr>
          <w:tblCellSpacing w:w="0" w:type="dxa"/>
        </w:trPr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lastRenderedPageBreak/>
              <w:t>peste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70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până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la 100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inclusiv</w:t>
            </w:r>
            <w:proofErr w:type="spellEnd"/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3,0</w:t>
            </w: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1,00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0,53</w:t>
            </w:r>
          </w:p>
        </w:tc>
        <w:tc>
          <w:tcPr>
            <w:tcW w:w="1087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:rsidR="003A3526" w:rsidRPr="003A3526" w:rsidTr="00301BC2">
        <w:trPr>
          <w:tblCellSpacing w:w="0" w:type="dxa"/>
        </w:trPr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100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până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la 150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inclusiv</w:t>
            </w:r>
            <w:proofErr w:type="spellEnd"/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4,0</w:t>
            </w: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1,35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0,70</w:t>
            </w:r>
          </w:p>
        </w:tc>
        <w:tc>
          <w:tcPr>
            <w:tcW w:w="1087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:rsidR="003A3526" w:rsidRPr="003A3526" w:rsidTr="00301BC2">
        <w:trPr>
          <w:tblCellSpacing w:w="0" w:type="dxa"/>
        </w:trPr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150</w:t>
            </w:r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5,0</w:t>
            </w: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2,50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0,95</w:t>
            </w:r>
          </w:p>
        </w:tc>
        <w:tc>
          <w:tcPr>
            <w:tcW w:w="1087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:rsidR="003A3526" w:rsidRPr="003A3526" w:rsidTr="00301BC2">
        <w:trPr>
          <w:tblCellSpacing w:w="0" w:type="dxa"/>
        </w:trPr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Masculi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adulţi</w:t>
            </w:r>
            <w:proofErr w:type="spellEnd"/>
          </w:p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(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exemplare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obişnuite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7,5</w:t>
            </w: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1,30</w:t>
            </w:r>
          </w:p>
        </w:tc>
        <w:tc>
          <w:tcPr>
            <w:tcW w:w="108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:rsidR="003A3526" w:rsidRPr="003A3526" w:rsidTr="00301BC2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both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en-US" w:eastAsia="zh-CN"/>
              </w:rPr>
              <w:t xml:space="preserve">(1)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Porcinele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pot fi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izolate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en-US" w:eastAsia="zh-CN"/>
              </w:rPr>
              <w:t xml:space="preserve"> 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în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incinte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mai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mici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perioade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scurte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, de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exemplu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prin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compartimentarea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incintei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principale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folosind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pereţi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despărţitori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,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atunci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când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această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măsură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justificată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din motive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veterinare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sau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experimentale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, de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exemplu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,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dacă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necesar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,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consumul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de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hrană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individuală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.</w:t>
            </w:r>
          </w:p>
        </w:tc>
      </w:tr>
    </w:tbl>
    <w:p w:rsidR="003A3526" w:rsidRPr="003A3526" w:rsidRDefault="003A3526" w:rsidP="003A3526">
      <w:pPr>
        <w:jc w:val="both"/>
        <w:rPr>
          <w:rFonts w:eastAsia="SimSun"/>
          <w:iCs/>
          <w:color w:val="000000"/>
          <w:sz w:val="24"/>
          <w:szCs w:val="24"/>
          <w:lang w:val="pl-PL" w:eastAsia="zh-CN"/>
        </w:rPr>
      </w:pPr>
    </w:p>
    <w:p w:rsidR="003A3526" w:rsidRPr="003A3526" w:rsidRDefault="003A3526" w:rsidP="003A3526">
      <w:pPr>
        <w:jc w:val="both"/>
        <w:rPr>
          <w:rFonts w:eastAsia="SimSun"/>
          <w:iCs/>
          <w:color w:val="000000"/>
          <w:sz w:val="24"/>
          <w:szCs w:val="24"/>
          <w:lang w:eastAsia="zh-CN"/>
        </w:rPr>
      </w:pPr>
      <w:r w:rsidRPr="003A3526">
        <w:rPr>
          <w:rFonts w:eastAsia="SimSun"/>
          <w:b/>
          <w:iCs/>
          <w:color w:val="000000"/>
          <w:sz w:val="24"/>
          <w:szCs w:val="24"/>
          <w:lang w:eastAsia="zh-CN"/>
        </w:rPr>
        <w:t>5.</w:t>
      </w:r>
      <w:r w:rsidRPr="003A3526">
        <w:rPr>
          <w:rFonts w:eastAsia="SimSun"/>
          <w:iCs/>
          <w:color w:val="000000"/>
          <w:sz w:val="24"/>
          <w:szCs w:val="24"/>
          <w:lang w:eastAsia="zh-CN"/>
        </w:rPr>
        <w:t xml:space="preserve"> </w:t>
      </w:r>
      <w:r w:rsidRPr="003A3526">
        <w:rPr>
          <w:rFonts w:eastAsia="SimSun"/>
          <w:sz w:val="24"/>
          <w:szCs w:val="24"/>
          <w:lang w:eastAsia="zh-CN"/>
        </w:rPr>
        <w:t xml:space="preserve">Întrucât ultima coloană din tabelul 9.2 de la punctul 9 din secţiunea B a anexei III din Directiva 2010/63/UE nu se regăseşte în tabelul 9.2 de la punctul 9 din secţiunea B a anexei </w:t>
      </w:r>
      <w:r w:rsidRPr="003A3526">
        <w:rPr>
          <w:rFonts w:eastAsia="SimSun"/>
          <w:iCs/>
          <w:color w:val="000000"/>
          <w:sz w:val="24"/>
          <w:szCs w:val="24"/>
          <w:lang w:eastAsia="zh-CN"/>
        </w:rPr>
        <w:t>nr. 3 din Legea nr. 43/2014, aceasta trebuie introdusă, în vederea unei transpuneri corecte şi complete în legislaţia naţională.</w:t>
      </w:r>
    </w:p>
    <w:p w:rsidR="003A3526" w:rsidRPr="003A3526" w:rsidRDefault="003A3526" w:rsidP="003A3526">
      <w:pPr>
        <w:jc w:val="both"/>
        <w:rPr>
          <w:rFonts w:eastAsia="SimSun"/>
          <w:sz w:val="24"/>
          <w:szCs w:val="24"/>
          <w:lang w:val="pl-PL" w:eastAsia="zh-CN"/>
        </w:rPr>
      </w:pPr>
      <w:r w:rsidRPr="003A3526">
        <w:rPr>
          <w:rFonts w:eastAsia="SimSun"/>
          <w:iCs/>
          <w:color w:val="000000"/>
          <w:sz w:val="24"/>
          <w:szCs w:val="24"/>
          <w:lang w:eastAsia="zh-CN"/>
        </w:rPr>
        <w:t xml:space="preserve">Astfel, la pct. 9 din secţ. B a </w:t>
      </w:r>
      <w:r w:rsidRPr="003A3526">
        <w:rPr>
          <w:rFonts w:eastAsia="SimSun"/>
          <w:sz w:val="24"/>
          <w:szCs w:val="24"/>
          <w:lang w:eastAsia="zh-CN"/>
        </w:rPr>
        <w:t>a</w:t>
      </w:r>
      <w:r w:rsidRPr="003A3526">
        <w:rPr>
          <w:rFonts w:eastAsia="SimSun"/>
          <w:iCs/>
          <w:color w:val="000000"/>
          <w:sz w:val="24"/>
          <w:szCs w:val="24"/>
          <w:lang w:eastAsia="zh-CN"/>
        </w:rPr>
        <w:t xml:space="preserve">nexei nr. 3, tabelul 9.2 </w:t>
      </w:r>
      <w:r w:rsidRPr="003A3526">
        <w:rPr>
          <w:rFonts w:eastAsia="SimSun"/>
          <w:sz w:val="24"/>
          <w:szCs w:val="24"/>
          <w:lang w:val="pl-PL" w:eastAsia="zh-CN"/>
        </w:rPr>
        <w:t xml:space="preserve">va avea următorul cuprins: </w:t>
      </w:r>
    </w:p>
    <w:p w:rsidR="003A3526" w:rsidRPr="003A3526" w:rsidRDefault="003A3526" w:rsidP="003A3526">
      <w:pPr>
        <w:jc w:val="both"/>
        <w:rPr>
          <w:rFonts w:eastAsia="SimSun"/>
          <w:sz w:val="24"/>
          <w:szCs w:val="24"/>
          <w:lang w:val="pl-PL" w:eastAsia="zh-CN"/>
        </w:rPr>
      </w:pPr>
    </w:p>
    <w:p w:rsidR="003A3526" w:rsidRPr="003A3526" w:rsidRDefault="003A3526" w:rsidP="003A3526">
      <w:pPr>
        <w:jc w:val="both"/>
        <w:rPr>
          <w:rFonts w:eastAsia="SimSun"/>
          <w:sz w:val="24"/>
          <w:szCs w:val="24"/>
          <w:vertAlign w:val="superscript"/>
          <w:lang w:val="pl-PL" w:eastAsia="zh-CN"/>
        </w:rPr>
      </w:pPr>
      <w:r w:rsidRPr="003A3526">
        <w:rPr>
          <w:rFonts w:eastAsia="SimSun"/>
          <w:sz w:val="24"/>
          <w:szCs w:val="24"/>
          <w:lang w:val="pl-PL" w:eastAsia="zh-CN"/>
        </w:rPr>
        <w:t>Tabelul 9.2: Anure acvatice</w:t>
      </w:r>
      <w:r w:rsidRPr="003A3526">
        <w:rPr>
          <w:rFonts w:eastAsia="SimSun"/>
          <w:sz w:val="24"/>
          <w:szCs w:val="24"/>
          <w:vertAlign w:val="superscript"/>
          <w:lang w:val="pl-PL" w:eastAsia="zh-CN"/>
        </w:rPr>
        <w:t>1)</w:t>
      </w:r>
    </w:p>
    <w:tbl>
      <w:tblPr>
        <w:tblW w:w="10168" w:type="dxa"/>
        <w:tblCellSpacing w:w="0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97"/>
        <w:gridCol w:w="1767"/>
        <w:gridCol w:w="2213"/>
        <w:gridCol w:w="1767"/>
        <w:gridCol w:w="1324"/>
      </w:tblGrid>
      <w:tr w:rsidR="003A3526" w:rsidRPr="003A3526" w:rsidTr="00301BC2">
        <w:trPr>
          <w:tblCellSpacing w:w="0" w:type="dxa"/>
        </w:trPr>
        <w:tc>
          <w:tcPr>
            <w:tcW w:w="15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Lungimea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corpului</w:t>
            </w: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en-US" w:eastAsia="zh-CN"/>
              </w:rPr>
              <w:t>2)</w:t>
            </w:r>
          </w:p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(cm)</w:t>
            </w: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it-IT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it-IT" w:eastAsia="zh-CN"/>
              </w:rPr>
              <w:t>Suprafaţa minimă a zonei cu apă</w:t>
            </w:r>
          </w:p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(cm</w:t>
            </w: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Suprafaţa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minimă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a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zonei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cu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apă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pentru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fiecare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animal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suplimentar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în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cazul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adăpostirii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în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grup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(cm</w:t>
            </w: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Adâncimea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minima a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apei</w:t>
            </w:r>
            <w:proofErr w:type="spellEnd"/>
          </w:p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(cm)</w:t>
            </w:r>
          </w:p>
        </w:tc>
        <w:tc>
          <w:tcPr>
            <w:tcW w:w="6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b/>
                <w:color w:val="000000"/>
                <w:sz w:val="16"/>
                <w:szCs w:val="16"/>
                <w:lang w:val="en-US" w:eastAsia="zh-CN"/>
              </w:rPr>
            </w:pPr>
            <w:r w:rsidRPr="003A3526">
              <w:rPr>
                <w:rFonts w:eastAsia="SimSun"/>
                <w:b/>
                <w:color w:val="000000"/>
                <w:sz w:val="20"/>
                <w:szCs w:val="20"/>
                <w:lang w:eastAsia="zh-CN"/>
              </w:rPr>
              <w:t>Data prevăzută la art. 32 ali</w:t>
            </w:r>
            <w:r w:rsidRPr="003A3526">
              <w:rPr>
                <w:rFonts w:eastAsia="SimSun"/>
                <w:b/>
                <w:color w:val="000000"/>
                <w:sz w:val="20"/>
                <w:szCs w:val="20"/>
                <w:lang w:val="it-IT" w:eastAsia="zh-CN"/>
              </w:rPr>
              <w:t xml:space="preserve">n. </w:t>
            </w:r>
            <w:r w:rsidRPr="003A3526">
              <w:rPr>
                <w:rFonts w:eastAsia="SimSun"/>
                <w:b/>
                <w:color w:val="000000"/>
                <w:sz w:val="20"/>
                <w:szCs w:val="20"/>
                <w:lang w:val="en-US" w:eastAsia="zh-CN"/>
              </w:rPr>
              <w:t xml:space="preserve">(6) din </w:t>
            </w:r>
            <w:proofErr w:type="spellStart"/>
            <w:r w:rsidRPr="003A3526">
              <w:rPr>
                <w:rFonts w:eastAsia="SimSun"/>
                <w:b/>
                <w:color w:val="000000"/>
                <w:sz w:val="20"/>
                <w:szCs w:val="20"/>
                <w:lang w:val="en-US" w:eastAsia="zh-CN"/>
              </w:rPr>
              <w:t>lege</w:t>
            </w:r>
            <w:proofErr w:type="spellEnd"/>
          </w:p>
        </w:tc>
      </w:tr>
      <w:tr w:rsidR="003A3526" w:rsidRPr="003A3526" w:rsidTr="00301BC2">
        <w:trPr>
          <w:tblCellSpacing w:w="0" w:type="dxa"/>
        </w:trPr>
        <w:tc>
          <w:tcPr>
            <w:tcW w:w="15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sub 6</w:t>
            </w: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160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65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16"/>
                <w:szCs w:val="16"/>
                <w:lang w:val="en-US" w:eastAsia="zh-CN"/>
              </w:rPr>
            </w:pPr>
            <w:r w:rsidRPr="003A3526">
              <w:rPr>
                <w:rFonts w:eastAsia="SimSun"/>
                <w:iCs/>
                <w:color w:val="000000"/>
                <w:sz w:val="20"/>
                <w:szCs w:val="20"/>
                <w:lang w:eastAsia="zh-CN"/>
              </w:rPr>
              <w:t>1 ianuarie 2017</w:t>
            </w:r>
          </w:p>
        </w:tc>
      </w:tr>
      <w:tr w:rsidR="003A3526" w:rsidRPr="003A3526" w:rsidTr="00301BC2">
        <w:trPr>
          <w:tblCellSpacing w:w="0" w:type="dxa"/>
        </w:trPr>
        <w:tc>
          <w:tcPr>
            <w:tcW w:w="15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între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6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9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inclusiv</w:t>
            </w:r>
            <w:proofErr w:type="spellEnd"/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300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75</w:t>
            </w: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651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16"/>
                <w:szCs w:val="16"/>
                <w:lang w:val="en-US" w:eastAsia="zh-CN"/>
              </w:rPr>
            </w:pPr>
          </w:p>
        </w:tc>
      </w:tr>
      <w:tr w:rsidR="003A3526" w:rsidRPr="003A3526" w:rsidTr="00301BC2">
        <w:trPr>
          <w:tblCellSpacing w:w="0" w:type="dxa"/>
        </w:trPr>
        <w:tc>
          <w:tcPr>
            <w:tcW w:w="15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9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până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la 12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inclusiv</w:t>
            </w:r>
            <w:proofErr w:type="spellEnd"/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600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150</w:t>
            </w: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51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16"/>
                <w:szCs w:val="16"/>
                <w:lang w:val="en-US" w:eastAsia="zh-CN"/>
              </w:rPr>
            </w:pPr>
          </w:p>
        </w:tc>
      </w:tr>
      <w:tr w:rsidR="003A3526" w:rsidRPr="003A3526" w:rsidTr="00301BC2">
        <w:trPr>
          <w:tblCellSpacing w:w="0" w:type="dxa"/>
        </w:trPr>
        <w:tc>
          <w:tcPr>
            <w:tcW w:w="15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12</w:t>
            </w: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920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230</w:t>
            </w: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12,5</w:t>
            </w:r>
          </w:p>
        </w:tc>
        <w:tc>
          <w:tcPr>
            <w:tcW w:w="65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center"/>
              <w:rPr>
                <w:rFonts w:eastAsia="SimSun"/>
                <w:color w:val="000000"/>
                <w:sz w:val="16"/>
                <w:szCs w:val="16"/>
                <w:lang w:val="en-US" w:eastAsia="zh-CN"/>
              </w:rPr>
            </w:pPr>
          </w:p>
        </w:tc>
      </w:tr>
      <w:tr w:rsidR="003A3526" w:rsidRPr="003A3526" w:rsidTr="00301BC2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526" w:rsidRPr="003A3526" w:rsidRDefault="003A3526" w:rsidP="003A3526">
            <w:pPr>
              <w:jc w:val="both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en-US" w:eastAsia="zh-CN"/>
              </w:rPr>
              <w:t xml:space="preserve">1)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Aceste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condiţii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se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aplică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bazinelor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de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creştere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,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dar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nu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bazinelor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folosite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pentru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împerecherea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naturală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pentru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supraovulaţie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din motive de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eficienţă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,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deoarece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procedurile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din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urmă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necesită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bazine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individuale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mai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mici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.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Standardele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de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spaţiu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sunt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stabilite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pentru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adulţii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din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categoriile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de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dimensiuni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indicate; se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recomandă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fie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excluderea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animalelor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tinere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şi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a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mormolocilor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, fie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modificarea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proporţională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a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dimensiunilor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.</w:t>
            </w:r>
          </w:p>
          <w:p w:rsidR="003A3526" w:rsidRPr="003A3526" w:rsidRDefault="003A3526" w:rsidP="003A3526">
            <w:pPr>
              <w:jc w:val="both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  <w:r w:rsidRPr="003A3526">
              <w:rPr>
                <w:rFonts w:eastAsia="SimSun"/>
                <w:color w:val="000000"/>
                <w:sz w:val="20"/>
                <w:szCs w:val="20"/>
                <w:vertAlign w:val="superscript"/>
                <w:lang w:val="en-US" w:eastAsia="zh-CN"/>
              </w:rPr>
              <w:t xml:space="preserve">(2)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Măsurată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de la cap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până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 xml:space="preserve"> la </w:t>
            </w:r>
            <w:proofErr w:type="spellStart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cloacă</w:t>
            </w:r>
            <w:proofErr w:type="spellEnd"/>
            <w:r w:rsidRPr="003A3526"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.</w:t>
            </w:r>
          </w:p>
        </w:tc>
      </w:tr>
    </w:tbl>
    <w:p w:rsidR="003A3526" w:rsidRPr="00301BC2" w:rsidRDefault="003A3526" w:rsidP="003A3526">
      <w:pPr>
        <w:jc w:val="both"/>
      </w:pPr>
    </w:p>
    <w:sectPr w:rsidR="003A3526" w:rsidRPr="00301BC2" w:rsidSect="00301BC2">
      <w:pgSz w:w="11907" w:h="16840" w:code="9"/>
      <w:pgMar w:top="567" w:right="1134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542E6"/>
    <w:rsid w:val="00076D82"/>
    <w:rsid w:val="00085FBD"/>
    <w:rsid w:val="00092721"/>
    <w:rsid w:val="000B0ED2"/>
    <w:rsid w:val="000F1F5E"/>
    <w:rsid w:val="001972BE"/>
    <w:rsid w:val="001B11EA"/>
    <w:rsid w:val="002534E7"/>
    <w:rsid w:val="00301BC2"/>
    <w:rsid w:val="003A3526"/>
    <w:rsid w:val="003D3BBC"/>
    <w:rsid w:val="003F2D16"/>
    <w:rsid w:val="004050B8"/>
    <w:rsid w:val="005F2D7A"/>
    <w:rsid w:val="0062715B"/>
    <w:rsid w:val="006D004D"/>
    <w:rsid w:val="00705A2A"/>
    <w:rsid w:val="007C722C"/>
    <w:rsid w:val="0089709A"/>
    <w:rsid w:val="00946AB3"/>
    <w:rsid w:val="00971AEC"/>
    <w:rsid w:val="009C3FF7"/>
    <w:rsid w:val="00A70216"/>
    <w:rsid w:val="00AE08E5"/>
    <w:rsid w:val="00B60671"/>
    <w:rsid w:val="00B8115B"/>
    <w:rsid w:val="00C30CE5"/>
    <w:rsid w:val="00C365B8"/>
    <w:rsid w:val="00CC194D"/>
    <w:rsid w:val="00CC5B93"/>
    <w:rsid w:val="00D04462"/>
    <w:rsid w:val="00D95EB2"/>
    <w:rsid w:val="00DB17D0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0DF27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2019-04-10T11:11:00Z</cp:lastPrinted>
  <dcterms:created xsi:type="dcterms:W3CDTF">2019-04-10T11:14:00Z</dcterms:created>
  <dcterms:modified xsi:type="dcterms:W3CDTF">2019-04-10T11:29:00Z</dcterms:modified>
</cp:coreProperties>
</file>