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BC5A33" w:rsidRPr="000D5420" w:rsidTr="00D62AE8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BC5A33" w:rsidRPr="000D5420" w:rsidRDefault="00BC5A33" w:rsidP="00D62AE8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BC5A33" w:rsidRDefault="00BC5A33" w:rsidP="00D62AE8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52D9BBA5" wp14:editId="06008362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A33" w:rsidRPr="000D5420" w:rsidRDefault="00BC5A33" w:rsidP="00D62AE8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BC5A33" w:rsidRPr="000D5420" w:rsidRDefault="00BC5A33" w:rsidP="00D62AE8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BC5A33" w:rsidRPr="000D5420" w:rsidRDefault="00BC5A33" w:rsidP="00D62AE8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BC5A33" w:rsidRPr="000D5420" w:rsidRDefault="00BC5A33" w:rsidP="00D62AE8"/>
        </w:tc>
      </w:tr>
    </w:tbl>
    <w:p w:rsidR="00BC5A33" w:rsidRPr="00FC4C03" w:rsidRDefault="00BC5A33" w:rsidP="00BC5A33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E576DB">
        <w:rPr>
          <w:b/>
          <w:i/>
        </w:rPr>
        <w:t xml:space="preserve"> 16</w:t>
      </w:r>
      <w:r>
        <w:rPr>
          <w:b/>
          <w:i/>
        </w:rPr>
        <w:t xml:space="preserve"> aprilie 2019</w:t>
      </w:r>
      <w:r w:rsidRPr="00FC4C03">
        <w:rPr>
          <w:b/>
          <w:i/>
        </w:rPr>
        <w:t xml:space="preserve">             </w:t>
      </w:r>
    </w:p>
    <w:p w:rsidR="00BC5A33" w:rsidRDefault="00BC5A33" w:rsidP="00BC5A33">
      <w:pPr>
        <w:rPr>
          <w:b/>
          <w:i/>
        </w:rPr>
      </w:pPr>
      <w:r>
        <w:rPr>
          <w:b/>
          <w:i/>
        </w:rPr>
        <w:t>Nr.4c-10/</w:t>
      </w:r>
      <w:r w:rsidR="00E576DB">
        <w:rPr>
          <w:b/>
          <w:i/>
        </w:rPr>
        <w:t>136</w:t>
      </w:r>
    </w:p>
    <w:p w:rsidR="00BC5A33" w:rsidRDefault="00E576DB" w:rsidP="00BC5A33">
      <w:pPr>
        <w:rPr>
          <w:b/>
          <w:i/>
        </w:rPr>
      </w:pPr>
      <w:r>
        <w:rPr>
          <w:b/>
          <w:i/>
        </w:rPr>
        <w:t>PLx.216</w:t>
      </w:r>
      <w:r w:rsidR="00BC5A33">
        <w:rPr>
          <w:b/>
          <w:i/>
        </w:rPr>
        <w:t>/2019</w:t>
      </w:r>
    </w:p>
    <w:p w:rsidR="00BC5A33" w:rsidRDefault="00BC5A33" w:rsidP="00BC5A33">
      <w:pPr>
        <w:rPr>
          <w:b/>
          <w:i/>
        </w:rPr>
      </w:pPr>
    </w:p>
    <w:p w:rsidR="00BC5A33" w:rsidRPr="00FC4C03" w:rsidRDefault="00BC5A33" w:rsidP="00BC5A33">
      <w:pPr>
        <w:rPr>
          <w:b/>
          <w:i/>
        </w:rPr>
      </w:pPr>
    </w:p>
    <w:p w:rsidR="00BC5A33" w:rsidRPr="00FC4C03" w:rsidRDefault="00BC5A33" w:rsidP="00BC5A33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BC5A33" w:rsidRDefault="00BC5A33" w:rsidP="00BC5A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>
        <w:rPr>
          <w:b/>
        </w:rPr>
        <w:t>proiectului de Lege</w:t>
      </w:r>
      <w:r w:rsidR="0083435F">
        <w:rPr>
          <w:b/>
        </w:rPr>
        <w:t xml:space="preserve"> </w:t>
      </w:r>
      <w:r>
        <w:rPr>
          <w:b/>
        </w:rPr>
        <w:t xml:space="preserve">privind </w:t>
      </w:r>
      <w:r w:rsidR="0083435F">
        <w:rPr>
          <w:b/>
        </w:rPr>
        <w:t>aprobarea Ordonanței de urgență a Guvernului nr.15/2019 pentru prorogarea unor termene</w:t>
      </w:r>
    </w:p>
    <w:p w:rsidR="00BC5A33" w:rsidRPr="00FC4C03" w:rsidRDefault="0083435F" w:rsidP="00BC5A33">
      <w:pPr>
        <w:jc w:val="center"/>
        <w:rPr>
          <w:b/>
        </w:rPr>
      </w:pPr>
      <w:r>
        <w:rPr>
          <w:b/>
        </w:rPr>
        <w:t>(PLx.216</w:t>
      </w:r>
      <w:r w:rsidR="00BC5A33">
        <w:rPr>
          <w:b/>
        </w:rPr>
        <w:t>/2019</w:t>
      </w:r>
      <w:r w:rsidR="00BC5A33" w:rsidRPr="00FC4C03">
        <w:rPr>
          <w:b/>
        </w:rPr>
        <w:t xml:space="preserve">)    </w:t>
      </w:r>
    </w:p>
    <w:p w:rsidR="00BC5A33" w:rsidRPr="00705A2A" w:rsidRDefault="00BC5A33" w:rsidP="00BC5A33">
      <w:pPr>
        <w:spacing w:line="360" w:lineRule="auto"/>
        <w:rPr>
          <w:b/>
          <w:i/>
        </w:rPr>
      </w:pPr>
    </w:p>
    <w:p w:rsidR="00BC5A33" w:rsidRPr="00705A2A" w:rsidRDefault="00BC5A33" w:rsidP="00BC5A33">
      <w:pPr>
        <w:spacing w:line="276" w:lineRule="auto"/>
        <w:jc w:val="both"/>
      </w:pPr>
      <w:r w:rsidRPr="00705A2A">
        <w:tab/>
        <w:t xml:space="preserve">În conformitate cu prevederile art. 95 </w:t>
      </w:r>
      <w:r w:rsidR="0083435F">
        <w:t xml:space="preserve">și 115 </w:t>
      </w:r>
      <w:r w:rsidRPr="00705A2A">
        <w:t xml:space="preserve">din Regulamentul Camerei Deputaţilor, republicat, </w:t>
      </w:r>
      <w:r>
        <w:t>cu modificările și completările ulterioare,</w:t>
      </w:r>
      <w:r w:rsidRPr="00705A2A">
        <w:t xml:space="preserve"> Comisia pentru sănătate şi familie a fost sesizată, spre dezbatere şi avizare,</w:t>
      </w:r>
      <w:r>
        <w:t xml:space="preserve"> </w:t>
      </w:r>
      <w:r w:rsidRPr="00705A2A">
        <w:t xml:space="preserve">cu </w:t>
      </w:r>
      <w:r>
        <w:rPr>
          <w:b/>
        </w:rPr>
        <w:t xml:space="preserve">proiectul de Lege privind </w:t>
      </w:r>
      <w:r w:rsidR="00D036F5">
        <w:rPr>
          <w:b/>
        </w:rPr>
        <w:t>aprobarea Ordonanței de urgență a Guvernului nr.15/2019 pentru prorogarea unor termene</w:t>
      </w:r>
      <w:r>
        <w:rPr>
          <w:b/>
        </w:rPr>
        <w:t xml:space="preserve"> </w:t>
      </w:r>
      <w:r w:rsidRPr="00705A2A">
        <w:t xml:space="preserve">trimis cu adresa  </w:t>
      </w:r>
      <w:r>
        <w:rPr>
          <w:b/>
          <w:bCs/>
          <w:iCs/>
        </w:rPr>
        <w:t>PL</w:t>
      </w:r>
      <w:r w:rsidRPr="003F2D16">
        <w:rPr>
          <w:b/>
          <w:bCs/>
          <w:iCs/>
        </w:rPr>
        <w:t>x.</w:t>
      </w:r>
      <w:r w:rsidR="00D036F5">
        <w:rPr>
          <w:b/>
          <w:bCs/>
          <w:iCs/>
        </w:rPr>
        <w:t>216</w:t>
      </w:r>
      <w:r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>
        <w:rPr>
          <w:bCs/>
          <w:iCs/>
        </w:rPr>
        <w:t xml:space="preserve"> </w:t>
      </w:r>
      <w:r w:rsidR="00D036F5">
        <w:rPr>
          <w:bCs/>
          <w:iCs/>
        </w:rPr>
        <w:t>8 aprilie</w:t>
      </w:r>
      <w:r>
        <w:rPr>
          <w:bCs/>
          <w:iCs/>
        </w:rPr>
        <w:t xml:space="preserve"> 2019.</w:t>
      </w:r>
    </w:p>
    <w:p w:rsidR="00BC5A33" w:rsidRPr="00705A2A" w:rsidRDefault="00BC5A33" w:rsidP="00BC5A33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Pr="00705A2A">
        <w:t xml:space="preserve">examinat </w:t>
      </w:r>
      <w:r>
        <w:t xml:space="preserve"> proiectul de Lege</w:t>
      </w:r>
      <w:r w:rsidRPr="00705A2A">
        <w:t xml:space="preserve"> supus avizării în şedinţa din data de </w:t>
      </w:r>
      <w:r w:rsidR="00D036F5">
        <w:t>15</w:t>
      </w:r>
      <w:r w:rsidR="00B20DCB">
        <w:t xml:space="preserve"> apr</w:t>
      </w:r>
      <w:r>
        <w:t>ilie 2019</w:t>
      </w:r>
      <w:r w:rsidRPr="00705A2A">
        <w:t>.</w:t>
      </w:r>
    </w:p>
    <w:p w:rsidR="00BC5A33" w:rsidRDefault="00BC5A33" w:rsidP="00B20DCB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>
        <w:t xml:space="preserve"> </w:t>
      </w:r>
      <w:r w:rsidR="00D036F5"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>
        <w:t xml:space="preserve">, </w:t>
      </w:r>
      <w:r w:rsidRPr="00705A2A">
        <w:rPr>
          <w:b/>
        </w:rPr>
        <w:t>avizarea</w:t>
      </w:r>
      <w:r>
        <w:rPr>
          <w:b/>
        </w:rPr>
        <w:t xml:space="preserve"> </w:t>
      </w:r>
      <w:r w:rsidR="00C4445B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B20DCB">
        <w:t>proiectului de Lege.</w:t>
      </w:r>
    </w:p>
    <w:p w:rsidR="00B20DCB" w:rsidRPr="00705A2A" w:rsidRDefault="00B20DCB" w:rsidP="00B20DCB">
      <w:pPr>
        <w:spacing w:line="276" w:lineRule="auto"/>
        <w:ind w:firstLine="630"/>
        <w:jc w:val="both"/>
      </w:pPr>
      <w:r w:rsidRPr="00705A2A">
        <w:t xml:space="preserve">În raport </w:t>
      </w:r>
      <w:r w:rsidR="00D036F5">
        <w:t>de</w:t>
      </w:r>
      <w:r w:rsidRPr="00705A2A">
        <w:t xml:space="preserve"> obiectul şi conţinutul reglementării, </w:t>
      </w:r>
      <w:r>
        <w:t xml:space="preserve"> 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D036F5">
        <w:rPr>
          <w:b/>
        </w:rPr>
        <w:t>dinar</w:t>
      </w:r>
      <w:r>
        <w:rPr>
          <w:b/>
        </w:rPr>
        <w:t>e</w:t>
      </w:r>
      <w:r w:rsidRPr="00705A2A">
        <w:t xml:space="preserve">. </w:t>
      </w:r>
    </w:p>
    <w:p w:rsidR="00B20DCB" w:rsidRPr="00FC4C03" w:rsidRDefault="00B20DCB" w:rsidP="00B20DCB">
      <w:pPr>
        <w:spacing w:line="276" w:lineRule="auto"/>
        <w:jc w:val="both"/>
      </w:pPr>
    </w:p>
    <w:p w:rsidR="00BC5A33" w:rsidRPr="00FC4C03" w:rsidRDefault="00BC5A33" w:rsidP="00BC5A33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BC5A33" w:rsidRDefault="00BC5A33" w:rsidP="00BC5A33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BC5A33" w:rsidRDefault="00BC5A33" w:rsidP="00BC5A33">
      <w:pPr>
        <w:spacing w:line="360" w:lineRule="auto"/>
        <w:jc w:val="center"/>
        <w:rPr>
          <w:b/>
          <w:i/>
        </w:rPr>
      </w:pPr>
    </w:p>
    <w:p w:rsidR="00BC5A33" w:rsidRDefault="00BC5A33" w:rsidP="00BC5A33">
      <w:pPr>
        <w:spacing w:line="360" w:lineRule="auto"/>
        <w:rPr>
          <w:b/>
          <w:i/>
        </w:rPr>
      </w:pPr>
    </w:p>
    <w:p w:rsidR="00B20DCB" w:rsidRDefault="00B20DCB" w:rsidP="00BC5A33">
      <w:pPr>
        <w:spacing w:line="360" w:lineRule="auto"/>
        <w:rPr>
          <w:b/>
          <w:i/>
        </w:rPr>
      </w:pPr>
    </w:p>
    <w:p w:rsidR="00C4445B" w:rsidRDefault="00C4445B" w:rsidP="00BC5A33">
      <w:pPr>
        <w:spacing w:line="360" w:lineRule="auto"/>
        <w:rPr>
          <w:b/>
          <w:i/>
        </w:rPr>
      </w:pPr>
    </w:p>
    <w:p w:rsidR="00D036F5" w:rsidRDefault="00D036F5" w:rsidP="00BC5A33">
      <w:pPr>
        <w:spacing w:line="360" w:lineRule="auto"/>
        <w:rPr>
          <w:b/>
          <w:i/>
        </w:rPr>
      </w:pPr>
      <w:bookmarkStart w:id="0" w:name="_GoBack"/>
      <w:bookmarkEnd w:id="0"/>
    </w:p>
    <w:p w:rsidR="00BC5A33" w:rsidRPr="0046071F" w:rsidRDefault="00BC5A33" w:rsidP="00BC5A33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E42189" w:rsidRPr="00BC5A33" w:rsidRDefault="00BC5A33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</w:t>
      </w:r>
      <w:r>
        <w:rPr>
          <w:i/>
          <w:sz w:val="20"/>
          <w:szCs w:val="20"/>
        </w:rPr>
        <w:t xml:space="preserve"> Constanța-consilier parlamentar</w:t>
      </w:r>
    </w:p>
    <w:sectPr w:rsidR="00E42189" w:rsidRPr="00BC5A33" w:rsidSect="00C4445B">
      <w:pgSz w:w="11907" w:h="16840" w:code="9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33"/>
    <w:rsid w:val="00185AFB"/>
    <w:rsid w:val="0083435F"/>
    <w:rsid w:val="00A36F9E"/>
    <w:rsid w:val="00AB2955"/>
    <w:rsid w:val="00B20DCB"/>
    <w:rsid w:val="00BC5A33"/>
    <w:rsid w:val="00C4445B"/>
    <w:rsid w:val="00D036F5"/>
    <w:rsid w:val="00DB17D0"/>
    <w:rsid w:val="00E42189"/>
    <w:rsid w:val="00E576D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FC33"/>
  <w15:chartTrackingRefBased/>
  <w15:docId w15:val="{1ADF763F-ACE7-4347-80D3-2FF64354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A3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BC5A33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5A33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dcterms:created xsi:type="dcterms:W3CDTF">2019-04-16T10:29:00Z</dcterms:created>
  <dcterms:modified xsi:type="dcterms:W3CDTF">2019-04-16T10:43:00Z</dcterms:modified>
</cp:coreProperties>
</file>