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7BA27364" w14:textId="77777777" w:rsidR="0083229E" w:rsidRDefault="00A60438">
      <w:pPr>
        <w:tabs>
          <w:tab w:val="left" w:pos="8647"/>
        </w:tabs>
        <w:jc w:val="center"/>
      </w:pPr>
      <w:r>
        <w:object w:dxaOrig="1262" w:dyaOrig="1430" w14:anchorId="05DD12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66.75pt" o:ole="" fillcolor="window">
            <v:imagedata r:id="rId7" o:title=""/>
          </v:shape>
          <o:OLEObject Type="Embed" ProgID="CPaint5" ShapeID="_x0000_i1025" DrawAspect="Content" ObjectID="_1649061329" r:id="rId8"/>
        </w:object>
      </w:r>
    </w:p>
    <w:p w14:paraId="2231C52E" w14:textId="77777777" w:rsidR="0083229E" w:rsidRDefault="00A60438">
      <w:pPr>
        <w:jc w:val="center"/>
        <w:rPr>
          <w:b/>
          <w:i/>
          <w:sz w:val="40"/>
        </w:rPr>
      </w:pPr>
      <w:r>
        <w:rPr>
          <w:b/>
          <w:i/>
          <w:sz w:val="40"/>
        </w:rPr>
        <w:t>Parlamentul  României</w:t>
      </w:r>
    </w:p>
    <w:p w14:paraId="6A66474E" w14:textId="77777777" w:rsidR="0083229E" w:rsidRDefault="00A60438">
      <w:pPr>
        <w:jc w:val="center"/>
        <w:rPr>
          <w:i/>
          <w:sz w:val="40"/>
        </w:rPr>
      </w:pPr>
      <w:r>
        <w:rPr>
          <w:b/>
          <w:i/>
          <w:sz w:val="40"/>
        </w:rPr>
        <w:t>Camera  Deputaţilor</w:t>
      </w:r>
    </w:p>
    <w:p w14:paraId="70CA741E" w14:textId="77777777" w:rsidR="0083229E" w:rsidRDefault="00A60438">
      <w:pPr>
        <w:jc w:val="both"/>
        <w:rPr>
          <w:b/>
        </w:rPr>
      </w:pPr>
      <w:r>
        <w:rPr>
          <w:b/>
        </w:rPr>
        <w:tab/>
      </w:r>
    </w:p>
    <w:p w14:paraId="21D59B9C" w14:textId="77777777" w:rsidR="00E87BE2" w:rsidRDefault="00A60438" w:rsidP="00E87BE2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Comisia pentru sănătate şi familie</w:t>
      </w:r>
    </w:p>
    <w:p w14:paraId="1ABF7B21" w14:textId="77777777" w:rsidR="0083229E" w:rsidRDefault="00A60438">
      <w:pPr>
        <w:rPr>
          <w:sz w:val="28"/>
        </w:rPr>
      </w:pPr>
      <w:r>
        <w:rPr>
          <w:b/>
          <w:i/>
          <w:sz w:val="28"/>
        </w:rPr>
        <w:t xml:space="preserve">           </w:t>
      </w:r>
    </w:p>
    <w:p w14:paraId="3EE35118" w14:textId="77777777" w:rsidR="00E87BE2" w:rsidRPr="009E0505" w:rsidRDefault="008B1B93">
      <w:pPr>
        <w:rPr>
          <w:b/>
          <w:sz w:val="24"/>
          <w:szCs w:val="24"/>
        </w:rPr>
      </w:pPr>
      <w:r w:rsidRPr="009E0505">
        <w:rPr>
          <w:b/>
          <w:sz w:val="24"/>
          <w:szCs w:val="24"/>
        </w:rPr>
        <w:t xml:space="preserve">Bucureşti, </w:t>
      </w:r>
      <w:r w:rsidR="0042738C">
        <w:rPr>
          <w:b/>
          <w:sz w:val="24"/>
          <w:szCs w:val="24"/>
        </w:rPr>
        <w:t>22</w:t>
      </w:r>
      <w:r w:rsidR="006C7835">
        <w:rPr>
          <w:b/>
          <w:sz w:val="24"/>
          <w:szCs w:val="24"/>
        </w:rPr>
        <w:t xml:space="preserve"> </w:t>
      </w:r>
      <w:r w:rsidRPr="009E0505">
        <w:rPr>
          <w:b/>
          <w:sz w:val="24"/>
          <w:szCs w:val="24"/>
        </w:rPr>
        <w:t xml:space="preserve"> </w:t>
      </w:r>
      <w:r w:rsidR="00661D2E">
        <w:rPr>
          <w:b/>
          <w:sz w:val="24"/>
          <w:szCs w:val="24"/>
        </w:rPr>
        <w:t>aprilie</w:t>
      </w:r>
      <w:r w:rsidRPr="009E0505">
        <w:rPr>
          <w:b/>
          <w:sz w:val="24"/>
          <w:szCs w:val="24"/>
        </w:rPr>
        <w:t xml:space="preserve"> 2020</w:t>
      </w:r>
    </w:p>
    <w:p w14:paraId="31AAD0B9" w14:textId="77777777" w:rsidR="0083229E" w:rsidRPr="009E0505" w:rsidRDefault="008B1B93">
      <w:pPr>
        <w:rPr>
          <w:b/>
          <w:sz w:val="24"/>
          <w:szCs w:val="24"/>
        </w:rPr>
      </w:pPr>
      <w:r w:rsidRPr="009E0505">
        <w:rPr>
          <w:b/>
          <w:sz w:val="24"/>
          <w:szCs w:val="24"/>
        </w:rPr>
        <w:t xml:space="preserve"> Nr. 4c-</w:t>
      </w:r>
      <w:r w:rsidR="00E87BE2" w:rsidRPr="009E0505">
        <w:rPr>
          <w:b/>
          <w:sz w:val="24"/>
          <w:szCs w:val="24"/>
        </w:rPr>
        <w:t>10</w:t>
      </w:r>
      <w:r w:rsidRPr="009E0505">
        <w:rPr>
          <w:b/>
          <w:sz w:val="24"/>
          <w:szCs w:val="24"/>
        </w:rPr>
        <w:t>/</w:t>
      </w:r>
      <w:r w:rsidR="0042738C">
        <w:rPr>
          <w:b/>
          <w:sz w:val="24"/>
          <w:szCs w:val="24"/>
        </w:rPr>
        <w:t xml:space="preserve"> 87</w:t>
      </w:r>
    </w:p>
    <w:p w14:paraId="01161C3B" w14:textId="77777777" w:rsidR="00E87BE2" w:rsidRPr="009E0505" w:rsidRDefault="00E87BE2">
      <w:pPr>
        <w:rPr>
          <w:b/>
          <w:sz w:val="24"/>
          <w:szCs w:val="24"/>
        </w:rPr>
      </w:pPr>
      <w:r w:rsidRPr="009E0505">
        <w:rPr>
          <w:b/>
          <w:sz w:val="24"/>
          <w:szCs w:val="24"/>
        </w:rPr>
        <w:t xml:space="preserve">PLx </w:t>
      </w:r>
      <w:r w:rsidR="006C7835">
        <w:rPr>
          <w:b/>
          <w:sz w:val="24"/>
          <w:szCs w:val="24"/>
        </w:rPr>
        <w:t>1</w:t>
      </w:r>
      <w:r w:rsidR="00301B82">
        <w:rPr>
          <w:b/>
          <w:sz w:val="24"/>
          <w:szCs w:val="24"/>
        </w:rPr>
        <w:t>45</w:t>
      </w:r>
      <w:r w:rsidRPr="009E0505">
        <w:rPr>
          <w:b/>
          <w:sz w:val="24"/>
          <w:szCs w:val="24"/>
        </w:rPr>
        <w:t>/2020</w:t>
      </w:r>
    </w:p>
    <w:p w14:paraId="4845C0CD" w14:textId="77777777" w:rsidR="0083229E" w:rsidRPr="0042738C" w:rsidRDefault="00A60438">
      <w:pPr>
        <w:pStyle w:val="Heading1"/>
        <w:rPr>
          <w:i w:val="0"/>
          <w:szCs w:val="28"/>
        </w:rPr>
      </w:pPr>
      <w:r w:rsidRPr="0042738C">
        <w:rPr>
          <w:i w:val="0"/>
          <w:szCs w:val="28"/>
        </w:rPr>
        <w:t>A V I Z</w:t>
      </w:r>
    </w:p>
    <w:p w14:paraId="3702493F" w14:textId="77777777" w:rsidR="0083229E" w:rsidRPr="00301B82" w:rsidRDefault="00A60438">
      <w:pPr>
        <w:jc w:val="center"/>
        <w:rPr>
          <w:b/>
          <w:bCs/>
          <w:iCs/>
          <w:sz w:val="28"/>
          <w:szCs w:val="28"/>
        </w:rPr>
      </w:pPr>
      <w:r w:rsidRPr="002F42AF">
        <w:rPr>
          <w:b/>
          <w:bCs/>
          <w:iCs/>
          <w:color w:val="000000"/>
          <w:sz w:val="28"/>
          <w:szCs w:val="28"/>
        </w:rPr>
        <w:t>asupra</w:t>
      </w:r>
      <w:r w:rsidRPr="002F42AF">
        <w:rPr>
          <w:b/>
          <w:sz w:val="28"/>
          <w:szCs w:val="28"/>
        </w:rPr>
        <w:t xml:space="preserve"> </w:t>
      </w:r>
      <w:r w:rsidR="002F42AF" w:rsidRPr="002F42AF">
        <w:rPr>
          <w:b/>
          <w:sz w:val="28"/>
          <w:szCs w:val="28"/>
        </w:rPr>
        <w:t>p</w:t>
      </w:r>
      <w:r w:rsidRPr="002F42AF">
        <w:rPr>
          <w:b/>
          <w:color w:val="000000"/>
          <w:sz w:val="28"/>
          <w:szCs w:val="28"/>
        </w:rPr>
        <w:t xml:space="preserve">roiectului </w:t>
      </w:r>
      <w:r w:rsidR="00B842E3" w:rsidRPr="002F42AF">
        <w:rPr>
          <w:b/>
          <w:color w:val="000000"/>
          <w:sz w:val="28"/>
          <w:szCs w:val="28"/>
        </w:rPr>
        <w:t>de Lege</w:t>
      </w:r>
      <w:r w:rsidR="006C7835">
        <w:rPr>
          <w:b/>
          <w:color w:val="000000"/>
          <w:sz w:val="28"/>
          <w:szCs w:val="28"/>
        </w:rPr>
        <w:t xml:space="preserve"> </w:t>
      </w:r>
      <w:r w:rsidR="00301B82" w:rsidRPr="00301B82">
        <w:rPr>
          <w:b/>
          <w:sz w:val="28"/>
          <w:szCs w:val="28"/>
          <w:shd w:val="clear" w:color="auto" w:fill="FFFFFF"/>
        </w:rPr>
        <w:t xml:space="preserve"> privind trecerea unui imobil din domeniul public al statului şi din administrarea Universităţii de Ştiinţe Agricole şi Medicină Veterinară C</w:t>
      </w:r>
      <w:r w:rsidR="00301B82">
        <w:rPr>
          <w:b/>
          <w:sz w:val="28"/>
          <w:szCs w:val="28"/>
          <w:shd w:val="clear" w:color="auto" w:fill="FFFFFF"/>
        </w:rPr>
        <w:t>l</w:t>
      </w:r>
      <w:r w:rsidR="00301B82" w:rsidRPr="00301B82">
        <w:rPr>
          <w:b/>
          <w:sz w:val="28"/>
          <w:szCs w:val="28"/>
          <w:shd w:val="clear" w:color="auto" w:fill="FFFFFF"/>
        </w:rPr>
        <w:t>uj-Napoca pentru Staţiunea de Cercetare Horticolă Cluj-Napoca, în domeniul public al Judeţului Cluj</w:t>
      </w:r>
      <w:r w:rsidR="006C7835" w:rsidRPr="00301B82">
        <w:rPr>
          <w:b/>
          <w:color w:val="000000"/>
          <w:sz w:val="28"/>
          <w:szCs w:val="28"/>
        </w:rPr>
        <w:t xml:space="preserve"> </w:t>
      </w:r>
      <w:r w:rsidR="00FA3015" w:rsidRPr="00301B82">
        <w:rPr>
          <w:b/>
          <w:bCs/>
          <w:iCs/>
          <w:sz w:val="28"/>
          <w:szCs w:val="28"/>
        </w:rPr>
        <w:t xml:space="preserve">(PLx </w:t>
      </w:r>
      <w:r w:rsidR="006C7835" w:rsidRPr="00301B82">
        <w:rPr>
          <w:b/>
          <w:bCs/>
          <w:iCs/>
          <w:sz w:val="28"/>
          <w:szCs w:val="28"/>
        </w:rPr>
        <w:t>1</w:t>
      </w:r>
      <w:r w:rsidR="00301B82" w:rsidRPr="00301B82">
        <w:rPr>
          <w:b/>
          <w:bCs/>
          <w:iCs/>
          <w:sz w:val="28"/>
          <w:szCs w:val="28"/>
        </w:rPr>
        <w:t>45</w:t>
      </w:r>
      <w:r w:rsidR="00FA3015" w:rsidRPr="00301B82">
        <w:rPr>
          <w:b/>
          <w:bCs/>
          <w:iCs/>
          <w:sz w:val="28"/>
          <w:szCs w:val="28"/>
        </w:rPr>
        <w:t>/2020</w:t>
      </w:r>
      <w:r w:rsidRPr="00301B82">
        <w:rPr>
          <w:b/>
          <w:bCs/>
          <w:iCs/>
          <w:sz w:val="28"/>
          <w:szCs w:val="28"/>
        </w:rPr>
        <w:t>)</w:t>
      </w:r>
    </w:p>
    <w:p w14:paraId="6DC0D3D8" w14:textId="77777777" w:rsidR="005C0407" w:rsidRPr="002F42AF" w:rsidRDefault="005C0407">
      <w:pPr>
        <w:jc w:val="center"/>
        <w:rPr>
          <w:b/>
          <w:iCs/>
          <w:sz w:val="28"/>
          <w:szCs w:val="28"/>
        </w:rPr>
      </w:pPr>
    </w:p>
    <w:p w14:paraId="198BFD22" w14:textId="77777777" w:rsidR="0083229E" w:rsidRPr="002F42AF" w:rsidRDefault="002F42AF" w:rsidP="002F42A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2A7AB7FA" w14:textId="77777777" w:rsidR="00E87BE2" w:rsidRDefault="00A60438" w:rsidP="002F42AF">
      <w:pPr>
        <w:spacing w:line="276" w:lineRule="auto"/>
        <w:jc w:val="both"/>
        <w:rPr>
          <w:sz w:val="28"/>
          <w:szCs w:val="28"/>
        </w:rPr>
      </w:pPr>
      <w:r w:rsidRPr="002F42AF">
        <w:rPr>
          <w:sz w:val="28"/>
          <w:szCs w:val="28"/>
        </w:rPr>
        <w:tab/>
      </w:r>
      <w:r w:rsidR="002F42AF" w:rsidRPr="002F42AF">
        <w:rPr>
          <w:sz w:val="28"/>
          <w:szCs w:val="28"/>
        </w:rPr>
        <w:t xml:space="preserve">În conformitate cu prevederile art.94 </w:t>
      </w:r>
      <w:r w:rsidR="006C7835">
        <w:rPr>
          <w:sz w:val="28"/>
          <w:szCs w:val="28"/>
        </w:rPr>
        <w:t xml:space="preserve"> </w:t>
      </w:r>
      <w:r w:rsidR="002F42AF" w:rsidRPr="002F42AF">
        <w:rPr>
          <w:sz w:val="28"/>
          <w:szCs w:val="28"/>
        </w:rPr>
        <w:t>din Regulamentul Camerei Deputaţilor, republicat,</w:t>
      </w:r>
      <w:r w:rsidR="00E87BE2">
        <w:rPr>
          <w:sz w:val="28"/>
          <w:szCs w:val="28"/>
        </w:rPr>
        <w:t xml:space="preserve"> cu modificările și completările ulterioare, </w:t>
      </w:r>
      <w:r w:rsidR="002F42AF" w:rsidRPr="002F42AF">
        <w:rPr>
          <w:sz w:val="28"/>
          <w:szCs w:val="28"/>
        </w:rPr>
        <w:t xml:space="preserve"> Comisia pentru </w:t>
      </w:r>
      <w:r w:rsidR="002F42AF">
        <w:rPr>
          <w:sz w:val="28"/>
          <w:szCs w:val="28"/>
        </w:rPr>
        <w:t>sănătate și familie</w:t>
      </w:r>
      <w:r w:rsidR="002F42AF" w:rsidRPr="002F42AF">
        <w:rPr>
          <w:sz w:val="28"/>
          <w:szCs w:val="28"/>
        </w:rPr>
        <w:t xml:space="preserve"> a fost sesizată</w:t>
      </w:r>
      <w:r w:rsidR="00972AC4">
        <w:rPr>
          <w:sz w:val="28"/>
          <w:szCs w:val="28"/>
        </w:rPr>
        <w:t>, spre dezbatere</w:t>
      </w:r>
      <w:r w:rsidR="002F42AF" w:rsidRPr="002F42AF">
        <w:rPr>
          <w:sz w:val="28"/>
          <w:szCs w:val="28"/>
        </w:rPr>
        <w:t xml:space="preserve"> şi avizare</w:t>
      </w:r>
      <w:r w:rsidR="005B7C49">
        <w:rPr>
          <w:sz w:val="28"/>
          <w:szCs w:val="28"/>
        </w:rPr>
        <w:t>, cu</w:t>
      </w:r>
      <w:r w:rsidR="00301B82">
        <w:rPr>
          <w:sz w:val="28"/>
          <w:szCs w:val="28"/>
        </w:rPr>
        <w:t xml:space="preserve"> </w:t>
      </w:r>
      <w:r w:rsidR="00301B82" w:rsidRPr="002F42AF">
        <w:rPr>
          <w:b/>
          <w:sz w:val="28"/>
          <w:szCs w:val="28"/>
        </w:rPr>
        <w:t>p</w:t>
      </w:r>
      <w:r w:rsidR="00301B82">
        <w:rPr>
          <w:b/>
          <w:color w:val="000000"/>
          <w:sz w:val="28"/>
          <w:szCs w:val="28"/>
        </w:rPr>
        <w:t>roiectul</w:t>
      </w:r>
      <w:r w:rsidR="00301B82" w:rsidRPr="002F42AF">
        <w:rPr>
          <w:b/>
          <w:color w:val="000000"/>
          <w:sz w:val="28"/>
          <w:szCs w:val="28"/>
        </w:rPr>
        <w:t xml:space="preserve"> de Lege</w:t>
      </w:r>
      <w:r w:rsidR="00301B82">
        <w:rPr>
          <w:b/>
          <w:color w:val="000000"/>
          <w:sz w:val="28"/>
          <w:szCs w:val="28"/>
        </w:rPr>
        <w:t xml:space="preserve"> </w:t>
      </w:r>
      <w:r w:rsidR="00301B82" w:rsidRPr="00301B82">
        <w:rPr>
          <w:b/>
          <w:sz w:val="28"/>
          <w:szCs w:val="28"/>
          <w:shd w:val="clear" w:color="auto" w:fill="FFFFFF"/>
        </w:rPr>
        <w:t xml:space="preserve"> privind trecerea unui imobil din domeniul public al statului şi din administrarea Universităţii de Ştiinţe Agricole şi Medicină Veterinară C</w:t>
      </w:r>
      <w:r w:rsidR="00301B82">
        <w:rPr>
          <w:b/>
          <w:sz w:val="28"/>
          <w:szCs w:val="28"/>
          <w:shd w:val="clear" w:color="auto" w:fill="FFFFFF"/>
        </w:rPr>
        <w:t>l</w:t>
      </w:r>
      <w:r w:rsidR="00301B82" w:rsidRPr="00301B82">
        <w:rPr>
          <w:b/>
          <w:sz w:val="28"/>
          <w:szCs w:val="28"/>
          <w:shd w:val="clear" w:color="auto" w:fill="FFFFFF"/>
        </w:rPr>
        <w:t>uj-Napoca pentru Staţiunea de Cercetare Horticolă Cluj-Napoca, în domeniul public al Judeţului Cluj</w:t>
      </w:r>
      <w:r w:rsidR="002F42AF" w:rsidRPr="002F42AF">
        <w:rPr>
          <w:sz w:val="28"/>
          <w:szCs w:val="28"/>
        </w:rPr>
        <w:t xml:space="preserve"> </w:t>
      </w:r>
      <w:r w:rsidR="005B7C49">
        <w:rPr>
          <w:sz w:val="28"/>
          <w:szCs w:val="28"/>
        </w:rPr>
        <w:t>, trimis</w:t>
      </w:r>
      <w:r w:rsidR="002F42AF" w:rsidRPr="002F42AF">
        <w:rPr>
          <w:sz w:val="28"/>
          <w:szCs w:val="28"/>
        </w:rPr>
        <w:t xml:space="preserve"> cu adresa </w:t>
      </w:r>
      <w:r w:rsidR="00661D2E">
        <w:rPr>
          <w:sz w:val="28"/>
          <w:szCs w:val="28"/>
        </w:rPr>
        <w:t xml:space="preserve"> </w:t>
      </w:r>
      <w:r w:rsidR="002F42AF" w:rsidRPr="002F42AF">
        <w:rPr>
          <w:sz w:val="28"/>
          <w:szCs w:val="28"/>
        </w:rPr>
        <w:t>nr. P</w:t>
      </w:r>
      <w:r w:rsidR="00E87BE2">
        <w:rPr>
          <w:sz w:val="28"/>
          <w:szCs w:val="28"/>
        </w:rPr>
        <w:t>L</w:t>
      </w:r>
      <w:r w:rsidR="002F42AF" w:rsidRPr="002F42AF">
        <w:rPr>
          <w:sz w:val="28"/>
          <w:szCs w:val="28"/>
        </w:rPr>
        <w:t xml:space="preserve">x </w:t>
      </w:r>
      <w:r w:rsidR="00301B82">
        <w:rPr>
          <w:sz w:val="28"/>
          <w:szCs w:val="28"/>
        </w:rPr>
        <w:t>145</w:t>
      </w:r>
      <w:r w:rsidR="002F42AF" w:rsidRPr="002F42AF">
        <w:rPr>
          <w:sz w:val="28"/>
          <w:szCs w:val="28"/>
        </w:rPr>
        <w:t>/2020 din 1</w:t>
      </w:r>
      <w:r w:rsidR="00301B82">
        <w:rPr>
          <w:sz w:val="28"/>
          <w:szCs w:val="28"/>
        </w:rPr>
        <w:t>4</w:t>
      </w:r>
      <w:r w:rsidR="006C7835">
        <w:rPr>
          <w:sz w:val="28"/>
          <w:szCs w:val="28"/>
        </w:rPr>
        <w:t xml:space="preserve"> aprilie </w:t>
      </w:r>
      <w:r w:rsidR="002F42AF" w:rsidRPr="002F42AF">
        <w:rPr>
          <w:sz w:val="28"/>
          <w:szCs w:val="28"/>
        </w:rPr>
        <w:t xml:space="preserve">2020. </w:t>
      </w:r>
    </w:p>
    <w:p w14:paraId="40F0B542" w14:textId="77777777" w:rsidR="00E87BE2" w:rsidRDefault="002F42AF" w:rsidP="00E87BE2">
      <w:pPr>
        <w:spacing w:line="276" w:lineRule="auto"/>
        <w:ind w:firstLine="720"/>
        <w:jc w:val="both"/>
        <w:rPr>
          <w:sz w:val="28"/>
          <w:szCs w:val="28"/>
        </w:rPr>
      </w:pPr>
      <w:r w:rsidRPr="002F42AF">
        <w:rPr>
          <w:sz w:val="28"/>
          <w:szCs w:val="28"/>
        </w:rPr>
        <w:t xml:space="preserve">Potrivit prevederilor art.61 şi 62 din Regulamentul Camerei Deputaţilor, republicat, </w:t>
      </w:r>
      <w:r w:rsidR="009E0505">
        <w:rPr>
          <w:sz w:val="28"/>
          <w:szCs w:val="28"/>
        </w:rPr>
        <w:t>cu modificările și completările ulterioare</w:t>
      </w:r>
      <w:r w:rsidR="009E0505" w:rsidRPr="002F42AF">
        <w:rPr>
          <w:sz w:val="28"/>
          <w:szCs w:val="28"/>
        </w:rPr>
        <w:t xml:space="preserve"> </w:t>
      </w:r>
      <w:r w:rsidR="009E0505">
        <w:rPr>
          <w:sz w:val="28"/>
          <w:szCs w:val="28"/>
        </w:rPr>
        <w:t xml:space="preserve">, </w:t>
      </w:r>
      <w:r w:rsidRPr="002F42AF">
        <w:rPr>
          <w:sz w:val="28"/>
          <w:szCs w:val="28"/>
        </w:rPr>
        <w:t xml:space="preserve">membrii Comisiei au examinat </w:t>
      </w:r>
      <w:r w:rsidR="00E87BE2">
        <w:rPr>
          <w:sz w:val="28"/>
          <w:szCs w:val="28"/>
        </w:rPr>
        <w:t>proiectul de lege supus avizării</w:t>
      </w:r>
      <w:r w:rsidRPr="002F42AF">
        <w:rPr>
          <w:sz w:val="28"/>
          <w:szCs w:val="28"/>
        </w:rPr>
        <w:t xml:space="preserve"> în şedinţa online din</w:t>
      </w:r>
      <w:r w:rsidR="006C7835">
        <w:rPr>
          <w:sz w:val="28"/>
          <w:szCs w:val="28"/>
        </w:rPr>
        <w:t xml:space="preserve"> </w:t>
      </w:r>
      <w:r w:rsidR="00301B82">
        <w:rPr>
          <w:sz w:val="28"/>
          <w:szCs w:val="28"/>
        </w:rPr>
        <w:t>22</w:t>
      </w:r>
      <w:r w:rsidR="0017724E">
        <w:rPr>
          <w:sz w:val="28"/>
          <w:szCs w:val="28"/>
        </w:rPr>
        <w:t xml:space="preserve"> aprilie</w:t>
      </w:r>
      <w:r w:rsidRPr="002F42AF">
        <w:rPr>
          <w:sz w:val="28"/>
          <w:szCs w:val="28"/>
        </w:rPr>
        <w:t xml:space="preserve"> 2020. </w:t>
      </w:r>
    </w:p>
    <w:p w14:paraId="6D666ABB" w14:textId="77777777" w:rsidR="002F42AF" w:rsidRPr="00E87BE2" w:rsidRDefault="002F42AF" w:rsidP="00E87BE2">
      <w:pPr>
        <w:spacing w:line="276" w:lineRule="auto"/>
        <w:ind w:firstLine="720"/>
        <w:jc w:val="both"/>
        <w:rPr>
          <w:sz w:val="28"/>
          <w:szCs w:val="28"/>
        </w:rPr>
      </w:pPr>
      <w:r w:rsidRPr="00E87BE2">
        <w:rPr>
          <w:sz w:val="28"/>
          <w:szCs w:val="28"/>
        </w:rPr>
        <w:t xml:space="preserve">În urma  dezbaterilor, </w:t>
      </w:r>
      <w:r w:rsidR="00972AC4">
        <w:rPr>
          <w:sz w:val="28"/>
          <w:szCs w:val="28"/>
        </w:rPr>
        <w:t>Comisia pentru sănătate și familie a</w:t>
      </w:r>
      <w:r w:rsidRPr="00E87BE2">
        <w:rPr>
          <w:sz w:val="28"/>
          <w:szCs w:val="28"/>
        </w:rPr>
        <w:t xml:space="preserve"> hotărât, cu </w:t>
      </w:r>
      <w:r w:rsidR="006C7835" w:rsidRPr="006C7835">
        <w:rPr>
          <w:b/>
          <w:sz w:val="28"/>
          <w:szCs w:val="28"/>
        </w:rPr>
        <w:t>unanimitate</w:t>
      </w:r>
      <w:r w:rsidRPr="009E0505">
        <w:rPr>
          <w:b/>
          <w:sz w:val="28"/>
          <w:szCs w:val="28"/>
        </w:rPr>
        <w:t xml:space="preserve"> de voturi</w:t>
      </w:r>
      <w:r w:rsidRPr="00E87BE2">
        <w:rPr>
          <w:sz w:val="28"/>
          <w:szCs w:val="28"/>
        </w:rPr>
        <w:t xml:space="preserve">, </w:t>
      </w:r>
      <w:r w:rsidRPr="009E0505">
        <w:rPr>
          <w:b/>
          <w:sz w:val="28"/>
          <w:szCs w:val="28"/>
        </w:rPr>
        <w:t>avizarea favorabilă</w:t>
      </w:r>
      <w:r w:rsidRPr="00E87BE2">
        <w:rPr>
          <w:sz w:val="28"/>
          <w:szCs w:val="28"/>
        </w:rPr>
        <w:t xml:space="preserve"> a </w:t>
      </w:r>
      <w:r w:rsidR="00E87BE2">
        <w:rPr>
          <w:sz w:val="28"/>
          <w:szCs w:val="28"/>
        </w:rPr>
        <w:t>proiectului de lege.</w:t>
      </w:r>
    </w:p>
    <w:p w14:paraId="0D198C43" w14:textId="77777777" w:rsidR="0083229E" w:rsidRDefault="00A60438">
      <w:pPr>
        <w:jc w:val="both"/>
        <w:rPr>
          <w:sz w:val="28"/>
          <w:szCs w:val="28"/>
        </w:rPr>
      </w:pPr>
      <w:r w:rsidRPr="002F42AF">
        <w:rPr>
          <w:sz w:val="28"/>
          <w:szCs w:val="28"/>
        </w:rPr>
        <w:tab/>
      </w:r>
    </w:p>
    <w:p w14:paraId="2826916D" w14:textId="77777777" w:rsidR="00D72D34" w:rsidRPr="002F42AF" w:rsidRDefault="00D72D34">
      <w:pPr>
        <w:jc w:val="both"/>
        <w:rPr>
          <w:sz w:val="28"/>
          <w:szCs w:val="28"/>
        </w:rPr>
      </w:pPr>
    </w:p>
    <w:p w14:paraId="6AA5C714" w14:textId="77777777" w:rsidR="0083229E" w:rsidRPr="002F42AF" w:rsidRDefault="0083229E">
      <w:pPr>
        <w:spacing w:line="360" w:lineRule="auto"/>
        <w:jc w:val="both"/>
        <w:rPr>
          <w:sz w:val="28"/>
          <w:szCs w:val="28"/>
        </w:rPr>
      </w:pPr>
    </w:p>
    <w:p w14:paraId="74D34B37" w14:textId="77777777" w:rsidR="00615FDE" w:rsidRPr="005B7C49" w:rsidRDefault="00615FDE" w:rsidP="004F46FC">
      <w:pPr>
        <w:jc w:val="center"/>
        <w:rPr>
          <w:b/>
          <w:sz w:val="28"/>
          <w:szCs w:val="28"/>
        </w:rPr>
      </w:pPr>
      <w:r w:rsidRPr="005B7C49">
        <w:rPr>
          <w:b/>
          <w:sz w:val="28"/>
          <w:szCs w:val="28"/>
        </w:rPr>
        <w:t>PREŞEDINTE,</w:t>
      </w:r>
    </w:p>
    <w:p w14:paraId="68F96DF8" w14:textId="77777777" w:rsidR="00615FDE" w:rsidRPr="005B7C49" w:rsidRDefault="00615FDE" w:rsidP="00615FDE">
      <w:pPr>
        <w:jc w:val="center"/>
        <w:rPr>
          <w:sz w:val="28"/>
          <w:szCs w:val="28"/>
        </w:rPr>
      </w:pPr>
      <w:r w:rsidRPr="005B7C49">
        <w:rPr>
          <w:b/>
          <w:sz w:val="28"/>
          <w:szCs w:val="28"/>
        </w:rPr>
        <w:t>Conf. Dr. Florin Buicu</w:t>
      </w:r>
    </w:p>
    <w:p w14:paraId="43FCC000" w14:textId="77777777" w:rsidR="0083229E" w:rsidRDefault="0083229E"/>
    <w:p w14:paraId="525E91F9" w14:textId="77777777" w:rsidR="004F46FC" w:rsidRDefault="004F46FC"/>
    <w:p w14:paraId="1112CC5C" w14:textId="77777777" w:rsidR="004F46FC" w:rsidRDefault="004F46FC" w:rsidP="004F46FC">
      <w:pPr>
        <w:jc w:val="both"/>
        <w:rPr>
          <w:i/>
          <w:sz w:val="16"/>
          <w:szCs w:val="16"/>
        </w:rPr>
      </w:pPr>
      <w:r>
        <w:rPr>
          <w:sz w:val="16"/>
          <w:szCs w:val="16"/>
        </w:rPr>
        <w:t>Întocmit,</w:t>
      </w:r>
      <w:r>
        <w:rPr>
          <w:i/>
          <w:sz w:val="16"/>
          <w:szCs w:val="16"/>
        </w:rPr>
        <w:t xml:space="preserve"> </w:t>
      </w:r>
    </w:p>
    <w:p w14:paraId="1936A32A" w14:textId="77777777" w:rsidR="004F46FC" w:rsidRDefault="002414E5" w:rsidP="004F46FC">
      <w:pPr>
        <w:jc w:val="both"/>
        <w:rPr>
          <w:sz w:val="16"/>
          <w:szCs w:val="16"/>
        </w:rPr>
      </w:pPr>
      <w:r>
        <w:rPr>
          <w:sz w:val="16"/>
          <w:szCs w:val="16"/>
        </w:rPr>
        <w:t>Cristina Bologan</w:t>
      </w:r>
      <w:r w:rsidR="004F46FC">
        <w:rPr>
          <w:sz w:val="16"/>
          <w:szCs w:val="16"/>
        </w:rPr>
        <w:t xml:space="preserve"> – consilier  parlamentar</w:t>
      </w:r>
    </w:p>
    <w:p w14:paraId="601E4F82" w14:textId="77777777" w:rsidR="00A60438" w:rsidRDefault="00A60438"/>
    <w:sectPr w:rsidR="00A60438" w:rsidSect="0083229E">
      <w:footerReference w:type="even" r:id="rId9"/>
      <w:footerReference w:type="default" r:id="rId10"/>
      <w:pgSz w:w="11906" w:h="16838" w:code="9"/>
      <w:pgMar w:top="1418" w:right="1418" w:bottom="1080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D14D3" w14:textId="77777777" w:rsidR="00BE20A6" w:rsidRDefault="00BE20A6">
      <w:r>
        <w:separator/>
      </w:r>
    </w:p>
  </w:endnote>
  <w:endnote w:type="continuationSeparator" w:id="0">
    <w:p w14:paraId="130A94D4" w14:textId="77777777" w:rsidR="00BE20A6" w:rsidRDefault="00BE2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A8630E" w14:textId="77777777" w:rsidR="0083229E" w:rsidRDefault="00B654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6043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CED10AA" w14:textId="77777777" w:rsidR="0083229E" w:rsidRDefault="008322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930A6F" w14:textId="77777777" w:rsidR="0083229E" w:rsidRDefault="00B654F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6043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C7835">
      <w:rPr>
        <w:rStyle w:val="PageNumber"/>
        <w:noProof/>
      </w:rPr>
      <w:t>2</w:t>
    </w:r>
    <w:r>
      <w:rPr>
        <w:rStyle w:val="PageNumber"/>
      </w:rPr>
      <w:fldChar w:fldCharType="end"/>
    </w:r>
  </w:p>
  <w:p w14:paraId="0103EE10" w14:textId="77777777" w:rsidR="0083229E" w:rsidRDefault="008322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2F864F" w14:textId="77777777" w:rsidR="00BE20A6" w:rsidRDefault="00BE20A6">
      <w:r>
        <w:separator/>
      </w:r>
    </w:p>
  </w:footnote>
  <w:footnote w:type="continuationSeparator" w:id="0">
    <w:p w14:paraId="02701F26" w14:textId="77777777" w:rsidR="00BE20A6" w:rsidRDefault="00BE20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403BAA"/>
    <w:multiLevelType w:val="singleLevel"/>
    <w:tmpl w:val="1C2E7BA4"/>
    <w:lvl w:ilvl="0">
      <w:start w:val="1"/>
      <w:numFmt w:val="decimal"/>
      <w:lvlText w:val="(%1)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FEF7C6D"/>
    <w:multiLevelType w:val="singleLevel"/>
    <w:tmpl w:val="65E46570"/>
    <w:lvl w:ilvl="0">
      <w:start w:val="1"/>
      <w:numFmt w:val="decimal"/>
      <w:lvlText w:val="(%1)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6524387"/>
    <w:multiLevelType w:val="singleLevel"/>
    <w:tmpl w:val="79868C08"/>
    <w:lvl w:ilvl="0">
      <w:start w:val="1"/>
      <w:numFmt w:val="lowerLetter"/>
      <w:lvlText w:val="%1)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015"/>
    <w:rsid w:val="00054765"/>
    <w:rsid w:val="000777F5"/>
    <w:rsid w:val="00151B8F"/>
    <w:rsid w:val="0017724E"/>
    <w:rsid w:val="00221293"/>
    <w:rsid w:val="002414E5"/>
    <w:rsid w:val="002F42AF"/>
    <w:rsid w:val="00301B82"/>
    <w:rsid w:val="00332CA1"/>
    <w:rsid w:val="00363C0F"/>
    <w:rsid w:val="003646A8"/>
    <w:rsid w:val="00376E64"/>
    <w:rsid w:val="003D61D0"/>
    <w:rsid w:val="0042738C"/>
    <w:rsid w:val="004C0C28"/>
    <w:rsid w:val="004C6DB2"/>
    <w:rsid w:val="004F46FC"/>
    <w:rsid w:val="0057653E"/>
    <w:rsid w:val="005B7C49"/>
    <w:rsid w:val="005C0407"/>
    <w:rsid w:val="005F127E"/>
    <w:rsid w:val="00615FDE"/>
    <w:rsid w:val="00644389"/>
    <w:rsid w:val="00661D2E"/>
    <w:rsid w:val="006B4C53"/>
    <w:rsid w:val="006C7835"/>
    <w:rsid w:val="00704D82"/>
    <w:rsid w:val="00736A42"/>
    <w:rsid w:val="007519AB"/>
    <w:rsid w:val="007B6AE9"/>
    <w:rsid w:val="007E42DE"/>
    <w:rsid w:val="0083229E"/>
    <w:rsid w:val="00866875"/>
    <w:rsid w:val="00883FC7"/>
    <w:rsid w:val="008B1B93"/>
    <w:rsid w:val="008C2018"/>
    <w:rsid w:val="00924075"/>
    <w:rsid w:val="00972AC4"/>
    <w:rsid w:val="009E0505"/>
    <w:rsid w:val="00A60438"/>
    <w:rsid w:val="00AD16D6"/>
    <w:rsid w:val="00B10D5E"/>
    <w:rsid w:val="00B2288D"/>
    <w:rsid w:val="00B654F9"/>
    <w:rsid w:val="00B73E58"/>
    <w:rsid w:val="00B842E3"/>
    <w:rsid w:val="00BD618B"/>
    <w:rsid w:val="00BE20A6"/>
    <w:rsid w:val="00C16E8C"/>
    <w:rsid w:val="00C250F7"/>
    <w:rsid w:val="00C3321B"/>
    <w:rsid w:val="00C82265"/>
    <w:rsid w:val="00C85CA2"/>
    <w:rsid w:val="00D2235E"/>
    <w:rsid w:val="00D33632"/>
    <w:rsid w:val="00D54C6B"/>
    <w:rsid w:val="00D72D34"/>
    <w:rsid w:val="00DA53B2"/>
    <w:rsid w:val="00E7236F"/>
    <w:rsid w:val="00E87BE2"/>
    <w:rsid w:val="00F20C64"/>
    <w:rsid w:val="00F9757F"/>
    <w:rsid w:val="00FA3015"/>
    <w:rsid w:val="00FB5933"/>
    <w:rsid w:val="00FD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7DC01F"/>
  <w15:docId w15:val="{EC15D1F0-9EB8-4838-A570-91FE33772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29E"/>
    <w:rPr>
      <w:lang w:eastAsia="en-US"/>
    </w:rPr>
  </w:style>
  <w:style w:type="paragraph" w:styleId="Heading1">
    <w:name w:val="heading 1"/>
    <w:basedOn w:val="Normal"/>
    <w:next w:val="Normal"/>
    <w:qFormat/>
    <w:rsid w:val="0083229E"/>
    <w:pPr>
      <w:keepNext/>
      <w:jc w:val="center"/>
      <w:outlineLvl w:val="0"/>
    </w:pPr>
    <w:rPr>
      <w:b/>
      <w:i/>
      <w:sz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35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rsid w:val="0083229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83229E"/>
  </w:style>
  <w:style w:type="paragraph" w:styleId="BalloonText">
    <w:name w:val="Balloon Text"/>
    <w:basedOn w:val="Normal"/>
    <w:semiHidden/>
    <w:rsid w:val="0083229E"/>
    <w:rPr>
      <w:rFonts w:ascii="Tahoma" w:hAnsi="Tahoma" w:cs="Tahoma"/>
      <w:sz w:val="16"/>
      <w:szCs w:val="16"/>
    </w:rPr>
  </w:style>
  <w:style w:type="character" w:customStyle="1" w:styleId="FontStyle58">
    <w:name w:val="Font Style58"/>
    <w:basedOn w:val="DefaultParagraphFont"/>
    <w:rsid w:val="0083229E"/>
    <w:rPr>
      <w:rFonts w:ascii="Times New Roman" w:hAnsi="Times New Roman" w:cs="Times New Roman"/>
      <w:sz w:val="24"/>
      <w:szCs w:val="24"/>
    </w:rPr>
  </w:style>
  <w:style w:type="paragraph" w:customStyle="1" w:styleId="Style35">
    <w:name w:val="Style35"/>
    <w:basedOn w:val="Normal"/>
    <w:rsid w:val="0083229E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val="en-US"/>
    </w:rPr>
  </w:style>
  <w:style w:type="paragraph" w:customStyle="1" w:styleId="Style12">
    <w:name w:val="Style12"/>
    <w:basedOn w:val="Normal"/>
    <w:rsid w:val="0083229E"/>
    <w:pPr>
      <w:widowControl w:val="0"/>
      <w:autoSpaceDE w:val="0"/>
      <w:autoSpaceDN w:val="0"/>
      <w:adjustRightInd w:val="0"/>
      <w:jc w:val="both"/>
    </w:pPr>
    <w:rPr>
      <w:sz w:val="24"/>
      <w:szCs w:val="24"/>
      <w:lang w:val="en-US"/>
    </w:rPr>
  </w:style>
  <w:style w:type="paragraph" w:customStyle="1" w:styleId="Style36">
    <w:name w:val="Style36"/>
    <w:basedOn w:val="Normal"/>
    <w:rsid w:val="0083229E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35E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2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1248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cdep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</dc:creator>
  <cp:lastModifiedBy>livia</cp:lastModifiedBy>
  <cp:revision>2</cp:revision>
  <cp:lastPrinted>2007-10-10T07:47:00Z</cp:lastPrinted>
  <dcterms:created xsi:type="dcterms:W3CDTF">2020-04-22T08:49:00Z</dcterms:created>
  <dcterms:modified xsi:type="dcterms:W3CDTF">2020-04-22T08:49:00Z</dcterms:modified>
</cp:coreProperties>
</file>